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3B06" w14:textId="676DEF37" w:rsidR="001A0723" w:rsidRPr="00617AEC" w:rsidRDefault="001A0723" w:rsidP="00A4052D">
      <w:pPr>
        <w:pStyle w:val="Napis"/>
        <w:rPr>
          <w:highlight w:val="yellow"/>
        </w:rPr>
      </w:pPr>
      <w:r w:rsidRPr="00617AEC">
        <w:rPr>
          <w:noProof/>
          <w:highlight w:val="yellow"/>
        </w:rPr>
        <w:drawing>
          <wp:anchor distT="0" distB="0" distL="114300" distR="114300" simplePos="0" relativeHeight="251672576" behindDoc="0" locked="0" layoutInCell="1" allowOverlap="1" wp14:anchorId="7AACAD74" wp14:editId="34A00A9A">
            <wp:simplePos x="0" y="0"/>
            <wp:positionH relativeFrom="page">
              <wp:posOffset>0</wp:posOffset>
            </wp:positionH>
            <wp:positionV relativeFrom="paragraph">
              <wp:posOffset>0</wp:posOffset>
            </wp:positionV>
            <wp:extent cx="9508490" cy="14090650"/>
            <wp:effectExtent l="0" t="0" r="0" b="6350"/>
            <wp:wrapTopAndBottom/>
            <wp:docPr id="71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8490" cy="14090650"/>
                    </a:xfrm>
                    <a:prstGeom prst="rect">
                      <a:avLst/>
                    </a:prstGeom>
                    <a:noFill/>
                    <a:ln>
                      <a:noFill/>
                    </a:ln>
                  </pic:spPr>
                </pic:pic>
              </a:graphicData>
            </a:graphic>
          </wp:anchor>
        </w:drawing>
      </w:r>
      <w:r w:rsidRPr="00617AEC">
        <w:rPr>
          <w:noProof/>
          <w:highlight w:val="yellow"/>
        </w:rPr>
        <mc:AlternateContent>
          <mc:Choice Requires="wps">
            <w:drawing>
              <wp:anchor distT="91440" distB="91440" distL="365760" distR="365760" simplePos="0" relativeHeight="251673600" behindDoc="0" locked="0" layoutInCell="1" allowOverlap="1" wp14:anchorId="55E8A8B7" wp14:editId="01335538">
                <wp:simplePos x="0" y="0"/>
                <wp:positionH relativeFrom="margin">
                  <wp:posOffset>-290195</wp:posOffset>
                </wp:positionH>
                <wp:positionV relativeFrom="page">
                  <wp:posOffset>1885950</wp:posOffset>
                </wp:positionV>
                <wp:extent cx="6289675" cy="1569085"/>
                <wp:effectExtent l="0" t="0" r="0" b="12065"/>
                <wp:wrapTopAndBottom/>
                <wp:docPr id="11" name="Pravokotn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9675" cy="15690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DDBAD6" w14:textId="77777777" w:rsidR="0081569C" w:rsidRDefault="0081569C" w:rsidP="001A0723">
                            <w:pPr>
                              <w:pStyle w:val="Naslovnica0"/>
                              <w:rPr>
                                <w:b/>
                                <w:color w:val="595959" w:themeColor="text1" w:themeTint="A6"/>
                              </w:rPr>
                            </w:pPr>
                          </w:p>
                          <w:p w14:paraId="5355557E" w14:textId="77777777" w:rsidR="0081569C" w:rsidRDefault="0081569C"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77777777" w:rsidR="0081569C" w:rsidRPr="00A23F58" w:rsidRDefault="0081569C"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PROSTOR</w:t>
                            </w:r>
                          </w:p>
                          <w:p w14:paraId="07AEDC5C" w14:textId="4C1B1902" w:rsidR="0081569C" w:rsidRDefault="0081569C"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23</w:t>
                            </w:r>
                          </w:p>
                          <w:p w14:paraId="5A487B07" w14:textId="77777777" w:rsidR="0081569C" w:rsidRDefault="0081569C" w:rsidP="001A0723">
                            <w:pPr>
                              <w:pStyle w:val="Naslovnica0"/>
                              <w:spacing w:after="120"/>
                              <w:rPr>
                                <w:b/>
                                <w:color w:val="595959" w:themeColor="text1" w:themeTint="A6"/>
                              </w:rPr>
                            </w:pPr>
                          </w:p>
                          <w:p w14:paraId="29A4B1EE" w14:textId="77777777" w:rsidR="0081569C" w:rsidRPr="00A23F58" w:rsidRDefault="0081569C" w:rsidP="001A0723">
                            <w:pPr>
                              <w:pStyle w:val="Naslovnica0"/>
                              <w:spacing w:after="120"/>
                              <w:rPr>
                                <w:b/>
                                <w:color w:val="595959" w:themeColor="text1" w:themeTint="A6"/>
                              </w:rPr>
                            </w:pP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A8B7" id="Pravokotnik 11" o:spid="_x0000_s1026" alt="&quot;&quot;" style="position:absolute;left:0;text-align:left;margin-left:-22.85pt;margin-top:148.5pt;width:495.25pt;height:123.55pt;z-index:251673600;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" filled="f" stroked="f" strokeweight="1pt">
                <v:textbox inset="10.8pt,0,10.8pt,0">
                  <w:txbxContent>
                    <w:p w14:paraId="16DDBAD6" w14:textId="77777777" w:rsidR="0081569C" w:rsidRDefault="0081569C" w:rsidP="001A0723">
                      <w:pPr>
                        <w:pStyle w:val="Naslovnica0"/>
                        <w:rPr>
                          <w:b/>
                          <w:color w:val="595959" w:themeColor="text1" w:themeTint="A6"/>
                        </w:rPr>
                      </w:pPr>
                    </w:p>
                    <w:p w14:paraId="5355557E" w14:textId="77777777" w:rsidR="0081569C" w:rsidRDefault="0081569C" w:rsidP="001A0723">
                      <w:pPr>
                        <w:pStyle w:val="Naslovnica0"/>
                        <w:spacing w:after="120"/>
                        <w:rPr>
                          <w:b/>
                          <w:color w:val="595959" w:themeColor="text1" w:themeTint="A6"/>
                        </w:rPr>
                      </w:pPr>
                      <w:r>
                        <w:rPr>
                          <w:b/>
                          <w:color w:val="595959" w:themeColor="text1" w:themeTint="A6"/>
                        </w:rPr>
                        <w:t>NAČRT</w:t>
                      </w:r>
                      <w:r w:rsidRPr="00A23F58">
                        <w:rPr>
                          <w:b/>
                          <w:color w:val="595959" w:themeColor="text1" w:themeTint="A6"/>
                        </w:rPr>
                        <w:t xml:space="preserve"> DEL</w:t>
                      </w:r>
                      <w:r>
                        <w:rPr>
                          <w:b/>
                          <w:color w:val="595959" w:themeColor="text1" w:themeTint="A6"/>
                        </w:rPr>
                        <w:t>A</w:t>
                      </w:r>
                      <w:r w:rsidRPr="00A23F58">
                        <w:rPr>
                          <w:b/>
                          <w:color w:val="595959" w:themeColor="text1" w:themeTint="A6"/>
                        </w:rPr>
                        <w:t xml:space="preserve"> </w:t>
                      </w:r>
                    </w:p>
                    <w:p w14:paraId="0BBDB3FE" w14:textId="77777777" w:rsidR="0081569C" w:rsidRPr="00A23F58" w:rsidRDefault="0081569C" w:rsidP="001A0723">
                      <w:pPr>
                        <w:pStyle w:val="Naslovnica0"/>
                        <w:spacing w:after="120"/>
                        <w:rPr>
                          <w:b/>
                          <w:color w:val="595959" w:themeColor="text1" w:themeTint="A6"/>
                        </w:rPr>
                      </w:pPr>
                      <w:r w:rsidRPr="00E9650F">
                        <w:rPr>
                          <w:b/>
                          <w:color w:val="595959" w:themeColor="text1" w:themeTint="A6"/>
                        </w:rPr>
                        <w:t>INŠPEKTORAT</w:t>
                      </w:r>
                      <w:r>
                        <w:rPr>
                          <w:b/>
                          <w:color w:val="595959" w:themeColor="text1" w:themeTint="A6"/>
                        </w:rPr>
                        <w:t>A</w:t>
                      </w:r>
                      <w:r w:rsidRPr="00E9650F">
                        <w:rPr>
                          <w:b/>
                          <w:color w:val="595959" w:themeColor="text1" w:themeTint="A6"/>
                        </w:rPr>
                        <w:t xml:space="preserve"> REPUBLIKE SLOVENIJE ZA OKOLJE IN PROSTOR</w:t>
                      </w:r>
                    </w:p>
                    <w:p w14:paraId="07AEDC5C" w14:textId="4C1B1902" w:rsidR="0081569C" w:rsidRDefault="0081569C" w:rsidP="001A0723">
                      <w:pPr>
                        <w:pStyle w:val="Naslovnica0"/>
                        <w:spacing w:after="120"/>
                        <w:rPr>
                          <w:b/>
                          <w:color w:val="595959" w:themeColor="text1" w:themeTint="A6"/>
                        </w:rPr>
                      </w:pPr>
                      <w:r>
                        <w:rPr>
                          <w:b/>
                          <w:color w:val="595959" w:themeColor="text1" w:themeTint="A6"/>
                        </w:rPr>
                        <w:t xml:space="preserve">ZA </w:t>
                      </w:r>
                      <w:r w:rsidRPr="001A3BD5">
                        <w:rPr>
                          <w:b/>
                          <w:color w:val="595959" w:themeColor="text1" w:themeTint="A6"/>
                        </w:rPr>
                        <w:t>LETO 20</w:t>
                      </w:r>
                      <w:r>
                        <w:rPr>
                          <w:b/>
                          <w:color w:val="595959" w:themeColor="text1" w:themeTint="A6"/>
                        </w:rPr>
                        <w:t>23</w:t>
                      </w:r>
                    </w:p>
                    <w:p w14:paraId="5A487B07" w14:textId="77777777" w:rsidR="0081569C" w:rsidRDefault="0081569C" w:rsidP="001A0723">
                      <w:pPr>
                        <w:pStyle w:val="Naslovnica0"/>
                        <w:spacing w:after="120"/>
                        <w:rPr>
                          <w:b/>
                          <w:color w:val="595959" w:themeColor="text1" w:themeTint="A6"/>
                        </w:rPr>
                      </w:pPr>
                    </w:p>
                    <w:p w14:paraId="29A4B1EE" w14:textId="77777777" w:rsidR="0081569C" w:rsidRPr="00A23F58" w:rsidRDefault="0081569C" w:rsidP="001A0723">
                      <w:pPr>
                        <w:pStyle w:val="Naslovnica0"/>
                        <w:spacing w:after="120"/>
                        <w:rPr>
                          <w:b/>
                          <w:color w:val="595959" w:themeColor="text1" w:themeTint="A6"/>
                        </w:rPr>
                      </w:pPr>
                    </w:p>
                  </w:txbxContent>
                </v:textbox>
                <w10:wrap type="topAndBottom" anchorx="margin" anchory="page"/>
              </v:rect>
            </w:pict>
          </mc:Fallback>
        </mc:AlternateContent>
      </w:r>
      <w:r w:rsidRPr="00617AEC">
        <w:rPr>
          <w:noProof/>
          <w:highlight w:val="yellow"/>
        </w:rPr>
        <mc:AlternateContent>
          <mc:Choice Requires="wps">
            <w:drawing>
              <wp:anchor distT="91440" distB="91440" distL="365760" distR="365760" simplePos="0" relativeHeight="251675648" behindDoc="0" locked="0" layoutInCell="1" allowOverlap="1" wp14:anchorId="041D0298" wp14:editId="2958F8D2">
                <wp:simplePos x="0" y="0"/>
                <wp:positionH relativeFrom="margin">
                  <wp:posOffset>-4445</wp:posOffset>
                </wp:positionH>
                <wp:positionV relativeFrom="margin">
                  <wp:posOffset>-118745</wp:posOffset>
                </wp:positionV>
                <wp:extent cx="6229350" cy="1279525"/>
                <wp:effectExtent l="0" t="0" r="0" b="0"/>
                <wp:wrapTopAndBottom/>
                <wp:docPr id="12" name="Pravokotnik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9350" cy="1279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AD100" w14:textId="77777777" w:rsidR="0081569C" w:rsidRDefault="0081569C" w:rsidP="001A0723">
                            <w:pPr>
                              <w:autoSpaceDE w:val="0"/>
                              <w:autoSpaceDN w:val="0"/>
                              <w:adjustRightInd w:val="0"/>
                              <w:ind w:firstLine="1701"/>
                              <w:rPr>
                                <w:rFonts w:cs="Republika"/>
                                <w:color w:val="595959" w:themeColor="text1" w:themeTint="A6"/>
                                <w:sz w:val="23"/>
                                <w:szCs w:val="23"/>
                              </w:rPr>
                            </w:pPr>
                          </w:p>
                          <w:p w14:paraId="0740C92A" w14:textId="77777777" w:rsidR="0081569C" w:rsidRDefault="0081569C" w:rsidP="001A0723">
                            <w:pPr>
                              <w:autoSpaceDE w:val="0"/>
                              <w:autoSpaceDN w:val="0"/>
                              <w:adjustRightInd w:val="0"/>
                              <w:ind w:firstLine="1701"/>
                              <w:rPr>
                                <w:rFonts w:cs="Republika"/>
                                <w:color w:val="595959" w:themeColor="text1" w:themeTint="A6"/>
                                <w:sz w:val="23"/>
                                <w:szCs w:val="23"/>
                              </w:rPr>
                            </w:pPr>
                          </w:p>
                          <w:p w14:paraId="5B7213C4" w14:textId="77777777" w:rsidR="0081569C" w:rsidRPr="00222C10" w:rsidRDefault="0081569C"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77777777" w:rsidR="0081569C" w:rsidRPr="00222C10" w:rsidRDefault="0081569C"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14:paraId="733BCC15" w14:textId="77777777" w:rsidR="0081569C" w:rsidRPr="00222C10" w:rsidRDefault="0081569C" w:rsidP="001A0723">
                            <w:pPr>
                              <w:autoSpaceDE w:val="0"/>
                              <w:autoSpaceDN w:val="0"/>
                              <w:adjustRightInd w:val="0"/>
                              <w:rPr>
                                <w:rFonts w:cs="Arial"/>
                                <w:color w:val="595959" w:themeColor="text1" w:themeTint="A6"/>
                              </w:rPr>
                            </w:pPr>
                            <w:r w:rsidRPr="00222C10">
                              <w:rPr>
                                <w:rFonts w:cs="Arial"/>
                                <w:color w:val="595959" w:themeColor="text1" w:themeTint="A6"/>
                              </w:rPr>
                              <w:t>INŠPEKTORAT REPUBLIKE SLOVENIJE ZA OKOLJE IN PROSTOR</w:t>
                            </w:r>
                          </w:p>
                          <w:p w14:paraId="581139AA" w14:textId="77777777" w:rsidR="0081569C" w:rsidRPr="00222C10" w:rsidRDefault="0081569C" w:rsidP="001A0723">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0298" id="Pravokotnik 12" o:spid="_x0000_s1027" alt="&quot;&quot;" style="position:absolute;left:0;text-align:left;margin-left:-.35pt;margin-top:-9.35pt;width:490.5pt;height:100.75pt;z-index:25167564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" filled="f" stroked="f" strokeweight="1pt">
                <v:textbox inset="10.8pt,0,10.8pt,0">
                  <w:txbxContent>
                    <w:p w14:paraId="2E4AD100" w14:textId="77777777" w:rsidR="0081569C" w:rsidRDefault="0081569C" w:rsidP="001A0723">
                      <w:pPr>
                        <w:autoSpaceDE w:val="0"/>
                        <w:autoSpaceDN w:val="0"/>
                        <w:adjustRightInd w:val="0"/>
                        <w:ind w:firstLine="1701"/>
                        <w:rPr>
                          <w:rFonts w:cs="Republika"/>
                          <w:color w:val="595959" w:themeColor="text1" w:themeTint="A6"/>
                          <w:sz w:val="23"/>
                          <w:szCs w:val="23"/>
                        </w:rPr>
                      </w:pPr>
                    </w:p>
                    <w:p w14:paraId="0740C92A" w14:textId="77777777" w:rsidR="0081569C" w:rsidRDefault="0081569C" w:rsidP="001A0723">
                      <w:pPr>
                        <w:autoSpaceDE w:val="0"/>
                        <w:autoSpaceDN w:val="0"/>
                        <w:adjustRightInd w:val="0"/>
                        <w:ind w:firstLine="1701"/>
                        <w:rPr>
                          <w:rFonts w:cs="Republika"/>
                          <w:color w:val="595959" w:themeColor="text1" w:themeTint="A6"/>
                          <w:sz w:val="23"/>
                          <w:szCs w:val="23"/>
                        </w:rPr>
                      </w:pPr>
                    </w:p>
                    <w:p w14:paraId="5B7213C4" w14:textId="77777777" w:rsidR="0081569C" w:rsidRPr="00222C10" w:rsidRDefault="0081569C" w:rsidP="001A0723">
                      <w:pPr>
                        <w:autoSpaceDE w:val="0"/>
                        <w:autoSpaceDN w:val="0"/>
                        <w:adjustRightInd w:val="0"/>
                        <w:rPr>
                          <w:rFonts w:cs="Arial"/>
                          <w:color w:val="595959" w:themeColor="text1" w:themeTint="A6"/>
                        </w:rPr>
                      </w:pPr>
                      <w:r w:rsidRPr="00222C10">
                        <w:rPr>
                          <w:rFonts w:cs="Arial"/>
                          <w:color w:val="595959" w:themeColor="text1" w:themeTint="A6"/>
                        </w:rPr>
                        <w:t>REPUBLIKA SLOVENIJA</w:t>
                      </w:r>
                    </w:p>
                    <w:p w14:paraId="426D394B" w14:textId="77777777" w:rsidR="0081569C" w:rsidRPr="00222C10" w:rsidRDefault="0081569C" w:rsidP="001A0723">
                      <w:pPr>
                        <w:autoSpaceDE w:val="0"/>
                        <w:autoSpaceDN w:val="0"/>
                        <w:adjustRightInd w:val="0"/>
                        <w:rPr>
                          <w:rFonts w:cs="Arial"/>
                          <w:b/>
                          <w:bCs/>
                          <w:color w:val="595959" w:themeColor="text1" w:themeTint="A6"/>
                        </w:rPr>
                      </w:pPr>
                      <w:r w:rsidRPr="00222C10">
                        <w:rPr>
                          <w:rFonts w:cs="Arial"/>
                          <w:b/>
                          <w:bCs/>
                          <w:color w:val="595959" w:themeColor="text1" w:themeTint="A6"/>
                        </w:rPr>
                        <w:t>MINISTRSTVO ZA OKOLJE IN PROSTOR</w:t>
                      </w:r>
                    </w:p>
                    <w:p w14:paraId="733BCC15" w14:textId="77777777" w:rsidR="0081569C" w:rsidRPr="00222C10" w:rsidRDefault="0081569C" w:rsidP="001A0723">
                      <w:pPr>
                        <w:autoSpaceDE w:val="0"/>
                        <w:autoSpaceDN w:val="0"/>
                        <w:adjustRightInd w:val="0"/>
                        <w:rPr>
                          <w:rFonts w:cs="Arial"/>
                          <w:color w:val="595959" w:themeColor="text1" w:themeTint="A6"/>
                        </w:rPr>
                      </w:pPr>
                      <w:r w:rsidRPr="00222C10">
                        <w:rPr>
                          <w:rFonts w:cs="Arial"/>
                          <w:color w:val="595959" w:themeColor="text1" w:themeTint="A6"/>
                        </w:rPr>
                        <w:t>INŠPEKTORAT REPUBLIKE SLOVENIJE ZA OKOLJE IN PROSTOR</w:t>
                      </w:r>
                    </w:p>
                    <w:p w14:paraId="581139AA" w14:textId="77777777" w:rsidR="0081569C" w:rsidRPr="00222C10" w:rsidRDefault="0081569C" w:rsidP="001A0723">
                      <w:pPr>
                        <w:autoSpaceDE w:val="0"/>
                        <w:autoSpaceDN w:val="0"/>
                        <w:adjustRightInd w:val="0"/>
                        <w:rPr>
                          <w:rFonts w:cs="Arial"/>
                          <w:color w:val="595959" w:themeColor="text1" w:themeTint="A6"/>
                        </w:rPr>
                      </w:pPr>
                      <w:r w:rsidRPr="00222C10">
                        <w:rPr>
                          <w:rFonts w:cs="Arial"/>
                          <w:color w:val="595959" w:themeColor="text1" w:themeTint="A6"/>
                        </w:rPr>
                        <w:t>Dunajska cesta 58, 1000 Ljubljana</w:t>
                      </w:r>
                    </w:p>
                  </w:txbxContent>
                </v:textbox>
                <w10:wrap type="topAndBottom" anchorx="margin" anchory="margin"/>
              </v:rect>
            </w:pict>
          </mc:Fallback>
        </mc:AlternateContent>
      </w:r>
      <w:r w:rsidRPr="00617AEC">
        <w:rPr>
          <w:noProof/>
          <w:highlight w:val="yellow"/>
        </w:rPr>
        <mc:AlternateContent>
          <mc:Choice Requires="wps">
            <w:drawing>
              <wp:anchor distT="91440" distB="91440" distL="365760" distR="365760" simplePos="0" relativeHeight="251674624" behindDoc="0" locked="0" layoutInCell="1" allowOverlap="1" wp14:anchorId="5C4DDA85" wp14:editId="554E61F6">
                <wp:simplePos x="0" y="0"/>
                <wp:positionH relativeFrom="margin">
                  <wp:posOffset>-340360</wp:posOffset>
                </wp:positionH>
                <wp:positionV relativeFrom="bottomMargin">
                  <wp:posOffset>-594360</wp:posOffset>
                </wp:positionV>
                <wp:extent cx="6509385" cy="981710"/>
                <wp:effectExtent l="0" t="0" r="0" b="8890"/>
                <wp:wrapTopAndBottom/>
                <wp:docPr id="13" name="Pravokotnik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9385" cy="981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E084D" w14:textId="0038F542" w:rsidR="0081569C" w:rsidRPr="000A4919" w:rsidRDefault="001C65EC" w:rsidP="001A0723">
                            <w:pPr>
                              <w:pStyle w:val="Naslovnica0"/>
                              <w:rPr>
                                <w:b/>
                                <w:color w:val="595959" w:themeColor="text1" w:themeTint="A6"/>
                                <w:sz w:val="32"/>
                                <w:szCs w:val="32"/>
                              </w:rPr>
                            </w:pPr>
                            <w:r>
                              <w:rPr>
                                <w:b/>
                                <w:color w:val="595959" w:themeColor="text1" w:themeTint="A6"/>
                                <w:sz w:val="32"/>
                                <w:szCs w:val="32"/>
                              </w:rPr>
                              <w:t>Januar</w:t>
                            </w:r>
                            <w:r>
                              <w:rPr>
                                <w:b/>
                                <w:color w:val="595959" w:themeColor="text1" w:themeTint="A6"/>
                                <w:sz w:val="32"/>
                                <w:szCs w:val="32"/>
                              </w:rPr>
                              <w:t xml:space="preserve"> </w:t>
                            </w:r>
                            <w:r w:rsidR="0081569C">
                              <w:rPr>
                                <w:b/>
                                <w:color w:val="595959" w:themeColor="text1" w:themeTint="A6"/>
                                <w:sz w:val="32"/>
                                <w:szCs w:val="32"/>
                              </w:rPr>
                              <w:t>2023</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DDA85" id="Pravokotnik 13" o:spid="_x0000_s1028" alt="&quot;&quot;" style="position:absolute;left:0;text-align:left;margin-left:-26.8pt;margin-top:-46.8pt;width:512.55pt;height:77.3pt;z-index:2516746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" filled="f" stroked="f" strokeweight="1pt">
                <v:textbox inset="10.8pt,0,10.8pt,0">
                  <w:txbxContent>
                    <w:p w14:paraId="27DE084D" w14:textId="0038F542" w:rsidR="0081569C" w:rsidRPr="000A4919" w:rsidRDefault="001C65EC" w:rsidP="001A0723">
                      <w:pPr>
                        <w:pStyle w:val="Naslovnica0"/>
                        <w:rPr>
                          <w:b/>
                          <w:color w:val="595959" w:themeColor="text1" w:themeTint="A6"/>
                          <w:sz w:val="32"/>
                          <w:szCs w:val="32"/>
                        </w:rPr>
                      </w:pPr>
                      <w:r>
                        <w:rPr>
                          <w:b/>
                          <w:color w:val="595959" w:themeColor="text1" w:themeTint="A6"/>
                          <w:sz w:val="32"/>
                          <w:szCs w:val="32"/>
                        </w:rPr>
                        <w:t>Januar</w:t>
                      </w:r>
                      <w:r>
                        <w:rPr>
                          <w:b/>
                          <w:color w:val="595959" w:themeColor="text1" w:themeTint="A6"/>
                          <w:sz w:val="32"/>
                          <w:szCs w:val="32"/>
                        </w:rPr>
                        <w:t xml:space="preserve"> </w:t>
                      </w:r>
                      <w:r w:rsidR="0081569C">
                        <w:rPr>
                          <w:b/>
                          <w:color w:val="595959" w:themeColor="text1" w:themeTint="A6"/>
                          <w:sz w:val="32"/>
                          <w:szCs w:val="32"/>
                        </w:rPr>
                        <w:t>2023</w:t>
                      </w:r>
                    </w:p>
                  </w:txbxContent>
                </v:textbox>
                <w10:wrap type="topAndBottom" anchorx="margin" anchory="margin"/>
              </v:rect>
            </w:pict>
          </mc:Fallback>
        </mc:AlternateContent>
      </w:r>
      <w:r w:rsidRPr="00617AEC">
        <w:rPr>
          <w:noProof/>
          <w:highlight w:val="yellow"/>
        </w:rPr>
        <mc:AlternateContent>
          <mc:Choice Requires="wps">
            <w:drawing>
              <wp:anchor distT="91440" distB="91440" distL="365760" distR="365760" simplePos="0" relativeHeight="251676672" behindDoc="0" locked="0" layoutInCell="1" allowOverlap="1" wp14:anchorId="6D2DBD28" wp14:editId="302D2980">
                <wp:simplePos x="0" y="0"/>
                <wp:positionH relativeFrom="leftMargin">
                  <wp:align>right</wp:align>
                </wp:positionH>
                <wp:positionV relativeFrom="margin">
                  <wp:posOffset>149860</wp:posOffset>
                </wp:positionV>
                <wp:extent cx="586740" cy="818515"/>
                <wp:effectExtent l="0" t="0" r="0" b="635"/>
                <wp:wrapTopAndBottom/>
                <wp:docPr id="14" name="Pravokotn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 cy="818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F127C6" w14:textId="77777777" w:rsidR="0081569C" w:rsidRPr="00A23F58" w:rsidRDefault="0081569C"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716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DBD28" id="Pravokotnik 14" o:spid="_x0000_s1029" alt="&quot;&quot;" style="position:absolute;left:0;text-align:left;margin-left:-5pt;margin-top:11.8pt;width:46.2pt;height:64.45pt;z-index:251676672;visibility:visible;mso-wrap-style:square;mso-width-percent:0;mso-height-percent:0;mso-wrap-distance-left:28.8pt;mso-wrap-distance-top:7.2pt;mso-wrap-distance-right:28.8pt;mso-wrap-distance-bottom:7.2pt;mso-position-horizontal:right;mso-position-horizontal-relative:lef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" filled="f" stroked="f" strokeweight="1pt">
                <v:textbox inset="10.8pt,0,10.8pt,0">
                  <w:txbxContent>
                    <w:p w14:paraId="0BF127C6" w14:textId="77777777" w:rsidR="0081569C" w:rsidRPr="00A23F58" w:rsidRDefault="0081569C" w:rsidP="001A0723">
                      <w:pPr>
                        <w:pStyle w:val="Naslovnica0"/>
                        <w:rPr>
                          <w:b/>
                          <w:color w:val="595959" w:themeColor="text1" w:themeTint="A6"/>
                        </w:rPr>
                      </w:pPr>
                      <w:r w:rsidRPr="00AD08A5">
                        <w:rPr>
                          <w:b/>
                          <w:noProof/>
                          <w:color w:val="595959" w:themeColor="text1" w:themeTint="A6"/>
                        </w:rPr>
                        <w:drawing>
                          <wp:inline distT="0" distB="0" distL="0" distR="0" wp14:anchorId="4924ADC7" wp14:editId="7AC37974">
                            <wp:extent cx="304469" cy="374167"/>
                            <wp:effectExtent l="0" t="0" r="635" b="6985"/>
                            <wp:docPr id="716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383" cy="375290"/>
                                    </a:xfrm>
                                    <a:prstGeom prst="rect">
                                      <a:avLst/>
                                    </a:prstGeom>
                                    <a:noFill/>
                                  </pic:spPr>
                                </pic:pic>
                              </a:graphicData>
                            </a:graphic>
                          </wp:inline>
                        </w:drawing>
                      </w:r>
                    </w:p>
                  </w:txbxContent>
                </v:textbox>
                <w10:wrap type="topAndBottom" anchorx="margin" anchory="margin"/>
              </v:rect>
            </w:pict>
          </mc:Fallback>
        </mc:AlternateContent>
      </w:r>
      <w:r w:rsidRPr="00617AEC">
        <w:rPr>
          <w:noProof/>
          <w:highlight w:val="yellow"/>
        </w:rPr>
        <w:drawing>
          <wp:inline distT="0" distB="0" distL="0" distR="0" wp14:anchorId="420D964A" wp14:editId="38174A3B">
            <wp:extent cx="5651500" cy="4572635"/>
            <wp:effectExtent l="0" t="0" r="6350" b="0"/>
            <wp:docPr id="32" name="Slika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1500" cy="4572635"/>
                    </a:xfrm>
                    <a:prstGeom prst="rect">
                      <a:avLst/>
                    </a:prstGeom>
                    <a:noFill/>
                  </pic:spPr>
                </pic:pic>
              </a:graphicData>
            </a:graphic>
          </wp:inline>
        </w:drawing>
      </w:r>
    </w:p>
    <w:p w14:paraId="6F81C468" w14:textId="77777777" w:rsidR="00D707AC" w:rsidRPr="00617AEC" w:rsidRDefault="00D707AC" w:rsidP="00E65B16">
      <w:pPr>
        <w:spacing w:after="160" w:line="288" w:lineRule="auto"/>
        <w:rPr>
          <w:b/>
          <w:sz w:val="32"/>
          <w:szCs w:val="32"/>
          <w:highlight w:val="yellow"/>
        </w:rPr>
      </w:pPr>
      <w:r w:rsidRPr="00617AEC">
        <w:rPr>
          <w:b/>
          <w:sz w:val="32"/>
          <w:szCs w:val="32"/>
          <w:highlight w:val="yellow"/>
        </w:rPr>
        <w:lastRenderedPageBreak/>
        <w:br w:type="page"/>
      </w:r>
    </w:p>
    <w:p w14:paraId="6058CF14" w14:textId="77777777" w:rsidR="00D707AC" w:rsidRPr="00B16717" w:rsidRDefault="00D707AC" w:rsidP="00E65B16">
      <w:pPr>
        <w:spacing w:after="160" w:line="288" w:lineRule="auto"/>
        <w:rPr>
          <w:rFonts w:ascii="Arial" w:hAnsi="Arial" w:cs="Arial"/>
          <w:b/>
          <w:sz w:val="20"/>
          <w:szCs w:val="20"/>
        </w:rPr>
      </w:pPr>
      <w:r w:rsidRPr="00B16717">
        <w:rPr>
          <w:rFonts w:ascii="Arial" w:hAnsi="Arial" w:cs="Arial"/>
          <w:b/>
          <w:sz w:val="20"/>
          <w:szCs w:val="20"/>
        </w:rPr>
        <w:lastRenderedPageBreak/>
        <w:t>KAZALO</w:t>
      </w:r>
    </w:p>
    <w:p w14:paraId="4A0D1180" w14:textId="77777777" w:rsidR="00D707AC" w:rsidRPr="00617AEC" w:rsidRDefault="00D707AC" w:rsidP="00E65B16">
      <w:pPr>
        <w:pStyle w:val="Kazalovsebine1"/>
        <w:spacing w:line="264" w:lineRule="auto"/>
        <w:rPr>
          <w:noProof w:val="0"/>
          <w:color w:val="auto"/>
          <w:sz w:val="20"/>
          <w:szCs w:val="20"/>
          <w:highlight w:val="yellow"/>
        </w:rPr>
      </w:pPr>
    </w:p>
    <w:p w14:paraId="375BBB6E" w14:textId="72485AB8" w:rsidR="00085E49" w:rsidRDefault="00D707AC">
      <w:pPr>
        <w:pStyle w:val="Kazalovsebine1"/>
        <w:rPr>
          <w:rFonts w:asciiTheme="minorHAnsi" w:eastAsiaTheme="minorEastAsia" w:hAnsiTheme="minorHAnsi" w:cstheme="minorBidi"/>
          <w:b w:val="0"/>
          <w:color w:val="auto"/>
        </w:rPr>
      </w:pPr>
      <w:r w:rsidRPr="00617AEC">
        <w:rPr>
          <w:noProof w:val="0"/>
          <w:color w:val="auto"/>
          <w:sz w:val="20"/>
          <w:szCs w:val="20"/>
          <w:highlight w:val="yellow"/>
        </w:rPr>
        <w:fldChar w:fldCharType="begin"/>
      </w:r>
      <w:r w:rsidRPr="00617AEC">
        <w:rPr>
          <w:noProof w:val="0"/>
          <w:color w:val="auto"/>
          <w:sz w:val="20"/>
          <w:szCs w:val="20"/>
          <w:highlight w:val="yellow"/>
        </w:rPr>
        <w:instrText xml:space="preserve"> TOC \o "1-4" \h \z \u </w:instrText>
      </w:r>
      <w:r w:rsidRPr="00617AEC">
        <w:rPr>
          <w:noProof w:val="0"/>
          <w:color w:val="auto"/>
          <w:sz w:val="20"/>
          <w:szCs w:val="20"/>
          <w:highlight w:val="yellow"/>
        </w:rPr>
        <w:fldChar w:fldCharType="separate"/>
      </w:r>
      <w:hyperlink w:anchor="_Toc128477981" w:history="1">
        <w:r w:rsidR="00085E49" w:rsidRPr="00225286">
          <w:rPr>
            <w:rStyle w:val="Hiperpovezava"/>
          </w:rPr>
          <w:t>1</w:t>
        </w:r>
        <w:r w:rsidR="00085E49">
          <w:rPr>
            <w:rFonts w:asciiTheme="minorHAnsi" w:eastAsiaTheme="minorEastAsia" w:hAnsiTheme="minorHAnsi" w:cstheme="minorBidi"/>
            <w:b w:val="0"/>
            <w:color w:val="auto"/>
          </w:rPr>
          <w:tab/>
        </w:r>
        <w:r w:rsidR="00085E49" w:rsidRPr="00225286">
          <w:rPr>
            <w:rStyle w:val="Hiperpovezava"/>
          </w:rPr>
          <w:t>UVOD</w:t>
        </w:r>
        <w:r w:rsidR="00085E49">
          <w:rPr>
            <w:webHidden/>
          </w:rPr>
          <w:tab/>
        </w:r>
        <w:r w:rsidR="00085E49">
          <w:rPr>
            <w:webHidden/>
          </w:rPr>
          <w:fldChar w:fldCharType="begin"/>
        </w:r>
        <w:r w:rsidR="00085E49">
          <w:rPr>
            <w:webHidden/>
          </w:rPr>
          <w:instrText xml:space="preserve"> PAGEREF _Toc128477981 \h </w:instrText>
        </w:r>
        <w:r w:rsidR="00085E49">
          <w:rPr>
            <w:webHidden/>
          </w:rPr>
        </w:r>
        <w:r w:rsidR="00085E49">
          <w:rPr>
            <w:webHidden/>
          </w:rPr>
          <w:fldChar w:fldCharType="separate"/>
        </w:r>
        <w:r w:rsidR="00085E49">
          <w:rPr>
            <w:webHidden/>
          </w:rPr>
          <w:t>1</w:t>
        </w:r>
        <w:r w:rsidR="00085E49">
          <w:rPr>
            <w:webHidden/>
          </w:rPr>
          <w:fldChar w:fldCharType="end"/>
        </w:r>
      </w:hyperlink>
    </w:p>
    <w:p w14:paraId="553236B6" w14:textId="3258ED60" w:rsidR="00085E49" w:rsidRDefault="00085E49">
      <w:pPr>
        <w:pStyle w:val="Kazalovsebine1"/>
        <w:rPr>
          <w:rFonts w:asciiTheme="minorHAnsi" w:eastAsiaTheme="minorEastAsia" w:hAnsiTheme="minorHAnsi" w:cstheme="minorBidi"/>
          <w:b w:val="0"/>
          <w:color w:val="auto"/>
        </w:rPr>
      </w:pPr>
      <w:hyperlink w:anchor="_Toc128477982" w:history="1">
        <w:r w:rsidRPr="00225286">
          <w:rPr>
            <w:rStyle w:val="Hiperpovezava"/>
          </w:rPr>
          <w:t>2</w:t>
        </w:r>
        <w:r>
          <w:rPr>
            <w:rFonts w:asciiTheme="minorHAnsi" w:eastAsiaTheme="minorEastAsia" w:hAnsiTheme="minorHAnsi" w:cstheme="minorBidi"/>
            <w:b w:val="0"/>
            <w:color w:val="auto"/>
          </w:rPr>
          <w:tab/>
        </w:r>
        <w:r w:rsidRPr="00225286">
          <w:rPr>
            <w:rStyle w:val="Hiperpovezava"/>
          </w:rPr>
          <w:t>ORGANIZACIJA IN KADRI</w:t>
        </w:r>
        <w:r>
          <w:rPr>
            <w:webHidden/>
          </w:rPr>
          <w:tab/>
        </w:r>
        <w:r>
          <w:rPr>
            <w:webHidden/>
          </w:rPr>
          <w:fldChar w:fldCharType="begin"/>
        </w:r>
        <w:r>
          <w:rPr>
            <w:webHidden/>
          </w:rPr>
          <w:instrText xml:space="preserve"> PAGEREF _Toc128477982 \h </w:instrText>
        </w:r>
        <w:r>
          <w:rPr>
            <w:webHidden/>
          </w:rPr>
        </w:r>
        <w:r>
          <w:rPr>
            <w:webHidden/>
          </w:rPr>
          <w:fldChar w:fldCharType="separate"/>
        </w:r>
        <w:r>
          <w:rPr>
            <w:webHidden/>
          </w:rPr>
          <w:t>2</w:t>
        </w:r>
        <w:r>
          <w:rPr>
            <w:webHidden/>
          </w:rPr>
          <w:fldChar w:fldCharType="end"/>
        </w:r>
      </w:hyperlink>
    </w:p>
    <w:p w14:paraId="0269D676" w14:textId="6FF36405" w:rsidR="00085E49" w:rsidRDefault="00085E49">
      <w:pPr>
        <w:pStyle w:val="Kazalovsebine2"/>
        <w:rPr>
          <w:rFonts w:asciiTheme="minorHAnsi" w:eastAsiaTheme="minorEastAsia" w:hAnsiTheme="minorHAnsi" w:cstheme="minorBidi"/>
          <w:noProof/>
          <w:sz w:val="22"/>
          <w:szCs w:val="22"/>
        </w:rPr>
      </w:pPr>
      <w:hyperlink w:anchor="_Toc128477983" w:history="1">
        <w:r w:rsidRPr="00225286">
          <w:rPr>
            <w:rStyle w:val="Hiperpovezava"/>
            <w:rFonts w:ascii="Arial" w:hAnsi="Arial"/>
            <w:noProof/>
          </w:rPr>
          <w:t>2.1</w:t>
        </w:r>
        <w:r>
          <w:rPr>
            <w:rFonts w:asciiTheme="minorHAnsi" w:eastAsiaTheme="minorEastAsia" w:hAnsiTheme="minorHAnsi" w:cstheme="minorBidi"/>
            <w:noProof/>
            <w:sz w:val="22"/>
            <w:szCs w:val="22"/>
          </w:rPr>
          <w:tab/>
        </w:r>
        <w:r w:rsidRPr="00225286">
          <w:rPr>
            <w:rStyle w:val="Hiperpovezava"/>
            <w:rFonts w:ascii="Arial" w:hAnsi="Arial"/>
            <w:noProof/>
          </w:rPr>
          <w:t>FINANCE</w:t>
        </w:r>
        <w:r>
          <w:rPr>
            <w:noProof/>
            <w:webHidden/>
          </w:rPr>
          <w:tab/>
        </w:r>
        <w:r>
          <w:rPr>
            <w:noProof/>
            <w:webHidden/>
          </w:rPr>
          <w:fldChar w:fldCharType="begin"/>
        </w:r>
        <w:r>
          <w:rPr>
            <w:noProof/>
            <w:webHidden/>
          </w:rPr>
          <w:instrText xml:space="preserve"> PAGEREF _Toc128477983 \h </w:instrText>
        </w:r>
        <w:r>
          <w:rPr>
            <w:noProof/>
            <w:webHidden/>
          </w:rPr>
        </w:r>
        <w:r>
          <w:rPr>
            <w:noProof/>
            <w:webHidden/>
          </w:rPr>
          <w:fldChar w:fldCharType="separate"/>
        </w:r>
        <w:r>
          <w:rPr>
            <w:noProof/>
            <w:webHidden/>
          </w:rPr>
          <w:t>3</w:t>
        </w:r>
        <w:r>
          <w:rPr>
            <w:noProof/>
            <w:webHidden/>
          </w:rPr>
          <w:fldChar w:fldCharType="end"/>
        </w:r>
      </w:hyperlink>
    </w:p>
    <w:p w14:paraId="31552763" w14:textId="5D686BA6" w:rsidR="00085E49" w:rsidRDefault="00085E49">
      <w:pPr>
        <w:pStyle w:val="Kazalovsebine2"/>
        <w:rPr>
          <w:rFonts w:asciiTheme="minorHAnsi" w:eastAsiaTheme="minorEastAsia" w:hAnsiTheme="minorHAnsi" w:cstheme="minorBidi"/>
          <w:noProof/>
          <w:sz w:val="22"/>
          <w:szCs w:val="22"/>
        </w:rPr>
      </w:pPr>
      <w:hyperlink w:anchor="_Toc128477984" w:history="1">
        <w:r w:rsidRPr="00225286">
          <w:rPr>
            <w:rStyle w:val="Hiperpovezava"/>
            <w:rFonts w:ascii="Arial" w:hAnsi="Arial"/>
            <w:noProof/>
          </w:rPr>
          <w:t>2.2</w:t>
        </w:r>
        <w:r>
          <w:rPr>
            <w:rFonts w:asciiTheme="minorHAnsi" w:eastAsiaTheme="minorEastAsia" w:hAnsiTheme="minorHAnsi" w:cstheme="minorBidi"/>
            <w:noProof/>
            <w:sz w:val="22"/>
            <w:szCs w:val="22"/>
          </w:rPr>
          <w:tab/>
        </w:r>
        <w:r w:rsidRPr="00225286">
          <w:rPr>
            <w:rStyle w:val="Hiperpovezava"/>
            <w:rFonts w:ascii="Arial" w:hAnsi="Arial"/>
            <w:noProof/>
          </w:rPr>
          <w:t>POSLOVNI PROSTORI</w:t>
        </w:r>
        <w:r>
          <w:rPr>
            <w:noProof/>
            <w:webHidden/>
          </w:rPr>
          <w:tab/>
        </w:r>
        <w:r>
          <w:rPr>
            <w:noProof/>
            <w:webHidden/>
          </w:rPr>
          <w:fldChar w:fldCharType="begin"/>
        </w:r>
        <w:r>
          <w:rPr>
            <w:noProof/>
            <w:webHidden/>
          </w:rPr>
          <w:instrText xml:space="preserve"> PAGEREF _Toc128477984 \h </w:instrText>
        </w:r>
        <w:r>
          <w:rPr>
            <w:noProof/>
            <w:webHidden/>
          </w:rPr>
        </w:r>
        <w:r>
          <w:rPr>
            <w:noProof/>
            <w:webHidden/>
          </w:rPr>
          <w:fldChar w:fldCharType="separate"/>
        </w:r>
        <w:r>
          <w:rPr>
            <w:noProof/>
            <w:webHidden/>
          </w:rPr>
          <w:t>3</w:t>
        </w:r>
        <w:r>
          <w:rPr>
            <w:noProof/>
            <w:webHidden/>
          </w:rPr>
          <w:fldChar w:fldCharType="end"/>
        </w:r>
      </w:hyperlink>
    </w:p>
    <w:p w14:paraId="2AD4D57D" w14:textId="667D8AB3" w:rsidR="00085E49" w:rsidRDefault="00085E49">
      <w:pPr>
        <w:pStyle w:val="Kazalovsebine2"/>
        <w:rPr>
          <w:rFonts w:asciiTheme="minorHAnsi" w:eastAsiaTheme="minorEastAsia" w:hAnsiTheme="minorHAnsi" w:cstheme="minorBidi"/>
          <w:noProof/>
          <w:sz w:val="22"/>
          <w:szCs w:val="22"/>
        </w:rPr>
      </w:pPr>
      <w:hyperlink w:anchor="_Toc128477985" w:history="1">
        <w:r w:rsidRPr="00225286">
          <w:rPr>
            <w:rStyle w:val="Hiperpovezava"/>
            <w:rFonts w:ascii="Arial" w:hAnsi="Arial"/>
            <w:noProof/>
          </w:rPr>
          <w:t>2.3</w:t>
        </w:r>
        <w:r>
          <w:rPr>
            <w:rFonts w:asciiTheme="minorHAnsi" w:eastAsiaTheme="minorEastAsia" w:hAnsiTheme="minorHAnsi" w:cstheme="minorBidi"/>
            <w:noProof/>
            <w:sz w:val="22"/>
            <w:szCs w:val="22"/>
          </w:rPr>
          <w:tab/>
        </w:r>
        <w:r w:rsidRPr="00225286">
          <w:rPr>
            <w:rStyle w:val="Hiperpovezava"/>
            <w:rFonts w:ascii="Arial" w:hAnsi="Arial"/>
            <w:noProof/>
          </w:rPr>
          <w:t>TEHNIČNA OPREMELJENOST, PROGRAMSKA OPREMA IN DELOVNA OPREMA</w:t>
        </w:r>
        <w:r>
          <w:rPr>
            <w:noProof/>
            <w:webHidden/>
          </w:rPr>
          <w:tab/>
        </w:r>
        <w:r>
          <w:rPr>
            <w:noProof/>
            <w:webHidden/>
          </w:rPr>
          <w:fldChar w:fldCharType="begin"/>
        </w:r>
        <w:r>
          <w:rPr>
            <w:noProof/>
            <w:webHidden/>
          </w:rPr>
          <w:instrText xml:space="preserve"> PAGEREF _Toc128477985 \h </w:instrText>
        </w:r>
        <w:r>
          <w:rPr>
            <w:noProof/>
            <w:webHidden/>
          </w:rPr>
        </w:r>
        <w:r>
          <w:rPr>
            <w:noProof/>
            <w:webHidden/>
          </w:rPr>
          <w:fldChar w:fldCharType="separate"/>
        </w:r>
        <w:r>
          <w:rPr>
            <w:noProof/>
            <w:webHidden/>
          </w:rPr>
          <w:t>4</w:t>
        </w:r>
        <w:r>
          <w:rPr>
            <w:noProof/>
            <w:webHidden/>
          </w:rPr>
          <w:fldChar w:fldCharType="end"/>
        </w:r>
      </w:hyperlink>
    </w:p>
    <w:p w14:paraId="420EE2B1" w14:textId="6F949619" w:rsidR="00085E49" w:rsidRDefault="00085E49">
      <w:pPr>
        <w:pStyle w:val="Kazalovsebine2"/>
        <w:rPr>
          <w:rFonts w:asciiTheme="minorHAnsi" w:eastAsiaTheme="minorEastAsia" w:hAnsiTheme="minorHAnsi" w:cstheme="minorBidi"/>
          <w:noProof/>
          <w:sz w:val="22"/>
          <w:szCs w:val="22"/>
        </w:rPr>
      </w:pPr>
      <w:hyperlink w:anchor="_Toc128477986" w:history="1">
        <w:r w:rsidRPr="00225286">
          <w:rPr>
            <w:rStyle w:val="Hiperpovezava"/>
            <w:rFonts w:ascii="Arial" w:hAnsi="Arial"/>
            <w:noProof/>
          </w:rPr>
          <w:t>2.4</w:t>
        </w:r>
        <w:r>
          <w:rPr>
            <w:rFonts w:asciiTheme="minorHAnsi" w:eastAsiaTheme="minorEastAsia" w:hAnsiTheme="minorHAnsi" w:cstheme="minorBidi"/>
            <w:noProof/>
            <w:sz w:val="22"/>
            <w:szCs w:val="22"/>
          </w:rPr>
          <w:tab/>
        </w:r>
        <w:r w:rsidRPr="00225286">
          <w:rPr>
            <w:rStyle w:val="Hiperpovezava"/>
            <w:rFonts w:ascii="Arial" w:hAnsi="Arial"/>
            <w:noProof/>
          </w:rPr>
          <w:t>TFS – ČEZMEJNO POŠILJANJE ODPADKOV</w:t>
        </w:r>
        <w:r>
          <w:rPr>
            <w:noProof/>
            <w:webHidden/>
          </w:rPr>
          <w:tab/>
        </w:r>
        <w:r>
          <w:rPr>
            <w:noProof/>
            <w:webHidden/>
          </w:rPr>
          <w:fldChar w:fldCharType="begin"/>
        </w:r>
        <w:r>
          <w:rPr>
            <w:noProof/>
            <w:webHidden/>
          </w:rPr>
          <w:instrText xml:space="preserve"> PAGEREF _Toc128477986 \h </w:instrText>
        </w:r>
        <w:r>
          <w:rPr>
            <w:noProof/>
            <w:webHidden/>
          </w:rPr>
        </w:r>
        <w:r>
          <w:rPr>
            <w:noProof/>
            <w:webHidden/>
          </w:rPr>
          <w:fldChar w:fldCharType="separate"/>
        </w:r>
        <w:r>
          <w:rPr>
            <w:noProof/>
            <w:webHidden/>
          </w:rPr>
          <w:t>4</w:t>
        </w:r>
        <w:r>
          <w:rPr>
            <w:noProof/>
            <w:webHidden/>
          </w:rPr>
          <w:fldChar w:fldCharType="end"/>
        </w:r>
      </w:hyperlink>
    </w:p>
    <w:p w14:paraId="501B88AD" w14:textId="10D35B81" w:rsidR="00085E49" w:rsidRDefault="00085E49">
      <w:pPr>
        <w:pStyle w:val="Kazalovsebine2"/>
        <w:rPr>
          <w:rFonts w:asciiTheme="minorHAnsi" w:eastAsiaTheme="minorEastAsia" w:hAnsiTheme="minorHAnsi" w:cstheme="minorBidi"/>
          <w:noProof/>
          <w:sz w:val="22"/>
          <w:szCs w:val="22"/>
        </w:rPr>
      </w:pPr>
      <w:hyperlink w:anchor="_Toc128477987" w:history="1">
        <w:r w:rsidRPr="00225286">
          <w:rPr>
            <w:rStyle w:val="Hiperpovezava"/>
            <w:rFonts w:ascii="Arial" w:hAnsi="Arial"/>
            <w:noProof/>
          </w:rPr>
          <w:t xml:space="preserve">2.5 </w:t>
        </w:r>
        <w:r>
          <w:rPr>
            <w:rFonts w:asciiTheme="minorHAnsi" w:eastAsiaTheme="minorEastAsia" w:hAnsiTheme="minorHAnsi" w:cstheme="minorBidi"/>
            <w:noProof/>
            <w:sz w:val="22"/>
            <w:szCs w:val="22"/>
          </w:rPr>
          <w:tab/>
        </w:r>
        <w:r w:rsidRPr="00225286">
          <w:rPr>
            <w:rStyle w:val="Hiperpovezava"/>
            <w:rFonts w:ascii="Arial" w:hAnsi="Arial"/>
            <w:noProof/>
          </w:rPr>
          <w:t>NOVA ORGANIZACIJA MINISTRSTVA</w:t>
        </w:r>
        <w:r>
          <w:rPr>
            <w:noProof/>
            <w:webHidden/>
          </w:rPr>
          <w:tab/>
        </w:r>
        <w:r>
          <w:rPr>
            <w:noProof/>
            <w:webHidden/>
          </w:rPr>
          <w:fldChar w:fldCharType="begin"/>
        </w:r>
        <w:r>
          <w:rPr>
            <w:noProof/>
            <w:webHidden/>
          </w:rPr>
          <w:instrText xml:space="preserve"> PAGEREF _Toc128477987 \h </w:instrText>
        </w:r>
        <w:r>
          <w:rPr>
            <w:noProof/>
            <w:webHidden/>
          </w:rPr>
        </w:r>
        <w:r>
          <w:rPr>
            <w:noProof/>
            <w:webHidden/>
          </w:rPr>
          <w:fldChar w:fldCharType="separate"/>
        </w:r>
        <w:r>
          <w:rPr>
            <w:noProof/>
            <w:webHidden/>
          </w:rPr>
          <w:t>5</w:t>
        </w:r>
        <w:r>
          <w:rPr>
            <w:noProof/>
            <w:webHidden/>
          </w:rPr>
          <w:fldChar w:fldCharType="end"/>
        </w:r>
      </w:hyperlink>
    </w:p>
    <w:p w14:paraId="4B572FA9" w14:textId="6DD7956E" w:rsidR="00085E49" w:rsidRDefault="00085E49">
      <w:pPr>
        <w:pStyle w:val="Kazalovsebine1"/>
        <w:rPr>
          <w:rFonts w:asciiTheme="minorHAnsi" w:eastAsiaTheme="minorEastAsia" w:hAnsiTheme="minorHAnsi" w:cstheme="minorBidi"/>
          <w:b w:val="0"/>
          <w:color w:val="auto"/>
        </w:rPr>
      </w:pPr>
      <w:hyperlink w:anchor="_Toc128477988" w:history="1">
        <w:r w:rsidRPr="00225286">
          <w:rPr>
            <w:rStyle w:val="Hiperpovezava"/>
          </w:rPr>
          <w:t>3</w:t>
        </w:r>
        <w:r>
          <w:rPr>
            <w:rFonts w:asciiTheme="minorHAnsi" w:eastAsiaTheme="minorEastAsia" w:hAnsiTheme="minorHAnsi" w:cstheme="minorBidi"/>
            <w:b w:val="0"/>
            <w:color w:val="auto"/>
          </w:rPr>
          <w:tab/>
        </w:r>
        <w:r w:rsidRPr="00225286">
          <w:rPr>
            <w:rStyle w:val="Hiperpovezava"/>
          </w:rPr>
          <w:t>GRADBENA, GEODETSKA IN STANOVANJSKA INŠPEKCIJA</w:t>
        </w:r>
        <w:r>
          <w:rPr>
            <w:webHidden/>
          </w:rPr>
          <w:tab/>
        </w:r>
        <w:r>
          <w:rPr>
            <w:webHidden/>
          </w:rPr>
          <w:fldChar w:fldCharType="begin"/>
        </w:r>
        <w:r>
          <w:rPr>
            <w:webHidden/>
          </w:rPr>
          <w:instrText xml:space="preserve"> PAGEREF _Toc128477988 \h </w:instrText>
        </w:r>
        <w:r>
          <w:rPr>
            <w:webHidden/>
          </w:rPr>
        </w:r>
        <w:r>
          <w:rPr>
            <w:webHidden/>
          </w:rPr>
          <w:fldChar w:fldCharType="separate"/>
        </w:r>
        <w:r>
          <w:rPr>
            <w:webHidden/>
          </w:rPr>
          <w:t>6</w:t>
        </w:r>
        <w:r>
          <w:rPr>
            <w:webHidden/>
          </w:rPr>
          <w:fldChar w:fldCharType="end"/>
        </w:r>
      </w:hyperlink>
    </w:p>
    <w:p w14:paraId="6ACC45ED" w14:textId="59D6503A" w:rsidR="00085E49" w:rsidRDefault="00085E49">
      <w:pPr>
        <w:pStyle w:val="Kazalovsebine2"/>
        <w:rPr>
          <w:rFonts w:asciiTheme="minorHAnsi" w:eastAsiaTheme="minorEastAsia" w:hAnsiTheme="minorHAnsi" w:cstheme="minorBidi"/>
          <w:noProof/>
          <w:sz w:val="22"/>
          <w:szCs w:val="22"/>
        </w:rPr>
      </w:pPr>
      <w:hyperlink w:anchor="_Toc128477989" w:history="1">
        <w:r w:rsidRPr="00225286">
          <w:rPr>
            <w:rStyle w:val="Hiperpovezava"/>
            <w:rFonts w:ascii="Arial" w:hAnsi="Arial"/>
            <w:noProof/>
          </w:rPr>
          <w:t>3.1</w:t>
        </w:r>
        <w:r>
          <w:rPr>
            <w:rFonts w:asciiTheme="minorHAnsi" w:eastAsiaTheme="minorEastAsia" w:hAnsiTheme="minorHAnsi" w:cstheme="minorBidi"/>
            <w:noProof/>
            <w:sz w:val="22"/>
            <w:szCs w:val="22"/>
          </w:rPr>
          <w:tab/>
        </w:r>
        <w:r w:rsidRPr="00225286">
          <w:rPr>
            <w:rStyle w:val="Hiperpovezava"/>
            <w:rFonts w:ascii="Arial" w:hAnsi="Arial"/>
            <w:noProof/>
          </w:rPr>
          <w:t>GRADBENA INŠPEKCIJA</w:t>
        </w:r>
        <w:r>
          <w:rPr>
            <w:noProof/>
            <w:webHidden/>
          </w:rPr>
          <w:tab/>
        </w:r>
        <w:r>
          <w:rPr>
            <w:noProof/>
            <w:webHidden/>
          </w:rPr>
          <w:fldChar w:fldCharType="begin"/>
        </w:r>
        <w:r>
          <w:rPr>
            <w:noProof/>
            <w:webHidden/>
          </w:rPr>
          <w:instrText xml:space="preserve"> PAGEREF _Toc128477989 \h </w:instrText>
        </w:r>
        <w:r>
          <w:rPr>
            <w:noProof/>
            <w:webHidden/>
          </w:rPr>
        </w:r>
        <w:r>
          <w:rPr>
            <w:noProof/>
            <w:webHidden/>
          </w:rPr>
          <w:fldChar w:fldCharType="separate"/>
        </w:r>
        <w:r>
          <w:rPr>
            <w:noProof/>
            <w:webHidden/>
          </w:rPr>
          <w:t>6</w:t>
        </w:r>
        <w:r>
          <w:rPr>
            <w:noProof/>
            <w:webHidden/>
          </w:rPr>
          <w:fldChar w:fldCharType="end"/>
        </w:r>
      </w:hyperlink>
    </w:p>
    <w:p w14:paraId="39A385A4" w14:textId="1A3DD86B" w:rsidR="00085E49" w:rsidRDefault="00085E49">
      <w:pPr>
        <w:pStyle w:val="Kazalovsebine3"/>
        <w:rPr>
          <w:rFonts w:asciiTheme="minorHAnsi" w:eastAsiaTheme="minorEastAsia" w:hAnsiTheme="minorHAnsi" w:cstheme="minorBidi"/>
          <w:noProof/>
          <w:sz w:val="22"/>
          <w:szCs w:val="22"/>
        </w:rPr>
      </w:pPr>
      <w:hyperlink w:anchor="_Toc128477990" w:history="1">
        <w:r w:rsidRPr="00225286">
          <w:rPr>
            <w:rStyle w:val="Hiperpovezava"/>
            <w:rFonts w:ascii="Arial" w:hAnsi="Arial"/>
            <w:noProof/>
          </w:rPr>
          <w:t>3.1.1</w:t>
        </w:r>
        <w:r>
          <w:rPr>
            <w:rFonts w:asciiTheme="minorHAnsi" w:eastAsiaTheme="minorEastAsia" w:hAnsiTheme="minorHAnsi" w:cstheme="minorBidi"/>
            <w:noProof/>
            <w:sz w:val="22"/>
            <w:szCs w:val="22"/>
          </w:rPr>
          <w:tab/>
        </w:r>
        <w:r w:rsidRPr="00225286">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_Toc128477990 \h </w:instrText>
        </w:r>
        <w:r>
          <w:rPr>
            <w:noProof/>
            <w:webHidden/>
          </w:rPr>
        </w:r>
        <w:r>
          <w:rPr>
            <w:noProof/>
            <w:webHidden/>
          </w:rPr>
          <w:fldChar w:fldCharType="separate"/>
        </w:r>
        <w:r>
          <w:rPr>
            <w:noProof/>
            <w:webHidden/>
          </w:rPr>
          <w:t>10</w:t>
        </w:r>
        <w:r>
          <w:rPr>
            <w:noProof/>
            <w:webHidden/>
          </w:rPr>
          <w:fldChar w:fldCharType="end"/>
        </w:r>
      </w:hyperlink>
    </w:p>
    <w:p w14:paraId="514AB7D3" w14:textId="5874513F" w:rsidR="00085E49" w:rsidRDefault="00085E49">
      <w:pPr>
        <w:pStyle w:val="Kazalovsebine3"/>
        <w:rPr>
          <w:rFonts w:asciiTheme="minorHAnsi" w:eastAsiaTheme="minorEastAsia" w:hAnsiTheme="minorHAnsi" w:cstheme="minorBidi"/>
          <w:noProof/>
          <w:sz w:val="22"/>
          <w:szCs w:val="22"/>
        </w:rPr>
      </w:pPr>
      <w:hyperlink w:anchor="_Toc128477991" w:history="1">
        <w:r w:rsidRPr="00225286">
          <w:rPr>
            <w:rStyle w:val="Hiperpovezava"/>
            <w:rFonts w:ascii="Arial" w:hAnsi="Arial"/>
            <w:noProof/>
          </w:rPr>
          <w:t>3.1.2</w:t>
        </w:r>
        <w:r>
          <w:rPr>
            <w:rFonts w:asciiTheme="minorHAnsi" w:eastAsiaTheme="minorEastAsia" w:hAnsiTheme="minorHAnsi" w:cstheme="minorBidi"/>
            <w:noProof/>
            <w:sz w:val="22"/>
            <w:szCs w:val="22"/>
          </w:rPr>
          <w:tab/>
        </w:r>
        <w:r w:rsidRPr="00225286">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_Toc128477991 \h </w:instrText>
        </w:r>
        <w:r>
          <w:rPr>
            <w:noProof/>
            <w:webHidden/>
          </w:rPr>
        </w:r>
        <w:r>
          <w:rPr>
            <w:noProof/>
            <w:webHidden/>
          </w:rPr>
          <w:fldChar w:fldCharType="separate"/>
        </w:r>
        <w:r>
          <w:rPr>
            <w:noProof/>
            <w:webHidden/>
          </w:rPr>
          <w:t>12</w:t>
        </w:r>
        <w:r>
          <w:rPr>
            <w:noProof/>
            <w:webHidden/>
          </w:rPr>
          <w:fldChar w:fldCharType="end"/>
        </w:r>
      </w:hyperlink>
    </w:p>
    <w:p w14:paraId="3A7AEBED" w14:textId="7067DF0F" w:rsidR="00085E49" w:rsidRDefault="00085E49">
      <w:pPr>
        <w:pStyle w:val="Kazalovsebine3"/>
        <w:rPr>
          <w:rFonts w:asciiTheme="minorHAnsi" w:eastAsiaTheme="minorEastAsia" w:hAnsiTheme="minorHAnsi" w:cstheme="minorBidi"/>
          <w:noProof/>
          <w:sz w:val="22"/>
          <w:szCs w:val="22"/>
        </w:rPr>
      </w:pPr>
      <w:hyperlink w:anchor="_Toc128477992" w:history="1">
        <w:r w:rsidRPr="00225286">
          <w:rPr>
            <w:rStyle w:val="Hiperpovezava"/>
            <w:rFonts w:ascii="Arial" w:hAnsi="Arial"/>
            <w:noProof/>
          </w:rPr>
          <w:t>3.1.3</w:t>
        </w:r>
        <w:r>
          <w:rPr>
            <w:rFonts w:asciiTheme="minorHAnsi" w:eastAsiaTheme="minorEastAsia" w:hAnsiTheme="minorHAnsi" w:cstheme="minorBidi"/>
            <w:noProof/>
            <w:sz w:val="22"/>
            <w:szCs w:val="22"/>
          </w:rPr>
          <w:tab/>
        </w:r>
        <w:r w:rsidRPr="00225286">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_Toc128477992 \h </w:instrText>
        </w:r>
        <w:r>
          <w:rPr>
            <w:noProof/>
            <w:webHidden/>
          </w:rPr>
        </w:r>
        <w:r>
          <w:rPr>
            <w:noProof/>
            <w:webHidden/>
          </w:rPr>
          <w:fldChar w:fldCharType="separate"/>
        </w:r>
        <w:r>
          <w:rPr>
            <w:noProof/>
            <w:webHidden/>
          </w:rPr>
          <w:t>20</w:t>
        </w:r>
        <w:r>
          <w:rPr>
            <w:noProof/>
            <w:webHidden/>
          </w:rPr>
          <w:fldChar w:fldCharType="end"/>
        </w:r>
      </w:hyperlink>
    </w:p>
    <w:p w14:paraId="18B9A783" w14:textId="465F8E24" w:rsidR="00085E49" w:rsidRDefault="00085E49">
      <w:pPr>
        <w:pStyle w:val="Kazalovsebine3"/>
        <w:rPr>
          <w:rFonts w:asciiTheme="minorHAnsi" w:eastAsiaTheme="minorEastAsia" w:hAnsiTheme="minorHAnsi" w:cstheme="minorBidi"/>
          <w:noProof/>
          <w:sz w:val="22"/>
          <w:szCs w:val="22"/>
        </w:rPr>
      </w:pPr>
      <w:hyperlink w:anchor="_Toc128477993" w:history="1">
        <w:r w:rsidRPr="00225286">
          <w:rPr>
            <w:rStyle w:val="Hiperpovezava"/>
            <w:rFonts w:ascii="Arial" w:hAnsi="Arial"/>
            <w:noProof/>
          </w:rPr>
          <w:t>3.1.4</w:t>
        </w:r>
        <w:r>
          <w:rPr>
            <w:rFonts w:asciiTheme="minorHAnsi" w:eastAsiaTheme="minorEastAsia" w:hAnsiTheme="minorHAnsi" w:cstheme="minorBidi"/>
            <w:noProof/>
            <w:sz w:val="22"/>
            <w:szCs w:val="22"/>
          </w:rPr>
          <w:tab/>
        </w:r>
        <w:r w:rsidRPr="00225286">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_Toc128477993 \h </w:instrText>
        </w:r>
        <w:r>
          <w:rPr>
            <w:noProof/>
            <w:webHidden/>
          </w:rPr>
        </w:r>
        <w:r>
          <w:rPr>
            <w:noProof/>
            <w:webHidden/>
          </w:rPr>
          <w:fldChar w:fldCharType="separate"/>
        </w:r>
        <w:r>
          <w:rPr>
            <w:noProof/>
            <w:webHidden/>
          </w:rPr>
          <w:t>21</w:t>
        </w:r>
        <w:r>
          <w:rPr>
            <w:noProof/>
            <w:webHidden/>
          </w:rPr>
          <w:fldChar w:fldCharType="end"/>
        </w:r>
      </w:hyperlink>
    </w:p>
    <w:p w14:paraId="255BF9D9" w14:textId="5548080D" w:rsidR="00085E49" w:rsidRDefault="00085E49">
      <w:pPr>
        <w:pStyle w:val="Kazalovsebine3"/>
        <w:rPr>
          <w:rFonts w:asciiTheme="minorHAnsi" w:eastAsiaTheme="minorEastAsia" w:hAnsiTheme="minorHAnsi" w:cstheme="minorBidi"/>
          <w:noProof/>
          <w:sz w:val="22"/>
          <w:szCs w:val="22"/>
        </w:rPr>
      </w:pPr>
      <w:hyperlink w:anchor="_Toc128477994" w:history="1">
        <w:r w:rsidRPr="00225286">
          <w:rPr>
            <w:rStyle w:val="Hiperpovezava"/>
            <w:rFonts w:ascii="Arial" w:hAnsi="Arial"/>
            <w:noProof/>
          </w:rPr>
          <w:t>3.1.5</w:t>
        </w:r>
        <w:r>
          <w:rPr>
            <w:rFonts w:asciiTheme="minorHAnsi" w:eastAsiaTheme="minorEastAsia" w:hAnsiTheme="minorHAnsi" w:cstheme="minorBidi"/>
            <w:noProof/>
            <w:sz w:val="22"/>
            <w:szCs w:val="22"/>
          </w:rPr>
          <w:tab/>
        </w:r>
        <w:r w:rsidRPr="00225286">
          <w:rPr>
            <w:rStyle w:val="Hiperpovezava"/>
            <w:rFonts w:ascii="Arial" w:hAnsi="Arial"/>
            <w:noProof/>
          </w:rPr>
          <w:t>DRUGO DELO</w:t>
        </w:r>
        <w:r>
          <w:rPr>
            <w:noProof/>
            <w:webHidden/>
          </w:rPr>
          <w:tab/>
        </w:r>
        <w:r>
          <w:rPr>
            <w:noProof/>
            <w:webHidden/>
          </w:rPr>
          <w:fldChar w:fldCharType="begin"/>
        </w:r>
        <w:r>
          <w:rPr>
            <w:noProof/>
            <w:webHidden/>
          </w:rPr>
          <w:instrText xml:space="preserve"> PAGEREF _Toc128477994 \h </w:instrText>
        </w:r>
        <w:r>
          <w:rPr>
            <w:noProof/>
            <w:webHidden/>
          </w:rPr>
        </w:r>
        <w:r>
          <w:rPr>
            <w:noProof/>
            <w:webHidden/>
          </w:rPr>
          <w:fldChar w:fldCharType="separate"/>
        </w:r>
        <w:r>
          <w:rPr>
            <w:noProof/>
            <w:webHidden/>
          </w:rPr>
          <w:t>22</w:t>
        </w:r>
        <w:r>
          <w:rPr>
            <w:noProof/>
            <w:webHidden/>
          </w:rPr>
          <w:fldChar w:fldCharType="end"/>
        </w:r>
      </w:hyperlink>
    </w:p>
    <w:p w14:paraId="548CC895" w14:textId="4018EA8E" w:rsidR="00085E49" w:rsidRDefault="00085E49">
      <w:pPr>
        <w:pStyle w:val="Kazalovsebine2"/>
        <w:rPr>
          <w:rFonts w:asciiTheme="minorHAnsi" w:eastAsiaTheme="minorEastAsia" w:hAnsiTheme="minorHAnsi" w:cstheme="minorBidi"/>
          <w:noProof/>
          <w:sz w:val="22"/>
          <w:szCs w:val="22"/>
        </w:rPr>
      </w:pPr>
      <w:hyperlink w:anchor="_Toc128477995" w:history="1">
        <w:r w:rsidRPr="00225286">
          <w:rPr>
            <w:rStyle w:val="Hiperpovezava"/>
            <w:rFonts w:ascii="Arial" w:hAnsi="Arial"/>
            <w:noProof/>
          </w:rPr>
          <w:t>3.2</w:t>
        </w:r>
        <w:r>
          <w:rPr>
            <w:rFonts w:asciiTheme="minorHAnsi" w:eastAsiaTheme="minorEastAsia" w:hAnsiTheme="minorHAnsi" w:cstheme="minorBidi"/>
            <w:noProof/>
            <w:sz w:val="22"/>
            <w:szCs w:val="22"/>
          </w:rPr>
          <w:tab/>
        </w:r>
        <w:r w:rsidRPr="00225286">
          <w:rPr>
            <w:rStyle w:val="Hiperpovezava"/>
            <w:rFonts w:ascii="Arial" w:hAnsi="Arial"/>
            <w:noProof/>
          </w:rPr>
          <w:t>GEODETSKA INŠPEKCIJA</w:t>
        </w:r>
        <w:r>
          <w:rPr>
            <w:noProof/>
            <w:webHidden/>
          </w:rPr>
          <w:tab/>
        </w:r>
        <w:r>
          <w:rPr>
            <w:noProof/>
            <w:webHidden/>
          </w:rPr>
          <w:fldChar w:fldCharType="begin"/>
        </w:r>
        <w:r>
          <w:rPr>
            <w:noProof/>
            <w:webHidden/>
          </w:rPr>
          <w:instrText xml:space="preserve"> PAGEREF _Toc128477995 \h </w:instrText>
        </w:r>
        <w:r>
          <w:rPr>
            <w:noProof/>
            <w:webHidden/>
          </w:rPr>
        </w:r>
        <w:r>
          <w:rPr>
            <w:noProof/>
            <w:webHidden/>
          </w:rPr>
          <w:fldChar w:fldCharType="separate"/>
        </w:r>
        <w:r>
          <w:rPr>
            <w:noProof/>
            <w:webHidden/>
          </w:rPr>
          <w:t>23</w:t>
        </w:r>
        <w:r>
          <w:rPr>
            <w:noProof/>
            <w:webHidden/>
          </w:rPr>
          <w:fldChar w:fldCharType="end"/>
        </w:r>
      </w:hyperlink>
    </w:p>
    <w:p w14:paraId="37F7D24C" w14:textId="380761F9" w:rsidR="00085E49" w:rsidRDefault="00085E49">
      <w:pPr>
        <w:pStyle w:val="Kazalovsebine3"/>
        <w:rPr>
          <w:rFonts w:asciiTheme="minorHAnsi" w:eastAsiaTheme="minorEastAsia" w:hAnsiTheme="minorHAnsi" w:cstheme="minorBidi"/>
          <w:noProof/>
          <w:sz w:val="22"/>
          <w:szCs w:val="22"/>
        </w:rPr>
      </w:pPr>
      <w:hyperlink w:anchor="_Toc128477996" w:history="1">
        <w:r w:rsidRPr="00225286">
          <w:rPr>
            <w:rStyle w:val="Hiperpovezava"/>
            <w:rFonts w:ascii="Arial" w:hAnsi="Arial"/>
            <w:noProof/>
          </w:rPr>
          <w:t>3.2.1</w:t>
        </w:r>
        <w:r>
          <w:rPr>
            <w:rFonts w:asciiTheme="minorHAnsi" w:eastAsiaTheme="minorEastAsia" w:hAnsiTheme="minorHAnsi" w:cstheme="minorBidi"/>
            <w:noProof/>
            <w:sz w:val="22"/>
            <w:szCs w:val="22"/>
          </w:rPr>
          <w:tab/>
        </w:r>
        <w:r w:rsidRPr="00225286">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_Toc128477996 \h </w:instrText>
        </w:r>
        <w:r>
          <w:rPr>
            <w:noProof/>
            <w:webHidden/>
          </w:rPr>
        </w:r>
        <w:r>
          <w:rPr>
            <w:noProof/>
            <w:webHidden/>
          </w:rPr>
          <w:fldChar w:fldCharType="separate"/>
        </w:r>
        <w:r>
          <w:rPr>
            <w:noProof/>
            <w:webHidden/>
          </w:rPr>
          <w:t>23</w:t>
        </w:r>
        <w:r>
          <w:rPr>
            <w:noProof/>
            <w:webHidden/>
          </w:rPr>
          <w:fldChar w:fldCharType="end"/>
        </w:r>
      </w:hyperlink>
    </w:p>
    <w:p w14:paraId="394B831A" w14:textId="6DA1A52D" w:rsidR="00085E49" w:rsidRDefault="00085E49">
      <w:pPr>
        <w:pStyle w:val="Kazalovsebine3"/>
        <w:rPr>
          <w:rFonts w:asciiTheme="minorHAnsi" w:eastAsiaTheme="minorEastAsia" w:hAnsiTheme="minorHAnsi" w:cstheme="minorBidi"/>
          <w:noProof/>
          <w:sz w:val="22"/>
          <w:szCs w:val="22"/>
        </w:rPr>
      </w:pPr>
      <w:hyperlink w:anchor="_Toc128477997" w:history="1">
        <w:r w:rsidRPr="00225286">
          <w:rPr>
            <w:rStyle w:val="Hiperpovezava"/>
            <w:rFonts w:ascii="Arial" w:hAnsi="Arial"/>
            <w:noProof/>
          </w:rPr>
          <w:t>3.2.2</w:t>
        </w:r>
        <w:r>
          <w:rPr>
            <w:rFonts w:asciiTheme="minorHAnsi" w:eastAsiaTheme="minorEastAsia" w:hAnsiTheme="minorHAnsi" w:cstheme="minorBidi"/>
            <w:noProof/>
            <w:sz w:val="22"/>
            <w:szCs w:val="22"/>
          </w:rPr>
          <w:tab/>
        </w:r>
        <w:r w:rsidRPr="00225286">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_Toc128477997 \h </w:instrText>
        </w:r>
        <w:r>
          <w:rPr>
            <w:noProof/>
            <w:webHidden/>
          </w:rPr>
        </w:r>
        <w:r>
          <w:rPr>
            <w:noProof/>
            <w:webHidden/>
          </w:rPr>
          <w:fldChar w:fldCharType="separate"/>
        </w:r>
        <w:r>
          <w:rPr>
            <w:noProof/>
            <w:webHidden/>
          </w:rPr>
          <w:t>23</w:t>
        </w:r>
        <w:r>
          <w:rPr>
            <w:noProof/>
            <w:webHidden/>
          </w:rPr>
          <w:fldChar w:fldCharType="end"/>
        </w:r>
      </w:hyperlink>
    </w:p>
    <w:p w14:paraId="20F15FF4" w14:textId="28256D01" w:rsidR="00085E49" w:rsidRDefault="00085E49">
      <w:pPr>
        <w:pStyle w:val="Kazalovsebine3"/>
        <w:rPr>
          <w:rFonts w:asciiTheme="minorHAnsi" w:eastAsiaTheme="minorEastAsia" w:hAnsiTheme="minorHAnsi" w:cstheme="minorBidi"/>
          <w:noProof/>
          <w:sz w:val="22"/>
          <w:szCs w:val="22"/>
        </w:rPr>
      </w:pPr>
      <w:hyperlink w:anchor="_Toc128477998" w:history="1">
        <w:r w:rsidRPr="00225286">
          <w:rPr>
            <w:rStyle w:val="Hiperpovezava"/>
            <w:rFonts w:ascii="Arial" w:hAnsi="Arial"/>
            <w:noProof/>
          </w:rPr>
          <w:t>3.2.3</w:t>
        </w:r>
        <w:r>
          <w:rPr>
            <w:rFonts w:asciiTheme="minorHAnsi" w:eastAsiaTheme="minorEastAsia" w:hAnsiTheme="minorHAnsi" w:cstheme="minorBidi"/>
            <w:noProof/>
            <w:sz w:val="22"/>
            <w:szCs w:val="22"/>
          </w:rPr>
          <w:tab/>
        </w:r>
        <w:r w:rsidRPr="00225286">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_Toc128477998 \h </w:instrText>
        </w:r>
        <w:r>
          <w:rPr>
            <w:noProof/>
            <w:webHidden/>
          </w:rPr>
        </w:r>
        <w:r>
          <w:rPr>
            <w:noProof/>
            <w:webHidden/>
          </w:rPr>
          <w:fldChar w:fldCharType="separate"/>
        </w:r>
        <w:r>
          <w:rPr>
            <w:noProof/>
            <w:webHidden/>
          </w:rPr>
          <w:t>25</w:t>
        </w:r>
        <w:r>
          <w:rPr>
            <w:noProof/>
            <w:webHidden/>
          </w:rPr>
          <w:fldChar w:fldCharType="end"/>
        </w:r>
      </w:hyperlink>
    </w:p>
    <w:p w14:paraId="66FACF82" w14:textId="1EC2A668" w:rsidR="00085E49" w:rsidRDefault="00085E49">
      <w:pPr>
        <w:pStyle w:val="Kazalovsebine3"/>
        <w:rPr>
          <w:rFonts w:asciiTheme="minorHAnsi" w:eastAsiaTheme="minorEastAsia" w:hAnsiTheme="minorHAnsi" w:cstheme="minorBidi"/>
          <w:noProof/>
          <w:sz w:val="22"/>
          <w:szCs w:val="22"/>
        </w:rPr>
      </w:pPr>
      <w:hyperlink w:anchor="_Toc128477999" w:history="1">
        <w:r w:rsidRPr="00225286">
          <w:rPr>
            <w:rStyle w:val="Hiperpovezava"/>
            <w:rFonts w:ascii="Arial" w:hAnsi="Arial"/>
            <w:noProof/>
          </w:rPr>
          <w:t>3.2.4</w:t>
        </w:r>
        <w:r>
          <w:rPr>
            <w:rFonts w:asciiTheme="minorHAnsi" w:eastAsiaTheme="minorEastAsia" w:hAnsiTheme="minorHAnsi" w:cstheme="minorBidi"/>
            <w:noProof/>
            <w:sz w:val="22"/>
            <w:szCs w:val="22"/>
          </w:rPr>
          <w:tab/>
        </w:r>
        <w:r w:rsidRPr="00225286">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_Toc128477999 \h </w:instrText>
        </w:r>
        <w:r>
          <w:rPr>
            <w:noProof/>
            <w:webHidden/>
          </w:rPr>
        </w:r>
        <w:r>
          <w:rPr>
            <w:noProof/>
            <w:webHidden/>
          </w:rPr>
          <w:fldChar w:fldCharType="separate"/>
        </w:r>
        <w:r>
          <w:rPr>
            <w:noProof/>
            <w:webHidden/>
          </w:rPr>
          <w:t>25</w:t>
        </w:r>
        <w:r>
          <w:rPr>
            <w:noProof/>
            <w:webHidden/>
          </w:rPr>
          <w:fldChar w:fldCharType="end"/>
        </w:r>
      </w:hyperlink>
    </w:p>
    <w:p w14:paraId="3EF78D16" w14:textId="27EDC840" w:rsidR="00085E49" w:rsidRDefault="00085E49">
      <w:pPr>
        <w:pStyle w:val="Kazalovsebine2"/>
        <w:rPr>
          <w:rFonts w:asciiTheme="minorHAnsi" w:eastAsiaTheme="minorEastAsia" w:hAnsiTheme="minorHAnsi" w:cstheme="minorBidi"/>
          <w:noProof/>
          <w:sz w:val="22"/>
          <w:szCs w:val="22"/>
        </w:rPr>
      </w:pPr>
      <w:hyperlink w:anchor="_Toc128478000" w:history="1">
        <w:r w:rsidRPr="00225286">
          <w:rPr>
            <w:rStyle w:val="Hiperpovezava"/>
            <w:rFonts w:ascii="Arial" w:hAnsi="Arial"/>
            <w:noProof/>
          </w:rPr>
          <w:t>3.3</w:t>
        </w:r>
        <w:r>
          <w:rPr>
            <w:rFonts w:asciiTheme="minorHAnsi" w:eastAsiaTheme="minorEastAsia" w:hAnsiTheme="minorHAnsi" w:cstheme="minorBidi"/>
            <w:noProof/>
            <w:sz w:val="22"/>
            <w:szCs w:val="22"/>
          </w:rPr>
          <w:tab/>
        </w:r>
        <w:r w:rsidRPr="00225286">
          <w:rPr>
            <w:rStyle w:val="Hiperpovezava"/>
            <w:rFonts w:ascii="Arial" w:hAnsi="Arial"/>
            <w:noProof/>
          </w:rPr>
          <w:t>STANOVANJSKA INŠPEKCIJA</w:t>
        </w:r>
        <w:r>
          <w:rPr>
            <w:noProof/>
            <w:webHidden/>
          </w:rPr>
          <w:tab/>
        </w:r>
        <w:r>
          <w:rPr>
            <w:noProof/>
            <w:webHidden/>
          </w:rPr>
          <w:fldChar w:fldCharType="begin"/>
        </w:r>
        <w:r>
          <w:rPr>
            <w:noProof/>
            <w:webHidden/>
          </w:rPr>
          <w:instrText xml:space="preserve"> PAGEREF _Toc128478000 \h </w:instrText>
        </w:r>
        <w:r>
          <w:rPr>
            <w:noProof/>
            <w:webHidden/>
          </w:rPr>
        </w:r>
        <w:r>
          <w:rPr>
            <w:noProof/>
            <w:webHidden/>
          </w:rPr>
          <w:fldChar w:fldCharType="separate"/>
        </w:r>
        <w:r>
          <w:rPr>
            <w:noProof/>
            <w:webHidden/>
          </w:rPr>
          <w:t>26</w:t>
        </w:r>
        <w:r>
          <w:rPr>
            <w:noProof/>
            <w:webHidden/>
          </w:rPr>
          <w:fldChar w:fldCharType="end"/>
        </w:r>
      </w:hyperlink>
    </w:p>
    <w:p w14:paraId="39EC5D2F" w14:textId="7ACE776D" w:rsidR="00085E49" w:rsidRDefault="00085E49">
      <w:pPr>
        <w:pStyle w:val="Kazalovsebine3"/>
        <w:rPr>
          <w:rFonts w:asciiTheme="minorHAnsi" w:eastAsiaTheme="minorEastAsia" w:hAnsiTheme="minorHAnsi" w:cstheme="minorBidi"/>
          <w:noProof/>
          <w:sz w:val="22"/>
          <w:szCs w:val="22"/>
        </w:rPr>
      </w:pPr>
      <w:hyperlink w:anchor="_Toc128478001" w:history="1">
        <w:r w:rsidRPr="00225286">
          <w:rPr>
            <w:rStyle w:val="Hiperpovezava"/>
            <w:rFonts w:ascii="Arial" w:hAnsi="Arial"/>
            <w:noProof/>
          </w:rPr>
          <w:t>3.3.1</w:t>
        </w:r>
        <w:r>
          <w:rPr>
            <w:rFonts w:asciiTheme="minorHAnsi" w:eastAsiaTheme="minorEastAsia" w:hAnsiTheme="minorHAnsi" w:cstheme="minorBidi"/>
            <w:noProof/>
            <w:sz w:val="22"/>
            <w:szCs w:val="22"/>
          </w:rPr>
          <w:tab/>
        </w:r>
        <w:r w:rsidRPr="00225286">
          <w:rPr>
            <w:rStyle w:val="Hiperpovezava"/>
            <w:rFonts w:ascii="Arial" w:hAnsi="Arial"/>
            <w:noProof/>
          </w:rPr>
          <w:t>PRISTOJNOSTI NADZORA IN DELOVNA PODROČJA</w:t>
        </w:r>
        <w:r>
          <w:rPr>
            <w:noProof/>
            <w:webHidden/>
          </w:rPr>
          <w:tab/>
        </w:r>
        <w:r>
          <w:rPr>
            <w:noProof/>
            <w:webHidden/>
          </w:rPr>
          <w:fldChar w:fldCharType="begin"/>
        </w:r>
        <w:r>
          <w:rPr>
            <w:noProof/>
            <w:webHidden/>
          </w:rPr>
          <w:instrText xml:space="preserve"> PAGEREF _Toc128478001 \h </w:instrText>
        </w:r>
        <w:r>
          <w:rPr>
            <w:noProof/>
            <w:webHidden/>
          </w:rPr>
        </w:r>
        <w:r>
          <w:rPr>
            <w:noProof/>
            <w:webHidden/>
          </w:rPr>
          <w:fldChar w:fldCharType="separate"/>
        </w:r>
        <w:r>
          <w:rPr>
            <w:noProof/>
            <w:webHidden/>
          </w:rPr>
          <w:t>26</w:t>
        </w:r>
        <w:r>
          <w:rPr>
            <w:noProof/>
            <w:webHidden/>
          </w:rPr>
          <w:fldChar w:fldCharType="end"/>
        </w:r>
      </w:hyperlink>
    </w:p>
    <w:p w14:paraId="3BBFA5E6" w14:textId="547D8EB6" w:rsidR="00085E49" w:rsidRDefault="00085E49">
      <w:pPr>
        <w:pStyle w:val="Kazalovsebine3"/>
        <w:rPr>
          <w:rFonts w:asciiTheme="minorHAnsi" w:eastAsiaTheme="minorEastAsia" w:hAnsiTheme="minorHAnsi" w:cstheme="minorBidi"/>
          <w:noProof/>
          <w:sz w:val="22"/>
          <w:szCs w:val="22"/>
        </w:rPr>
      </w:pPr>
      <w:hyperlink w:anchor="_Toc128478002" w:history="1">
        <w:r w:rsidRPr="00225286">
          <w:rPr>
            <w:rStyle w:val="Hiperpovezava"/>
            <w:rFonts w:ascii="Arial" w:hAnsi="Arial"/>
            <w:noProof/>
          </w:rPr>
          <w:t>3.3.2</w:t>
        </w:r>
        <w:r>
          <w:rPr>
            <w:rFonts w:asciiTheme="minorHAnsi" w:eastAsiaTheme="minorEastAsia" w:hAnsiTheme="minorHAnsi" w:cstheme="minorBidi"/>
            <w:noProof/>
            <w:sz w:val="22"/>
            <w:szCs w:val="22"/>
          </w:rPr>
          <w:tab/>
        </w:r>
        <w:r w:rsidRPr="00225286">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_Toc128478002 \h </w:instrText>
        </w:r>
        <w:r>
          <w:rPr>
            <w:noProof/>
            <w:webHidden/>
          </w:rPr>
        </w:r>
        <w:r>
          <w:rPr>
            <w:noProof/>
            <w:webHidden/>
          </w:rPr>
          <w:fldChar w:fldCharType="separate"/>
        </w:r>
        <w:r>
          <w:rPr>
            <w:noProof/>
            <w:webHidden/>
          </w:rPr>
          <w:t>27</w:t>
        </w:r>
        <w:r>
          <w:rPr>
            <w:noProof/>
            <w:webHidden/>
          </w:rPr>
          <w:fldChar w:fldCharType="end"/>
        </w:r>
      </w:hyperlink>
    </w:p>
    <w:p w14:paraId="424C2985" w14:textId="6A7DFE6F" w:rsidR="00085E49" w:rsidRDefault="00085E49">
      <w:pPr>
        <w:pStyle w:val="Kazalovsebine3"/>
        <w:rPr>
          <w:rFonts w:asciiTheme="minorHAnsi" w:eastAsiaTheme="minorEastAsia" w:hAnsiTheme="minorHAnsi" w:cstheme="minorBidi"/>
          <w:noProof/>
          <w:sz w:val="22"/>
          <w:szCs w:val="22"/>
        </w:rPr>
      </w:pPr>
      <w:hyperlink w:anchor="_Toc128478003" w:history="1">
        <w:r w:rsidRPr="00225286">
          <w:rPr>
            <w:rStyle w:val="Hiperpovezava"/>
            <w:rFonts w:ascii="Arial" w:hAnsi="Arial"/>
            <w:noProof/>
          </w:rPr>
          <w:t>3.3.3</w:t>
        </w:r>
        <w:r>
          <w:rPr>
            <w:rFonts w:asciiTheme="minorHAnsi" w:eastAsiaTheme="minorEastAsia" w:hAnsiTheme="minorHAnsi" w:cstheme="minorBidi"/>
            <w:noProof/>
            <w:sz w:val="22"/>
            <w:szCs w:val="22"/>
          </w:rPr>
          <w:tab/>
        </w:r>
        <w:r w:rsidRPr="00225286">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_Toc128478003 \h </w:instrText>
        </w:r>
        <w:r>
          <w:rPr>
            <w:noProof/>
            <w:webHidden/>
          </w:rPr>
        </w:r>
        <w:r>
          <w:rPr>
            <w:noProof/>
            <w:webHidden/>
          </w:rPr>
          <w:fldChar w:fldCharType="separate"/>
        </w:r>
        <w:r>
          <w:rPr>
            <w:noProof/>
            <w:webHidden/>
          </w:rPr>
          <w:t>30</w:t>
        </w:r>
        <w:r>
          <w:rPr>
            <w:noProof/>
            <w:webHidden/>
          </w:rPr>
          <w:fldChar w:fldCharType="end"/>
        </w:r>
      </w:hyperlink>
    </w:p>
    <w:p w14:paraId="7EE1994C" w14:textId="3CE3F498" w:rsidR="00085E49" w:rsidRDefault="00085E49">
      <w:pPr>
        <w:pStyle w:val="Kazalovsebine3"/>
        <w:rPr>
          <w:rFonts w:asciiTheme="minorHAnsi" w:eastAsiaTheme="minorEastAsia" w:hAnsiTheme="minorHAnsi" w:cstheme="minorBidi"/>
          <w:noProof/>
          <w:sz w:val="22"/>
          <w:szCs w:val="22"/>
        </w:rPr>
      </w:pPr>
      <w:hyperlink w:anchor="_Toc128478004" w:history="1">
        <w:r w:rsidRPr="00225286">
          <w:rPr>
            <w:rStyle w:val="Hiperpovezava"/>
            <w:rFonts w:ascii="Arial" w:hAnsi="Arial"/>
            <w:noProof/>
          </w:rPr>
          <w:t>3.3.4</w:t>
        </w:r>
        <w:r>
          <w:rPr>
            <w:rFonts w:asciiTheme="minorHAnsi" w:eastAsiaTheme="minorEastAsia" w:hAnsiTheme="minorHAnsi" w:cstheme="minorBidi"/>
            <w:noProof/>
            <w:sz w:val="22"/>
            <w:szCs w:val="22"/>
          </w:rPr>
          <w:tab/>
        </w:r>
        <w:r w:rsidRPr="00225286">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_Toc128478004 \h </w:instrText>
        </w:r>
        <w:r>
          <w:rPr>
            <w:noProof/>
            <w:webHidden/>
          </w:rPr>
        </w:r>
        <w:r>
          <w:rPr>
            <w:noProof/>
            <w:webHidden/>
          </w:rPr>
          <w:fldChar w:fldCharType="separate"/>
        </w:r>
        <w:r>
          <w:rPr>
            <w:noProof/>
            <w:webHidden/>
          </w:rPr>
          <w:t>31</w:t>
        </w:r>
        <w:r>
          <w:rPr>
            <w:noProof/>
            <w:webHidden/>
          </w:rPr>
          <w:fldChar w:fldCharType="end"/>
        </w:r>
      </w:hyperlink>
    </w:p>
    <w:p w14:paraId="2FC2EB7A" w14:textId="4BC0B508" w:rsidR="00085E49" w:rsidRDefault="00085E49">
      <w:pPr>
        <w:pStyle w:val="Kazalovsebine1"/>
        <w:rPr>
          <w:rFonts w:asciiTheme="minorHAnsi" w:eastAsiaTheme="minorEastAsia" w:hAnsiTheme="minorHAnsi" w:cstheme="minorBidi"/>
          <w:b w:val="0"/>
          <w:color w:val="auto"/>
        </w:rPr>
      </w:pPr>
      <w:hyperlink w:anchor="_Toc128478005" w:history="1">
        <w:r w:rsidRPr="00225286">
          <w:rPr>
            <w:rStyle w:val="Hiperpovezava"/>
          </w:rPr>
          <w:t>4</w:t>
        </w:r>
        <w:r>
          <w:rPr>
            <w:rFonts w:asciiTheme="minorHAnsi" w:eastAsiaTheme="minorEastAsia" w:hAnsiTheme="minorHAnsi" w:cstheme="minorBidi"/>
            <w:b w:val="0"/>
            <w:color w:val="auto"/>
          </w:rPr>
          <w:tab/>
        </w:r>
        <w:r w:rsidRPr="00225286">
          <w:rPr>
            <w:rStyle w:val="Hiperpovezava"/>
          </w:rPr>
          <w:t>INŠPEKCIJA ZA OKOLJE IN NARAVO</w:t>
        </w:r>
        <w:r>
          <w:rPr>
            <w:webHidden/>
          </w:rPr>
          <w:tab/>
        </w:r>
        <w:r>
          <w:rPr>
            <w:webHidden/>
          </w:rPr>
          <w:fldChar w:fldCharType="begin"/>
        </w:r>
        <w:r>
          <w:rPr>
            <w:webHidden/>
          </w:rPr>
          <w:instrText xml:space="preserve"> PAGEREF _Toc128478005 \h </w:instrText>
        </w:r>
        <w:r>
          <w:rPr>
            <w:webHidden/>
          </w:rPr>
        </w:r>
        <w:r>
          <w:rPr>
            <w:webHidden/>
          </w:rPr>
          <w:fldChar w:fldCharType="separate"/>
        </w:r>
        <w:r>
          <w:rPr>
            <w:webHidden/>
          </w:rPr>
          <w:t>32</w:t>
        </w:r>
        <w:r>
          <w:rPr>
            <w:webHidden/>
          </w:rPr>
          <w:fldChar w:fldCharType="end"/>
        </w:r>
      </w:hyperlink>
    </w:p>
    <w:p w14:paraId="63D06C54" w14:textId="4FDB64F0" w:rsidR="00085E49" w:rsidRDefault="00085E49">
      <w:pPr>
        <w:pStyle w:val="Kazalovsebine2"/>
        <w:rPr>
          <w:rFonts w:asciiTheme="minorHAnsi" w:eastAsiaTheme="minorEastAsia" w:hAnsiTheme="minorHAnsi" w:cstheme="minorBidi"/>
          <w:noProof/>
          <w:sz w:val="22"/>
          <w:szCs w:val="22"/>
        </w:rPr>
      </w:pPr>
      <w:hyperlink w:anchor="_Toc128478006" w:history="1">
        <w:r w:rsidRPr="00225286">
          <w:rPr>
            <w:rStyle w:val="Hiperpovezava"/>
            <w:rFonts w:ascii="Arial" w:hAnsi="Arial"/>
            <w:noProof/>
            <w:snapToGrid w:val="0"/>
          </w:rPr>
          <w:t>4.1 PRISTOJNOSTI NADZORA IN DELOVNA PODROČJA</w:t>
        </w:r>
        <w:r>
          <w:rPr>
            <w:noProof/>
            <w:webHidden/>
          </w:rPr>
          <w:tab/>
        </w:r>
        <w:r>
          <w:rPr>
            <w:noProof/>
            <w:webHidden/>
          </w:rPr>
          <w:fldChar w:fldCharType="begin"/>
        </w:r>
        <w:r>
          <w:rPr>
            <w:noProof/>
            <w:webHidden/>
          </w:rPr>
          <w:instrText xml:space="preserve"> PAGEREF _Toc128478006 \h </w:instrText>
        </w:r>
        <w:r>
          <w:rPr>
            <w:noProof/>
            <w:webHidden/>
          </w:rPr>
        </w:r>
        <w:r>
          <w:rPr>
            <w:noProof/>
            <w:webHidden/>
          </w:rPr>
          <w:fldChar w:fldCharType="separate"/>
        </w:r>
        <w:r>
          <w:rPr>
            <w:noProof/>
            <w:webHidden/>
          </w:rPr>
          <w:t>32</w:t>
        </w:r>
        <w:r>
          <w:rPr>
            <w:noProof/>
            <w:webHidden/>
          </w:rPr>
          <w:fldChar w:fldCharType="end"/>
        </w:r>
      </w:hyperlink>
    </w:p>
    <w:p w14:paraId="4DD8B785" w14:textId="3BB5D948" w:rsidR="00085E49" w:rsidRDefault="00085E49">
      <w:pPr>
        <w:pStyle w:val="Kazalovsebine3"/>
        <w:rPr>
          <w:rFonts w:asciiTheme="minorHAnsi" w:eastAsiaTheme="minorEastAsia" w:hAnsiTheme="minorHAnsi" w:cstheme="minorBidi"/>
          <w:noProof/>
          <w:sz w:val="22"/>
          <w:szCs w:val="22"/>
        </w:rPr>
      </w:pPr>
      <w:hyperlink w:anchor="_Toc128478007" w:history="1">
        <w:r w:rsidRPr="00225286">
          <w:rPr>
            <w:rStyle w:val="Hiperpovezava"/>
            <w:rFonts w:ascii="Arial" w:hAnsi="Arial"/>
            <w:noProof/>
          </w:rPr>
          <w:t>4.1.1</w:t>
        </w:r>
        <w:r>
          <w:rPr>
            <w:rFonts w:asciiTheme="minorHAnsi" w:eastAsiaTheme="minorEastAsia" w:hAnsiTheme="minorHAnsi" w:cstheme="minorBidi"/>
            <w:noProof/>
            <w:sz w:val="22"/>
            <w:szCs w:val="22"/>
          </w:rPr>
          <w:tab/>
        </w:r>
        <w:r w:rsidRPr="00225286">
          <w:rPr>
            <w:rStyle w:val="Hiperpovezava"/>
            <w:rFonts w:ascii="Arial" w:hAnsi="Arial"/>
            <w:noProof/>
          </w:rPr>
          <w:t>ZAKON O VARSTVU OKOLJA</w:t>
        </w:r>
        <w:r>
          <w:rPr>
            <w:noProof/>
            <w:webHidden/>
          </w:rPr>
          <w:tab/>
        </w:r>
        <w:r>
          <w:rPr>
            <w:noProof/>
            <w:webHidden/>
          </w:rPr>
          <w:fldChar w:fldCharType="begin"/>
        </w:r>
        <w:r>
          <w:rPr>
            <w:noProof/>
            <w:webHidden/>
          </w:rPr>
          <w:instrText xml:space="preserve"> PAGEREF _Toc128478007 \h </w:instrText>
        </w:r>
        <w:r>
          <w:rPr>
            <w:noProof/>
            <w:webHidden/>
          </w:rPr>
        </w:r>
        <w:r>
          <w:rPr>
            <w:noProof/>
            <w:webHidden/>
          </w:rPr>
          <w:fldChar w:fldCharType="separate"/>
        </w:r>
        <w:r>
          <w:rPr>
            <w:noProof/>
            <w:webHidden/>
          </w:rPr>
          <w:t>32</w:t>
        </w:r>
        <w:r>
          <w:rPr>
            <w:noProof/>
            <w:webHidden/>
          </w:rPr>
          <w:fldChar w:fldCharType="end"/>
        </w:r>
      </w:hyperlink>
    </w:p>
    <w:p w14:paraId="0E053D77" w14:textId="5905062E" w:rsidR="00085E49" w:rsidRDefault="00085E49">
      <w:pPr>
        <w:pStyle w:val="Kazalovsebine3"/>
        <w:rPr>
          <w:rFonts w:asciiTheme="minorHAnsi" w:eastAsiaTheme="minorEastAsia" w:hAnsiTheme="minorHAnsi" w:cstheme="minorBidi"/>
          <w:noProof/>
          <w:sz w:val="22"/>
          <w:szCs w:val="22"/>
        </w:rPr>
      </w:pPr>
      <w:hyperlink w:anchor="_Toc128478008" w:history="1">
        <w:r w:rsidRPr="00225286">
          <w:rPr>
            <w:rStyle w:val="Hiperpovezava"/>
            <w:rFonts w:ascii="Arial" w:hAnsi="Arial"/>
            <w:noProof/>
          </w:rPr>
          <w:t>4.1.2</w:t>
        </w:r>
        <w:r>
          <w:rPr>
            <w:rFonts w:asciiTheme="minorHAnsi" w:eastAsiaTheme="minorEastAsia" w:hAnsiTheme="minorHAnsi" w:cstheme="minorBidi"/>
            <w:noProof/>
            <w:sz w:val="22"/>
            <w:szCs w:val="22"/>
          </w:rPr>
          <w:tab/>
        </w:r>
        <w:r w:rsidRPr="00225286">
          <w:rPr>
            <w:rStyle w:val="Hiperpovezava"/>
            <w:rFonts w:ascii="Arial" w:hAnsi="Arial"/>
            <w:noProof/>
          </w:rPr>
          <w:t>ZAKON O VODAH</w:t>
        </w:r>
        <w:r>
          <w:rPr>
            <w:noProof/>
            <w:webHidden/>
          </w:rPr>
          <w:tab/>
        </w:r>
        <w:r>
          <w:rPr>
            <w:noProof/>
            <w:webHidden/>
          </w:rPr>
          <w:fldChar w:fldCharType="begin"/>
        </w:r>
        <w:r>
          <w:rPr>
            <w:noProof/>
            <w:webHidden/>
          </w:rPr>
          <w:instrText xml:space="preserve"> PAGEREF _Toc128478008 \h </w:instrText>
        </w:r>
        <w:r>
          <w:rPr>
            <w:noProof/>
            <w:webHidden/>
          </w:rPr>
        </w:r>
        <w:r>
          <w:rPr>
            <w:noProof/>
            <w:webHidden/>
          </w:rPr>
          <w:fldChar w:fldCharType="separate"/>
        </w:r>
        <w:r>
          <w:rPr>
            <w:noProof/>
            <w:webHidden/>
          </w:rPr>
          <w:t>33</w:t>
        </w:r>
        <w:r>
          <w:rPr>
            <w:noProof/>
            <w:webHidden/>
          </w:rPr>
          <w:fldChar w:fldCharType="end"/>
        </w:r>
      </w:hyperlink>
    </w:p>
    <w:p w14:paraId="7A13B107" w14:textId="197C8691" w:rsidR="00085E49" w:rsidRDefault="00085E49">
      <w:pPr>
        <w:pStyle w:val="Kazalovsebine3"/>
        <w:rPr>
          <w:rFonts w:asciiTheme="minorHAnsi" w:eastAsiaTheme="minorEastAsia" w:hAnsiTheme="minorHAnsi" w:cstheme="minorBidi"/>
          <w:noProof/>
          <w:sz w:val="22"/>
          <w:szCs w:val="22"/>
        </w:rPr>
      </w:pPr>
      <w:hyperlink w:anchor="_Toc128478009" w:history="1">
        <w:r w:rsidRPr="00225286">
          <w:rPr>
            <w:rStyle w:val="Hiperpovezava"/>
            <w:rFonts w:ascii="Arial" w:hAnsi="Arial"/>
            <w:noProof/>
          </w:rPr>
          <w:t>4.1.3</w:t>
        </w:r>
        <w:r>
          <w:rPr>
            <w:rFonts w:asciiTheme="minorHAnsi" w:eastAsiaTheme="minorEastAsia" w:hAnsiTheme="minorHAnsi" w:cstheme="minorBidi"/>
            <w:noProof/>
            <w:sz w:val="22"/>
            <w:szCs w:val="22"/>
          </w:rPr>
          <w:tab/>
        </w:r>
        <w:r w:rsidRPr="00225286">
          <w:rPr>
            <w:rStyle w:val="Hiperpovezava"/>
            <w:rFonts w:ascii="Arial" w:hAnsi="Arial"/>
            <w:noProof/>
          </w:rPr>
          <w:t>ZAKON O OHRANJANJU NARAVE</w:t>
        </w:r>
        <w:r>
          <w:rPr>
            <w:noProof/>
            <w:webHidden/>
          </w:rPr>
          <w:tab/>
        </w:r>
        <w:r>
          <w:rPr>
            <w:noProof/>
            <w:webHidden/>
          </w:rPr>
          <w:fldChar w:fldCharType="begin"/>
        </w:r>
        <w:r>
          <w:rPr>
            <w:noProof/>
            <w:webHidden/>
          </w:rPr>
          <w:instrText xml:space="preserve"> PAGEREF _Toc128478009 \h </w:instrText>
        </w:r>
        <w:r>
          <w:rPr>
            <w:noProof/>
            <w:webHidden/>
          </w:rPr>
        </w:r>
        <w:r>
          <w:rPr>
            <w:noProof/>
            <w:webHidden/>
          </w:rPr>
          <w:fldChar w:fldCharType="separate"/>
        </w:r>
        <w:r>
          <w:rPr>
            <w:noProof/>
            <w:webHidden/>
          </w:rPr>
          <w:t>33</w:t>
        </w:r>
        <w:r>
          <w:rPr>
            <w:noProof/>
            <w:webHidden/>
          </w:rPr>
          <w:fldChar w:fldCharType="end"/>
        </w:r>
      </w:hyperlink>
    </w:p>
    <w:p w14:paraId="607B5F97" w14:textId="5CA7C6AE" w:rsidR="00085E49" w:rsidRDefault="00085E49">
      <w:pPr>
        <w:pStyle w:val="Kazalovsebine3"/>
        <w:rPr>
          <w:rFonts w:asciiTheme="minorHAnsi" w:eastAsiaTheme="minorEastAsia" w:hAnsiTheme="minorHAnsi" w:cstheme="minorBidi"/>
          <w:noProof/>
          <w:sz w:val="22"/>
          <w:szCs w:val="22"/>
        </w:rPr>
      </w:pPr>
      <w:hyperlink w:anchor="_Toc128478010" w:history="1">
        <w:r w:rsidRPr="00225286">
          <w:rPr>
            <w:rStyle w:val="Hiperpovezava"/>
            <w:rFonts w:ascii="Arial" w:hAnsi="Arial"/>
            <w:iCs/>
            <w:noProof/>
          </w:rPr>
          <w:t>4.1.4</w:t>
        </w:r>
        <w:r>
          <w:rPr>
            <w:rFonts w:asciiTheme="minorHAnsi" w:eastAsiaTheme="minorEastAsia" w:hAnsiTheme="minorHAnsi" w:cstheme="minorBidi"/>
            <w:noProof/>
            <w:sz w:val="22"/>
            <w:szCs w:val="22"/>
          </w:rPr>
          <w:tab/>
        </w:r>
        <w:r w:rsidRPr="00225286">
          <w:rPr>
            <w:rStyle w:val="Hiperpovezava"/>
            <w:rFonts w:ascii="Arial" w:hAnsi="Arial"/>
            <w:iCs/>
            <w:noProof/>
          </w:rPr>
          <w:t>ZAKON O GENSKO SPREMENJENIH ORGANIZMIH</w:t>
        </w:r>
        <w:r>
          <w:rPr>
            <w:noProof/>
            <w:webHidden/>
          </w:rPr>
          <w:tab/>
        </w:r>
        <w:r>
          <w:rPr>
            <w:noProof/>
            <w:webHidden/>
          </w:rPr>
          <w:fldChar w:fldCharType="begin"/>
        </w:r>
        <w:r>
          <w:rPr>
            <w:noProof/>
            <w:webHidden/>
          </w:rPr>
          <w:instrText xml:space="preserve"> PAGEREF _Toc128478010 \h </w:instrText>
        </w:r>
        <w:r>
          <w:rPr>
            <w:noProof/>
            <w:webHidden/>
          </w:rPr>
        </w:r>
        <w:r>
          <w:rPr>
            <w:noProof/>
            <w:webHidden/>
          </w:rPr>
          <w:fldChar w:fldCharType="separate"/>
        </w:r>
        <w:r>
          <w:rPr>
            <w:noProof/>
            <w:webHidden/>
          </w:rPr>
          <w:t>34</w:t>
        </w:r>
        <w:r>
          <w:rPr>
            <w:noProof/>
            <w:webHidden/>
          </w:rPr>
          <w:fldChar w:fldCharType="end"/>
        </w:r>
      </w:hyperlink>
    </w:p>
    <w:p w14:paraId="780EFC0B" w14:textId="52796507" w:rsidR="00085E49" w:rsidRDefault="00085E49">
      <w:pPr>
        <w:pStyle w:val="Kazalovsebine3"/>
        <w:rPr>
          <w:rFonts w:asciiTheme="minorHAnsi" w:eastAsiaTheme="minorEastAsia" w:hAnsiTheme="minorHAnsi" w:cstheme="minorBidi"/>
          <w:noProof/>
          <w:sz w:val="22"/>
          <w:szCs w:val="22"/>
        </w:rPr>
      </w:pPr>
      <w:hyperlink w:anchor="_Toc128478011" w:history="1">
        <w:r w:rsidRPr="00225286">
          <w:rPr>
            <w:rStyle w:val="Hiperpovezava"/>
            <w:rFonts w:ascii="Arial" w:hAnsi="Arial"/>
            <w:noProof/>
          </w:rPr>
          <w:t>4.1.5</w:t>
        </w:r>
        <w:r>
          <w:rPr>
            <w:rFonts w:asciiTheme="minorHAnsi" w:eastAsiaTheme="minorEastAsia" w:hAnsiTheme="minorHAnsi" w:cstheme="minorBidi"/>
            <w:noProof/>
            <w:sz w:val="22"/>
            <w:szCs w:val="22"/>
          </w:rPr>
          <w:tab/>
        </w:r>
        <w:r w:rsidRPr="00225286">
          <w:rPr>
            <w:rStyle w:val="Hiperpovezava"/>
            <w:rFonts w:ascii="Arial" w:hAnsi="Arial"/>
            <w:noProof/>
          </w:rPr>
          <w:t>ZAKON O DIMNIKARSKIH STORITVAH</w:t>
        </w:r>
        <w:r>
          <w:rPr>
            <w:noProof/>
            <w:webHidden/>
          </w:rPr>
          <w:tab/>
        </w:r>
        <w:r>
          <w:rPr>
            <w:noProof/>
            <w:webHidden/>
          </w:rPr>
          <w:fldChar w:fldCharType="begin"/>
        </w:r>
        <w:r>
          <w:rPr>
            <w:noProof/>
            <w:webHidden/>
          </w:rPr>
          <w:instrText xml:space="preserve"> PAGEREF _Toc128478011 \h </w:instrText>
        </w:r>
        <w:r>
          <w:rPr>
            <w:noProof/>
            <w:webHidden/>
          </w:rPr>
        </w:r>
        <w:r>
          <w:rPr>
            <w:noProof/>
            <w:webHidden/>
          </w:rPr>
          <w:fldChar w:fldCharType="separate"/>
        </w:r>
        <w:r>
          <w:rPr>
            <w:noProof/>
            <w:webHidden/>
          </w:rPr>
          <w:t>34</w:t>
        </w:r>
        <w:r>
          <w:rPr>
            <w:noProof/>
            <w:webHidden/>
          </w:rPr>
          <w:fldChar w:fldCharType="end"/>
        </w:r>
      </w:hyperlink>
    </w:p>
    <w:p w14:paraId="71E82A2E" w14:textId="594412A5" w:rsidR="00085E49" w:rsidRDefault="00085E49">
      <w:pPr>
        <w:pStyle w:val="Kazalovsebine2"/>
        <w:rPr>
          <w:rFonts w:asciiTheme="minorHAnsi" w:eastAsiaTheme="minorEastAsia" w:hAnsiTheme="minorHAnsi" w:cstheme="minorBidi"/>
          <w:noProof/>
          <w:sz w:val="22"/>
          <w:szCs w:val="22"/>
        </w:rPr>
      </w:pPr>
      <w:hyperlink w:anchor="_Toc128478012" w:history="1">
        <w:r w:rsidRPr="00225286">
          <w:rPr>
            <w:rStyle w:val="Hiperpovezava"/>
            <w:rFonts w:ascii="Arial" w:hAnsi="Arial"/>
            <w:noProof/>
          </w:rPr>
          <w:t>4.2</w:t>
        </w:r>
        <w:r>
          <w:rPr>
            <w:rFonts w:asciiTheme="minorHAnsi" w:eastAsiaTheme="minorEastAsia" w:hAnsiTheme="minorHAnsi" w:cstheme="minorBidi"/>
            <w:noProof/>
            <w:sz w:val="22"/>
            <w:szCs w:val="22"/>
          </w:rPr>
          <w:tab/>
        </w:r>
        <w:r w:rsidRPr="00225286">
          <w:rPr>
            <w:rStyle w:val="Hiperpovezava"/>
            <w:rFonts w:ascii="Arial" w:hAnsi="Arial"/>
            <w:noProof/>
          </w:rPr>
          <w:t>IZHODIŠČA IN CILJI</w:t>
        </w:r>
        <w:r>
          <w:rPr>
            <w:noProof/>
            <w:webHidden/>
          </w:rPr>
          <w:tab/>
        </w:r>
        <w:r>
          <w:rPr>
            <w:noProof/>
            <w:webHidden/>
          </w:rPr>
          <w:fldChar w:fldCharType="begin"/>
        </w:r>
        <w:r>
          <w:rPr>
            <w:noProof/>
            <w:webHidden/>
          </w:rPr>
          <w:instrText xml:space="preserve"> PAGEREF _Toc128478012 \h </w:instrText>
        </w:r>
        <w:r>
          <w:rPr>
            <w:noProof/>
            <w:webHidden/>
          </w:rPr>
        </w:r>
        <w:r>
          <w:rPr>
            <w:noProof/>
            <w:webHidden/>
          </w:rPr>
          <w:fldChar w:fldCharType="separate"/>
        </w:r>
        <w:r>
          <w:rPr>
            <w:noProof/>
            <w:webHidden/>
          </w:rPr>
          <w:t>35</w:t>
        </w:r>
        <w:r>
          <w:rPr>
            <w:noProof/>
            <w:webHidden/>
          </w:rPr>
          <w:fldChar w:fldCharType="end"/>
        </w:r>
      </w:hyperlink>
    </w:p>
    <w:p w14:paraId="72A70E09" w14:textId="229FA64D" w:rsidR="00085E49" w:rsidRDefault="00085E49">
      <w:pPr>
        <w:pStyle w:val="Kazalovsebine2"/>
        <w:rPr>
          <w:rFonts w:asciiTheme="minorHAnsi" w:eastAsiaTheme="minorEastAsia" w:hAnsiTheme="minorHAnsi" w:cstheme="minorBidi"/>
          <w:noProof/>
          <w:sz w:val="22"/>
          <w:szCs w:val="22"/>
        </w:rPr>
      </w:pPr>
      <w:hyperlink w:anchor="_Toc128478013" w:history="1">
        <w:r w:rsidRPr="00225286">
          <w:rPr>
            <w:rStyle w:val="Hiperpovezava"/>
            <w:rFonts w:ascii="Arial" w:hAnsi="Arial"/>
            <w:noProof/>
          </w:rPr>
          <w:t>4.3</w:t>
        </w:r>
        <w:r>
          <w:rPr>
            <w:rFonts w:asciiTheme="minorHAnsi" w:eastAsiaTheme="minorEastAsia" w:hAnsiTheme="minorHAnsi" w:cstheme="minorBidi"/>
            <w:noProof/>
            <w:sz w:val="22"/>
            <w:szCs w:val="22"/>
          </w:rPr>
          <w:tab/>
        </w:r>
        <w:r w:rsidRPr="00225286">
          <w:rPr>
            <w:rStyle w:val="Hiperpovezava"/>
            <w:rFonts w:ascii="Arial" w:hAnsi="Arial"/>
            <w:noProof/>
          </w:rPr>
          <w:t>REDNI INŠPEKCIJSKI NADZORI</w:t>
        </w:r>
        <w:r>
          <w:rPr>
            <w:noProof/>
            <w:webHidden/>
          </w:rPr>
          <w:tab/>
        </w:r>
        <w:r>
          <w:rPr>
            <w:noProof/>
            <w:webHidden/>
          </w:rPr>
          <w:fldChar w:fldCharType="begin"/>
        </w:r>
        <w:r>
          <w:rPr>
            <w:noProof/>
            <w:webHidden/>
          </w:rPr>
          <w:instrText xml:space="preserve"> PAGEREF _Toc128478013 \h </w:instrText>
        </w:r>
        <w:r>
          <w:rPr>
            <w:noProof/>
            <w:webHidden/>
          </w:rPr>
        </w:r>
        <w:r>
          <w:rPr>
            <w:noProof/>
            <w:webHidden/>
          </w:rPr>
          <w:fldChar w:fldCharType="separate"/>
        </w:r>
        <w:r>
          <w:rPr>
            <w:noProof/>
            <w:webHidden/>
          </w:rPr>
          <w:t>35</w:t>
        </w:r>
        <w:r>
          <w:rPr>
            <w:noProof/>
            <w:webHidden/>
          </w:rPr>
          <w:fldChar w:fldCharType="end"/>
        </w:r>
      </w:hyperlink>
    </w:p>
    <w:p w14:paraId="0DD25BB2" w14:textId="19374473" w:rsidR="00085E49" w:rsidRDefault="00085E49">
      <w:pPr>
        <w:pStyle w:val="Kazalovsebine3"/>
        <w:rPr>
          <w:rFonts w:asciiTheme="minorHAnsi" w:eastAsiaTheme="minorEastAsia" w:hAnsiTheme="minorHAnsi" w:cstheme="minorBidi"/>
          <w:noProof/>
          <w:sz w:val="22"/>
          <w:szCs w:val="22"/>
        </w:rPr>
      </w:pPr>
      <w:hyperlink w:anchor="_Toc128478014" w:history="1">
        <w:r w:rsidRPr="00225286">
          <w:rPr>
            <w:rStyle w:val="Hiperpovezava"/>
            <w:rFonts w:ascii="Arial" w:hAnsi="Arial"/>
            <w:noProof/>
          </w:rPr>
          <w:t>4.3.1</w:t>
        </w:r>
        <w:r>
          <w:rPr>
            <w:rFonts w:asciiTheme="minorHAnsi" w:eastAsiaTheme="minorEastAsia" w:hAnsiTheme="minorHAnsi" w:cstheme="minorBidi"/>
            <w:noProof/>
            <w:sz w:val="22"/>
            <w:szCs w:val="22"/>
          </w:rPr>
          <w:tab/>
        </w:r>
        <w:r w:rsidRPr="00225286">
          <w:rPr>
            <w:rStyle w:val="Hiperpovezava"/>
            <w:rFonts w:ascii="Arial" w:hAnsi="Arial"/>
            <w:noProof/>
          </w:rPr>
          <w:t>REGISTER OBRATOV, KI JIH ZAJEMA OKOLJSKI NAČRT NADZORA NAD OBRATI IED</w:t>
        </w:r>
        <w:r>
          <w:rPr>
            <w:noProof/>
            <w:webHidden/>
          </w:rPr>
          <w:tab/>
        </w:r>
        <w:r>
          <w:rPr>
            <w:noProof/>
            <w:webHidden/>
          </w:rPr>
          <w:fldChar w:fldCharType="begin"/>
        </w:r>
        <w:r>
          <w:rPr>
            <w:noProof/>
            <w:webHidden/>
          </w:rPr>
          <w:instrText xml:space="preserve"> PAGEREF _Toc128478014 \h </w:instrText>
        </w:r>
        <w:r>
          <w:rPr>
            <w:noProof/>
            <w:webHidden/>
          </w:rPr>
        </w:r>
        <w:r>
          <w:rPr>
            <w:noProof/>
            <w:webHidden/>
          </w:rPr>
          <w:fldChar w:fldCharType="separate"/>
        </w:r>
        <w:r>
          <w:rPr>
            <w:noProof/>
            <w:webHidden/>
          </w:rPr>
          <w:t>39</w:t>
        </w:r>
        <w:r>
          <w:rPr>
            <w:noProof/>
            <w:webHidden/>
          </w:rPr>
          <w:fldChar w:fldCharType="end"/>
        </w:r>
      </w:hyperlink>
    </w:p>
    <w:p w14:paraId="5A1468D8" w14:textId="3AB92435" w:rsidR="00085E49" w:rsidRDefault="00085E49">
      <w:pPr>
        <w:pStyle w:val="Kazalovsebine3"/>
        <w:rPr>
          <w:rFonts w:asciiTheme="minorHAnsi" w:eastAsiaTheme="minorEastAsia" w:hAnsiTheme="minorHAnsi" w:cstheme="minorBidi"/>
          <w:noProof/>
          <w:sz w:val="22"/>
          <w:szCs w:val="22"/>
        </w:rPr>
      </w:pPr>
      <w:hyperlink w:anchor="_Toc128478015" w:history="1">
        <w:r w:rsidRPr="00225286">
          <w:rPr>
            <w:rStyle w:val="Hiperpovezava"/>
            <w:rFonts w:ascii="Arial" w:hAnsi="Arial"/>
            <w:noProof/>
          </w:rPr>
          <w:t>4.3.2</w:t>
        </w:r>
        <w:r>
          <w:rPr>
            <w:rFonts w:asciiTheme="minorHAnsi" w:eastAsiaTheme="minorEastAsia" w:hAnsiTheme="minorHAnsi" w:cstheme="minorBidi"/>
            <w:noProof/>
            <w:sz w:val="22"/>
            <w:szCs w:val="22"/>
          </w:rPr>
          <w:tab/>
        </w:r>
        <w:r w:rsidRPr="00225286">
          <w:rPr>
            <w:rStyle w:val="Hiperpovezava"/>
            <w:rFonts w:ascii="Arial" w:hAnsi="Arial"/>
            <w:noProof/>
          </w:rPr>
          <w:t>OBRATI SEVESO</w:t>
        </w:r>
        <w:r>
          <w:rPr>
            <w:noProof/>
            <w:webHidden/>
          </w:rPr>
          <w:tab/>
        </w:r>
        <w:r>
          <w:rPr>
            <w:noProof/>
            <w:webHidden/>
          </w:rPr>
          <w:fldChar w:fldCharType="begin"/>
        </w:r>
        <w:r>
          <w:rPr>
            <w:noProof/>
            <w:webHidden/>
          </w:rPr>
          <w:instrText xml:space="preserve"> PAGEREF _Toc128478015 \h </w:instrText>
        </w:r>
        <w:r>
          <w:rPr>
            <w:noProof/>
            <w:webHidden/>
          </w:rPr>
        </w:r>
        <w:r>
          <w:rPr>
            <w:noProof/>
            <w:webHidden/>
          </w:rPr>
          <w:fldChar w:fldCharType="separate"/>
        </w:r>
        <w:r>
          <w:rPr>
            <w:noProof/>
            <w:webHidden/>
          </w:rPr>
          <w:t>43</w:t>
        </w:r>
        <w:r>
          <w:rPr>
            <w:noProof/>
            <w:webHidden/>
          </w:rPr>
          <w:fldChar w:fldCharType="end"/>
        </w:r>
      </w:hyperlink>
    </w:p>
    <w:p w14:paraId="5C07149D" w14:textId="07FF2CF3" w:rsidR="00085E49" w:rsidRDefault="00085E49">
      <w:pPr>
        <w:pStyle w:val="Kazalovsebine3"/>
        <w:rPr>
          <w:rFonts w:asciiTheme="minorHAnsi" w:eastAsiaTheme="minorEastAsia" w:hAnsiTheme="minorHAnsi" w:cstheme="minorBidi"/>
          <w:noProof/>
          <w:sz w:val="22"/>
          <w:szCs w:val="22"/>
        </w:rPr>
      </w:pPr>
      <w:hyperlink w:anchor="_Toc128478016" w:history="1">
        <w:r w:rsidRPr="00225286">
          <w:rPr>
            <w:rStyle w:val="Hiperpovezava"/>
            <w:rFonts w:ascii="Arial" w:hAnsi="Arial"/>
            <w:noProof/>
          </w:rPr>
          <w:t>4.3.3</w:t>
        </w:r>
        <w:r>
          <w:rPr>
            <w:rFonts w:asciiTheme="minorHAnsi" w:eastAsiaTheme="minorEastAsia" w:hAnsiTheme="minorHAnsi" w:cstheme="minorBidi"/>
            <w:noProof/>
            <w:sz w:val="22"/>
            <w:szCs w:val="22"/>
          </w:rPr>
          <w:tab/>
        </w:r>
        <w:r w:rsidRPr="00225286">
          <w:rPr>
            <w:rStyle w:val="Hiperpovezava"/>
            <w:rFonts w:ascii="Arial" w:hAnsi="Arial"/>
            <w:noProof/>
          </w:rPr>
          <w:t>ZAVEZANCI ZA RAVNANJE Z ODPADKI</w:t>
        </w:r>
        <w:r>
          <w:rPr>
            <w:noProof/>
            <w:webHidden/>
          </w:rPr>
          <w:tab/>
        </w:r>
        <w:r>
          <w:rPr>
            <w:noProof/>
            <w:webHidden/>
          </w:rPr>
          <w:fldChar w:fldCharType="begin"/>
        </w:r>
        <w:r>
          <w:rPr>
            <w:noProof/>
            <w:webHidden/>
          </w:rPr>
          <w:instrText xml:space="preserve"> PAGEREF _Toc128478016 \h </w:instrText>
        </w:r>
        <w:r>
          <w:rPr>
            <w:noProof/>
            <w:webHidden/>
          </w:rPr>
        </w:r>
        <w:r>
          <w:rPr>
            <w:noProof/>
            <w:webHidden/>
          </w:rPr>
          <w:fldChar w:fldCharType="separate"/>
        </w:r>
        <w:r>
          <w:rPr>
            <w:noProof/>
            <w:webHidden/>
          </w:rPr>
          <w:t>45</w:t>
        </w:r>
        <w:r>
          <w:rPr>
            <w:noProof/>
            <w:webHidden/>
          </w:rPr>
          <w:fldChar w:fldCharType="end"/>
        </w:r>
      </w:hyperlink>
    </w:p>
    <w:p w14:paraId="16AEA554" w14:textId="46B9AE7F" w:rsidR="00085E49" w:rsidRDefault="00085E49">
      <w:pPr>
        <w:pStyle w:val="Kazalovsebine3"/>
        <w:rPr>
          <w:rFonts w:asciiTheme="minorHAnsi" w:eastAsiaTheme="minorEastAsia" w:hAnsiTheme="minorHAnsi" w:cstheme="minorBidi"/>
          <w:noProof/>
          <w:sz w:val="22"/>
          <w:szCs w:val="22"/>
        </w:rPr>
      </w:pPr>
      <w:hyperlink w:anchor="_Toc128478017" w:history="1">
        <w:r w:rsidRPr="00225286">
          <w:rPr>
            <w:rStyle w:val="Hiperpovezava"/>
            <w:rFonts w:ascii="Arial" w:hAnsi="Arial"/>
            <w:noProof/>
          </w:rPr>
          <w:t>4.3.4</w:t>
        </w:r>
        <w:r>
          <w:rPr>
            <w:rFonts w:asciiTheme="minorHAnsi" w:eastAsiaTheme="minorEastAsia" w:hAnsiTheme="minorHAnsi" w:cstheme="minorBidi"/>
            <w:noProof/>
            <w:sz w:val="22"/>
            <w:szCs w:val="22"/>
          </w:rPr>
          <w:tab/>
        </w:r>
        <w:r w:rsidRPr="00225286">
          <w:rPr>
            <w:rStyle w:val="Hiperpovezava"/>
            <w:rFonts w:ascii="Arial" w:hAnsi="Arial"/>
            <w:noProof/>
            <w:lang w:eastAsia="fi-FI"/>
          </w:rPr>
          <w:t>ČEZMEJNO POŠILJANJE ODPADKOV</w:t>
        </w:r>
        <w:r>
          <w:rPr>
            <w:noProof/>
            <w:webHidden/>
          </w:rPr>
          <w:tab/>
        </w:r>
        <w:r>
          <w:rPr>
            <w:noProof/>
            <w:webHidden/>
          </w:rPr>
          <w:fldChar w:fldCharType="begin"/>
        </w:r>
        <w:r>
          <w:rPr>
            <w:noProof/>
            <w:webHidden/>
          </w:rPr>
          <w:instrText xml:space="preserve"> PAGEREF _Toc128478017 \h </w:instrText>
        </w:r>
        <w:r>
          <w:rPr>
            <w:noProof/>
            <w:webHidden/>
          </w:rPr>
        </w:r>
        <w:r>
          <w:rPr>
            <w:noProof/>
            <w:webHidden/>
          </w:rPr>
          <w:fldChar w:fldCharType="separate"/>
        </w:r>
        <w:r>
          <w:rPr>
            <w:noProof/>
            <w:webHidden/>
          </w:rPr>
          <w:t>46</w:t>
        </w:r>
        <w:r>
          <w:rPr>
            <w:noProof/>
            <w:webHidden/>
          </w:rPr>
          <w:fldChar w:fldCharType="end"/>
        </w:r>
      </w:hyperlink>
    </w:p>
    <w:p w14:paraId="45093645" w14:textId="467547EE" w:rsidR="00085E49" w:rsidRDefault="00085E49">
      <w:pPr>
        <w:pStyle w:val="Kazalovsebine2"/>
        <w:rPr>
          <w:rFonts w:asciiTheme="minorHAnsi" w:eastAsiaTheme="minorEastAsia" w:hAnsiTheme="minorHAnsi" w:cstheme="minorBidi"/>
          <w:noProof/>
          <w:sz w:val="22"/>
          <w:szCs w:val="22"/>
        </w:rPr>
      </w:pPr>
      <w:hyperlink w:anchor="_Toc128478018" w:history="1">
        <w:r w:rsidRPr="00225286">
          <w:rPr>
            <w:rStyle w:val="Hiperpovezava"/>
            <w:rFonts w:ascii="Arial" w:hAnsi="Arial"/>
            <w:noProof/>
          </w:rPr>
          <w:t>4.4</w:t>
        </w:r>
        <w:r>
          <w:rPr>
            <w:rFonts w:asciiTheme="minorHAnsi" w:eastAsiaTheme="minorEastAsia" w:hAnsiTheme="minorHAnsi" w:cstheme="minorBidi"/>
            <w:noProof/>
            <w:sz w:val="22"/>
            <w:szCs w:val="22"/>
          </w:rPr>
          <w:tab/>
        </w:r>
        <w:r w:rsidRPr="00225286">
          <w:rPr>
            <w:rStyle w:val="Hiperpovezava"/>
            <w:rFonts w:ascii="Arial" w:hAnsi="Arial"/>
            <w:noProof/>
          </w:rPr>
          <w:t>IZREDNI NADZORI INŠPEKCIJE ZA OKOLJE IN NARAVO</w:t>
        </w:r>
        <w:r>
          <w:rPr>
            <w:noProof/>
            <w:webHidden/>
          </w:rPr>
          <w:tab/>
        </w:r>
        <w:r>
          <w:rPr>
            <w:noProof/>
            <w:webHidden/>
          </w:rPr>
          <w:fldChar w:fldCharType="begin"/>
        </w:r>
        <w:r>
          <w:rPr>
            <w:noProof/>
            <w:webHidden/>
          </w:rPr>
          <w:instrText xml:space="preserve"> PAGEREF _Toc128478018 \h </w:instrText>
        </w:r>
        <w:r>
          <w:rPr>
            <w:noProof/>
            <w:webHidden/>
          </w:rPr>
        </w:r>
        <w:r>
          <w:rPr>
            <w:noProof/>
            <w:webHidden/>
          </w:rPr>
          <w:fldChar w:fldCharType="separate"/>
        </w:r>
        <w:r>
          <w:rPr>
            <w:noProof/>
            <w:webHidden/>
          </w:rPr>
          <w:t>54</w:t>
        </w:r>
        <w:r>
          <w:rPr>
            <w:noProof/>
            <w:webHidden/>
          </w:rPr>
          <w:fldChar w:fldCharType="end"/>
        </w:r>
      </w:hyperlink>
    </w:p>
    <w:p w14:paraId="0D73DC19" w14:textId="382E9637" w:rsidR="00085E49" w:rsidRDefault="00085E49">
      <w:pPr>
        <w:pStyle w:val="Kazalovsebine3"/>
        <w:rPr>
          <w:rFonts w:asciiTheme="minorHAnsi" w:eastAsiaTheme="minorEastAsia" w:hAnsiTheme="minorHAnsi" w:cstheme="minorBidi"/>
          <w:noProof/>
          <w:sz w:val="22"/>
          <w:szCs w:val="22"/>
        </w:rPr>
      </w:pPr>
      <w:hyperlink w:anchor="_Toc128478019" w:history="1">
        <w:r w:rsidRPr="00225286">
          <w:rPr>
            <w:rStyle w:val="Hiperpovezava"/>
            <w:rFonts w:ascii="Arial" w:hAnsi="Arial"/>
            <w:noProof/>
          </w:rPr>
          <w:t>4.4.1</w:t>
        </w:r>
        <w:r>
          <w:rPr>
            <w:rFonts w:asciiTheme="minorHAnsi" w:eastAsiaTheme="minorEastAsia" w:hAnsiTheme="minorHAnsi" w:cstheme="minorBidi"/>
            <w:noProof/>
            <w:sz w:val="22"/>
            <w:szCs w:val="22"/>
          </w:rPr>
          <w:tab/>
        </w:r>
        <w:r w:rsidRPr="00225286">
          <w:rPr>
            <w:rStyle w:val="Hiperpovezava"/>
            <w:rFonts w:ascii="Arial" w:hAnsi="Arial"/>
            <w:noProof/>
          </w:rPr>
          <w:t>IZREDNI OKOLJSKI INŠPEKCIJSKI NADZORI NAD OBRATI IED</w:t>
        </w:r>
        <w:r>
          <w:rPr>
            <w:noProof/>
            <w:webHidden/>
          </w:rPr>
          <w:tab/>
        </w:r>
        <w:r>
          <w:rPr>
            <w:noProof/>
            <w:webHidden/>
          </w:rPr>
          <w:fldChar w:fldCharType="begin"/>
        </w:r>
        <w:r>
          <w:rPr>
            <w:noProof/>
            <w:webHidden/>
          </w:rPr>
          <w:instrText xml:space="preserve"> PAGEREF _Toc128478019 \h </w:instrText>
        </w:r>
        <w:r>
          <w:rPr>
            <w:noProof/>
            <w:webHidden/>
          </w:rPr>
        </w:r>
        <w:r>
          <w:rPr>
            <w:noProof/>
            <w:webHidden/>
          </w:rPr>
          <w:fldChar w:fldCharType="separate"/>
        </w:r>
        <w:r>
          <w:rPr>
            <w:noProof/>
            <w:webHidden/>
          </w:rPr>
          <w:t>54</w:t>
        </w:r>
        <w:r>
          <w:rPr>
            <w:noProof/>
            <w:webHidden/>
          </w:rPr>
          <w:fldChar w:fldCharType="end"/>
        </w:r>
      </w:hyperlink>
    </w:p>
    <w:p w14:paraId="30CF5531" w14:textId="27BC0135" w:rsidR="00085E49" w:rsidRDefault="00085E49">
      <w:pPr>
        <w:pStyle w:val="Kazalovsebine3"/>
        <w:rPr>
          <w:rFonts w:asciiTheme="minorHAnsi" w:eastAsiaTheme="minorEastAsia" w:hAnsiTheme="minorHAnsi" w:cstheme="minorBidi"/>
          <w:noProof/>
          <w:sz w:val="22"/>
          <w:szCs w:val="22"/>
        </w:rPr>
      </w:pPr>
      <w:hyperlink w:anchor="_Toc128478020" w:history="1">
        <w:r w:rsidRPr="00225286">
          <w:rPr>
            <w:rStyle w:val="Hiperpovezava"/>
            <w:rFonts w:ascii="Arial" w:hAnsi="Arial"/>
            <w:noProof/>
          </w:rPr>
          <w:t>4.4.2</w:t>
        </w:r>
        <w:r>
          <w:rPr>
            <w:rFonts w:asciiTheme="minorHAnsi" w:eastAsiaTheme="minorEastAsia" w:hAnsiTheme="minorHAnsi" w:cstheme="minorBidi"/>
            <w:noProof/>
            <w:sz w:val="22"/>
            <w:szCs w:val="22"/>
          </w:rPr>
          <w:tab/>
        </w:r>
        <w:r w:rsidRPr="00225286">
          <w:rPr>
            <w:rStyle w:val="Hiperpovezava"/>
            <w:rFonts w:ascii="Arial" w:hAnsi="Arial"/>
            <w:noProof/>
          </w:rPr>
          <w:t>POSTOPKI IZREDNIH INŠPEKCIJSKIH PREGLEDOV OBRATOV SEVESO</w:t>
        </w:r>
        <w:r>
          <w:rPr>
            <w:noProof/>
            <w:webHidden/>
          </w:rPr>
          <w:tab/>
        </w:r>
        <w:r>
          <w:rPr>
            <w:noProof/>
            <w:webHidden/>
          </w:rPr>
          <w:fldChar w:fldCharType="begin"/>
        </w:r>
        <w:r>
          <w:rPr>
            <w:noProof/>
            <w:webHidden/>
          </w:rPr>
          <w:instrText xml:space="preserve"> PAGEREF _Toc128478020 \h </w:instrText>
        </w:r>
        <w:r>
          <w:rPr>
            <w:noProof/>
            <w:webHidden/>
          </w:rPr>
        </w:r>
        <w:r>
          <w:rPr>
            <w:noProof/>
            <w:webHidden/>
          </w:rPr>
          <w:fldChar w:fldCharType="separate"/>
        </w:r>
        <w:r>
          <w:rPr>
            <w:noProof/>
            <w:webHidden/>
          </w:rPr>
          <w:t>55</w:t>
        </w:r>
        <w:r>
          <w:rPr>
            <w:noProof/>
            <w:webHidden/>
          </w:rPr>
          <w:fldChar w:fldCharType="end"/>
        </w:r>
      </w:hyperlink>
    </w:p>
    <w:p w14:paraId="1D0415CA" w14:textId="795E4349" w:rsidR="00085E49" w:rsidRDefault="00085E49">
      <w:pPr>
        <w:pStyle w:val="Kazalovsebine2"/>
        <w:rPr>
          <w:rFonts w:asciiTheme="minorHAnsi" w:eastAsiaTheme="minorEastAsia" w:hAnsiTheme="minorHAnsi" w:cstheme="minorBidi"/>
          <w:noProof/>
          <w:sz w:val="22"/>
          <w:szCs w:val="22"/>
        </w:rPr>
      </w:pPr>
      <w:hyperlink w:anchor="_Toc128478021" w:history="1">
        <w:r w:rsidRPr="00225286">
          <w:rPr>
            <w:rStyle w:val="Hiperpovezava"/>
            <w:rFonts w:ascii="Arial" w:hAnsi="Arial"/>
            <w:noProof/>
            <w:lang w:val="pt-PT"/>
          </w:rPr>
          <w:t>4.5</w:t>
        </w:r>
        <w:r>
          <w:rPr>
            <w:rFonts w:asciiTheme="minorHAnsi" w:eastAsiaTheme="minorEastAsia" w:hAnsiTheme="minorHAnsi" w:cstheme="minorBidi"/>
            <w:noProof/>
            <w:sz w:val="22"/>
            <w:szCs w:val="22"/>
          </w:rPr>
          <w:tab/>
        </w:r>
        <w:r w:rsidRPr="00225286">
          <w:rPr>
            <w:rStyle w:val="Hiperpovezava"/>
            <w:rFonts w:ascii="Arial" w:hAnsi="Arial"/>
            <w:noProof/>
            <w:lang w:val="pt-PT"/>
          </w:rPr>
          <w:t>DRUGI NADZORI</w:t>
        </w:r>
        <w:r>
          <w:rPr>
            <w:noProof/>
            <w:webHidden/>
          </w:rPr>
          <w:tab/>
        </w:r>
        <w:r>
          <w:rPr>
            <w:noProof/>
            <w:webHidden/>
          </w:rPr>
          <w:fldChar w:fldCharType="begin"/>
        </w:r>
        <w:r>
          <w:rPr>
            <w:noProof/>
            <w:webHidden/>
          </w:rPr>
          <w:instrText xml:space="preserve"> PAGEREF _Toc128478021 \h </w:instrText>
        </w:r>
        <w:r>
          <w:rPr>
            <w:noProof/>
            <w:webHidden/>
          </w:rPr>
        </w:r>
        <w:r>
          <w:rPr>
            <w:noProof/>
            <w:webHidden/>
          </w:rPr>
          <w:fldChar w:fldCharType="separate"/>
        </w:r>
        <w:r>
          <w:rPr>
            <w:noProof/>
            <w:webHidden/>
          </w:rPr>
          <w:t>55</w:t>
        </w:r>
        <w:r>
          <w:rPr>
            <w:noProof/>
            <w:webHidden/>
          </w:rPr>
          <w:fldChar w:fldCharType="end"/>
        </w:r>
      </w:hyperlink>
    </w:p>
    <w:p w14:paraId="40C4A9D2" w14:textId="3ACDF9CF" w:rsidR="00085E49" w:rsidRDefault="00085E49">
      <w:pPr>
        <w:pStyle w:val="Kazalovsebine2"/>
        <w:rPr>
          <w:rFonts w:asciiTheme="minorHAnsi" w:eastAsiaTheme="minorEastAsia" w:hAnsiTheme="minorHAnsi" w:cstheme="minorBidi"/>
          <w:noProof/>
          <w:sz w:val="22"/>
          <w:szCs w:val="22"/>
        </w:rPr>
      </w:pPr>
      <w:hyperlink w:anchor="_Toc128478022" w:history="1">
        <w:r w:rsidRPr="00225286">
          <w:rPr>
            <w:rStyle w:val="Hiperpovezava"/>
            <w:rFonts w:ascii="Arial" w:hAnsi="Arial"/>
            <w:noProof/>
          </w:rPr>
          <w:t>4.6</w:t>
        </w:r>
        <w:r>
          <w:rPr>
            <w:rFonts w:asciiTheme="minorHAnsi" w:eastAsiaTheme="minorEastAsia" w:hAnsiTheme="minorHAnsi" w:cstheme="minorBidi"/>
            <w:noProof/>
            <w:sz w:val="22"/>
            <w:szCs w:val="22"/>
          </w:rPr>
          <w:tab/>
        </w:r>
        <w:r w:rsidRPr="00225286">
          <w:rPr>
            <w:rStyle w:val="Hiperpovezava"/>
            <w:rFonts w:ascii="Arial" w:hAnsi="Arial"/>
            <w:noProof/>
          </w:rPr>
          <w:t>UKREPI ZA POVEČANJE UČINKOVITOSTI ION</w:t>
        </w:r>
        <w:r>
          <w:rPr>
            <w:noProof/>
            <w:webHidden/>
          </w:rPr>
          <w:tab/>
        </w:r>
        <w:r>
          <w:rPr>
            <w:noProof/>
            <w:webHidden/>
          </w:rPr>
          <w:fldChar w:fldCharType="begin"/>
        </w:r>
        <w:r>
          <w:rPr>
            <w:noProof/>
            <w:webHidden/>
          </w:rPr>
          <w:instrText xml:space="preserve"> PAGEREF _Toc128478022 \h </w:instrText>
        </w:r>
        <w:r>
          <w:rPr>
            <w:noProof/>
            <w:webHidden/>
          </w:rPr>
        </w:r>
        <w:r>
          <w:rPr>
            <w:noProof/>
            <w:webHidden/>
          </w:rPr>
          <w:fldChar w:fldCharType="separate"/>
        </w:r>
        <w:r>
          <w:rPr>
            <w:noProof/>
            <w:webHidden/>
          </w:rPr>
          <w:t>55</w:t>
        </w:r>
        <w:r>
          <w:rPr>
            <w:noProof/>
            <w:webHidden/>
          </w:rPr>
          <w:fldChar w:fldCharType="end"/>
        </w:r>
      </w:hyperlink>
    </w:p>
    <w:p w14:paraId="53B3A30C" w14:textId="49A01D44" w:rsidR="00085E49" w:rsidRDefault="00085E49">
      <w:pPr>
        <w:pStyle w:val="Kazalovsebine2"/>
        <w:rPr>
          <w:rFonts w:asciiTheme="minorHAnsi" w:eastAsiaTheme="minorEastAsia" w:hAnsiTheme="minorHAnsi" w:cstheme="minorBidi"/>
          <w:noProof/>
          <w:sz w:val="22"/>
          <w:szCs w:val="22"/>
        </w:rPr>
      </w:pPr>
      <w:hyperlink w:anchor="_Toc128478023" w:history="1">
        <w:r w:rsidRPr="00225286">
          <w:rPr>
            <w:rStyle w:val="Hiperpovezava"/>
            <w:rFonts w:ascii="Arial" w:hAnsi="Arial"/>
            <w:noProof/>
          </w:rPr>
          <w:t>4.7</w:t>
        </w:r>
        <w:r>
          <w:rPr>
            <w:rFonts w:asciiTheme="minorHAnsi" w:eastAsiaTheme="minorEastAsia" w:hAnsiTheme="minorHAnsi" w:cstheme="minorBidi"/>
            <w:noProof/>
            <w:sz w:val="22"/>
            <w:szCs w:val="22"/>
          </w:rPr>
          <w:tab/>
        </w:r>
        <w:r w:rsidRPr="00225286">
          <w:rPr>
            <w:rStyle w:val="Hiperpovezava"/>
            <w:rFonts w:ascii="Arial" w:hAnsi="Arial"/>
            <w:noProof/>
          </w:rPr>
          <w:t>KOORDINIRANE AKCIJE</w:t>
        </w:r>
        <w:r>
          <w:rPr>
            <w:noProof/>
            <w:webHidden/>
          </w:rPr>
          <w:tab/>
        </w:r>
        <w:r>
          <w:rPr>
            <w:noProof/>
            <w:webHidden/>
          </w:rPr>
          <w:fldChar w:fldCharType="begin"/>
        </w:r>
        <w:r>
          <w:rPr>
            <w:noProof/>
            <w:webHidden/>
          </w:rPr>
          <w:instrText xml:space="preserve"> PAGEREF _Toc128478023 \h </w:instrText>
        </w:r>
        <w:r>
          <w:rPr>
            <w:noProof/>
            <w:webHidden/>
          </w:rPr>
        </w:r>
        <w:r>
          <w:rPr>
            <w:noProof/>
            <w:webHidden/>
          </w:rPr>
          <w:fldChar w:fldCharType="separate"/>
        </w:r>
        <w:r>
          <w:rPr>
            <w:noProof/>
            <w:webHidden/>
          </w:rPr>
          <w:t>56</w:t>
        </w:r>
        <w:r>
          <w:rPr>
            <w:noProof/>
            <w:webHidden/>
          </w:rPr>
          <w:fldChar w:fldCharType="end"/>
        </w:r>
      </w:hyperlink>
    </w:p>
    <w:p w14:paraId="2D82E152" w14:textId="7323ABF1" w:rsidR="00085E49" w:rsidRDefault="00085E49">
      <w:pPr>
        <w:pStyle w:val="Kazalovsebine2"/>
        <w:rPr>
          <w:rFonts w:asciiTheme="minorHAnsi" w:eastAsiaTheme="minorEastAsia" w:hAnsiTheme="minorHAnsi" w:cstheme="minorBidi"/>
          <w:noProof/>
          <w:sz w:val="22"/>
          <w:szCs w:val="22"/>
        </w:rPr>
      </w:pPr>
      <w:hyperlink w:anchor="_Toc128478024" w:history="1">
        <w:r w:rsidRPr="00225286">
          <w:rPr>
            <w:rStyle w:val="Hiperpovezava"/>
            <w:rFonts w:ascii="Arial" w:hAnsi="Arial"/>
            <w:noProof/>
          </w:rPr>
          <w:t>4.8</w:t>
        </w:r>
        <w:r>
          <w:rPr>
            <w:rFonts w:asciiTheme="minorHAnsi" w:eastAsiaTheme="minorEastAsia" w:hAnsiTheme="minorHAnsi" w:cstheme="minorBidi"/>
            <w:noProof/>
            <w:sz w:val="22"/>
            <w:szCs w:val="22"/>
          </w:rPr>
          <w:tab/>
        </w:r>
        <w:r w:rsidRPr="00225286">
          <w:rPr>
            <w:rStyle w:val="Hiperpovezava"/>
            <w:rFonts w:ascii="Arial" w:hAnsi="Arial"/>
            <w:noProof/>
          </w:rPr>
          <w:t>KOLIČINSKA OPREDELITEV NAČRTA NADZORA</w:t>
        </w:r>
        <w:r>
          <w:rPr>
            <w:noProof/>
            <w:webHidden/>
          </w:rPr>
          <w:tab/>
        </w:r>
        <w:r>
          <w:rPr>
            <w:noProof/>
            <w:webHidden/>
          </w:rPr>
          <w:fldChar w:fldCharType="begin"/>
        </w:r>
        <w:r>
          <w:rPr>
            <w:noProof/>
            <w:webHidden/>
          </w:rPr>
          <w:instrText xml:space="preserve"> PAGEREF _Toc128478024 \h </w:instrText>
        </w:r>
        <w:r>
          <w:rPr>
            <w:noProof/>
            <w:webHidden/>
          </w:rPr>
        </w:r>
        <w:r>
          <w:rPr>
            <w:noProof/>
            <w:webHidden/>
          </w:rPr>
          <w:fldChar w:fldCharType="separate"/>
        </w:r>
        <w:r>
          <w:rPr>
            <w:noProof/>
            <w:webHidden/>
          </w:rPr>
          <w:t>57</w:t>
        </w:r>
        <w:r>
          <w:rPr>
            <w:noProof/>
            <w:webHidden/>
          </w:rPr>
          <w:fldChar w:fldCharType="end"/>
        </w:r>
      </w:hyperlink>
    </w:p>
    <w:p w14:paraId="6ADFE5B0" w14:textId="29474A6A" w:rsidR="0015254F" w:rsidRPr="00617AEC" w:rsidRDefault="00D707AC" w:rsidP="00E65B16">
      <w:pPr>
        <w:spacing w:line="288" w:lineRule="auto"/>
        <w:rPr>
          <w:rFonts w:ascii="Arial" w:hAnsi="Arial" w:cs="Arial"/>
          <w:sz w:val="20"/>
          <w:szCs w:val="20"/>
          <w:highlight w:val="yellow"/>
        </w:rPr>
        <w:sectPr w:rsidR="0015254F" w:rsidRPr="00617AEC" w:rsidSect="00D707AC">
          <w:headerReference w:type="default" r:id="rId11"/>
          <w:footerReference w:type="default" r:id="rId12"/>
          <w:pgSz w:w="11906" w:h="16838"/>
          <w:pgMar w:top="1417" w:right="1417" w:bottom="1417" w:left="1417" w:header="708" w:footer="708" w:gutter="0"/>
          <w:pgNumType w:fmt="lowerRoman" w:start="1"/>
          <w:cols w:space="708"/>
          <w:docGrid w:linePitch="360"/>
        </w:sectPr>
      </w:pPr>
      <w:r w:rsidRPr="00617AEC">
        <w:rPr>
          <w:rFonts w:ascii="Arial" w:hAnsi="Arial" w:cs="Arial"/>
          <w:sz w:val="20"/>
          <w:szCs w:val="20"/>
          <w:highlight w:val="yellow"/>
        </w:rPr>
        <w:fldChar w:fldCharType="end"/>
      </w:r>
    </w:p>
    <w:p w14:paraId="2A7B83BB" w14:textId="77777777" w:rsidR="00D707AC" w:rsidRPr="0061589E" w:rsidRDefault="00D707AC" w:rsidP="00E65B16">
      <w:pPr>
        <w:pStyle w:val="Naslov1"/>
        <w:spacing w:line="288" w:lineRule="auto"/>
        <w:rPr>
          <w:bCs w:val="0"/>
          <w:kern w:val="0"/>
          <w:sz w:val="20"/>
          <w:szCs w:val="20"/>
        </w:rPr>
      </w:pPr>
      <w:bookmarkStart w:id="0" w:name="_Toc441233387"/>
      <w:bookmarkStart w:id="1" w:name="_Hlk123805932"/>
      <w:bookmarkStart w:id="2" w:name="_Toc345332823"/>
      <w:bookmarkStart w:id="3" w:name="_Toc345676810"/>
      <w:bookmarkStart w:id="4" w:name="_Toc128477981"/>
      <w:r w:rsidRPr="0061589E">
        <w:rPr>
          <w:bCs w:val="0"/>
          <w:kern w:val="0"/>
          <w:sz w:val="20"/>
          <w:szCs w:val="20"/>
        </w:rPr>
        <w:lastRenderedPageBreak/>
        <w:t>UVOD</w:t>
      </w:r>
      <w:bookmarkEnd w:id="0"/>
      <w:bookmarkEnd w:id="4"/>
    </w:p>
    <w:p w14:paraId="1680BC11" w14:textId="154167F7" w:rsidR="00F7211D" w:rsidRPr="00F7211D" w:rsidRDefault="00F7211D" w:rsidP="00F7211D">
      <w:pPr>
        <w:pStyle w:val="Brezrazmikov"/>
        <w:spacing w:line="288" w:lineRule="auto"/>
        <w:jc w:val="both"/>
        <w:rPr>
          <w:rFonts w:ascii="Arial" w:hAnsi="Arial" w:cs="Arial"/>
          <w:sz w:val="20"/>
          <w:szCs w:val="20"/>
        </w:rPr>
      </w:pPr>
      <w:r w:rsidRPr="00F7211D">
        <w:rPr>
          <w:rFonts w:ascii="Arial" w:hAnsi="Arial" w:cs="Arial"/>
          <w:sz w:val="20"/>
          <w:szCs w:val="20"/>
        </w:rPr>
        <w:t xml:space="preserve">Inšpektorat Republike Slovenije za okolje in prostor (v nadaljnjem besedilu: IRSOP) je bil ustanovljen z Uredbo o spremembah in dopolnitvah Uredbe o organih v sestavi ministrstev (Uradni list RS, št. 91/14). </w:t>
      </w:r>
      <w:r w:rsidR="00C22135">
        <w:rPr>
          <w:rFonts w:ascii="Arial" w:hAnsi="Arial" w:cs="Arial"/>
          <w:sz w:val="20"/>
          <w:szCs w:val="20"/>
        </w:rPr>
        <w:t xml:space="preserve"> </w:t>
      </w:r>
    </w:p>
    <w:p w14:paraId="63BB9910" w14:textId="77777777" w:rsidR="00F7211D" w:rsidRPr="00F7211D" w:rsidRDefault="00F7211D" w:rsidP="00F7211D">
      <w:pPr>
        <w:pStyle w:val="Brezrazmikov"/>
        <w:spacing w:line="288" w:lineRule="auto"/>
        <w:jc w:val="both"/>
        <w:rPr>
          <w:rFonts w:ascii="Arial" w:hAnsi="Arial" w:cs="Arial"/>
          <w:sz w:val="20"/>
          <w:szCs w:val="20"/>
        </w:rPr>
      </w:pPr>
    </w:p>
    <w:p w14:paraId="2EEBE031" w14:textId="482A66A7" w:rsidR="00F7211D" w:rsidRPr="00F7211D" w:rsidRDefault="00F7211D" w:rsidP="00F7211D">
      <w:pPr>
        <w:pStyle w:val="Brezrazmikov"/>
        <w:spacing w:line="288" w:lineRule="auto"/>
        <w:jc w:val="both"/>
        <w:rPr>
          <w:rFonts w:ascii="Arial" w:hAnsi="Arial" w:cs="Arial"/>
          <w:sz w:val="20"/>
          <w:szCs w:val="20"/>
        </w:rPr>
      </w:pPr>
      <w:r w:rsidRPr="00F7211D">
        <w:rPr>
          <w:rFonts w:ascii="Arial" w:hAnsi="Arial" w:cs="Arial"/>
          <w:sz w:val="20"/>
          <w:szCs w:val="20"/>
        </w:rPr>
        <w:t xml:space="preserve">Javni uslužbenci organa opravljajo naloge inšpekcijskega nadzora nad izvajanjem predpisov in splošnih aktov s področja urejanja prostora in naselij, graditve objektov in izvedbe gradbenih konstrukcij, izpolnjevanja bistvenih zahtev za objekte, </w:t>
      </w:r>
      <w:r w:rsidR="002C797B">
        <w:rPr>
          <w:rFonts w:ascii="Arial" w:hAnsi="Arial" w:cs="Arial"/>
          <w:sz w:val="20"/>
          <w:szCs w:val="20"/>
        </w:rPr>
        <w:t xml:space="preserve">nad </w:t>
      </w:r>
      <w:r w:rsidRPr="00F7211D">
        <w:rPr>
          <w:rFonts w:ascii="Arial" w:hAnsi="Arial" w:cs="Arial"/>
          <w:sz w:val="20"/>
          <w:szCs w:val="20"/>
        </w:rPr>
        <w:t>izvajanjem predpisov s stanovanjskega področja in geodetske dejavnosti ter s področja varstva okolja in ohranjanja narave, upravljanja voda, industrijskega onesnaževanja</w:t>
      </w:r>
      <w:r w:rsidR="00DA628E">
        <w:rPr>
          <w:rFonts w:ascii="Arial" w:hAnsi="Arial" w:cs="Arial"/>
          <w:sz w:val="20"/>
          <w:szCs w:val="20"/>
        </w:rPr>
        <w:t>, hrupa, dimnikarskih storitev</w:t>
      </w:r>
      <w:r w:rsidRPr="00F7211D">
        <w:rPr>
          <w:rFonts w:ascii="Arial" w:hAnsi="Arial" w:cs="Arial"/>
          <w:sz w:val="20"/>
          <w:szCs w:val="20"/>
        </w:rPr>
        <w:t xml:space="preserve"> in gensko spremenjenih organizmov. Od leta 2017 IRSOP opravlja tudi upravne in strokovne naloge na področju čezmejnega pošiljanja odpadkov, z izjemo radioaktivnih odpadkov. </w:t>
      </w:r>
    </w:p>
    <w:p w14:paraId="2A04886D" w14:textId="77777777" w:rsidR="00F7211D" w:rsidRPr="00F7211D" w:rsidRDefault="00F7211D" w:rsidP="00F7211D">
      <w:pPr>
        <w:pStyle w:val="Brezrazmikov"/>
        <w:spacing w:line="288" w:lineRule="auto"/>
        <w:jc w:val="both"/>
        <w:rPr>
          <w:rFonts w:ascii="Arial" w:hAnsi="Arial" w:cs="Arial"/>
          <w:sz w:val="20"/>
          <w:szCs w:val="20"/>
        </w:rPr>
      </w:pPr>
    </w:p>
    <w:p w14:paraId="0E101969" w14:textId="77777777" w:rsidR="006A0C6B" w:rsidRPr="006A0C6B" w:rsidRDefault="006A0C6B" w:rsidP="006A0C6B">
      <w:pPr>
        <w:pStyle w:val="Brezrazmikov"/>
        <w:spacing w:line="288" w:lineRule="auto"/>
        <w:jc w:val="both"/>
        <w:rPr>
          <w:rFonts w:ascii="Arial" w:hAnsi="Arial" w:cs="Arial"/>
          <w:sz w:val="20"/>
          <w:szCs w:val="20"/>
        </w:rPr>
      </w:pPr>
      <w:r>
        <w:rPr>
          <w:rFonts w:ascii="Arial" w:hAnsi="Arial" w:cs="Arial"/>
          <w:sz w:val="20"/>
          <w:szCs w:val="20"/>
        </w:rPr>
        <w:t xml:space="preserve">IRSOP z </w:t>
      </w:r>
      <w:r w:rsidRPr="006A0C6B">
        <w:rPr>
          <w:rFonts w:ascii="Arial" w:hAnsi="Arial" w:cs="Arial"/>
          <w:sz w:val="20"/>
          <w:szCs w:val="20"/>
        </w:rPr>
        <w:t xml:space="preserve">napovedanimi in nenapovedanimi inšpekcijskimi nadzori preverja spoštovanje zakonskih določb s področja okolja in prostora. </w:t>
      </w:r>
    </w:p>
    <w:p w14:paraId="1AAB89CB" w14:textId="7B12467F" w:rsidR="006A0C6B"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6A0C6B">
        <w:rPr>
          <w:rFonts w:ascii="Arial" w:eastAsia="Times New Roman" w:hAnsi="Arial" w:cs="Arial"/>
          <w:sz w:val="20"/>
          <w:szCs w:val="20"/>
          <w:u w:val="single"/>
        </w:rPr>
        <w:t>Redne inšpekcijske nadzore</w:t>
      </w:r>
      <w:r w:rsidRPr="006A0C6B">
        <w:rPr>
          <w:rFonts w:ascii="Arial" w:eastAsia="Times New Roman" w:hAnsi="Arial" w:cs="Arial"/>
          <w:sz w:val="20"/>
          <w:szCs w:val="20"/>
        </w:rPr>
        <w:t xml:space="preserve"> IRSOP načrtuje v letnih načrtih dela. Z njimi zagotavlja sistematičen in učinkovit nadzor </w:t>
      </w:r>
      <w:r w:rsidR="002C797B">
        <w:rPr>
          <w:rFonts w:ascii="Arial" w:eastAsia="Times New Roman" w:hAnsi="Arial" w:cs="Arial"/>
          <w:sz w:val="20"/>
          <w:szCs w:val="20"/>
        </w:rPr>
        <w:t xml:space="preserve">nad </w:t>
      </w:r>
      <w:r w:rsidRPr="006A0C6B">
        <w:rPr>
          <w:rFonts w:ascii="Arial" w:eastAsia="Times New Roman" w:hAnsi="Arial" w:cs="Arial"/>
          <w:sz w:val="20"/>
          <w:szCs w:val="20"/>
        </w:rPr>
        <w:t>inšpekcijski</w:t>
      </w:r>
      <w:r w:rsidR="002C797B">
        <w:rPr>
          <w:rFonts w:ascii="Arial" w:eastAsia="Times New Roman" w:hAnsi="Arial" w:cs="Arial"/>
          <w:sz w:val="20"/>
          <w:szCs w:val="20"/>
        </w:rPr>
        <w:t>mi</w:t>
      </w:r>
      <w:r w:rsidRPr="006A0C6B">
        <w:rPr>
          <w:rFonts w:ascii="Arial" w:eastAsia="Times New Roman" w:hAnsi="Arial" w:cs="Arial"/>
          <w:sz w:val="20"/>
          <w:szCs w:val="20"/>
        </w:rPr>
        <w:t xml:space="preserve"> zavezanc</w:t>
      </w:r>
      <w:r w:rsidR="002C797B">
        <w:rPr>
          <w:rFonts w:ascii="Arial" w:eastAsia="Times New Roman" w:hAnsi="Arial" w:cs="Arial"/>
          <w:sz w:val="20"/>
          <w:szCs w:val="20"/>
        </w:rPr>
        <w:t>i</w:t>
      </w:r>
      <w:r w:rsidRPr="006A0C6B">
        <w:rPr>
          <w:rFonts w:ascii="Arial" w:eastAsia="Times New Roman" w:hAnsi="Arial" w:cs="Arial"/>
          <w:sz w:val="20"/>
          <w:szCs w:val="20"/>
        </w:rPr>
        <w:t xml:space="preserve">. IRSOP v </w:t>
      </w:r>
      <w:r w:rsidRPr="006A0C6B">
        <w:rPr>
          <w:rFonts w:ascii="Arial" w:eastAsia="Times New Roman" w:hAnsi="Arial" w:cs="Arial"/>
          <w:b/>
          <w:bCs/>
          <w:sz w:val="20"/>
          <w:szCs w:val="20"/>
        </w:rPr>
        <w:t>letnem načrtu dela</w:t>
      </w:r>
      <w:r w:rsidRPr="006A0C6B">
        <w:rPr>
          <w:rFonts w:ascii="Arial" w:eastAsia="Times New Roman" w:hAnsi="Arial" w:cs="Arial"/>
          <w:sz w:val="20"/>
          <w:szCs w:val="20"/>
        </w:rPr>
        <w:t xml:space="preserve"> določi glavne usmeritve dela in obseg inšpekcijskega nadzora za tekoče leto. Pri določitvi letnega načrta se upošteva</w:t>
      </w:r>
      <w:r w:rsidR="002C797B">
        <w:rPr>
          <w:rFonts w:ascii="Arial" w:eastAsia="Times New Roman" w:hAnsi="Arial" w:cs="Arial"/>
          <w:sz w:val="20"/>
          <w:szCs w:val="20"/>
        </w:rPr>
        <w:t>jo</w:t>
      </w:r>
      <w:r w:rsidRPr="006A0C6B">
        <w:rPr>
          <w:rFonts w:ascii="Arial" w:eastAsia="Times New Roman" w:hAnsi="Arial" w:cs="Arial"/>
          <w:sz w:val="20"/>
          <w:szCs w:val="20"/>
        </w:rPr>
        <w:t xml:space="preserve"> </w:t>
      </w:r>
      <w:r w:rsidR="002C797B">
        <w:rPr>
          <w:rFonts w:ascii="Arial" w:eastAsia="Times New Roman" w:hAnsi="Arial" w:cs="Arial"/>
          <w:sz w:val="20"/>
          <w:szCs w:val="20"/>
        </w:rPr>
        <w:t>s</w:t>
      </w:r>
      <w:r w:rsidRPr="006A0C6B">
        <w:rPr>
          <w:rFonts w:ascii="Arial" w:eastAsia="Times New Roman" w:hAnsi="Arial" w:cs="Arial"/>
          <w:sz w:val="20"/>
          <w:szCs w:val="20"/>
        </w:rPr>
        <w:t xml:space="preserve">trateške usmeritve dela za gradbeno, geodetsko, stanovanjsko inšpekcijo, inšpekcijo za okolje in naravo ter načrt dela inšpekcije za okolje in naravo za obdobje 2023–2025 </w:t>
      </w:r>
      <w:r w:rsidR="002C797B">
        <w:rPr>
          <w:rFonts w:ascii="Arial" w:eastAsia="Times New Roman" w:hAnsi="Arial" w:cs="Arial"/>
          <w:sz w:val="20"/>
          <w:szCs w:val="20"/>
        </w:rPr>
        <w:t>ter</w:t>
      </w:r>
      <w:r w:rsidR="002C797B" w:rsidRPr="006A0C6B">
        <w:rPr>
          <w:rFonts w:ascii="Arial" w:eastAsia="Times New Roman" w:hAnsi="Arial" w:cs="Arial"/>
          <w:sz w:val="20"/>
          <w:szCs w:val="20"/>
        </w:rPr>
        <w:t xml:space="preserve"> </w:t>
      </w:r>
      <w:r w:rsidRPr="006A0C6B">
        <w:rPr>
          <w:rFonts w:ascii="Arial" w:eastAsia="Times New Roman" w:hAnsi="Arial" w:cs="Arial"/>
          <w:sz w:val="20"/>
          <w:szCs w:val="20"/>
        </w:rPr>
        <w:t xml:space="preserve">ugotovitve že izvedenih inšpekcijskih nadzorov </w:t>
      </w:r>
      <w:r w:rsidR="002C797B">
        <w:rPr>
          <w:rFonts w:ascii="Arial" w:eastAsia="Times New Roman" w:hAnsi="Arial" w:cs="Arial"/>
          <w:sz w:val="20"/>
          <w:szCs w:val="20"/>
        </w:rPr>
        <w:t>in</w:t>
      </w:r>
      <w:r w:rsidR="002C797B" w:rsidRPr="006A0C6B">
        <w:rPr>
          <w:rFonts w:ascii="Arial" w:eastAsia="Times New Roman" w:hAnsi="Arial" w:cs="Arial"/>
          <w:sz w:val="20"/>
          <w:szCs w:val="20"/>
        </w:rPr>
        <w:t xml:space="preserve"> </w:t>
      </w:r>
      <w:r w:rsidRPr="006A0C6B">
        <w:rPr>
          <w:rFonts w:ascii="Arial" w:eastAsia="Times New Roman" w:hAnsi="Arial" w:cs="Arial"/>
          <w:sz w:val="20"/>
          <w:szCs w:val="20"/>
        </w:rPr>
        <w:t xml:space="preserve">ocene, na katerem področju obstaja večja verjetnost kršitve predpisov in strateških usmeritev inšpektorata. Načrtovani inšpekcijski nadzori za leto 2022 so bili usmerjeni predvsem na področja, kjer se je v preteklosti že zaznalo nespoštovanje predpisov oziroma so se zaznale težave pri njihovem izvajanju, in na področja, kjer bi lahko bila zaradi nespoštovanja predpisov neposredno ogrožena človeška življenja ali zdravje ljudi ter storjena večja materialna škoda. </w:t>
      </w:r>
    </w:p>
    <w:p w14:paraId="41D1F083" w14:textId="7803A16C" w:rsidR="006A0C6B" w:rsidRPr="006201AA" w:rsidRDefault="006A0C6B" w:rsidP="006201AA">
      <w:pPr>
        <w:pStyle w:val="Brezrazmikov"/>
        <w:numPr>
          <w:ilvl w:val="0"/>
          <w:numId w:val="47"/>
        </w:numPr>
        <w:spacing w:line="288" w:lineRule="auto"/>
        <w:ind w:left="142" w:hanging="142"/>
        <w:jc w:val="both"/>
        <w:rPr>
          <w:rFonts w:ascii="Arial" w:hAnsi="Arial" w:cs="Arial"/>
          <w:sz w:val="20"/>
          <w:szCs w:val="20"/>
        </w:rPr>
      </w:pPr>
      <w:r w:rsidRPr="006201AA">
        <w:rPr>
          <w:rFonts w:ascii="Arial" w:hAnsi="Arial" w:cs="Arial"/>
          <w:sz w:val="20"/>
          <w:szCs w:val="20"/>
        </w:rPr>
        <w:t xml:space="preserve">Načrt dela je objavljen na spletni strani inšpektorata </w:t>
      </w:r>
      <w:hyperlink r:id="rId13" w:history="1">
        <w:r w:rsidRPr="006201AA">
          <w:rPr>
            <w:rStyle w:val="Hiperpovezava"/>
            <w:rFonts w:ascii="Arial" w:hAnsi="Arial" w:cs="Arial"/>
            <w:color w:val="auto"/>
            <w:sz w:val="20"/>
            <w:szCs w:val="20"/>
          </w:rPr>
          <w:t>https://www.gov.si/drzavni-organi/organi-v-sestavi/inspektorat-za-okolje-in-prostor/o-inspektoratu-za-okolje-in-prostor/</w:t>
        </w:r>
      </w:hyperlink>
      <w:r w:rsidR="002C797B" w:rsidRPr="002C797B">
        <w:rPr>
          <w:rStyle w:val="Hiperpovezava"/>
          <w:rFonts w:ascii="Arial" w:hAnsi="Arial" w:cs="Arial"/>
          <w:color w:val="auto"/>
          <w:sz w:val="20"/>
          <w:szCs w:val="20"/>
          <w:u w:val="none"/>
        </w:rPr>
        <w:t>.</w:t>
      </w:r>
      <w:r w:rsidRPr="006201AA">
        <w:rPr>
          <w:rFonts w:ascii="Arial" w:hAnsi="Arial" w:cs="Arial"/>
          <w:sz w:val="20"/>
          <w:szCs w:val="20"/>
        </w:rPr>
        <w:t xml:space="preserve"> </w:t>
      </w:r>
    </w:p>
    <w:p w14:paraId="2E049B2C" w14:textId="0FFD1E9E" w:rsidR="006A0C6B" w:rsidRPr="006A0C6B" w:rsidRDefault="006A0C6B" w:rsidP="006201AA">
      <w:pPr>
        <w:spacing w:line="288" w:lineRule="auto"/>
        <w:ind w:left="142"/>
        <w:rPr>
          <w:rFonts w:ascii="Arial" w:hAnsi="Arial" w:cs="Arial"/>
          <w:sz w:val="20"/>
          <w:szCs w:val="20"/>
        </w:rPr>
      </w:pPr>
      <w:r w:rsidRPr="006A0C6B">
        <w:rPr>
          <w:rFonts w:ascii="Arial" w:hAnsi="Arial" w:cs="Arial"/>
          <w:sz w:val="20"/>
          <w:szCs w:val="20"/>
        </w:rPr>
        <w:t xml:space="preserve">Za nadzor </w:t>
      </w:r>
      <w:r w:rsidR="002C797B">
        <w:rPr>
          <w:rFonts w:ascii="Arial" w:hAnsi="Arial" w:cs="Arial"/>
          <w:sz w:val="20"/>
          <w:szCs w:val="20"/>
        </w:rPr>
        <w:t xml:space="preserve">nad </w:t>
      </w:r>
      <w:r w:rsidRPr="006A0C6B">
        <w:rPr>
          <w:rFonts w:ascii="Arial" w:hAnsi="Arial" w:cs="Arial"/>
          <w:sz w:val="20"/>
          <w:szCs w:val="20"/>
        </w:rPr>
        <w:t>obrat</w:t>
      </w:r>
      <w:r w:rsidR="002C797B">
        <w:rPr>
          <w:rFonts w:ascii="Arial" w:hAnsi="Arial" w:cs="Arial"/>
          <w:sz w:val="20"/>
          <w:szCs w:val="20"/>
        </w:rPr>
        <w:t>i</w:t>
      </w:r>
      <w:r w:rsidRPr="006A0C6B">
        <w:rPr>
          <w:rFonts w:ascii="Arial" w:hAnsi="Arial" w:cs="Arial"/>
          <w:sz w:val="20"/>
          <w:szCs w:val="20"/>
        </w:rPr>
        <w:t xml:space="preserve"> večjega tveganja za okolje (SEVESO), </w:t>
      </w:r>
      <w:r w:rsidR="002C797B">
        <w:rPr>
          <w:rFonts w:ascii="Arial" w:hAnsi="Arial" w:cs="Arial"/>
          <w:sz w:val="20"/>
          <w:szCs w:val="20"/>
        </w:rPr>
        <w:t xml:space="preserve">nad </w:t>
      </w:r>
      <w:r w:rsidRPr="006A0C6B">
        <w:rPr>
          <w:rFonts w:ascii="Arial" w:hAnsi="Arial" w:cs="Arial"/>
          <w:sz w:val="20"/>
          <w:szCs w:val="20"/>
        </w:rPr>
        <w:t>zavezanc</w:t>
      </w:r>
      <w:r w:rsidR="002C797B">
        <w:rPr>
          <w:rFonts w:ascii="Arial" w:hAnsi="Arial" w:cs="Arial"/>
          <w:sz w:val="20"/>
          <w:szCs w:val="20"/>
        </w:rPr>
        <w:t>i</w:t>
      </w:r>
      <w:r w:rsidRPr="006A0C6B">
        <w:rPr>
          <w:rFonts w:ascii="Arial" w:hAnsi="Arial" w:cs="Arial"/>
          <w:sz w:val="20"/>
          <w:szCs w:val="20"/>
        </w:rPr>
        <w:t xml:space="preserve"> za ravnanje z odpadki in </w:t>
      </w:r>
      <w:r w:rsidR="002C797B">
        <w:rPr>
          <w:rFonts w:ascii="Arial" w:hAnsi="Arial" w:cs="Arial"/>
          <w:sz w:val="20"/>
          <w:szCs w:val="20"/>
        </w:rPr>
        <w:t xml:space="preserve">nad </w:t>
      </w:r>
      <w:r w:rsidRPr="006A0C6B">
        <w:rPr>
          <w:rFonts w:ascii="Arial" w:hAnsi="Arial" w:cs="Arial"/>
          <w:sz w:val="20"/>
          <w:szCs w:val="20"/>
        </w:rPr>
        <w:t>naprav</w:t>
      </w:r>
      <w:r w:rsidR="002C797B">
        <w:rPr>
          <w:rFonts w:ascii="Arial" w:hAnsi="Arial" w:cs="Arial"/>
          <w:sz w:val="20"/>
          <w:szCs w:val="20"/>
        </w:rPr>
        <w:t>ami</w:t>
      </w:r>
      <w:r w:rsidRPr="006A0C6B">
        <w:rPr>
          <w:rFonts w:ascii="Arial" w:hAnsi="Arial" w:cs="Arial"/>
          <w:sz w:val="20"/>
          <w:szCs w:val="20"/>
        </w:rPr>
        <w:t>, ki povzročajo onesnaževanje večjega obsega (IED-zavezanci), IRSOP sprejm</w:t>
      </w:r>
      <w:r w:rsidR="002C797B">
        <w:rPr>
          <w:rFonts w:ascii="Arial" w:hAnsi="Arial" w:cs="Arial"/>
          <w:sz w:val="20"/>
          <w:szCs w:val="20"/>
        </w:rPr>
        <w:t>e</w:t>
      </w:r>
      <w:r w:rsidRPr="006A0C6B">
        <w:rPr>
          <w:rFonts w:ascii="Arial" w:hAnsi="Arial" w:cs="Arial"/>
          <w:sz w:val="20"/>
          <w:szCs w:val="20"/>
        </w:rPr>
        <w:t xml:space="preserve"> še dodatn</w:t>
      </w:r>
      <w:r w:rsidR="002C797B">
        <w:rPr>
          <w:rFonts w:ascii="Arial" w:hAnsi="Arial" w:cs="Arial"/>
          <w:sz w:val="20"/>
          <w:szCs w:val="20"/>
        </w:rPr>
        <w:t>i</w:t>
      </w:r>
      <w:r w:rsidRPr="006A0C6B">
        <w:rPr>
          <w:rFonts w:ascii="Arial" w:hAnsi="Arial" w:cs="Arial"/>
          <w:sz w:val="20"/>
          <w:szCs w:val="20"/>
        </w:rPr>
        <w:t xml:space="preserve"> načrt dela, kot to določa Zakon o varstvu okolja. Ta načrt se za </w:t>
      </w:r>
      <w:r w:rsidR="002C797B">
        <w:rPr>
          <w:rFonts w:ascii="Arial" w:hAnsi="Arial" w:cs="Arial"/>
          <w:sz w:val="20"/>
          <w:szCs w:val="20"/>
        </w:rPr>
        <w:t>naved</w:t>
      </w:r>
      <w:r w:rsidRPr="006A0C6B">
        <w:rPr>
          <w:rFonts w:ascii="Arial" w:hAnsi="Arial" w:cs="Arial"/>
          <w:sz w:val="20"/>
          <w:szCs w:val="20"/>
        </w:rPr>
        <w:t xml:space="preserve">ene zavezance pripravlja za obdobje treh let. </w:t>
      </w:r>
    </w:p>
    <w:p w14:paraId="01C1A8B3" w14:textId="7C8C5422" w:rsidR="006A0C6B" w:rsidRPr="006A0C6B"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6A0C6B">
        <w:rPr>
          <w:rFonts w:ascii="Arial" w:eastAsia="Times New Roman" w:hAnsi="Arial" w:cs="Arial"/>
          <w:sz w:val="20"/>
          <w:szCs w:val="20"/>
        </w:rPr>
        <w:t xml:space="preserve">Na podlagi prejetih prijav, pobud, pritožb in obvestil fizičnih ali pravnih oseb IRSOP izvaja </w:t>
      </w:r>
      <w:r w:rsidRPr="006A0C6B">
        <w:rPr>
          <w:rFonts w:ascii="Arial" w:eastAsia="Times New Roman" w:hAnsi="Arial" w:cs="Arial"/>
          <w:sz w:val="20"/>
          <w:szCs w:val="20"/>
          <w:u w:val="single"/>
        </w:rPr>
        <w:t>izredne inšpekcijske nadzore</w:t>
      </w:r>
      <w:r w:rsidRPr="006A0C6B">
        <w:rPr>
          <w:rFonts w:ascii="Arial" w:eastAsia="Times New Roman" w:hAnsi="Arial" w:cs="Arial"/>
          <w:sz w:val="20"/>
          <w:szCs w:val="20"/>
        </w:rPr>
        <w:t xml:space="preserve">. Pregledi, ki se ne izvajajo na podlagi prejete prijave, ampak jih inšpektorji izvajajo v okviru sprejetega letnega načrta nadzora </w:t>
      </w:r>
      <w:r w:rsidR="00EE6505">
        <w:rPr>
          <w:rFonts w:ascii="Arial" w:eastAsia="Times New Roman" w:hAnsi="Arial" w:cs="Arial"/>
          <w:sz w:val="20"/>
          <w:szCs w:val="20"/>
        </w:rPr>
        <w:t xml:space="preserve">nad </w:t>
      </w:r>
      <w:r w:rsidRPr="006A0C6B">
        <w:rPr>
          <w:rFonts w:ascii="Arial" w:eastAsia="Times New Roman" w:hAnsi="Arial" w:cs="Arial"/>
          <w:sz w:val="20"/>
          <w:szCs w:val="20"/>
        </w:rPr>
        <w:t>zavezanc</w:t>
      </w:r>
      <w:r w:rsidR="00EE6505">
        <w:rPr>
          <w:rFonts w:ascii="Arial" w:eastAsia="Times New Roman" w:hAnsi="Arial" w:cs="Arial"/>
          <w:sz w:val="20"/>
          <w:szCs w:val="20"/>
        </w:rPr>
        <w:t>i</w:t>
      </w:r>
      <w:r w:rsidRPr="006A0C6B">
        <w:rPr>
          <w:rFonts w:ascii="Arial" w:eastAsia="Times New Roman" w:hAnsi="Arial" w:cs="Arial"/>
          <w:sz w:val="20"/>
          <w:szCs w:val="20"/>
        </w:rPr>
        <w:t>, na lastno pobudo in v okviru načrtovanih akcij, se štejejo za redne preglede.</w:t>
      </w:r>
    </w:p>
    <w:p w14:paraId="7D7199F7" w14:textId="21F06D96" w:rsidR="006A0C6B" w:rsidRPr="006A0C6B"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6A0C6B">
        <w:rPr>
          <w:rFonts w:ascii="Arial" w:eastAsia="Times New Roman" w:hAnsi="Arial" w:cs="Arial"/>
          <w:sz w:val="20"/>
          <w:szCs w:val="20"/>
        </w:rPr>
        <w:t xml:space="preserve">S </w:t>
      </w:r>
      <w:r w:rsidRPr="006A0C6B">
        <w:rPr>
          <w:rFonts w:ascii="Arial" w:eastAsia="Times New Roman" w:hAnsi="Arial" w:cs="Arial"/>
          <w:sz w:val="20"/>
          <w:szCs w:val="20"/>
          <w:u w:val="single"/>
        </w:rPr>
        <w:t>celovitimi nadzori</w:t>
      </w:r>
      <w:r w:rsidRPr="006A0C6B">
        <w:rPr>
          <w:rFonts w:ascii="Arial" w:eastAsia="Times New Roman" w:hAnsi="Arial" w:cs="Arial"/>
          <w:sz w:val="20"/>
          <w:szCs w:val="20"/>
        </w:rPr>
        <w:t xml:space="preserve"> opravlja celovit</w:t>
      </w:r>
      <w:r w:rsidR="002C797B">
        <w:rPr>
          <w:rFonts w:ascii="Arial" w:eastAsia="Times New Roman" w:hAnsi="Arial" w:cs="Arial"/>
          <w:sz w:val="20"/>
          <w:szCs w:val="20"/>
        </w:rPr>
        <w:t>i</w:t>
      </w:r>
      <w:r w:rsidRPr="006A0C6B">
        <w:rPr>
          <w:rFonts w:ascii="Arial" w:eastAsia="Times New Roman" w:hAnsi="Arial" w:cs="Arial"/>
          <w:sz w:val="20"/>
          <w:szCs w:val="20"/>
        </w:rPr>
        <w:t xml:space="preserve"> nadzor nad zakonitostjo delovanja zavezancev, s </w:t>
      </w:r>
      <w:r w:rsidRPr="006A0C6B">
        <w:rPr>
          <w:rFonts w:ascii="Arial" w:eastAsia="Times New Roman" w:hAnsi="Arial" w:cs="Arial"/>
          <w:sz w:val="20"/>
          <w:szCs w:val="20"/>
          <w:u w:val="single"/>
        </w:rPr>
        <w:t>tematskimi nadzori</w:t>
      </w:r>
      <w:r w:rsidRPr="006A0C6B">
        <w:rPr>
          <w:rFonts w:ascii="Arial" w:eastAsia="Times New Roman" w:hAnsi="Arial" w:cs="Arial"/>
          <w:sz w:val="20"/>
          <w:szCs w:val="20"/>
        </w:rPr>
        <w:t xml:space="preserve"> pregleduje izvajanje posameznega materialnega predpisa in v nadzoru zaznane težave pri izpolnjevanju predpisanih zahtev ali pa se pridobivajo podatki o dejanskem stanju (posnetek stanja) na posameznem delovnem področju. </w:t>
      </w:r>
    </w:p>
    <w:p w14:paraId="0A2C88C1" w14:textId="4977444E" w:rsidR="006A0C6B" w:rsidRPr="006A0C6B"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6A0C6B">
        <w:rPr>
          <w:rFonts w:ascii="Arial" w:eastAsia="Times New Roman" w:hAnsi="Arial" w:cs="Arial"/>
          <w:sz w:val="20"/>
          <w:szCs w:val="20"/>
        </w:rPr>
        <w:t xml:space="preserve">Za preverjanje, ali so zavezanci v opredeljenem roku uresničili oziroma izpolnili ukrepe, ki so jih inšpektorji odredili za odpravo pomanjkljivosti in nepravilnosti, </w:t>
      </w:r>
      <w:r w:rsidR="002C797B" w:rsidRPr="006A0C6B">
        <w:rPr>
          <w:rFonts w:ascii="Arial" w:eastAsia="Times New Roman" w:hAnsi="Arial" w:cs="Arial"/>
          <w:sz w:val="20"/>
          <w:szCs w:val="20"/>
        </w:rPr>
        <w:t xml:space="preserve">IRSOP </w:t>
      </w:r>
      <w:r w:rsidRPr="006A0C6B">
        <w:rPr>
          <w:rFonts w:ascii="Arial" w:eastAsia="Times New Roman" w:hAnsi="Arial" w:cs="Arial"/>
          <w:sz w:val="20"/>
          <w:szCs w:val="20"/>
        </w:rPr>
        <w:t xml:space="preserve">izvaja </w:t>
      </w:r>
      <w:r w:rsidRPr="006A0C6B">
        <w:rPr>
          <w:rFonts w:ascii="Arial" w:eastAsia="Times New Roman" w:hAnsi="Arial" w:cs="Arial"/>
          <w:sz w:val="20"/>
          <w:szCs w:val="20"/>
          <w:u w:val="single"/>
        </w:rPr>
        <w:t>kontrolne inšpekcijske nadzor</w:t>
      </w:r>
      <w:r w:rsidRPr="00FD7046">
        <w:rPr>
          <w:rFonts w:ascii="Arial" w:eastAsia="Times New Roman" w:hAnsi="Arial" w:cs="Arial"/>
          <w:sz w:val="20"/>
          <w:szCs w:val="20"/>
          <w:u w:val="single"/>
        </w:rPr>
        <w:t>e</w:t>
      </w:r>
      <w:r w:rsidRPr="006A0C6B">
        <w:rPr>
          <w:rFonts w:ascii="Arial" w:eastAsia="Times New Roman" w:hAnsi="Arial" w:cs="Arial"/>
          <w:sz w:val="20"/>
          <w:szCs w:val="20"/>
        </w:rPr>
        <w:t xml:space="preserve">. </w:t>
      </w:r>
    </w:p>
    <w:p w14:paraId="69870D6E" w14:textId="2E849A28" w:rsidR="006A0C6B" w:rsidRPr="006A0C6B"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6A0C6B">
        <w:rPr>
          <w:rFonts w:ascii="Arial" w:eastAsia="Times New Roman" w:hAnsi="Arial" w:cs="Arial"/>
          <w:sz w:val="20"/>
          <w:szCs w:val="20"/>
        </w:rPr>
        <w:t xml:space="preserve">Poleg teh nadzorov IRSOP vsako leto načrtuje različne </w:t>
      </w:r>
      <w:r w:rsidRPr="006A0C6B">
        <w:rPr>
          <w:rFonts w:ascii="Arial" w:eastAsia="Times New Roman" w:hAnsi="Arial" w:cs="Arial"/>
          <w:sz w:val="20"/>
          <w:szCs w:val="20"/>
          <w:u w:val="single"/>
        </w:rPr>
        <w:t>usmerjene akcije</w:t>
      </w:r>
      <w:r w:rsidRPr="006A0C6B">
        <w:rPr>
          <w:rFonts w:ascii="Arial" w:eastAsia="Times New Roman" w:hAnsi="Arial" w:cs="Arial"/>
          <w:sz w:val="20"/>
          <w:szCs w:val="20"/>
        </w:rPr>
        <w:t xml:space="preserve"> na področjih, kjer so bile v preteklem obdobju ugotovljene večje nepravilnosti</w:t>
      </w:r>
      <w:r w:rsidR="002C797B">
        <w:rPr>
          <w:rFonts w:ascii="Arial" w:eastAsia="Times New Roman" w:hAnsi="Arial" w:cs="Arial"/>
          <w:sz w:val="20"/>
          <w:szCs w:val="20"/>
        </w:rPr>
        <w:t xml:space="preserve"> ali</w:t>
      </w:r>
      <w:r w:rsidRPr="006A0C6B">
        <w:rPr>
          <w:rFonts w:ascii="Arial" w:eastAsia="Times New Roman" w:hAnsi="Arial" w:cs="Arial"/>
          <w:sz w:val="20"/>
          <w:szCs w:val="20"/>
        </w:rPr>
        <w:t xml:space="preserve"> kjer sprememba posamezne področne zakonodaje na novo določa nadzor, in na področjih, kjer je izkazan širši javni interes. </w:t>
      </w:r>
    </w:p>
    <w:p w14:paraId="7D1B3370" w14:textId="007409F2" w:rsidR="006A0C6B" w:rsidRPr="00B16717" w:rsidRDefault="006A0C6B" w:rsidP="006201AA">
      <w:pPr>
        <w:pStyle w:val="Brezrazmikov"/>
        <w:numPr>
          <w:ilvl w:val="0"/>
          <w:numId w:val="47"/>
        </w:numPr>
        <w:spacing w:line="288" w:lineRule="auto"/>
        <w:ind w:left="142" w:hanging="142"/>
        <w:jc w:val="both"/>
        <w:rPr>
          <w:rFonts w:ascii="Arial" w:eastAsia="Times New Roman" w:hAnsi="Arial" w:cs="Arial"/>
          <w:sz w:val="20"/>
          <w:szCs w:val="20"/>
        </w:rPr>
      </w:pPr>
      <w:r w:rsidRPr="006A0C6B">
        <w:rPr>
          <w:rFonts w:ascii="Arial" w:eastAsia="Times New Roman" w:hAnsi="Arial" w:cs="Arial"/>
          <w:sz w:val="20"/>
          <w:szCs w:val="20"/>
        </w:rPr>
        <w:t xml:space="preserve">IRSOP sodeluje tudi v skupnih akcijah več inšpektoratov in koordiniranih akcijah, ki jih organizirajo Inšpekcijski </w:t>
      </w:r>
      <w:r w:rsidRPr="00B16717">
        <w:rPr>
          <w:rFonts w:ascii="Arial" w:eastAsia="Times New Roman" w:hAnsi="Arial" w:cs="Arial"/>
          <w:sz w:val="20"/>
          <w:szCs w:val="20"/>
        </w:rPr>
        <w:t>svet in regijske koordinacije območnih enot.</w:t>
      </w:r>
    </w:p>
    <w:p w14:paraId="586316FE" w14:textId="77777777" w:rsidR="00F7211D" w:rsidRPr="00B16717" w:rsidRDefault="00F7211D" w:rsidP="00F7211D">
      <w:pPr>
        <w:pStyle w:val="Brezrazmikov"/>
        <w:spacing w:line="288" w:lineRule="auto"/>
        <w:ind w:left="720"/>
        <w:jc w:val="both"/>
        <w:rPr>
          <w:rFonts w:ascii="Arial" w:hAnsi="Arial" w:cs="Arial"/>
          <w:sz w:val="20"/>
          <w:szCs w:val="20"/>
        </w:rPr>
      </w:pPr>
    </w:p>
    <w:p w14:paraId="2D35CA4B" w14:textId="273E5431" w:rsidR="0052462F" w:rsidRPr="00B16717" w:rsidRDefault="00F7211D" w:rsidP="00B16717">
      <w:pPr>
        <w:pStyle w:val="Brezrazmikov"/>
        <w:spacing w:line="288" w:lineRule="auto"/>
        <w:ind w:left="360" w:hanging="360"/>
        <w:jc w:val="both"/>
        <w:rPr>
          <w:rFonts w:ascii="Arial" w:hAnsi="Arial" w:cs="Arial"/>
          <w:sz w:val="20"/>
          <w:szCs w:val="20"/>
        </w:rPr>
      </w:pPr>
      <w:r w:rsidRPr="00B16717">
        <w:rPr>
          <w:rFonts w:ascii="Arial" w:hAnsi="Arial" w:cs="Arial"/>
          <w:sz w:val="20"/>
          <w:szCs w:val="20"/>
        </w:rPr>
        <w:t>Posebno pozornost IRSOP namenja ukrepanju v prekrškovnem postopku.</w:t>
      </w:r>
      <w:r w:rsidR="00B16717" w:rsidRPr="00B16717">
        <w:rPr>
          <w:rFonts w:ascii="Arial" w:hAnsi="Arial" w:cs="Arial"/>
          <w:sz w:val="20"/>
          <w:szCs w:val="20"/>
        </w:rPr>
        <w:t xml:space="preserve"> </w:t>
      </w:r>
      <w:bookmarkEnd w:id="1"/>
    </w:p>
    <w:p w14:paraId="039E6622" w14:textId="301AC979" w:rsidR="00D707AC" w:rsidRPr="00B16717" w:rsidRDefault="00D707AC" w:rsidP="00E65B16">
      <w:pPr>
        <w:pStyle w:val="Naslov1"/>
        <w:spacing w:line="288" w:lineRule="auto"/>
        <w:rPr>
          <w:sz w:val="20"/>
          <w:szCs w:val="20"/>
        </w:rPr>
      </w:pPr>
      <w:bookmarkStart w:id="5" w:name="_Toc476137707"/>
      <w:bookmarkStart w:id="6" w:name="_Toc128477982"/>
      <w:r w:rsidRPr="00B16717">
        <w:rPr>
          <w:sz w:val="20"/>
          <w:szCs w:val="20"/>
        </w:rPr>
        <w:lastRenderedPageBreak/>
        <w:t>ORGANIZACIJA IN KADR</w:t>
      </w:r>
      <w:bookmarkEnd w:id="5"/>
      <w:r w:rsidR="002C797B">
        <w:rPr>
          <w:sz w:val="20"/>
          <w:szCs w:val="20"/>
        </w:rPr>
        <w:t>I</w:t>
      </w:r>
      <w:bookmarkEnd w:id="6"/>
    </w:p>
    <w:p w14:paraId="30EE6668" w14:textId="0ED99DC7" w:rsidR="00AC27E8" w:rsidRPr="00B16717" w:rsidRDefault="00B16717" w:rsidP="00D140C1">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IRSOP je </w:t>
      </w:r>
      <w:r w:rsidR="001308E3">
        <w:rPr>
          <w:rFonts w:ascii="Arial" w:hAnsi="Arial" w:cs="Arial"/>
          <w:sz w:val="20"/>
          <w:szCs w:val="20"/>
        </w:rPr>
        <w:t xml:space="preserve">bil </w:t>
      </w:r>
      <w:r w:rsidR="00834379">
        <w:rPr>
          <w:rFonts w:ascii="Arial" w:hAnsi="Arial" w:cs="Arial"/>
          <w:sz w:val="20"/>
          <w:szCs w:val="20"/>
        </w:rPr>
        <w:t>1. januar</w:t>
      </w:r>
      <w:r w:rsidR="001308E3">
        <w:rPr>
          <w:rFonts w:ascii="Arial" w:hAnsi="Arial" w:cs="Arial"/>
          <w:sz w:val="20"/>
          <w:szCs w:val="20"/>
        </w:rPr>
        <w:t>ja</w:t>
      </w:r>
      <w:r w:rsidR="00834379">
        <w:rPr>
          <w:rFonts w:ascii="Arial" w:hAnsi="Arial" w:cs="Arial"/>
          <w:sz w:val="20"/>
          <w:szCs w:val="20"/>
        </w:rPr>
        <w:t xml:space="preserve"> 2023 </w:t>
      </w:r>
      <w:r w:rsidRPr="00B16717">
        <w:rPr>
          <w:rFonts w:ascii="Arial" w:hAnsi="Arial" w:cs="Arial"/>
          <w:sz w:val="20"/>
          <w:szCs w:val="20"/>
        </w:rPr>
        <w:t>organ v sestavi Ministrstva za okolje in prostor</w:t>
      </w:r>
      <w:r w:rsidR="009044B7" w:rsidRPr="009044B7">
        <w:t xml:space="preserve"> </w:t>
      </w:r>
      <w:r w:rsidR="009044B7" w:rsidRPr="009044B7">
        <w:rPr>
          <w:rFonts w:ascii="Arial" w:hAnsi="Arial" w:cs="Arial"/>
          <w:sz w:val="20"/>
          <w:szCs w:val="20"/>
        </w:rPr>
        <w:t>Republike Slovenije</w:t>
      </w:r>
      <w:r w:rsidRPr="00B16717">
        <w:rPr>
          <w:rFonts w:ascii="Arial" w:hAnsi="Arial" w:cs="Arial"/>
          <w:sz w:val="20"/>
          <w:szCs w:val="20"/>
        </w:rPr>
        <w:t>, ki ga vodi in predstavlja v.</w:t>
      </w:r>
      <w:r w:rsidR="002C797B">
        <w:rPr>
          <w:rFonts w:ascii="Arial" w:hAnsi="Arial" w:cs="Arial"/>
          <w:sz w:val="20"/>
          <w:szCs w:val="20"/>
        </w:rPr>
        <w:t> </w:t>
      </w:r>
      <w:r w:rsidRPr="00B16717">
        <w:rPr>
          <w:rFonts w:ascii="Arial" w:hAnsi="Arial" w:cs="Arial"/>
          <w:sz w:val="20"/>
          <w:szCs w:val="20"/>
        </w:rPr>
        <w:t>d. glavne</w:t>
      </w:r>
      <w:r w:rsidR="002C797B">
        <w:rPr>
          <w:rFonts w:ascii="Arial" w:hAnsi="Arial" w:cs="Arial"/>
          <w:sz w:val="20"/>
          <w:szCs w:val="20"/>
        </w:rPr>
        <w:t>ga</w:t>
      </w:r>
      <w:r w:rsidRPr="00B16717">
        <w:rPr>
          <w:rFonts w:ascii="Arial" w:hAnsi="Arial" w:cs="Arial"/>
          <w:sz w:val="20"/>
          <w:szCs w:val="20"/>
        </w:rPr>
        <w:t xml:space="preserve"> inšpektor</w:t>
      </w:r>
      <w:r w:rsidR="002C797B">
        <w:rPr>
          <w:rFonts w:ascii="Arial" w:hAnsi="Arial" w:cs="Arial"/>
          <w:sz w:val="20"/>
          <w:szCs w:val="20"/>
        </w:rPr>
        <w:t>ja</w:t>
      </w:r>
      <w:r w:rsidRPr="00B16717">
        <w:rPr>
          <w:rFonts w:ascii="Arial" w:hAnsi="Arial" w:cs="Arial"/>
          <w:sz w:val="20"/>
          <w:szCs w:val="20"/>
        </w:rPr>
        <w:t xml:space="preserve">. Sedež ima v Ljubljani na naslovu Dunajska cesta 58. V sestavi IRSOP delujejo Inšpekcija za okolje in naravo, Gradbena, geodetska in stanovanjska inšpekcija, Služba za skupne in pravne zadeve ter osem območnih enot. Inšpekcijo za okolje in naravo ter Gradbeno, geodetsko in stanovanjsko inšpekcijo vodi direktor posamezne inšpekcije, Službo za skupne in pravne zadeve vodja službe, območne enote pa </w:t>
      </w:r>
      <w:r w:rsidR="00EE6505">
        <w:rPr>
          <w:rFonts w:ascii="Arial" w:hAnsi="Arial" w:cs="Arial"/>
          <w:sz w:val="20"/>
          <w:szCs w:val="20"/>
        </w:rPr>
        <w:t xml:space="preserve">vodijo </w:t>
      </w:r>
      <w:r w:rsidRPr="00B16717">
        <w:rPr>
          <w:rFonts w:ascii="Arial" w:hAnsi="Arial" w:cs="Arial"/>
          <w:sz w:val="20"/>
          <w:szCs w:val="20"/>
        </w:rPr>
        <w:t>vodj</w:t>
      </w:r>
      <w:r w:rsidR="00EE6505">
        <w:rPr>
          <w:rFonts w:ascii="Arial" w:hAnsi="Arial" w:cs="Arial"/>
          <w:sz w:val="20"/>
          <w:szCs w:val="20"/>
        </w:rPr>
        <w:t>e</w:t>
      </w:r>
      <w:r w:rsidRPr="00B16717">
        <w:rPr>
          <w:rFonts w:ascii="Arial" w:hAnsi="Arial" w:cs="Arial"/>
          <w:sz w:val="20"/>
          <w:szCs w:val="20"/>
        </w:rPr>
        <w:t xml:space="preserve"> posamezne enote</w:t>
      </w:r>
      <w:r w:rsidR="00AC27E8" w:rsidRPr="00B16717">
        <w:rPr>
          <w:rFonts w:ascii="Arial" w:hAnsi="Arial" w:cs="Arial"/>
          <w:sz w:val="20"/>
          <w:szCs w:val="20"/>
        </w:rPr>
        <w:t>.</w:t>
      </w:r>
    </w:p>
    <w:p w14:paraId="31931A1D" w14:textId="77777777" w:rsidR="004861D9" w:rsidRPr="00B16717" w:rsidRDefault="004861D9" w:rsidP="00D140C1">
      <w:pPr>
        <w:autoSpaceDE w:val="0"/>
        <w:autoSpaceDN w:val="0"/>
        <w:adjustRightInd w:val="0"/>
        <w:spacing w:line="288" w:lineRule="auto"/>
        <w:rPr>
          <w:rFonts w:ascii="Arial" w:hAnsi="Arial" w:cs="Arial"/>
          <w:sz w:val="20"/>
          <w:szCs w:val="20"/>
        </w:rPr>
      </w:pPr>
    </w:p>
    <w:p w14:paraId="31A04342" w14:textId="13EF4FF3" w:rsidR="00AC27E8" w:rsidRPr="00B16717" w:rsidRDefault="00AC27E8" w:rsidP="00D140C1">
      <w:pPr>
        <w:autoSpaceDE w:val="0"/>
        <w:autoSpaceDN w:val="0"/>
        <w:adjustRightInd w:val="0"/>
        <w:spacing w:line="288" w:lineRule="auto"/>
        <w:rPr>
          <w:rFonts w:ascii="Arial" w:hAnsi="Arial" w:cs="Arial"/>
          <w:sz w:val="20"/>
          <w:szCs w:val="20"/>
        </w:rPr>
      </w:pPr>
      <w:r w:rsidRPr="00B16717">
        <w:rPr>
          <w:rFonts w:ascii="Arial" w:hAnsi="Arial" w:cs="Arial"/>
          <w:sz w:val="20"/>
          <w:szCs w:val="20"/>
        </w:rPr>
        <w:t>IRSOP ima osem območnih enot, v sklopu katerih delujejo izpostave in pisarne, ki so razporejene na 18 lokacij</w:t>
      </w:r>
      <w:r w:rsidR="002C797B">
        <w:rPr>
          <w:rFonts w:ascii="Arial" w:hAnsi="Arial" w:cs="Arial"/>
          <w:sz w:val="20"/>
          <w:szCs w:val="20"/>
        </w:rPr>
        <w:t>ah</w:t>
      </w:r>
      <w:r w:rsidRPr="00B16717">
        <w:rPr>
          <w:rFonts w:ascii="Arial" w:hAnsi="Arial" w:cs="Arial"/>
          <w:sz w:val="20"/>
          <w:szCs w:val="20"/>
        </w:rPr>
        <w:t>. Območne enote so:</w:t>
      </w:r>
    </w:p>
    <w:p w14:paraId="6C40F951" w14:textId="4D86A506" w:rsidR="00AC27E8" w:rsidRPr="00B16717"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o</w:t>
      </w:r>
      <w:r w:rsidR="00AC27E8" w:rsidRPr="00B16717">
        <w:t xml:space="preserve">bmočna enota Celje s sedežem v Celju, </w:t>
      </w:r>
      <w:r w:rsidR="00B16717" w:rsidRPr="00B16717">
        <w:t>Kidričeva ulica 24b</w:t>
      </w:r>
      <w:r w:rsidR="00AC27E8" w:rsidRPr="00B16717">
        <w:t>,</w:t>
      </w:r>
    </w:p>
    <w:p w14:paraId="13A97710" w14:textId="4175A6D4" w:rsidR="00AC27E8" w:rsidRPr="00B16717"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o</w:t>
      </w:r>
      <w:r w:rsidR="00AC27E8" w:rsidRPr="00B16717">
        <w:t>bmočna enota Koper s sedežem v Kopru, Piranska cesta 2,</w:t>
      </w:r>
    </w:p>
    <w:p w14:paraId="6749642C" w14:textId="598DF013" w:rsidR="00AC27E8" w:rsidRPr="00B16717"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o</w:t>
      </w:r>
      <w:r w:rsidR="00AC27E8" w:rsidRPr="00B16717">
        <w:t>bmočna enota Kranj s sedežem v Kranju, Slovenski trg 1,</w:t>
      </w:r>
    </w:p>
    <w:p w14:paraId="0594D124" w14:textId="353FF9AC" w:rsidR="00AC27E8" w:rsidRPr="00B16717"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o</w:t>
      </w:r>
      <w:r w:rsidR="00AC27E8" w:rsidRPr="00B16717">
        <w:t>bmočna enota Ljubljana s sedežem v Ljubljani, Vožarski pot 12</w:t>
      </w:r>
      <w:r w:rsidR="002132D3" w:rsidRPr="00B16717">
        <w:t>,</w:t>
      </w:r>
    </w:p>
    <w:p w14:paraId="39280DCC" w14:textId="7259FD1E" w:rsidR="00AC27E8" w:rsidRPr="00B16717"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o</w:t>
      </w:r>
      <w:r w:rsidR="00AC27E8" w:rsidRPr="00B16717">
        <w:t>bmočna enota Maribor s sedežem v Mariboru, Partizanska cesta 47,</w:t>
      </w:r>
    </w:p>
    <w:p w14:paraId="50A61C08" w14:textId="01506C9A" w:rsidR="00AC27E8" w:rsidRPr="00B16717"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o</w:t>
      </w:r>
      <w:r w:rsidR="00AC27E8" w:rsidRPr="00B16717">
        <w:t xml:space="preserve">bmočna enota Murska Sobota s sedežem v Murski Soboti, Trg zmage 7, </w:t>
      </w:r>
    </w:p>
    <w:p w14:paraId="0F8E3F58" w14:textId="0562F770" w:rsidR="00AC27E8" w:rsidRPr="00B16717"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o</w:t>
      </w:r>
      <w:r w:rsidR="00AC27E8" w:rsidRPr="00B16717">
        <w:t>bmočna enota Nova Gorica s sedežem v Novi Gorici, Trg Edvarda Kardelja 1,</w:t>
      </w:r>
    </w:p>
    <w:p w14:paraId="5F20BDAD" w14:textId="40BB2C9A" w:rsidR="00AC27E8" w:rsidRPr="00B16717" w:rsidRDefault="002C79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t>o</w:t>
      </w:r>
      <w:r w:rsidR="00AC27E8" w:rsidRPr="00B16717">
        <w:t>bmočna enota Novo mesto s sedežem v Novem mestu, Defranceschijeva ulica 1</w:t>
      </w:r>
      <w:r w:rsidR="00B97763" w:rsidRPr="00B16717">
        <w:t>.</w:t>
      </w:r>
    </w:p>
    <w:p w14:paraId="06198439" w14:textId="77777777" w:rsidR="00AC27E8" w:rsidRPr="00B16717" w:rsidRDefault="00AC27E8" w:rsidP="00D140C1">
      <w:pPr>
        <w:autoSpaceDE w:val="0"/>
        <w:autoSpaceDN w:val="0"/>
        <w:adjustRightInd w:val="0"/>
        <w:spacing w:line="288" w:lineRule="auto"/>
        <w:rPr>
          <w:rFonts w:ascii="Arial" w:hAnsi="Arial" w:cs="Arial"/>
          <w:sz w:val="20"/>
          <w:szCs w:val="20"/>
        </w:rPr>
      </w:pPr>
    </w:p>
    <w:p w14:paraId="4F5FC891" w14:textId="328F4C4D" w:rsidR="00777EF5" w:rsidRPr="00777EF5" w:rsidRDefault="0068177B" w:rsidP="00777EF5">
      <w:pPr>
        <w:rPr>
          <w:rFonts w:ascii="Arial" w:hAnsi="Arial" w:cs="Arial"/>
          <w:sz w:val="20"/>
          <w:szCs w:val="20"/>
        </w:rPr>
      </w:pPr>
      <w:r w:rsidRPr="00777EF5">
        <w:rPr>
          <w:rFonts w:ascii="Arial" w:hAnsi="Arial" w:cs="Arial"/>
          <w:sz w:val="20"/>
          <w:szCs w:val="20"/>
        </w:rPr>
        <w:t xml:space="preserve">Na dan </w:t>
      </w:r>
      <w:r w:rsidR="006B7A0A" w:rsidRPr="00777EF5">
        <w:rPr>
          <w:rFonts w:ascii="Arial" w:hAnsi="Arial" w:cs="Arial"/>
          <w:sz w:val="20"/>
          <w:szCs w:val="20"/>
        </w:rPr>
        <w:t>1</w:t>
      </w:r>
      <w:r w:rsidR="008D0B31">
        <w:rPr>
          <w:rFonts w:ascii="Arial" w:hAnsi="Arial" w:cs="Arial"/>
          <w:sz w:val="20"/>
          <w:szCs w:val="20"/>
        </w:rPr>
        <w:t xml:space="preserve">. </w:t>
      </w:r>
      <w:r w:rsidR="002132D3" w:rsidRPr="00777EF5">
        <w:rPr>
          <w:rFonts w:ascii="Arial" w:hAnsi="Arial" w:cs="Arial"/>
          <w:sz w:val="20"/>
          <w:szCs w:val="20"/>
        </w:rPr>
        <w:t xml:space="preserve">januarja </w:t>
      </w:r>
      <w:r w:rsidRPr="00777EF5">
        <w:rPr>
          <w:rFonts w:ascii="Arial" w:hAnsi="Arial" w:cs="Arial"/>
          <w:sz w:val="20"/>
          <w:szCs w:val="20"/>
        </w:rPr>
        <w:t>202</w:t>
      </w:r>
      <w:r w:rsidR="001308E3" w:rsidRPr="00777EF5">
        <w:rPr>
          <w:rFonts w:ascii="Arial" w:hAnsi="Arial" w:cs="Arial"/>
          <w:sz w:val="20"/>
          <w:szCs w:val="20"/>
        </w:rPr>
        <w:t>3</w:t>
      </w:r>
      <w:r w:rsidRPr="00777EF5">
        <w:rPr>
          <w:rFonts w:ascii="Arial" w:hAnsi="Arial" w:cs="Arial"/>
          <w:sz w:val="20"/>
          <w:szCs w:val="20"/>
        </w:rPr>
        <w:t xml:space="preserve"> je </w:t>
      </w:r>
      <w:r w:rsidR="00EE6505">
        <w:rPr>
          <w:rFonts w:ascii="Arial" w:hAnsi="Arial" w:cs="Arial"/>
          <w:sz w:val="20"/>
          <w:szCs w:val="20"/>
        </w:rPr>
        <w:t xml:space="preserve">bilo </w:t>
      </w:r>
      <w:r w:rsidR="00A17E50">
        <w:rPr>
          <w:rFonts w:ascii="Arial" w:hAnsi="Arial" w:cs="Arial"/>
          <w:sz w:val="20"/>
          <w:szCs w:val="20"/>
        </w:rPr>
        <w:t>v</w:t>
      </w:r>
      <w:r w:rsidR="00EE6505" w:rsidRPr="00777EF5">
        <w:rPr>
          <w:rFonts w:ascii="Arial" w:hAnsi="Arial" w:cs="Arial"/>
          <w:sz w:val="20"/>
          <w:szCs w:val="20"/>
        </w:rPr>
        <w:t xml:space="preserve"> </w:t>
      </w:r>
      <w:r w:rsidRPr="00777EF5">
        <w:rPr>
          <w:rFonts w:ascii="Arial" w:hAnsi="Arial" w:cs="Arial"/>
          <w:sz w:val="20"/>
          <w:szCs w:val="20"/>
        </w:rPr>
        <w:t xml:space="preserve">IRSOP zaposlenih </w:t>
      </w:r>
      <w:r w:rsidR="00777EF5" w:rsidRPr="00777EF5">
        <w:rPr>
          <w:rFonts w:ascii="Arial" w:hAnsi="Arial" w:cs="Arial"/>
          <w:sz w:val="20"/>
          <w:szCs w:val="20"/>
        </w:rPr>
        <w:t>19</w:t>
      </w:r>
      <w:r w:rsidR="00B23E35">
        <w:rPr>
          <w:rFonts w:ascii="Arial" w:hAnsi="Arial" w:cs="Arial"/>
          <w:sz w:val="20"/>
          <w:szCs w:val="20"/>
        </w:rPr>
        <w:t>3</w:t>
      </w:r>
      <w:r w:rsidR="00777EF5" w:rsidRPr="00777EF5">
        <w:rPr>
          <w:rFonts w:ascii="Arial" w:hAnsi="Arial" w:cs="Arial"/>
          <w:sz w:val="20"/>
          <w:szCs w:val="20"/>
        </w:rPr>
        <w:t xml:space="preserve"> javnih uslužbencev</w:t>
      </w:r>
      <w:r w:rsidR="00EE251B">
        <w:rPr>
          <w:rFonts w:ascii="Arial" w:hAnsi="Arial" w:cs="Arial"/>
          <w:sz w:val="20"/>
          <w:szCs w:val="20"/>
        </w:rPr>
        <w:t xml:space="preserve">. V kadrovskem načrtu je dovoljeno število zaposlenih 192 in </w:t>
      </w:r>
      <w:r w:rsidR="00A17E50">
        <w:rPr>
          <w:rFonts w:ascii="Arial" w:hAnsi="Arial" w:cs="Arial"/>
          <w:sz w:val="20"/>
          <w:szCs w:val="20"/>
        </w:rPr>
        <w:t xml:space="preserve">trije </w:t>
      </w:r>
      <w:r w:rsidR="00EE251B">
        <w:rPr>
          <w:rFonts w:ascii="Arial" w:hAnsi="Arial" w:cs="Arial"/>
          <w:sz w:val="20"/>
          <w:szCs w:val="20"/>
        </w:rPr>
        <w:t>pripravniki</w:t>
      </w:r>
      <w:r w:rsidR="00777EF5" w:rsidRPr="00777EF5">
        <w:rPr>
          <w:rFonts w:ascii="Arial" w:hAnsi="Arial" w:cs="Arial"/>
          <w:sz w:val="20"/>
          <w:szCs w:val="20"/>
        </w:rPr>
        <w:t>. V število je vštetih 18</w:t>
      </w:r>
      <w:r w:rsidR="00B23E35">
        <w:rPr>
          <w:rFonts w:ascii="Arial" w:hAnsi="Arial" w:cs="Arial"/>
          <w:sz w:val="20"/>
          <w:szCs w:val="20"/>
        </w:rPr>
        <w:t>7</w:t>
      </w:r>
      <w:r w:rsidR="00777EF5" w:rsidRPr="00777EF5">
        <w:rPr>
          <w:rFonts w:ascii="Arial" w:hAnsi="Arial" w:cs="Arial"/>
          <w:sz w:val="20"/>
          <w:szCs w:val="20"/>
        </w:rPr>
        <w:t xml:space="preserve"> zaposlenih za nedoločen čas in </w:t>
      </w:r>
      <w:r w:rsidR="00A17E50">
        <w:rPr>
          <w:rFonts w:ascii="Arial" w:hAnsi="Arial" w:cs="Arial"/>
          <w:sz w:val="20"/>
          <w:szCs w:val="20"/>
        </w:rPr>
        <w:t>šest</w:t>
      </w:r>
      <w:r w:rsidR="00A17E50" w:rsidRPr="00777EF5">
        <w:rPr>
          <w:rFonts w:ascii="Arial" w:hAnsi="Arial" w:cs="Arial"/>
          <w:sz w:val="20"/>
          <w:szCs w:val="20"/>
        </w:rPr>
        <w:t xml:space="preserve"> </w:t>
      </w:r>
      <w:r w:rsidR="00777EF5" w:rsidRPr="00777EF5">
        <w:rPr>
          <w:rFonts w:ascii="Arial" w:hAnsi="Arial" w:cs="Arial"/>
          <w:sz w:val="20"/>
          <w:szCs w:val="20"/>
        </w:rPr>
        <w:t>zaposlenih za določen čas.</w:t>
      </w:r>
      <w:r w:rsidR="00777EF5">
        <w:rPr>
          <w:rFonts w:ascii="Arial" w:hAnsi="Arial" w:cs="Arial"/>
          <w:sz w:val="20"/>
          <w:szCs w:val="20"/>
        </w:rPr>
        <w:t xml:space="preserve"> </w:t>
      </w:r>
      <w:r w:rsidR="002C797B">
        <w:rPr>
          <w:rFonts w:ascii="Arial" w:hAnsi="Arial" w:cs="Arial"/>
          <w:sz w:val="20"/>
          <w:szCs w:val="20"/>
        </w:rPr>
        <w:t>Doda</w:t>
      </w:r>
      <w:r w:rsidR="00B23E35">
        <w:rPr>
          <w:rFonts w:ascii="Arial" w:hAnsi="Arial" w:cs="Arial"/>
          <w:sz w:val="20"/>
          <w:szCs w:val="20"/>
        </w:rPr>
        <w:t>ti je treb</w:t>
      </w:r>
      <w:r w:rsidR="002C797B">
        <w:rPr>
          <w:rFonts w:ascii="Arial" w:hAnsi="Arial" w:cs="Arial"/>
          <w:sz w:val="20"/>
          <w:szCs w:val="20"/>
        </w:rPr>
        <w:t>a</w:t>
      </w:r>
      <w:r w:rsidR="00B23E35">
        <w:rPr>
          <w:rFonts w:ascii="Arial" w:hAnsi="Arial" w:cs="Arial"/>
          <w:sz w:val="20"/>
          <w:szCs w:val="20"/>
        </w:rPr>
        <w:t xml:space="preserve">, da sta na enem </w:t>
      </w:r>
      <w:r w:rsidR="002C797B">
        <w:rPr>
          <w:rFonts w:ascii="Arial" w:hAnsi="Arial" w:cs="Arial"/>
          <w:sz w:val="20"/>
          <w:szCs w:val="20"/>
        </w:rPr>
        <w:t>delovnem mestu (</w:t>
      </w:r>
      <w:r w:rsidR="00B23E35">
        <w:rPr>
          <w:rFonts w:ascii="Arial" w:hAnsi="Arial" w:cs="Arial"/>
          <w:sz w:val="20"/>
          <w:szCs w:val="20"/>
        </w:rPr>
        <w:t>DM</w:t>
      </w:r>
      <w:r w:rsidR="002C797B">
        <w:rPr>
          <w:rFonts w:ascii="Arial" w:hAnsi="Arial" w:cs="Arial"/>
          <w:sz w:val="20"/>
          <w:szCs w:val="20"/>
        </w:rPr>
        <w:t>)</w:t>
      </w:r>
      <w:r w:rsidR="00B23E35">
        <w:rPr>
          <w:rFonts w:ascii="Arial" w:hAnsi="Arial" w:cs="Arial"/>
          <w:sz w:val="20"/>
          <w:szCs w:val="20"/>
        </w:rPr>
        <w:t xml:space="preserve"> zaposlena dva javna uslužben</w:t>
      </w:r>
      <w:r w:rsidR="00E3475B">
        <w:rPr>
          <w:rFonts w:ascii="Arial" w:hAnsi="Arial" w:cs="Arial"/>
          <w:sz w:val="20"/>
          <w:szCs w:val="20"/>
        </w:rPr>
        <w:t>ca.</w:t>
      </w:r>
      <w:r w:rsidR="00B23E35">
        <w:rPr>
          <w:rFonts w:ascii="Arial" w:hAnsi="Arial" w:cs="Arial"/>
          <w:sz w:val="20"/>
          <w:szCs w:val="20"/>
        </w:rPr>
        <w:t xml:space="preserve"> Tako </w:t>
      </w:r>
      <w:r w:rsidR="00E3475B">
        <w:rPr>
          <w:rFonts w:ascii="Arial" w:hAnsi="Arial" w:cs="Arial"/>
          <w:sz w:val="20"/>
          <w:szCs w:val="20"/>
        </w:rPr>
        <w:t>se to DM šteje za eno kvoto.</w:t>
      </w:r>
    </w:p>
    <w:p w14:paraId="0543F981" w14:textId="289E3985" w:rsidR="0068177B" w:rsidRPr="00B16717" w:rsidRDefault="0068177B" w:rsidP="00D140C1">
      <w:pPr>
        <w:autoSpaceDE w:val="0"/>
        <w:autoSpaceDN w:val="0"/>
        <w:adjustRightInd w:val="0"/>
        <w:spacing w:line="288" w:lineRule="auto"/>
        <w:rPr>
          <w:rFonts w:ascii="Arial" w:hAnsi="Arial" w:cs="Arial"/>
          <w:sz w:val="20"/>
          <w:szCs w:val="20"/>
        </w:rPr>
      </w:pPr>
    </w:p>
    <w:p w14:paraId="1BC77B9E" w14:textId="3E6F055B" w:rsidR="0068177B" w:rsidRPr="00B16717" w:rsidRDefault="0068177B" w:rsidP="00D140C1">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V IRSOP je bilo zaposlenih </w:t>
      </w:r>
      <w:r w:rsidR="002C797B" w:rsidRPr="00B16717">
        <w:rPr>
          <w:rFonts w:ascii="Arial" w:hAnsi="Arial" w:cs="Arial"/>
          <w:sz w:val="20"/>
          <w:szCs w:val="20"/>
        </w:rPr>
        <w:t>skup</w:t>
      </w:r>
      <w:r w:rsidR="002C797B">
        <w:rPr>
          <w:rFonts w:ascii="Arial" w:hAnsi="Arial" w:cs="Arial"/>
          <w:sz w:val="20"/>
          <w:szCs w:val="20"/>
        </w:rPr>
        <w:t>no</w:t>
      </w:r>
      <w:r w:rsidR="002C797B" w:rsidRPr="00B16717">
        <w:rPr>
          <w:rFonts w:ascii="Arial" w:hAnsi="Arial" w:cs="Arial"/>
          <w:sz w:val="20"/>
          <w:szCs w:val="20"/>
        </w:rPr>
        <w:t xml:space="preserve"> </w:t>
      </w:r>
      <w:r w:rsidRPr="00B16717">
        <w:rPr>
          <w:rFonts w:ascii="Arial" w:hAnsi="Arial" w:cs="Arial"/>
          <w:sz w:val="20"/>
          <w:szCs w:val="20"/>
        </w:rPr>
        <w:t>19</w:t>
      </w:r>
      <w:r w:rsidR="00B23E35">
        <w:rPr>
          <w:rFonts w:ascii="Arial" w:hAnsi="Arial" w:cs="Arial"/>
          <w:sz w:val="20"/>
          <w:szCs w:val="20"/>
        </w:rPr>
        <w:t>3</w:t>
      </w:r>
      <w:r w:rsidRPr="00B16717">
        <w:rPr>
          <w:rFonts w:ascii="Arial" w:hAnsi="Arial" w:cs="Arial"/>
          <w:sz w:val="20"/>
          <w:szCs w:val="20"/>
        </w:rPr>
        <w:t xml:space="preserve"> javnih uslužbencev, od tega:</w:t>
      </w:r>
    </w:p>
    <w:p w14:paraId="4EDE2740" w14:textId="1ACA5341" w:rsidR="0068177B" w:rsidRPr="00B16717" w:rsidRDefault="00B97763"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g</w:t>
      </w:r>
      <w:r w:rsidR="0068177B" w:rsidRPr="00B16717">
        <w:t>lavni inšpektor,</w:t>
      </w:r>
    </w:p>
    <w:p w14:paraId="3B94ADB3" w14:textId="5EE892EB" w:rsidR="0068177B" w:rsidRPr="00B16717" w:rsidRDefault="00B97763"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n</w:t>
      </w:r>
      <w:r w:rsidR="0068177B" w:rsidRPr="00B16717">
        <w:t>amestnik glavnega inšpektorja,</w:t>
      </w:r>
    </w:p>
    <w:p w14:paraId="51D871A3" w14:textId="3DC95C73" w:rsidR="0068177B" w:rsidRPr="00B16717" w:rsidRDefault="002132D3"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en</w:t>
      </w:r>
      <w:r w:rsidR="0068177B" w:rsidRPr="00B16717">
        <w:t xml:space="preserve"> geodetski inšpektor,</w:t>
      </w:r>
    </w:p>
    <w:p w14:paraId="778C4A3C" w14:textId="3B2A0819" w:rsidR="0068177B" w:rsidRPr="00B16717" w:rsidRDefault="002132D3"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šest</w:t>
      </w:r>
      <w:r w:rsidR="0068177B" w:rsidRPr="00B16717">
        <w:t xml:space="preserve"> stanovanjskih inšpektorjev,</w:t>
      </w:r>
    </w:p>
    <w:p w14:paraId="5C08DFB3" w14:textId="7C2ED2EB"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67 gradbenih inšpektorjev,</w:t>
      </w:r>
    </w:p>
    <w:p w14:paraId="5B7AB243" w14:textId="3E00818F"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5</w:t>
      </w:r>
      <w:r w:rsidR="001308E3">
        <w:t>9</w:t>
      </w:r>
      <w:r w:rsidRPr="00B16717">
        <w:t xml:space="preserve"> inšpektorjev za okolje </w:t>
      </w:r>
      <w:r w:rsidR="00B97763" w:rsidRPr="00B16717">
        <w:t>in</w:t>
      </w:r>
    </w:p>
    <w:p w14:paraId="0D15A52F" w14:textId="442D56AA"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5</w:t>
      </w:r>
      <w:r w:rsidR="00B23E35">
        <w:t>8</w:t>
      </w:r>
      <w:r w:rsidRPr="00B16717">
        <w:t xml:space="preserve"> </w:t>
      </w:r>
      <w:r w:rsidR="002C797B">
        <w:t>drug</w:t>
      </w:r>
      <w:r w:rsidRPr="00B16717">
        <w:t>ih javnih uslužbencev.</w:t>
      </w:r>
    </w:p>
    <w:p w14:paraId="5A7D6309" w14:textId="77777777" w:rsidR="001308E3" w:rsidRDefault="001308E3" w:rsidP="00D140C1">
      <w:pPr>
        <w:autoSpaceDE w:val="0"/>
        <w:autoSpaceDN w:val="0"/>
        <w:adjustRightInd w:val="0"/>
        <w:spacing w:line="288" w:lineRule="auto"/>
        <w:rPr>
          <w:rFonts w:ascii="Arial" w:hAnsi="Arial" w:cs="Arial"/>
          <w:sz w:val="20"/>
          <w:szCs w:val="20"/>
        </w:rPr>
      </w:pPr>
    </w:p>
    <w:p w14:paraId="1AC42A89" w14:textId="3477296F" w:rsidR="0068177B" w:rsidRPr="00B16717" w:rsidRDefault="0068177B" w:rsidP="00D140C1">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V skupno število zaposlenih javnih uslužbencev so všteti zaposleni za nedoločen in določen čas. </w:t>
      </w:r>
    </w:p>
    <w:p w14:paraId="72A099DD" w14:textId="77777777" w:rsidR="0068177B" w:rsidRPr="00B16717" w:rsidRDefault="0068177B" w:rsidP="00D140C1">
      <w:pPr>
        <w:autoSpaceDE w:val="0"/>
        <w:autoSpaceDN w:val="0"/>
        <w:adjustRightInd w:val="0"/>
        <w:spacing w:line="288" w:lineRule="auto"/>
        <w:rPr>
          <w:rFonts w:ascii="Arial" w:hAnsi="Arial" w:cs="Arial"/>
          <w:sz w:val="20"/>
          <w:szCs w:val="20"/>
        </w:rPr>
      </w:pPr>
    </w:p>
    <w:p w14:paraId="0C616893" w14:textId="7141A692" w:rsidR="0068177B" w:rsidRPr="00B16717" w:rsidRDefault="0068177B" w:rsidP="00D140C1">
      <w:pPr>
        <w:autoSpaceDE w:val="0"/>
        <w:autoSpaceDN w:val="0"/>
        <w:adjustRightInd w:val="0"/>
        <w:spacing w:line="288" w:lineRule="auto"/>
        <w:rPr>
          <w:rFonts w:ascii="Arial" w:hAnsi="Arial" w:cs="Arial"/>
          <w:sz w:val="20"/>
          <w:szCs w:val="20"/>
        </w:rPr>
      </w:pPr>
      <w:r w:rsidRPr="00B16717">
        <w:rPr>
          <w:rFonts w:ascii="Arial" w:hAnsi="Arial" w:cs="Arial"/>
          <w:sz w:val="20"/>
          <w:szCs w:val="20"/>
        </w:rPr>
        <w:t>V kadrovski načrt so vštet</w:t>
      </w:r>
      <w:r w:rsidR="00EA53FE">
        <w:rPr>
          <w:rFonts w:ascii="Arial" w:hAnsi="Arial" w:cs="Arial"/>
          <w:sz w:val="20"/>
          <w:szCs w:val="20"/>
        </w:rPr>
        <w:t>a</w:t>
      </w:r>
      <w:r w:rsidRPr="00B16717">
        <w:rPr>
          <w:rFonts w:ascii="Arial" w:hAnsi="Arial" w:cs="Arial"/>
          <w:sz w:val="20"/>
          <w:szCs w:val="20"/>
        </w:rPr>
        <w:t xml:space="preserve"> vs</w:t>
      </w:r>
      <w:r w:rsidR="00EA53FE">
        <w:rPr>
          <w:rFonts w:ascii="Arial" w:hAnsi="Arial" w:cs="Arial"/>
          <w:sz w:val="20"/>
          <w:szCs w:val="20"/>
        </w:rPr>
        <w:t>a</w:t>
      </w:r>
      <w:r w:rsidRPr="00B16717">
        <w:rPr>
          <w:rFonts w:ascii="Arial" w:hAnsi="Arial" w:cs="Arial"/>
          <w:sz w:val="20"/>
          <w:szCs w:val="20"/>
        </w:rPr>
        <w:t xml:space="preserve"> </w:t>
      </w:r>
      <w:r w:rsidR="00EA53FE">
        <w:rPr>
          <w:rFonts w:ascii="Arial" w:hAnsi="Arial" w:cs="Arial"/>
          <w:sz w:val="20"/>
          <w:szCs w:val="20"/>
        </w:rPr>
        <w:t>delovna mesta</w:t>
      </w:r>
      <w:r w:rsidR="00EA53FE" w:rsidRPr="00B16717">
        <w:rPr>
          <w:rFonts w:ascii="Arial" w:hAnsi="Arial" w:cs="Arial"/>
          <w:sz w:val="20"/>
          <w:szCs w:val="20"/>
        </w:rPr>
        <w:t xml:space="preserve"> </w:t>
      </w:r>
      <w:r w:rsidRPr="00B16717">
        <w:rPr>
          <w:rFonts w:ascii="Arial" w:hAnsi="Arial" w:cs="Arial"/>
          <w:sz w:val="20"/>
          <w:szCs w:val="20"/>
        </w:rPr>
        <w:t>za nedoločen čas (18</w:t>
      </w:r>
      <w:r w:rsidR="00777EF5">
        <w:rPr>
          <w:rFonts w:ascii="Arial" w:hAnsi="Arial" w:cs="Arial"/>
          <w:sz w:val="20"/>
          <w:szCs w:val="20"/>
        </w:rPr>
        <w:t>6</w:t>
      </w:r>
      <w:r w:rsidR="005B1FF5">
        <w:rPr>
          <w:rFonts w:ascii="Arial" w:hAnsi="Arial" w:cs="Arial"/>
          <w:sz w:val="20"/>
          <w:szCs w:val="20"/>
        </w:rPr>
        <w:t>)</w:t>
      </w:r>
      <w:r w:rsidRPr="00B16717">
        <w:rPr>
          <w:rFonts w:ascii="Arial" w:hAnsi="Arial" w:cs="Arial"/>
          <w:sz w:val="20"/>
          <w:szCs w:val="20"/>
        </w:rPr>
        <w:t xml:space="preserve"> </w:t>
      </w:r>
      <w:r w:rsidR="00FB11FE" w:rsidRPr="00B16717">
        <w:rPr>
          <w:rFonts w:ascii="Arial" w:hAnsi="Arial" w:cs="Arial"/>
          <w:sz w:val="20"/>
          <w:szCs w:val="20"/>
        </w:rPr>
        <w:t>in</w:t>
      </w:r>
      <w:r w:rsidRPr="00B16717">
        <w:rPr>
          <w:rFonts w:ascii="Arial" w:hAnsi="Arial" w:cs="Arial"/>
          <w:sz w:val="20"/>
          <w:szCs w:val="20"/>
        </w:rPr>
        <w:t xml:space="preserve"> zaposleni za določen čas iz razloga povečanega obsega dela (</w:t>
      </w:r>
      <w:r w:rsidR="00B16717" w:rsidRPr="00B16717">
        <w:rPr>
          <w:rFonts w:ascii="Arial" w:hAnsi="Arial" w:cs="Arial"/>
          <w:sz w:val="20"/>
          <w:szCs w:val="20"/>
        </w:rPr>
        <w:t>6</w:t>
      </w:r>
      <w:r w:rsidRPr="00B16717">
        <w:rPr>
          <w:rFonts w:ascii="Arial" w:hAnsi="Arial" w:cs="Arial"/>
          <w:sz w:val="20"/>
          <w:szCs w:val="20"/>
        </w:rPr>
        <w:t>).</w:t>
      </w:r>
      <w:r w:rsidR="001308E3">
        <w:rPr>
          <w:rFonts w:ascii="Arial" w:hAnsi="Arial" w:cs="Arial"/>
          <w:sz w:val="20"/>
          <w:szCs w:val="20"/>
        </w:rPr>
        <w:t xml:space="preserve"> </w:t>
      </w:r>
      <w:r w:rsidRPr="00B16717">
        <w:rPr>
          <w:rFonts w:ascii="Arial" w:hAnsi="Arial" w:cs="Arial"/>
          <w:sz w:val="20"/>
          <w:szCs w:val="20"/>
        </w:rPr>
        <w:t>Zaposlenih, ki se ne vštevajo v kadrovski načrt</w:t>
      </w:r>
      <w:r w:rsidR="001733B0">
        <w:rPr>
          <w:rFonts w:ascii="Arial" w:hAnsi="Arial" w:cs="Arial"/>
          <w:sz w:val="20"/>
          <w:szCs w:val="20"/>
        </w:rPr>
        <w:t>,</w:t>
      </w:r>
      <w:r w:rsidR="001308E3">
        <w:rPr>
          <w:rFonts w:ascii="Arial" w:hAnsi="Arial" w:cs="Arial"/>
          <w:sz w:val="20"/>
          <w:szCs w:val="20"/>
        </w:rPr>
        <w:t xml:space="preserve"> na </w:t>
      </w:r>
      <w:r w:rsidRPr="00B16717">
        <w:rPr>
          <w:rFonts w:ascii="Arial" w:hAnsi="Arial" w:cs="Arial"/>
          <w:sz w:val="20"/>
          <w:szCs w:val="20"/>
        </w:rPr>
        <w:t xml:space="preserve">IRSOP </w:t>
      </w:r>
      <w:r w:rsidR="001308E3">
        <w:rPr>
          <w:rFonts w:ascii="Arial" w:hAnsi="Arial" w:cs="Arial"/>
          <w:sz w:val="20"/>
          <w:szCs w:val="20"/>
        </w:rPr>
        <w:t>nimamo.</w:t>
      </w:r>
    </w:p>
    <w:p w14:paraId="0FF5934A" w14:textId="77777777" w:rsidR="0068177B" w:rsidRPr="00B16717" w:rsidRDefault="0068177B" w:rsidP="00D140C1">
      <w:pPr>
        <w:autoSpaceDE w:val="0"/>
        <w:autoSpaceDN w:val="0"/>
        <w:adjustRightInd w:val="0"/>
        <w:spacing w:line="288" w:lineRule="auto"/>
        <w:rPr>
          <w:rFonts w:ascii="Arial" w:hAnsi="Arial" w:cs="Arial"/>
          <w:sz w:val="20"/>
          <w:szCs w:val="20"/>
        </w:rPr>
      </w:pPr>
    </w:p>
    <w:p w14:paraId="5B204716" w14:textId="0E5E18D2" w:rsidR="0068177B" w:rsidRPr="00B16717" w:rsidRDefault="001733B0" w:rsidP="00D140C1">
      <w:pPr>
        <w:autoSpaceDE w:val="0"/>
        <w:autoSpaceDN w:val="0"/>
        <w:adjustRightInd w:val="0"/>
        <w:spacing w:line="288" w:lineRule="auto"/>
        <w:rPr>
          <w:rFonts w:ascii="Arial" w:hAnsi="Arial" w:cs="Arial"/>
          <w:sz w:val="20"/>
          <w:szCs w:val="20"/>
        </w:rPr>
      </w:pPr>
      <w:r>
        <w:rPr>
          <w:rFonts w:ascii="Arial" w:hAnsi="Arial" w:cs="Arial"/>
          <w:sz w:val="20"/>
          <w:szCs w:val="20"/>
        </w:rPr>
        <w:t>V</w:t>
      </w:r>
      <w:r w:rsidRPr="00B16717">
        <w:rPr>
          <w:rFonts w:ascii="Arial" w:hAnsi="Arial" w:cs="Arial"/>
          <w:sz w:val="20"/>
          <w:szCs w:val="20"/>
        </w:rPr>
        <w:t xml:space="preserve"> </w:t>
      </w:r>
      <w:r w:rsidR="00B16717" w:rsidRPr="00B16717">
        <w:rPr>
          <w:rFonts w:ascii="Arial" w:hAnsi="Arial" w:cs="Arial"/>
          <w:sz w:val="20"/>
          <w:szCs w:val="20"/>
        </w:rPr>
        <w:t>osmih</w:t>
      </w:r>
      <w:r w:rsidR="0068177B" w:rsidRPr="00B16717">
        <w:rPr>
          <w:rFonts w:ascii="Arial" w:hAnsi="Arial" w:cs="Arial"/>
          <w:sz w:val="20"/>
          <w:szCs w:val="20"/>
        </w:rPr>
        <w:t xml:space="preserve"> območnih enotah po Sloveniji in njihovih izpostavah gre za različno število razporejenih javnih uslužbencev</w:t>
      </w:r>
      <w:r w:rsidR="002132D3" w:rsidRPr="00B16717">
        <w:rPr>
          <w:rFonts w:ascii="Arial" w:hAnsi="Arial" w:cs="Arial"/>
          <w:sz w:val="20"/>
          <w:szCs w:val="20"/>
        </w:rPr>
        <w:t xml:space="preserve"> (JU)</w:t>
      </w:r>
      <w:r w:rsidR="0068177B" w:rsidRPr="00B16717">
        <w:rPr>
          <w:rFonts w:ascii="Arial" w:hAnsi="Arial" w:cs="Arial"/>
          <w:sz w:val="20"/>
          <w:szCs w:val="20"/>
        </w:rPr>
        <w:t>, in sicer:</w:t>
      </w:r>
    </w:p>
    <w:p w14:paraId="00540298" w14:textId="3B410949"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OE Celje – 22 JU</w:t>
      </w:r>
      <w:r w:rsidR="00FB11FE" w:rsidRPr="00B16717">
        <w:t>,</w:t>
      </w:r>
    </w:p>
    <w:p w14:paraId="31F42E67" w14:textId="54A0CD8B"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OE Koper – 1</w:t>
      </w:r>
      <w:r w:rsidR="00B16717" w:rsidRPr="00B16717">
        <w:t>8</w:t>
      </w:r>
      <w:r w:rsidRPr="00B16717">
        <w:t xml:space="preserve"> JU</w:t>
      </w:r>
      <w:r w:rsidR="00FB11FE" w:rsidRPr="00B16717">
        <w:t>,</w:t>
      </w:r>
    </w:p>
    <w:p w14:paraId="7FA4ED32" w14:textId="1436AF3C"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OE Kranj – 1</w:t>
      </w:r>
      <w:r w:rsidR="00B16717" w:rsidRPr="00B16717">
        <w:t>2</w:t>
      </w:r>
      <w:r w:rsidRPr="00B16717">
        <w:t xml:space="preserve"> JU</w:t>
      </w:r>
      <w:r w:rsidR="00FB11FE" w:rsidRPr="00B16717">
        <w:t>,</w:t>
      </w:r>
    </w:p>
    <w:p w14:paraId="752CA633" w14:textId="5855A150"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OE Ljubljana – 3</w:t>
      </w:r>
      <w:r w:rsidR="00B23E35">
        <w:t>5</w:t>
      </w:r>
      <w:r w:rsidRPr="00B16717">
        <w:t xml:space="preserve"> JU</w:t>
      </w:r>
      <w:r w:rsidR="00FB11FE" w:rsidRPr="00B16717">
        <w:t>,</w:t>
      </w:r>
    </w:p>
    <w:p w14:paraId="4CF0E94A" w14:textId="7A219A6F"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OE Maribor – 2</w:t>
      </w:r>
      <w:r w:rsidR="00B16717" w:rsidRPr="00B16717">
        <w:t>8</w:t>
      </w:r>
      <w:r w:rsidRPr="00B16717">
        <w:t xml:space="preserve"> JU</w:t>
      </w:r>
      <w:r w:rsidR="00FB11FE" w:rsidRPr="00B16717">
        <w:t>,</w:t>
      </w:r>
    </w:p>
    <w:p w14:paraId="513291FA" w14:textId="77F30434"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OE Murska Sobota – 11 JU</w:t>
      </w:r>
      <w:r w:rsidR="00FB11FE" w:rsidRPr="00B16717">
        <w:t>,</w:t>
      </w:r>
    </w:p>
    <w:p w14:paraId="1C16F259" w14:textId="40F526BE"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OE Nova Gorica – 12 JU</w:t>
      </w:r>
      <w:r w:rsidR="00FB11FE" w:rsidRPr="00B16717">
        <w:t>,</w:t>
      </w:r>
    </w:p>
    <w:p w14:paraId="375C0198" w14:textId="2F928EFD"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 xml:space="preserve">OE Novo </w:t>
      </w:r>
      <w:r w:rsidR="00026675">
        <w:t>m</w:t>
      </w:r>
      <w:r w:rsidRPr="00B16717">
        <w:t>esto – 1</w:t>
      </w:r>
      <w:r w:rsidR="00B16717" w:rsidRPr="00B16717">
        <w:t>1</w:t>
      </w:r>
      <w:r w:rsidRPr="00B16717">
        <w:t xml:space="preserve"> JU </w:t>
      </w:r>
      <w:r w:rsidR="00FB11FE" w:rsidRPr="00B16717">
        <w:t>in</w:t>
      </w:r>
    </w:p>
    <w:p w14:paraId="4173A2F8" w14:textId="65255D16" w:rsidR="0068177B" w:rsidRPr="00B16717" w:rsidRDefault="0068177B"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B16717">
        <w:t xml:space="preserve">sedež IRSOP (vodstvo, Služba za skupne in pravne zadeve, Inšpekcija za okolje in naravo, Gradbena, geodetska in stanovanjska inšpekcija) – </w:t>
      </w:r>
      <w:r w:rsidR="00B16717" w:rsidRPr="00B16717">
        <w:t>44</w:t>
      </w:r>
      <w:r w:rsidRPr="00B16717">
        <w:t xml:space="preserve"> JU.</w:t>
      </w:r>
    </w:p>
    <w:p w14:paraId="7EF57745" w14:textId="4522F75C"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lastRenderedPageBreak/>
        <w:t xml:space="preserve">IRSOP ob sprejetju različnih zakonov dobiva vedno nove pristojnosti, na primer Zakon o dimnikarskih storitvah (nadzor glede nevarnosti za zastrupitev s CO, ki ga je prej opravljal </w:t>
      </w:r>
      <w:r w:rsidR="00FD7046">
        <w:rPr>
          <w:rFonts w:ascii="Arial" w:hAnsi="Arial" w:cs="Arial"/>
          <w:sz w:val="20"/>
          <w:szCs w:val="20"/>
        </w:rPr>
        <w:t>Zdravstveni inšpektorat RS (</w:t>
      </w:r>
      <w:r w:rsidRPr="00B16717">
        <w:rPr>
          <w:rFonts w:ascii="Arial" w:hAnsi="Arial" w:cs="Arial"/>
          <w:sz w:val="20"/>
          <w:szCs w:val="20"/>
        </w:rPr>
        <w:t>ZIRS</w:t>
      </w:r>
      <w:r w:rsidR="00FD7046">
        <w:rPr>
          <w:rFonts w:ascii="Arial" w:hAnsi="Arial" w:cs="Arial"/>
          <w:sz w:val="20"/>
          <w:szCs w:val="20"/>
        </w:rPr>
        <w:t>)</w:t>
      </w:r>
      <w:r w:rsidRPr="00B16717">
        <w:rPr>
          <w:rFonts w:ascii="Arial" w:hAnsi="Arial" w:cs="Arial"/>
          <w:sz w:val="20"/>
          <w:szCs w:val="20"/>
        </w:rPr>
        <w:t xml:space="preserve">, in nadzor </w:t>
      </w:r>
      <w:r w:rsidR="001733B0">
        <w:rPr>
          <w:rFonts w:ascii="Arial" w:hAnsi="Arial" w:cs="Arial"/>
          <w:sz w:val="20"/>
          <w:szCs w:val="20"/>
        </w:rPr>
        <w:t xml:space="preserve">nad </w:t>
      </w:r>
      <w:r w:rsidRPr="00B16717">
        <w:rPr>
          <w:rFonts w:ascii="Arial" w:hAnsi="Arial" w:cs="Arial"/>
          <w:sz w:val="20"/>
          <w:szCs w:val="20"/>
        </w:rPr>
        <w:t>dimnikarski</w:t>
      </w:r>
      <w:r w:rsidR="001733B0">
        <w:rPr>
          <w:rFonts w:ascii="Arial" w:hAnsi="Arial" w:cs="Arial"/>
          <w:sz w:val="20"/>
          <w:szCs w:val="20"/>
        </w:rPr>
        <w:t>mi</w:t>
      </w:r>
      <w:r w:rsidRPr="00B16717">
        <w:rPr>
          <w:rFonts w:ascii="Arial" w:hAnsi="Arial" w:cs="Arial"/>
          <w:sz w:val="20"/>
          <w:szCs w:val="20"/>
        </w:rPr>
        <w:t xml:space="preserve"> družb</w:t>
      </w:r>
      <w:r w:rsidR="001733B0">
        <w:rPr>
          <w:rFonts w:ascii="Arial" w:hAnsi="Arial" w:cs="Arial"/>
          <w:sz w:val="20"/>
          <w:szCs w:val="20"/>
        </w:rPr>
        <w:t>ami</w:t>
      </w:r>
      <w:r w:rsidRPr="00B16717">
        <w:rPr>
          <w:rFonts w:ascii="Arial" w:hAnsi="Arial" w:cs="Arial"/>
          <w:sz w:val="20"/>
          <w:szCs w:val="20"/>
        </w:rPr>
        <w:t>, ki ga je opravljal</w:t>
      </w:r>
      <w:r w:rsidR="00FD7046">
        <w:rPr>
          <w:rFonts w:ascii="Arial" w:hAnsi="Arial" w:cs="Arial"/>
          <w:sz w:val="20"/>
          <w:szCs w:val="20"/>
        </w:rPr>
        <w:t>o Ministrstvo za okolje in prostor (v nadaljevanju MOP)</w:t>
      </w:r>
      <w:r w:rsidRPr="00B16717">
        <w:rPr>
          <w:rFonts w:ascii="Arial" w:hAnsi="Arial" w:cs="Arial"/>
          <w:sz w:val="20"/>
          <w:szCs w:val="20"/>
        </w:rPr>
        <w:t xml:space="preserve">, ter Gradbeni zakon, zato je bila že za leto 2019 načrtovana zaposlitev še </w:t>
      </w:r>
      <w:r w:rsidR="00A17E50">
        <w:rPr>
          <w:rFonts w:ascii="Arial" w:hAnsi="Arial" w:cs="Arial"/>
          <w:sz w:val="20"/>
          <w:szCs w:val="20"/>
        </w:rPr>
        <w:t>petih</w:t>
      </w:r>
      <w:r w:rsidR="00A17E50" w:rsidRPr="00B16717">
        <w:rPr>
          <w:rFonts w:ascii="Arial" w:hAnsi="Arial" w:cs="Arial"/>
          <w:sz w:val="20"/>
          <w:szCs w:val="20"/>
        </w:rPr>
        <w:t xml:space="preserve"> </w:t>
      </w:r>
      <w:r w:rsidRPr="00B16717">
        <w:rPr>
          <w:rFonts w:ascii="Arial" w:hAnsi="Arial" w:cs="Arial"/>
          <w:sz w:val="20"/>
          <w:szCs w:val="20"/>
        </w:rPr>
        <w:t xml:space="preserve">dodatnih inšpektorjev za okolje in 15 gradbenih inšpektorjev, kar pa s kadrovskim načrtom ni bilo </w:t>
      </w:r>
      <w:r w:rsidR="001733B0">
        <w:rPr>
          <w:rFonts w:ascii="Arial" w:hAnsi="Arial" w:cs="Arial"/>
          <w:sz w:val="20"/>
          <w:szCs w:val="20"/>
        </w:rPr>
        <w:t>uresniče</w:t>
      </w:r>
      <w:r w:rsidRPr="00B16717">
        <w:rPr>
          <w:rFonts w:ascii="Arial" w:hAnsi="Arial" w:cs="Arial"/>
          <w:sz w:val="20"/>
          <w:szCs w:val="20"/>
        </w:rPr>
        <w:t xml:space="preserve">no. Dodatno je bila v skladu z Gradbenim zakonom v letu 2020 načrtovana zaposlitev </w:t>
      </w:r>
      <w:r w:rsidR="00A17E50">
        <w:rPr>
          <w:rFonts w:ascii="Arial" w:hAnsi="Arial" w:cs="Arial"/>
          <w:sz w:val="20"/>
          <w:szCs w:val="20"/>
        </w:rPr>
        <w:t>desetih</w:t>
      </w:r>
      <w:r w:rsidR="00A17E50" w:rsidRPr="00B16717">
        <w:rPr>
          <w:rFonts w:ascii="Arial" w:hAnsi="Arial" w:cs="Arial"/>
          <w:sz w:val="20"/>
          <w:szCs w:val="20"/>
        </w:rPr>
        <w:t xml:space="preserve"> </w:t>
      </w:r>
      <w:r w:rsidRPr="00B16717">
        <w:rPr>
          <w:rFonts w:ascii="Arial" w:hAnsi="Arial" w:cs="Arial"/>
          <w:sz w:val="20"/>
          <w:szCs w:val="20"/>
        </w:rPr>
        <w:t xml:space="preserve">gradbenih inšpektorjev. </w:t>
      </w:r>
    </w:p>
    <w:p w14:paraId="29EDA168"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1C55E43B" w14:textId="2FFA51C9"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O povečevanju obsega dela in nujnosti novih kadrov obsežn</w:t>
      </w:r>
      <w:r w:rsidR="001733B0">
        <w:rPr>
          <w:rFonts w:ascii="Arial" w:hAnsi="Arial" w:cs="Arial"/>
          <w:sz w:val="20"/>
          <w:szCs w:val="20"/>
        </w:rPr>
        <w:t>eje</w:t>
      </w:r>
      <w:r w:rsidRPr="00B16717">
        <w:rPr>
          <w:rFonts w:ascii="Arial" w:hAnsi="Arial" w:cs="Arial"/>
          <w:sz w:val="20"/>
          <w:szCs w:val="20"/>
        </w:rPr>
        <w:t xml:space="preserve"> </w:t>
      </w:r>
      <w:r w:rsidR="001733B0">
        <w:rPr>
          <w:rFonts w:ascii="Arial" w:hAnsi="Arial" w:cs="Arial"/>
          <w:sz w:val="20"/>
          <w:szCs w:val="20"/>
        </w:rPr>
        <w:t xml:space="preserve">v nadaljnjem besedilu </w:t>
      </w:r>
      <w:r w:rsidRPr="00B16717">
        <w:rPr>
          <w:rFonts w:ascii="Arial" w:hAnsi="Arial" w:cs="Arial"/>
          <w:sz w:val="20"/>
          <w:szCs w:val="20"/>
        </w:rPr>
        <w:t xml:space="preserve">pod točko 2.4 za področje čezmejnega </w:t>
      </w:r>
      <w:r w:rsidR="008067EA" w:rsidRPr="00B16717">
        <w:rPr>
          <w:rFonts w:ascii="Arial" w:hAnsi="Arial" w:cs="Arial"/>
          <w:sz w:val="20"/>
          <w:szCs w:val="20"/>
        </w:rPr>
        <w:t>p</w:t>
      </w:r>
      <w:r w:rsidR="008067EA">
        <w:rPr>
          <w:rFonts w:ascii="Arial" w:hAnsi="Arial" w:cs="Arial"/>
          <w:sz w:val="20"/>
          <w:szCs w:val="20"/>
        </w:rPr>
        <w:t>ošiljanja</w:t>
      </w:r>
      <w:r w:rsidR="008067EA" w:rsidRPr="00B16717">
        <w:rPr>
          <w:rFonts w:ascii="Arial" w:hAnsi="Arial" w:cs="Arial"/>
          <w:sz w:val="20"/>
          <w:szCs w:val="20"/>
        </w:rPr>
        <w:t xml:space="preserve"> </w:t>
      </w:r>
      <w:r w:rsidRPr="00B16717">
        <w:rPr>
          <w:rFonts w:ascii="Arial" w:hAnsi="Arial" w:cs="Arial"/>
          <w:sz w:val="20"/>
          <w:szCs w:val="20"/>
        </w:rPr>
        <w:t>odpadkov.</w:t>
      </w:r>
    </w:p>
    <w:p w14:paraId="26216FEC"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6EC0D362" w14:textId="16C2C3D4" w:rsidR="00D707AC"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IRSOP ima zaradi povečanega števila prekrškovnih postopkov, izdanih sklepov o založitvi sredstev in upravnih izvršb povečano količino dela na finančnem področju, zato smo eno delovno mesto namenili za ta dela na finančnem področju. Še vedno pa zelo manjka </w:t>
      </w:r>
      <w:r w:rsidR="00A17E50">
        <w:rPr>
          <w:rFonts w:ascii="Arial" w:hAnsi="Arial" w:cs="Arial"/>
          <w:sz w:val="20"/>
          <w:szCs w:val="20"/>
        </w:rPr>
        <w:t>zaposleni</w:t>
      </w:r>
      <w:r w:rsidRPr="00B16717">
        <w:rPr>
          <w:rFonts w:ascii="Arial" w:hAnsi="Arial" w:cs="Arial"/>
          <w:sz w:val="20"/>
          <w:szCs w:val="20"/>
        </w:rPr>
        <w:t>, ki bi opravljal več manjših del, kot so raz</w:t>
      </w:r>
      <w:r w:rsidR="001733B0">
        <w:rPr>
          <w:rFonts w:ascii="Arial" w:hAnsi="Arial" w:cs="Arial"/>
          <w:sz w:val="20"/>
          <w:szCs w:val="20"/>
        </w:rPr>
        <w:t>lič</w:t>
      </w:r>
      <w:r w:rsidRPr="00B16717">
        <w:rPr>
          <w:rFonts w:ascii="Arial" w:hAnsi="Arial" w:cs="Arial"/>
          <w:sz w:val="20"/>
          <w:szCs w:val="20"/>
        </w:rPr>
        <w:t xml:space="preserve">ne zadeve v splošni službi, izvajanje postopkov po </w:t>
      </w:r>
      <w:r w:rsidR="00E41D86">
        <w:rPr>
          <w:rFonts w:ascii="Arial" w:hAnsi="Arial" w:cs="Arial"/>
          <w:sz w:val="20"/>
          <w:szCs w:val="20"/>
        </w:rPr>
        <w:t>Zakonu o dostopu do informacij javnega značaja</w:t>
      </w:r>
      <w:r w:rsidRPr="00B16717">
        <w:rPr>
          <w:rFonts w:ascii="Arial" w:hAnsi="Arial" w:cs="Arial"/>
          <w:sz w:val="20"/>
          <w:szCs w:val="20"/>
        </w:rPr>
        <w:t>, pomoč delavki, ki dela z dokumentarnim gradivom in ureja arhiv, nadomeščanje edine osebe v vložišču, ki je obenem tudi tajnica</w:t>
      </w:r>
      <w:r w:rsidR="00AC27E8" w:rsidRPr="00B16717">
        <w:rPr>
          <w:rFonts w:ascii="Arial" w:hAnsi="Arial" w:cs="Arial"/>
          <w:sz w:val="20"/>
          <w:szCs w:val="20"/>
        </w:rPr>
        <w:t>.</w:t>
      </w:r>
      <w:r w:rsidR="00AF0373" w:rsidRPr="00B16717">
        <w:rPr>
          <w:rFonts w:ascii="Arial" w:hAnsi="Arial" w:cs="Arial"/>
          <w:sz w:val="20"/>
          <w:szCs w:val="20"/>
        </w:rPr>
        <w:t xml:space="preserve"> </w:t>
      </w:r>
    </w:p>
    <w:p w14:paraId="0D729A50" w14:textId="00969F65" w:rsidR="004861D9" w:rsidRPr="00B16717" w:rsidRDefault="004861D9" w:rsidP="00D140C1">
      <w:pPr>
        <w:autoSpaceDE w:val="0"/>
        <w:autoSpaceDN w:val="0"/>
        <w:adjustRightInd w:val="0"/>
        <w:spacing w:line="288" w:lineRule="auto"/>
        <w:rPr>
          <w:rFonts w:ascii="Arial" w:hAnsi="Arial" w:cs="Arial"/>
          <w:sz w:val="20"/>
          <w:szCs w:val="20"/>
        </w:rPr>
      </w:pPr>
    </w:p>
    <w:p w14:paraId="2B643A1E" w14:textId="77777777" w:rsidR="00FF2FE0" w:rsidRPr="00B16717" w:rsidRDefault="00FF2FE0" w:rsidP="00D140C1">
      <w:pPr>
        <w:pStyle w:val="Naslov2"/>
        <w:numPr>
          <w:ilvl w:val="0"/>
          <w:numId w:val="0"/>
        </w:numPr>
        <w:spacing w:line="288" w:lineRule="auto"/>
        <w:rPr>
          <w:rFonts w:ascii="Arial" w:hAnsi="Arial"/>
          <w:i w:val="0"/>
          <w:iCs w:val="0"/>
          <w:sz w:val="20"/>
          <w:szCs w:val="20"/>
        </w:rPr>
      </w:pPr>
      <w:bookmarkStart w:id="7" w:name="_Toc128477983"/>
      <w:r w:rsidRPr="00B16717">
        <w:rPr>
          <w:rFonts w:ascii="Arial" w:hAnsi="Arial"/>
          <w:i w:val="0"/>
          <w:iCs w:val="0"/>
          <w:sz w:val="20"/>
          <w:szCs w:val="20"/>
        </w:rPr>
        <w:t>2.1</w:t>
      </w:r>
      <w:r w:rsidRPr="00B16717">
        <w:rPr>
          <w:rFonts w:ascii="Arial" w:hAnsi="Arial"/>
          <w:i w:val="0"/>
          <w:iCs w:val="0"/>
          <w:sz w:val="20"/>
          <w:szCs w:val="20"/>
        </w:rPr>
        <w:tab/>
        <w:t>FINANCE</w:t>
      </w:r>
      <w:bookmarkEnd w:id="7"/>
    </w:p>
    <w:p w14:paraId="3F164A85" w14:textId="7E348E9A" w:rsidR="00FF2FE0" w:rsidRPr="00B16717" w:rsidRDefault="00FF2FE0" w:rsidP="00D140C1">
      <w:pPr>
        <w:autoSpaceDE w:val="0"/>
        <w:autoSpaceDN w:val="0"/>
        <w:adjustRightInd w:val="0"/>
        <w:spacing w:line="288" w:lineRule="auto"/>
        <w:rPr>
          <w:rFonts w:ascii="Arial" w:hAnsi="Arial" w:cs="Arial"/>
          <w:sz w:val="20"/>
          <w:szCs w:val="20"/>
        </w:rPr>
      </w:pPr>
    </w:p>
    <w:p w14:paraId="594A4FCC" w14:textId="3CF0444E"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IRSOP ima zagotovljena sredstva za osnovno poslovanje in tri namenske postavke. To so: izvršbe inšpekcijskih odločb, analize odvzetih vzorcev in izvedenska mnenja. Veljavni proračun za leto 2023 znaša skup</w:t>
      </w:r>
      <w:r w:rsidR="001733B0">
        <w:rPr>
          <w:rFonts w:ascii="Arial" w:hAnsi="Arial" w:cs="Arial"/>
          <w:sz w:val="20"/>
          <w:szCs w:val="20"/>
        </w:rPr>
        <w:t>no</w:t>
      </w:r>
      <w:r w:rsidRPr="00B16717">
        <w:rPr>
          <w:rFonts w:ascii="Arial" w:hAnsi="Arial" w:cs="Arial"/>
          <w:sz w:val="20"/>
          <w:szCs w:val="20"/>
        </w:rPr>
        <w:t xml:space="preserve"> 11.436.264,27 EUR. Za plače je dodeljeno 9.250.000,00 EUR, materialne stroške 727.476,00 EUR, investicije 150.000,00 EUR, izvedenska mnenja 30.000,00 EUR, analize 40.000,00</w:t>
      </w:r>
      <w:r w:rsidR="00A17E50">
        <w:rPr>
          <w:rFonts w:ascii="Arial" w:hAnsi="Arial" w:cs="Arial"/>
          <w:sz w:val="20"/>
          <w:szCs w:val="20"/>
        </w:rPr>
        <w:t> </w:t>
      </w:r>
      <w:r w:rsidRPr="00B16717">
        <w:rPr>
          <w:rFonts w:ascii="Arial" w:hAnsi="Arial" w:cs="Arial"/>
          <w:sz w:val="20"/>
          <w:szCs w:val="20"/>
        </w:rPr>
        <w:t>EUR in izvršbe 1.183.514,00 EUR.</w:t>
      </w:r>
    </w:p>
    <w:p w14:paraId="12E4210D"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54D49E54" w14:textId="6CE3ADC3" w:rsidR="00B16717" w:rsidRPr="00B16717" w:rsidRDefault="00A17E50" w:rsidP="00B16717">
      <w:pPr>
        <w:autoSpaceDE w:val="0"/>
        <w:autoSpaceDN w:val="0"/>
        <w:adjustRightInd w:val="0"/>
        <w:spacing w:line="288" w:lineRule="auto"/>
        <w:rPr>
          <w:rFonts w:ascii="Arial" w:hAnsi="Arial" w:cs="Arial"/>
          <w:sz w:val="20"/>
          <w:szCs w:val="20"/>
        </w:rPr>
      </w:pPr>
      <w:r>
        <w:rPr>
          <w:rFonts w:ascii="Arial" w:hAnsi="Arial" w:cs="Arial"/>
          <w:sz w:val="20"/>
          <w:szCs w:val="20"/>
        </w:rPr>
        <w:t>S</w:t>
      </w:r>
      <w:r w:rsidRPr="00B16717">
        <w:rPr>
          <w:rFonts w:ascii="Arial" w:hAnsi="Arial" w:cs="Arial"/>
          <w:sz w:val="20"/>
          <w:szCs w:val="20"/>
        </w:rPr>
        <w:t xml:space="preserve"> </w:t>
      </w:r>
      <w:r w:rsidR="00B16717" w:rsidRPr="00B16717">
        <w:rPr>
          <w:rFonts w:ascii="Arial" w:hAnsi="Arial" w:cs="Arial"/>
          <w:sz w:val="20"/>
          <w:szCs w:val="20"/>
        </w:rPr>
        <w:t>sredstv</w:t>
      </w:r>
      <w:r>
        <w:rPr>
          <w:rFonts w:ascii="Arial" w:hAnsi="Arial" w:cs="Arial"/>
          <w:sz w:val="20"/>
          <w:szCs w:val="20"/>
        </w:rPr>
        <w:t>i</w:t>
      </w:r>
      <w:r w:rsidR="00B16717" w:rsidRPr="00B16717">
        <w:rPr>
          <w:rFonts w:ascii="Arial" w:hAnsi="Arial" w:cs="Arial"/>
          <w:sz w:val="20"/>
          <w:szCs w:val="20"/>
        </w:rPr>
        <w:t xml:space="preserve"> za investicije se zagotavlja</w:t>
      </w:r>
      <w:r w:rsidR="001733B0">
        <w:rPr>
          <w:rFonts w:ascii="Arial" w:hAnsi="Arial" w:cs="Arial"/>
          <w:sz w:val="20"/>
          <w:szCs w:val="20"/>
        </w:rPr>
        <w:t>ta</w:t>
      </w:r>
      <w:r w:rsidR="00B16717" w:rsidRPr="00B16717">
        <w:rPr>
          <w:rFonts w:ascii="Arial" w:hAnsi="Arial" w:cs="Arial"/>
          <w:sz w:val="20"/>
          <w:szCs w:val="20"/>
        </w:rPr>
        <w:t xml:space="preserve"> tudi osnovno vzdrževanje in nabava posebne tehnične opreme. Sem spadajo </w:t>
      </w:r>
      <w:r>
        <w:rPr>
          <w:rFonts w:ascii="Arial" w:hAnsi="Arial" w:cs="Arial"/>
          <w:sz w:val="20"/>
          <w:szCs w:val="20"/>
        </w:rPr>
        <w:t>tudi</w:t>
      </w:r>
      <w:r w:rsidRPr="00B16717">
        <w:rPr>
          <w:rFonts w:ascii="Arial" w:hAnsi="Arial" w:cs="Arial"/>
          <w:sz w:val="20"/>
          <w:szCs w:val="20"/>
        </w:rPr>
        <w:t xml:space="preserve"> </w:t>
      </w:r>
      <w:r w:rsidR="00B16717" w:rsidRPr="00B16717">
        <w:rPr>
          <w:rFonts w:ascii="Arial" w:hAnsi="Arial" w:cs="Arial"/>
          <w:sz w:val="20"/>
          <w:szCs w:val="20"/>
        </w:rPr>
        <w:t xml:space="preserve">tekoče investicije za manjša popravila v poslovnih prostorih. Največji strošek je </w:t>
      </w:r>
      <w:r>
        <w:rPr>
          <w:rFonts w:ascii="Arial" w:hAnsi="Arial" w:cs="Arial"/>
          <w:sz w:val="20"/>
          <w:szCs w:val="20"/>
        </w:rPr>
        <w:t>za</w:t>
      </w:r>
      <w:r w:rsidR="00B16717" w:rsidRPr="00B16717">
        <w:rPr>
          <w:rFonts w:ascii="Arial" w:hAnsi="Arial" w:cs="Arial"/>
          <w:sz w:val="20"/>
          <w:szCs w:val="20"/>
        </w:rPr>
        <w:t xml:space="preserve">menjava izrabljenih vozil, starejših od </w:t>
      </w:r>
      <w:r w:rsidR="001733B0">
        <w:rPr>
          <w:rFonts w:ascii="Arial" w:hAnsi="Arial" w:cs="Arial"/>
          <w:sz w:val="20"/>
          <w:szCs w:val="20"/>
        </w:rPr>
        <w:t>desetih</w:t>
      </w:r>
      <w:r w:rsidR="001733B0" w:rsidRPr="00B16717">
        <w:rPr>
          <w:rFonts w:ascii="Arial" w:hAnsi="Arial" w:cs="Arial"/>
          <w:sz w:val="20"/>
          <w:szCs w:val="20"/>
        </w:rPr>
        <w:t xml:space="preserve"> </w:t>
      </w:r>
      <w:r w:rsidR="00B16717" w:rsidRPr="00B16717">
        <w:rPr>
          <w:rFonts w:ascii="Arial" w:hAnsi="Arial" w:cs="Arial"/>
          <w:sz w:val="20"/>
          <w:szCs w:val="20"/>
        </w:rPr>
        <w:t>let, z nov</w:t>
      </w:r>
      <w:r>
        <w:rPr>
          <w:rFonts w:ascii="Arial" w:hAnsi="Arial" w:cs="Arial"/>
          <w:sz w:val="20"/>
          <w:szCs w:val="20"/>
        </w:rPr>
        <w:t>imi</w:t>
      </w:r>
      <w:r w:rsidR="00B16717" w:rsidRPr="00B16717">
        <w:rPr>
          <w:rFonts w:ascii="Arial" w:hAnsi="Arial" w:cs="Arial"/>
          <w:sz w:val="20"/>
          <w:szCs w:val="20"/>
        </w:rPr>
        <w:t xml:space="preserve"> oz</w:t>
      </w:r>
      <w:r w:rsidR="001733B0">
        <w:rPr>
          <w:rFonts w:ascii="Arial" w:hAnsi="Arial" w:cs="Arial"/>
          <w:sz w:val="20"/>
          <w:szCs w:val="20"/>
        </w:rPr>
        <w:t>iroma</w:t>
      </w:r>
      <w:r w:rsidR="00B16717" w:rsidRPr="00B16717">
        <w:rPr>
          <w:rFonts w:ascii="Arial" w:hAnsi="Arial" w:cs="Arial"/>
          <w:sz w:val="20"/>
          <w:szCs w:val="20"/>
        </w:rPr>
        <w:t xml:space="preserve"> rabljen</w:t>
      </w:r>
      <w:r>
        <w:rPr>
          <w:rFonts w:ascii="Arial" w:hAnsi="Arial" w:cs="Arial"/>
          <w:sz w:val="20"/>
          <w:szCs w:val="20"/>
        </w:rPr>
        <w:t>imi</w:t>
      </w:r>
      <w:r w:rsidR="00B16717" w:rsidRPr="00B16717">
        <w:rPr>
          <w:rFonts w:ascii="Arial" w:hAnsi="Arial" w:cs="Arial"/>
          <w:sz w:val="20"/>
          <w:szCs w:val="20"/>
        </w:rPr>
        <w:t xml:space="preserve"> vozil</w:t>
      </w:r>
      <w:r>
        <w:rPr>
          <w:rFonts w:ascii="Arial" w:hAnsi="Arial" w:cs="Arial"/>
          <w:sz w:val="20"/>
          <w:szCs w:val="20"/>
        </w:rPr>
        <w:t>i</w:t>
      </w:r>
      <w:r w:rsidR="00B16717" w:rsidRPr="00B16717">
        <w:rPr>
          <w:rFonts w:ascii="Arial" w:hAnsi="Arial" w:cs="Arial"/>
          <w:sz w:val="20"/>
          <w:szCs w:val="20"/>
        </w:rPr>
        <w:t>. Letos načrtu</w:t>
      </w:r>
      <w:r w:rsidR="001733B0">
        <w:rPr>
          <w:rFonts w:ascii="Arial" w:hAnsi="Arial" w:cs="Arial"/>
          <w:sz w:val="20"/>
          <w:szCs w:val="20"/>
        </w:rPr>
        <w:t>jemo</w:t>
      </w:r>
      <w:r w:rsidR="00B16717" w:rsidRPr="00B16717">
        <w:rPr>
          <w:rFonts w:ascii="Arial" w:hAnsi="Arial" w:cs="Arial"/>
          <w:sz w:val="20"/>
          <w:szCs w:val="20"/>
        </w:rPr>
        <w:t xml:space="preserve"> nabavo enega električnega vozila in treh osebnih vozil. Vozilo na električni pogon sofinancira </w:t>
      </w:r>
      <w:r w:rsidR="00E41D86">
        <w:rPr>
          <w:rFonts w:ascii="Arial" w:hAnsi="Arial" w:cs="Arial"/>
          <w:sz w:val="20"/>
          <w:szCs w:val="20"/>
        </w:rPr>
        <w:t>MOP</w:t>
      </w:r>
      <w:r w:rsidR="00B16717" w:rsidRPr="00B16717">
        <w:rPr>
          <w:rFonts w:ascii="Arial" w:hAnsi="Arial" w:cs="Arial"/>
          <w:sz w:val="20"/>
          <w:szCs w:val="20"/>
        </w:rPr>
        <w:t xml:space="preserve">. </w:t>
      </w:r>
      <w:r w:rsidR="001733B0">
        <w:rPr>
          <w:rFonts w:ascii="Arial" w:hAnsi="Arial" w:cs="Arial"/>
          <w:sz w:val="20"/>
          <w:szCs w:val="20"/>
        </w:rPr>
        <w:t>L</w:t>
      </w:r>
      <w:r w:rsidR="00B16717" w:rsidRPr="00B16717">
        <w:rPr>
          <w:rFonts w:ascii="Arial" w:hAnsi="Arial" w:cs="Arial"/>
          <w:sz w:val="20"/>
          <w:szCs w:val="20"/>
        </w:rPr>
        <w:t>eto</w:t>
      </w:r>
      <w:r w:rsidR="001733B0">
        <w:rPr>
          <w:rFonts w:ascii="Arial" w:hAnsi="Arial" w:cs="Arial"/>
          <w:sz w:val="20"/>
          <w:szCs w:val="20"/>
        </w:rPr>
        <w:t>s</w:t>
      </w:r>
      <w:r w:rsidR="00B16717" w:rsidRPr="00B16717">
        <w:rPr>
          <w:rFonts w:ascii="Arial" w:hAnsi="Arial" w:cs="Arial"/>
          <w:sz w:val="20"/>
          <w:szCs w:val="20"/>
        </w:rPr>
        <w:t xml:space="preserve"> in tudi v </w:t>
      </w:r>
      <w:r w:rsidR="001733B0">
        <w:rPr>
          <w:rFonts w:ascii="Arial" w:hAnsi="Arial" w:cs="Arial"/>
          <w:sz w:val="20"/>
          <w:szCs w:val="20"/>
        </w:rPr>
        <w:t>prihodnje</w:t>
      </w:r>
      <w:r w:rsidR="001733B0" w:rsidRPr="00B16717">
        <w:rPr>
          <w:rFonts w:ascii="Arial" w:hAnsi="Arial" w:cs="Arial"/>
          <w:sz w:val="20"/>
          <w:szCs w:val="20"/>
        </w:rPr>
        <w:t xml:space="preserve"> </w:t>
      </w:r>
      <w:r w:rsidR="00B16717" w:rsidRPr="00B16717">
        <w:rPr>
          <w:rFonts w:ascii="Arial" w:hAnsi="Arial" w:cs="Arial"/>
          <w:sz w:val="20"/>
          <w:szCs w:val="20"/>
        </w:rPr>
        <w:t>bo treba precej sredstev nameniti za financiranje novega programa za osnovno aplikacijo za področje čezmejn</w:t>
      </w:r>
      <w:r w:rsidR="008067EA">
        <w:rPr>
          <w:rFonts w:ascii="Arial" w:hAnsi="Arial" w:cs="Arial"/>
          <w:sz w:val="20"/>
          <w:szCs w:val="20"/>
        </w:rPr>
        <w:t>ega</w:t>
      </w:r>
      <w:r w:rsidR="00B16717" w:rsidRPr="00B16717">
        <w:rPr>
          <w:rFonts w:ascii="Arial" w:hAnsi="Arial" w:cs="Arial"/>
          <w:sz w:val="20"/>
          <w:szCs w:val="20"/>
        </w:rPr>
        <w:t xml:space="preserve"> </w:t>
      </w:r>
      <w:r w:rsidR="008067EA">
        <w:rPr>
          <w:rFonts w:ascii="Arial" w:hAnsi="Arial" w:cs="Arial"/>
          <w:sz w:val="20"/>
          <w:szCs w:val="20"/>
        </w:rPr>
        <w:t xml:space="preserve">pošiljanja </w:t>
      </w:r>
      <w:r w:rsidR="00B16717" w:rsidRPr="00B16717">
        <w:rPr>
          <w:rFonts w:ascii="Arial" w:hAnsi="Arial" w:cs="Arial"/>
          <w:sz w:val="20"/>
          <w:szCs w:val="20"/>
        </w:rPr>
        <w:t xml:space="preserve">odpadkov, saj je sedanja povsem zastarela. V naslednjih letih pričakujemo še večji strošek zaradi povsem novega programa, s katerim bo poenoten </w:t>
      </w:r>
      <w:r w:rsidR="008067EA">
        <w:rPr>
          <w:rFonts w:ascii="Arial" w:hAnsi="Arial" w:cs="Arial"/>
          <w:sz w:val="20"/>
          <w:szCs w:val="20"/>
        </w:rPr>
        <w:t>postopek</w:t>
      </w:r>
      <w:r w:rsidR="008067EA" w:rsidRPr="00B16717">
        <w:rPr>
          <w:rFonts w:ascii="Arial" w:hAnsi="Arial" w:cs="Arial"/>
          <w:sz w:val="20"/>
          <w:szCs w:val="20"/>
        </w:rPr>
        <w:t xml:space="preserve"> </w:t>
      </w:r>
      <w:r w:rsidR="00B16717" w:rsidRPr="00B16717">
        <w:rPr>
          <w:rFonts w:ascii="Arial" w:hAnsi="Arial" w:cs="Arial"/>
          <w:sz w:val="20"/>
          <w:szCs w:val="20"/>
        </w:rPr>
        <w:t xml:space="preserve">na </w:t>
      </w:r>
      <w:r w:rsidR="001733B0">
        <w:rPr>
          <w:rFonts w:ascii="Arial" w:hAnsi="Arial" w:cs="Arial"/>
          <w:sz w:val="20"/>
          <w:szCs w:val="20"/>
        </w:rPr>
        <w:t>ravni</w:t>
      </w:r>
      <w:r w:rsidR="001733B0" w:rsidRPr="00B16717">
        <w:rPr>
          <w:rFonts w:ascii="Arial" w:hAnsi="Arial" w:cs="Arial"/>
          <w:sz w:val="20"/>
          <w:szCs w:val="20"/>
        </w:rPr>
        <w:t xml:space="preserve"> </w:t>
      </w:r>
      <w:r w:rsidR="00B16717" w:rsidRPr="00B16717">
        <w:rPr>
          <w:rFonts w:ascii="Arial" w:hAnsi="Arial" w:cs="Arial"/>
          <w:sz w:val="20"/>
          <w:szCs w:val="20"/>
        </w:rPr>
        <w:t xml:space="preserve">celotne EU, kar pomeni še dodatne zaposlitve in nekoga za tehnično pomoč vsem, ki bodo </w:t>
      </w:r>
      <w:r w:rsidR="008067EA">
        <w:rPr>
          <w:rFonts w:ascii="Arial" w:hAnsi="Arial" w:cs="Arial"/>
          <w:sz w:val="20"/>
          <w:szCs w:val="20"/>
        </w:rPr>
        <w:t>uporabljali sistem</w:t>
      </w:r>
      <w:r w:rsidR="00B16717" w:rsidRPr="00B16717">
        <w:rPr>
          <w:rFonts w:ascii="Arial" w:hAnsi="Arial" w:cs="Arial"/>
          <w:sz w:val="20"/>
          <w:szCs w:val="20"/>
        </w:rPr>
        <w:t>.</w:t>
      </w:r>
    </w:p>
    <w:p w14:paraId="7BCAD59A"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2F717406" w14:textId="02F3E34A"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Naloge finančne službe so poleg običajnih finančnih zadev, kot sta nabava in plačevanje računov, tudi urejanje terjatev v upravnih in prekrškovnih postopkih (vračilo taks, stroškov postopka, pošiljanje v izterjavo </w:t>
      </w:r>
      <w:r w:rsidR="00A357DD">
        <w:rPr>
          <w:rFonts w:ascii="Arial" w:hAnsi="Arial" w:cs="Arial"/>
          <w:sz w:val="20"/>
          <w:szCs w:val="20"/>
        </w:rPr>
        <w:t xml:space="preserve">Finančna uprava Republike Slovenije (v nadaljevanju </w:t>
      </w:r>
      <w:r w:rsidRPr="00B16717">
        <w:rPr>
          <w:rFonts w:ascii="Arial" w:hAnsi="Arial" w:cs="Arial"/>
          <w:sz w:val="20"/>
          <w:szCs w:val="20"/>
        </w:rPr>
        <w:t>FURS</w:t>
      </w:r>
      <w:r w:rsidR="00A357DD">
        <w:rPr>
          <w:rFonts w:ascii="Arial" w:hAnsi="Arial" w:cs="Arial"/>
          <w:sz w:val="20"/>
          <w:szCs w:val="20"/>
        </w:rPr>
        <w:t>)</w:t>
      </w:r>
      <w:r w:rsidRPr="00B16717">
        <w:rPr>
          <w:rFonts w:ascii="Arial" w:hAnsi="Arial" w:cs="Arial"/>
          <w:sz w:val="20"/>
          <w:szCs w:val="20"/>
        </w:rPr>
        <w:t xml:space="preserve">, knjiženje založenih sredstev v izvršilnih postopkih) </w:t>
      </w:r>
      <w:r w:rsidR="00A17E50">
        <w:rPr>
          <w:rFonts w:ascii="Arial" w:hAnsi="Arial" w:cs="Arial"/>
          <w:sz w:val="20"/>
          <w:szCs w:val="20"/>
        </w:rPr>
        <w:t>ter</w:t>
      </w:r>
      <w:r w:rsidR="00A17E50" w:rsidRPr="00B16717">
        <w:rPr>
          <w:rFonts w:ascii="Arial" w:hAnsi="Arial" w:cs="Arial"/>
          <w:sz w:val="20"/>
          <w:szCs w:val="20"/>
        </w:rPr>
        <w:t xml:space="preserve"> </w:t>
      </w:r>
      <w:r w:rsidRPr="00B16717">
        <w:rPr>
          <w:rFonts w:ascii="Arial" w:hAnsi="Arial" w:cs="Arial"/>
          <w:sz w:val="20"/>
          <w:szCs w:val="20"/>
        </w:rPr>
        <w:t>izvajanje vseh potrebnih postopkov glede izvedbe in načrtovanja proračuna.</w:t>
      </w:r>
    </w:p>
    <w:p w14:paraId="06D7DEC6" w14:textId="77777777" w:rsidR="007042D9" w:rsidRPr="00B16717" w:rsidRDefault="007042D9" w:rsidP="00D140C1">
      <w:pPr>
        <w:autoSpaceDE w:val="0"/>
        <w:autoSpaceDN w:val="0"/>
        <w:adjustRightInd w:val="0"/>
        <w:spacing w:line="288" w:lineRule="auto"/>
        <w:rPr>
          <w:rFonts w:ascii="Arial" w:hAnsi="Arial" w:cs="Arial"/>
          <w:sz w:val="20"/>
          <w:szCs w:val="20"/>
        </w:rPr>
      </w:pPr>
    </w:p>
    <w:p w14:paraId="5F134249" w14:textId="77777777" w:rsidR="00FF2FE0" w:rsidRPr="00B16717" w:rsidRDefault="00FF2FE0" w:rsidP="00D140C1">
      <w:pPr>
        <w:pStyle w:val="Naslov2"/>
        <w:numPr>
          <w:ilvl w:val="0"/>
          <w:numId w:val="0"/>
        </w:numPr>
        <w:spacing w:line="288" w:lineRule="auto"/>
        <w:rPr>
          <w:rFonts w:ascii="Arial" w:hAnsi="Arial"/>
          <w:i w:val="0"/>
          <w:iCs w:val="0"/>
          <w:sz w:val="20"/>
          <w:szCs w:val="20"/>
        </w:rPr>
      </w:pPr>
      <w:bookmarkStart w:id="8" w:name="_Toc128477984"/>
      <w:r w:rsidRPr="00B16717">
        <w:rPr>
          <w:rFonts w:ascii="Arial" w:hAnsi="Arial"/>
          <w:i w:val="0"/>
          <w:iCs w:val="0"/>
          <w:sz w:val="20"/>
          <w:szCs w:val="20"/>
        </w:rPr>
        <w:t>2.2</w:t>
      </w:r>
      <w:r w:rsidRPr="00B16717">
        <w:rPr>
          <w:rFonts w:ascii="Arial" w:hAnsi="Arial"/>
          <w:i w:val="0"/>
          <w:iCs w:val="0"/>
          <w:sz w:val="20"/>
          <w:szCs w:val="20"/>
        </w:rPr>
        <w:tab/>
        <w:t>POSLOVNI PROSTORI</w:t>
      </w:r>
      <w:bookmarkEnd w:id="8"/>
    </w:p>
    <w:p w14:paraId="6B9D16A3" w14:textId="62F4C6F3"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Inšpektorat deluje v osmih območnih enotah oziroma na </w:t>
      </w:r>
      <w:r w:rsidR="001733B0" w:rsidRPr="00B16717">
        <w:rPr>
          <w:rFonts w:ascii="Arial" w:hAnsi="Arial" w:cs="Arial"/>
          <w:sz w:val="20"/>
          <w:szCs w:val="20"/>
        </w:rPr>
        <w:t>skup</w:t>
      </w:r>
      <w:r w:rsidR="001733B0">
        <w:rPr>
          <w:rFonts w:ascii="Arial" w:hAnsi="Arial" w:cs="Arial"/>
          <w:sz w:val="20"/>
          <w:szCs w:val="20"/>
        </w:rPr>
        <w:t>no</w:t>
      </w:r>
      <w:r w:rsidR="001733B0" w:rsidRPr="00B16717">
        <w:rPr>
          <w:rFonts w:ascii="Arial" w:hAnsi="Arial" w:cs="Arial"/>
          <w:sz w:val="20"/>
          <w:szCs w:val="20"/>
        </w:rPr>
        <w:t xml:space="preserve"> </w:t>
      </w:r>
      <w:r w:rsidRPr="00B16717">
        <w:rPr>
          <w:rFonts w:ascii="Arial" w:hAnsi="Arial" w:cs="Arial"/>
          <w:sz w:val="20"/>
          <w:szCs w:val="20"/>
        </w:rPr>
        <w:t xml:space="preserve">18 lokacijah po vsej Sloveniji. </w:t>
      </w:r>
    </w:p>
    <w:p w14:paraId="047A61AE"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66020A6E" w14:textId="2315DF5D"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Pri povečevanju števila zaposlenih </w:t>
      </w:r>
      <w:r w:rsidR="001733B0">
        <w:rPr>
          <w:rFonts w:ascii="Arial" w:hAnsi="Arial" w:cs="Arial"/>
          <w:sz w:val="20"/>
          <w:szCs w:val="20"/>
        </w:rPr>
        <w:t>v</w:t>
      </w:r>
      <w:r w:rsidR="001733B0" w:rsidRPr="00B16717">
        <w:rPr>
          <w:rFonts w:ascii="Arial" w:hAnsi="Arial" w:cs="Arial"/>
          <w:sz w:val="20"/>
          <w:szCs w:val="20"/>
        </w:rPr>
        <w:t xml:space="preserve"> </w:t>
      </w:r>
      <w:r w:rsidRPr="00B16717">
        <w:rPr>
          <w:rFonts w:ascii="Arial" w:hAnsi="Arial" w:cs="Arial"/>
          <w:sz w:val="20"/>
          <w:szCs w:val="20"/>
        </w:rPr>
        <w:t>OE nimamo prostih delovnih mest v pisarnah, zato bo ob novih zaposlitvah treba zagotoviti tudi dodatne pisarniške prostore. Teh nam že resno primanjkuje na lokaciji Dunajska</w:t>
      </w:r>
      <w:r w:rsidR="001733B0">
        <w:rPr>
          <w:rFonts w:ascii="Arial" w:hAnsi="Arial" w:cs="Arial"/>
          <w:sz w:val="20"/>
          <w:szCs w:val="20"/>
        </w:rPr>
        <w:t xml:space="preserve"> cesta v Ljubljani</w:t>
      </w:r>
      <w:r w:rsidRPr="00B16717">
        <w:rPr>
          <w:rFonts w:ascii="Arial" w:hAnsi="Arial" w:cs="Arial"/>
          <w:sz w:val="20"/>
          <w:szCs w:val="20"/>
        </w:rPr>
        <w:t>, tako da bomo leto</w:t>
      </w:r>
      <w:r w:rsidR="001733B0">
        <w:rPr>
          <w:rFonts w:ascii="Arial" w:hAnsi="Arial" w:cs="Arial"/>
          <w:sz w:val="20"/>
          <w:szCs w:val="20"/>
        </w:rPr>
        <w:t>s</w:t>
      </w:r>
      <w:r w:rsidRPr="00B16717">
        <w:rPr>
          <w:rFonts w:ascii="Arial" w:hAnsi="Arial" w:cs="Arial"/>
          <w:sz w:val="20"/>
          <w:szCs w:val="20"/>
        </w:rPr>
        <w:t xml:space="preserve"> morali tudi </w:t>
      </w:r>
      <w:r w:rsidR="001733B0">
        <w:rPr>
          <w:rFonts w:ascii="Arial" w:hAnsi="Arial" w:cs="Arial"/>
          <w:sz w:val="20"/>
          <w:szCs w:val="20"/>
        </w:rPr>
        <w:t>pri</w:t>
      </w:r>
      <w:r w:rsidR="00E41D86">
        <w:rPr>
          <w:rFonts w:ascii="Arial" w:hAnsi="Arial" w:cs="Arial"/>
          <w:sz w:val="20"/>
          <w:szCs w:val="20"/>
        </w:rPr>
        <w:t xml:space="preserve"> Ministrstvu za javno upravo (v nadaljevanju</w:t>
      </w:r>
      <w:r w:rsidR="001733B0" w:rsidRPr="00B16717">
        <w:rPr>
          <w:rFonts w:ascii="Arial" w:hAnsi="Arial" w:cs="Arial"/>
          <w:sz w:val="20"/>
          <w:szCs w:val="20"/>
        </w:rPr>
        <w:t xml:space="preserve"> </w:t>
      </w:r>
      <w:r w:rsidRPr="00B16717">
        <w:rPr>
          <w:rFonts w:ascii="Arial" w:hAnsi="Arial" w:cs="Arial"/>
          <w:sz w:val="20"/>
          <w:szCs w:val="20"/>
        </w:rPr>
        <w:t>MJU</w:t>
      </w:r>
      <w:r w:rsidR="00E41D86">
        <w:rPr>
          <w:rFonts w:ascii="Arial" w:hAnsi="Arial" w:cs="Arial"/>
          <w:sz w:val="20"/>
          <w:szCs w:val="20"/>
        </w:rPr>
        <w:t>)</w:t>
      </w:r>
      <w:r w:rsidRPr="00B16717">
        <w:rPr>
          <w:rFonts w:ascii="Arial" w:hAnsi="Arial" w:cs="Arial"/>
          <w:sz w:val="20"/>
          <w:szCs w:val="20"/>
        </w:rPr>
        <w:t xml:space="preserve"> začeti postopek za povečanje števila prostorov. </w:t>
      </w:r>
    </w:p>
    <w:p w14:paraId="2F314A92" w14:textId="67D0ADD1" w:rsidR="00FF2FE0" w:rsidRPr="00B16717" w:rsidRDefault="00FF2FE0" w:rsidP="00D140C1">
      <w:pPr>
        <w:pStyle w:val="Naslov2"/>
        <w:numPr>
          <w:ilvl w:val="0"/>
          <w:numId w:val="0"/>
        </w:numPr>
        <w:spacing w:line="288" w:lineRule="auto"/>
        <w:rPr>
          <w:rFonts w:ascii="Arial" w:hAnsi="Arial"/>
          <w:i w:val="0"/>
          <w:iCs w:val="0"/>
          <w:sz w:val="20"/>
          <w:szCs w:val="20"/>
        </w:rPr>
      </w:pPr>
      <w:bookmarkStart w:id="9" w:name="_Toc128477985"/>
      <w:r w:rsidRPr="00B16717">
        <w:rPr>
          <w:rFonts w:ascii="Arial" w:hAnsi="Arial"/>
          <w:i w:val="0"/>
          <w:iCs w:val="0"/>
          <w:sz w:val="20"/>
          <w:szCs w:val="20"/>
        </w:rPr>
        <w:lastRenderedPageBreak/>
        <w:t>2.3</w:t>
      </w:r>
      <w:r w:rsidRPr="00B16717">
        <w:rPr>
          <w:rFonts w:ascii="Arial" w:hAnsi="Arial"/>
          <w:i w:val="0"/>
          <w:iCs w:val="0"/>
          <w:sz w:val="20"/>
          <w:szCs w:val="20"/>
        </w:rPr>
        <w:tab/>
        <w:t>TEHNIČNA OPREMELJENOST</w:t>
      </w:r>
      <w:r w:rsidR="007B226E" w:rsidRPr="00B16717">
        <w:rPr>
          <w:rFonts w:ascii="Arial" w:hAnsi="Arial"/>
          <w:i w:val="0"/>
          <w:iCs w:val="0"/>
          <w:sz w:val="20"/>
          <w:szCs w:val="20"/>
        </w:rPr>
        <w:t xml:space="preserve">, </w:t>
      </w:r>
      <w:r w:rsidRPr="00B16717">
        <w:rPr>
          <w:rFonts w:ascii="Arial" w:hAnsi="Arial"/>
          <w:i w:val="0"/>
          <w:iCs w:val="0"/>
          <w:sz w:val="20"/>
          <w:szCs w:val="20"/>
        </w:rPr>
        <w:t>PROGRAMSKA OPREMA</w:t>
      </w:r>
      <w:r w:rsidR="006F50F5" w:rsidRPr="00B16717">
        <w:rPr>
          <w:rFonts w:ascii="Arial" w:hAnsi="Arial"/>
          <w:i w:val="0"/>
          <w:iCs w:val="0"/>
          <w:sz w:val="20"/>
          <w:szCs w:val="20"/>
        </w:rPr>
        <w:t xml:space="preserve"> IN DELOVNA OPREMA</w:t>
      </w:r>
      <w:bookmarkEnd w:id="9"/>
    </w:p>
    <w:p w14:paraId="11069324" w14:textId="77777777" w:rsidR="00FF2FE0" w:rsidRPr="00B16717" w:rsidRDefault="00FF2FE0" w:rsidP="00D140C1">
      <w:pPr>
        <w:autoSpaceDE w:val="0"/>
        <w:autoSpaceDN w:val="0"/>
        <w:adjustRightInd w:val="0"/>
        <w:spacing w:line="288" w:lineRule="auto"/>
        <w:rPr>
          <w:rFonts w:ascii="Arial" w:hAnsi="Arial" w:cs="Arial"/>
          <w:sz w:val="20"/>
          <w:szCs w:val="20"/>
        </w:rPr>
      </w:pPr>
    </w:p>
    <w:p w14:paraId="6A120258" w14:textId="2970A8F5"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V skladu z usmeritvijo države nam MJU zagotavlja dobavo osebnih računalnikov, tiskalnikov in strežnikov. Pri tehnični opremi zaposlenih se je stanje izboljšalo, saj so na MJU bolj </w:t>
      </w:r>
      <w:r w:rsidR="001733B0">
        <w:rPr>
          <w:rFonts w:ascii="Arial" w:hAnsi="Arial" w:cs="Arial"/>
          <w:sz w:val="20"/>
          <w:szCs w:val="20"/>
        </w:rPr>
        <w:t>sodeloval</w:t>
      </w:r>
      <w:r w:rsidRPr="00B16717">
        <w:rPr>
          <w:rFonts w:ascii="Arial" w:hAnsi="Arial" w:cs="Arial"/>
          <w:sz w:val="20"/>
          <w:szCs w:val="20"/>
        </w:rPr>
        <w:t>ni kot prejšnja leta. Še vedno pa traja pre</w:t>
      </w:r>
      <w:r w:rsidR="001733B0">
        <w:rPr>
          <w:rFonts w:ascii="Arial" w:hAnsi="Arial" w:cs="Arial"/>
          <w:sz w:val="20"/>
          <w:szCs w:val="20"/>
        </w:rPr>
        <w:t>dolgo</w:t>
      </w:r>
      <w:r w:rsidRPr="00B16717">
        <w:rPr>
          <w:rFonts w:ascii="Arial" w:hAnsi="Arial" w:cs="Arial"/>
          <w:sz w:val="20"/>
          <w:szCs w:val="20"/>
        </w:rPr>
        <w:t xml:space="preserve">, da zadevo uredijo. </w:t>
      </w:r>
    </w:p>
    <w:p w14:paraId="4FF0DEEE"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66A53F0E" w14:textId="6AC37D5F"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Tudi </w:t>
      </w:r>
      <w:r w:rsidR="00F45B97">
        <w:rPr>
          <w:rFonts w:ascii="Arial" w:hAnsi="Arial" w:cs="Arial"/>
          <w:sz w:val="20"/>
          <w:szCs w:val="20"/>
        </w:rPr>
        <w:t xml:space="preserve">za </w:t>
      </w:r>
      <w:r w:rsidRPr="00B16717">
        <w:rPr>
          <w:rFonts w:ascii="Arial" w:hAnsi="Arial" w:cs="Arial"/>
          <w:sz w:val="20"/>
          <w:szCs w:val="20"/>
        </w:rPr>
        <w:t>letos načrtujemo zamenja</w:t>
      </w:r>
      <w:r w:rsidR="00F45B97">
        <w:rPr>
          <w:rFonts w:ascii="Arial" w:hAnsi="Arial" w:cs="Arial"/>
          <w:sz w:val="20"/>
          <w:szCs w:val="20"/>
        </w:rPr>
        <w:t>vo</w:t>
      </w:r>
      <w:r w:rsidRPr="00B16717">
        <w:rPr>
          <w:rFonts w:ascii="Arial" w:hAnsi="Arial" w:cs="Arial"/>
          <w:sz w:val="20"/>
          <w:szCs w:val="20"/>
        </w:rPr>
        <w:t xml:space="preserve"> dotrajani</w:t>
      </w:r>
      <w:r w:rsidR="00F45B97">
        <w:rPr>
          <w:rFonts w:ascii="Arial" w:hAnsi="Arial" w:cs="Arial"/>
          <w:sz w:val="20"/>
          <w:szCs w:val="20"/>
        </w:rPr>
        <w:t>h</w:t>
      </w:r>
      <w:r w:rsidRPr="00B16717">
        <w:rPr>
          <w:rFonts w:ascii="Arial" w:hAnsi="Arial" w:cs="Arial"/>
          <w:sz w:val="20"/>
          <w:szCs w:val="20"/>
        </w:rPr>
        <w:t xml:space="preserve"> stacionarni</w:t>
      </w:r>
      <w:r w:rsidR="00F45B97">
        <w:rPr>
          <w:rFonts w:ascii="Arial" w:hAnsi="Arial" w:cs="Arial"/>
          <w:sz w:val="20"/>
          <w:szCs w:val="20"/>
        </w:rPr>
        <w:t>h</w:t>
      </w:r>
      <w:r w:rsidRPr="00B16717">
        <w:rPr>
          <w:rFonts w:ascii="Arial" w:hAnsi="Arial" w:cs="Arial"/>
          <w:sz w:val="20"/>
          <w:szCs w:val="20"/>
        </w:rPr>
        <w:t xml:space="preserve"> računalnik</w:t>
      </w:r>
      <w:r w:rsidR="00F45B97">
        <w:rPr>
          <w:rFonts w:ascii="Arial" w:hAnsi="Arial" w:cs="Arial"/>
          <w:sz w:val="20"/>
          <w:szCs w:val="20"/>
        </w:rPr>
        <w:t xml:space="preserve">ov </w:t>
      </w:r>
      <w:r w:rsidRPr="00B16717">
        <w:rPr>
          <w:rFonts w:ascii="Arial" w:hAnsi="Arial" w:cs="Arial"/>
          <w:sz w:val="20"/>
          <w:szCs w:val="20"/>
        </w:rPr>
        <w:t xml:space="preserve">s prenosniki za gradbene inšpektorje, saj je zaradi nove zakonodaje nujna uporaba prenosnikov </w:t>
      </w:r>
      <w:r w:rsidR="00A17E50">
        <w:rPr>
          <w:rFonts w:ascii="Arial" w:hAnsi="Arial" w:cs="Arial"/>
          <w:sz w:val="20"/>
          <w:szCs w:val="20"/>
        </w:rPr>
        <w:t xml:space="preserve">pri delu </w:t>
      </w:r>
      <w:r w:rsidRPr="00B16717">
        <w:rPr>
          <w:rFonts w:ascii="Arial" w:hAnsi="Arial" w:cs="Arial"/>
          <w:sz w:val="20"/>
          <w:szCs w:val="20"/>
        </w:rPr>
        <w:t xml:space="preserve">na terenu. </w:t>
      </w:r>
      <w:r w:rsidR="00F45B97">
        <w:rPr>
          <w:rFonts w:ascii="Arial" w:hAnsi="Arial" w:cs="Arial"/>
          <w:sz w:val="20"/>
          <w:szCs w:val="20"/>
        </w:rPr>
        <w:t>Z</w:t>
      </w:r>
      <w:r w:rsidRPr="00B16717">
        <w:rPr>
          <w:rFonts w:ascii="Arial" w:hAnsi="Arial" w:cs="Arial"/>
          <w:sz w:val="20"/>
          <w:szCs w:val="20"/>
        </w:rPr>
        <w:t>daj je cel</w:t>
      </w:r>
      <w:r w:rsidR="00F45B97">
        <w:rPr>
          <w:rFonts w:ascii="Arial" w:hAnsi="Arial" w:cs="Arial"/>
          <w:sz w:val="20"/>
          <w:szCs w:val="20"/>
        </w:rPr>
        <w:t>otni</w:t>
      </w:r>
      <w:r w:rsidRPr="00B16717">
        <w:rPr>
          <w:rFonts w:ascii="Arial" w:hAnsi="Arial" w:cs="Arial"/>
          <w:sz w:val="20"/>
          <w:szCs w:val="20"/>
        </w:rPr>
        <w:t xml:space="preserve"> organ prestavljen </w:t>
      </w:r>
      <w:r w:rsidR="00A17E50">
        <w:rPr>
          <w:rFonts w:ascii="Arial" w:hAnsi="Arial" w:cs="Arial"/>
          <w:sz w:val="20"/>
          <w:szCs w:val="20"/>
        </w:rPr>
        <w:t>v</w:t>
      </w:r>
      <w:r w:rsidR="00E41D86">
        <w:rPr>
          <w:rFonts w:ascii="Arial" w:hAnsi="Arial" w:cs="Arial"/>
          <w:sz w:val="20"/>
          <w:szCs w:val="20"/>
        </w:rPr>
        <w:t xml:space="preserve"> Državni računalniški obrat (v nadaljevanju</w:t>
      </w:r>
      <w:r w:rsidR="00A17E50" w:rsidRPr="00B16717">
        <w:rPr>
          <w:rFonts w:ascii="Arial" w:hAnsi="Arial" w:cs="Arial"/>
          <w:sz w:val="20"/>
          <w:szCs w:val="20"/>
        </w:rPr>
        <w:t xml:space="preserve"> </w:t>
      </w:r>
      <w:r w:rsidRPr="00B16717">
        <w:rPr>
          <w:rFonts w:ascii="Arial" w:hAnsi="Arial" w:cs="Arial"/>
          <w:sz w:val="20"/>
          <w:szCs w:val="20"/>
        </w:rPr>
        <w:t>DRO</w:t>
      </w:r>
      <w:r w:rsidR="00E41D86">
        <w:rPr>
          <w:rFonts w:ascii="Arial" w:hAnsi="Arial" w:cs="Arial"/>
          <w:sz w:val="20"/>
          <w:szCs w:val="20"/>
        </w:rPr>
        <w:t>)</w:t>
      </w:r>
      <w:r w:rsidRPr="00B16717">
        <w:rPr>
          <w:rFonts w:ascii="Arial" w:hAnsi="Arial" w:cs="Arial"/>
          <w:sz w:val="20"/>
          <w:szCs w:val="20"/>
        </w:rPr>
        <w:t>, kar pomeni, da vse spremembe in napake odpravljajo na MJU. Včasih bi šlo hitreje, če bi pravice dodelili informatikom v organih.</w:t>
      </w:r>
    </w:p>
    <w:p w14:paraId="6C70D9D2"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4061300B" w14:textId="62D36504"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V letu 2019 smo </w:t>
      </w:r>
      <w:r w:rsidR="00A17E50">
        <w:rPr>
          <w:rFonts w:ascii="Arial" w:hAnsi="Arial" w:cs="Arial"/>
          <w:sz w:val="20"/>
          <w:szCs w:val="20"/>
        </w:rPr>
        <w:t>obvest</w:t>
      </w:r>
      <w:r w:rsidRPr="00B16717">
        <w:rPr>
          <w:rFonts w:ascii="Arial" w:hAnsi="Arial" w:cs="Arial"/>
          <w:sz w:val="20"/>
          <w:szCs w:val="20"/>
        </w:rPr>
        <w:t>ili MJU, da bo treba nabaviti posebn</w:t>
      </w:r>
      <w:r w:rsidR="00F45B97">
        <w:rPr>
          <w:rFonts w:ascii="Arial" w:hAnsi="Arial" w:cs="Arial"/>
          <w:sz w:val="20"/>
          <w:szCs w:val="20"/>
        </w:rPr>
        <w:t>i</w:t>
      </w:r>
      <w:r w:rsidRPr="00B16717">
        <w:rPr>
          <w:rFonts w:ascii="Arial" w:hAnsi="Arial" w:cs="Arial"/>
          <w:sz w:val="20"/>
          <w:szCs w:val="20"/>
        </w:rPr>
        <w:t xml:space="preserve"> program za vodenje vseh vlog za </w:t>
      </w:r>
      <w:r w:rsidR="008067EA">
        <w:rPr>
          <w:rFonts w:ascii="Arial" w:hAnsi="Arial" w:cs="Arial"/>
          <w:sz w:val="20"/>
          <w:szCs w:val="20"/>
        </w:rPr>
        <w:t xml:space="preserve">izdajo soglasij za </w:t>
      </w:r>
      <w:r w:rsidRPr="00B16717">
        <w:rPr>
          <w:rFonts w:ascii="Arial" w:hAnsi="Arial" w:cs="Arial"/>
          <w:sz w:val="20"/>
          <w:szCs w:val="20"/>
        </w:rPr>
        <w:t>čezmejn</w:t>
      </w:r>
      <w:r w:rsidR="008067EA">
        <w:rPr>
          <w:rFonts w:ascii="Arial" w:hAnsi="Arial" w:cs="Arial"/>
          <w:sz w:val="20"/>
          <w:szCs w:val="20"/>
        </w:rPr>
        <w:t>o</w:t>
      </w:r>
      <w:r w:rsidRPr="00B16717">
        <w:rPr>
          <w:rFonts w:ascii="Arial" w:hAnsi="Arial" w:cs="Arial"/>
          <w:sz w:val="20"/>
          <w:szCs w:val="20"/>
        </w:rPr>
        <w:t xml:space="preserve"> p</w:t>
      </w:r>
      <w:r w:rsidR="008067EA">
        <w:rPr>
          <w:rFonts w:ascii="Arial" w:hAnsi="Arial" w:cs="Arial"/>
          <w:sz w:val="20"/>
          <w:szCs w:val="20"/>
        </w:rPr>
        <w:t>ošiljanje</w:t>
      </w:r>
      <w:r w:rsidRPr="00B16717">
        <w:rPr>
          <w:rFonts w:ascii="Arial" w:hAnsi="Arial" w:cs="Arial"/>
          <w:sz w:val="20"/>
          <w:szCs w:val="20"/>
        </w:rPr>
        <w:t xml:space="preserve"> odpadkov. Trenutno ga imamo, vendar je zastarel in ga bo treba posodobiti za današnje tehnične zahteve. Strinjali so se, napredka ni bilo, </w:t>
      </w:r>
      <w:r w:rsidR="00F45B97">
        <w:rPr>
          <w:rFonts w:ascii="Arial" w:hAnsi="Arial" w:cs="Arial"/>
          <w:sz w:val="20"/>
          <w:szCs w:val="20"/>
        </w:rPr>
        <w:t>in</w:t>
      </w:r>
      <w:r w:rsidRPr="00B16717">
        <w:rPr>
          <w:rFonts w:ascii="Arial" w:hAnsi="Arial" w:cs="Arial"/>
          <w:sz w:val="20"/>
          <w:szCs w:val="20"/>
        </w:rPr>
        <w:t xml:space="preserve"> ugotovili</w:t>
      </w:r>
      <w:r w:rsidR="00F45B97">
        <w:rPr>
          <w:rFonts w:ascii="Arial" w:hAnsi="Arial" w:cs="Arial"/>
          <w:sz w:val="20"/>
          <w:szCs w:val="20"/>
        </w:rPr>
        <w:t xml:space="preserve"> smo</w:t>
      </w:r>
      <w:r w:rsidRPr="00B16717">
        <w:rPr>
          <w:rFonts w:ascii="Arial" w:hAnsi="Arial" w:cs="Arial"/>
          <w:sz w:val="20"/>
          <w:szCs w:val="20"/>
        </w:rPr>
        <w:t>, da bo treb</w:t>
      </w:r>
      <w:r w:rsidR="00F45B97">
        <w:rPr>
          <w:rFonts w:ascii="Arial" w:hAnsi="Arial" w:cs="Arial"/>
          <w:sz w:val="20"/>
          <w:szCs w:val="20"/>
        </w:rPr>
        <w:t>a</w:t>
      </w:r>
      <w:r w:rsidRPr="00B16717">
        <w:rPr>
          <w:rFonts w:ascii="Arial" w:hAnsi="Arial" w:cs="Arial"/>
          <w:sz w:val="20"/>
          <w:szCs w:val="20"/>
        </w:rPr>
        <w:t xml:space="preserve"> najti izvajalca. Konec lanskega leta smo pripravili osnutek naloge za </w:t>
      </w:r>
      <w:r w:rsidR="00F45B97">
        <w:rPr>
          <w:rFonts w:ascii="Arial" w:hAnsi="Arial" w:cs="Arial"/>
          <w:sz w:val="20"/>
          <w:szCs w:val="20"/>
        </w:rPr>
        <w:t xml:space="preserve">uvedbo </w:t>
      </w:r>
      <w:r w:rsidRPr="00B16717">
        <w:rPr>
          <w:rFonts w:ascii="Arial" w:hAnsi="Arial" w:cs="Arial"/>
          <w:sz w:val="20"/>
          <w:szCs w:val="20"/>
        </w:rPr>
        <w:t>t</w:t>
      </w:r>
      <w:r w:rsidR="00F45B97">
        <w:rPr>
          <w:rFonts w:ascii="Arial" w:hAnsi="Arial" w:cs="Arial"/>
          <w:sz w:val="20"/>
          <w:szCs w:val="20"/>
        </w:rPr>
        <w:t>eg</w:t>
      </w:r>
      <w:r w:rsidRPr="00B16717">
        <w:rPr>
          <w:rFonts w:ascii="Arial" w:hAnsi="Arial" w:cs="Arial"/>
          <w:sz w:val="20"/>
          <w:szCs w:val="20"/>
        </w:rPr>
        <w:t>a nov</w:t>
      </w:r>
      <w:r w:rsidR="00F45B97">
        <w:rPr>
          <w:rFonts w:ascii="Arial" w:hAnsi="Arial" w:cs="Arial"/>
          <w:sz w:val="20"/>
          <w:szCs w:val="20"/>
        </w:rPr>
        <w:t>ega</w:t>
      </w:r>
      <w:r w:rsidRPr="00B16717">
        <w:rPr>
          <w:rFonts w:ascii="Arial" w:hAnsi="Arial" w:cs="Arial"/>
          <w:sz w:val="20"/>
          <w:szCs w:val="20"/>
        </w:rPr>
        <w:t xml:space="preserve"> program</w:t>
      </w:r>
      <w:r w:rsidR="00F45B97">
        <w:rPr>
          <w:rFonts w:ascii="Arial" w:hAnsi="Arial" w:cs="Arial"/>
          <w:sz w:val="20"/>
          <w:szCs w:val="20"/>
        </w:rPr>
        <w:t>a glede na to, da</w:t>
      </w:r>
      <w:r w:rsidRPr="00B16717">
        <w:rPr>
          <w:rFonts w:ascii="Arial" w:hAnsi="Arial" w:cs="Arial"/>
          <w:sz w:val="20"/>
          <w:szCs w:val="20"/>
        </w:rPr>
        <w:t xml:space="preserve"> </w:t>
      </w:r>
      <w:r w:rsidR="008067EA">
        <w:rPr>
          <w:rFonts w:ascii="Arial" w:hAnsi="Arial" w:cs="Arial"/>
          <w:sz w:val="20"/>
          <w:szCs w:val="20"/>
        </w:rPr>
        <w:t xml:space="preserve">je </w:t>
      </w:r>
      <w:r w:rsidRPr="00B16717">
        <w:rPr>
          <w:rFonts w:ascii="Arial" w:hAnsi="Arial" w:cs="Arial"/>
          <w:sz w:val="20"/>
          <w:szCs w:val="20"/>
        </w:rPr>
        <w:t xml:space="preserve">sedanji že skoraj neuporaben, saj je star </w:t>
      </w:r>
      <w:r w:rsidR="00F45B97">
        <w:rPr>
          <w:rFonts w:ascii="Arial" w:hAnsi="Arial" w:cs="Arial"/>
          <w:sz w:val="20"/>
          <w:szCs w:val="20"/>
        </w:rPr>
        <w:t>skoraj</w:t>
      </w:r>
      <w:r w:rsidR="00F45B97" w:rsidRPr="00B16717">
        <w:rPr>
          <w:rFonts w:ascii="Arial" w:hAnsi="Arial" w:cs="Arial"/>
          <w:sz w:val="20"/>
          <w:szCs w:val="20"/>
        </w:rPr>
        <w:t xml:space="preserve"> </w:t>
      </w:r>
      <w:r w:rsidRPr="00B16717">
        <w:rPr>
          <w:rFonts w:ascii="Arial" w:hAnsi="Arial" w:cs="Arial"/>
          <w:sz w:val="20"/>
          <w:szCs w:val="20"/>
        </w:rPr>
        <w:t xml:space="preserve">20 let in slabo </w:t>
      </w:r>
      <w:r w:rsidR="00F45B97">
        <w:rPr>
          <w:rFonts w:ascii="Arial" w:hAnsi="Arial" w:cs="Arial"/>
          <w:sz w:val="20"/>
          <w:szCs w:val="20"/>
        </w:rPr>
        <w:t>združljiv</w:t>
      </w:r>
      <w:r w:rsidR="00F45B97" w:rsidRPr="00B16717">
        <w:rPr>
          <w:rFonts w:ascii="Arial" w:hAnsi="Arial" w:cs="Arial"/>
          <w:sz w:val="20"/>
          <w:szCs w:val="20"/>
        </w:rPr>
        <w:t xml:space="preserve"> </w:t>
      </w:r>
      <w:r w:rsidR="00F45B97">
        <w:rPr>
          <w:rFonts w:ascii="Arial" w:hAnsi="Arial" w:cs="Arial"/>
          <w:sz w:val="20"/>
          <w:szCs w:val="20"/>
        </w:rPr>
        <w:t>z zdaj veljavnimi</w:t>
      </w:r>
      <w:r w:rsidRPr="00B16717">
        <w:rPr>
          <w:rFonts w:ascii="Arial" w:hAnsi="Arial" w:cs="Arial"/>
          <w:sz w:val="20"/>
          <w:szCs w:val="20"/>
        </w:rPr>
        <w:t xml:space="preserve"> operacijskimi programi. Gre za področje dela, ki mora delovati nemoteno, saj industrija vsak dan proizvaja odpadke in država si ne more privoščiti, da zaradi nedelujočega računalniškega programa ne bi izdajala </w:t>
      </w:r>
      <w:r w:rsidR="008067EA">
        <w:rPr>
          <w:rFonts w:ascii="Arial" w:hAnsi="Arial" w:cs="Arial"/>
          <w:sz w:val="20"/>
          <w:szCs w:val="20"/>
        </w:rPr>
        <w:t>soglasij</w:t>
      </w:r>
      <w:r w:rsidRPr="00B16717">
        <w:rPr>
          <w:rFonts w:ascii="Arial" w:hAnsi="Arial" w:cs="Arial"/>
          <w:sz w:val="20"/>
          <w:szCs w:val="20"/>
        </w:rPr>
        <w:t>.</w:t>
      </w:r>
    </w:p>
    <w:p w14:paraId="6B7CFF6B"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355F9B84" w14:textId="40631960"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Cilj razvoja je postavljen za leta naprej, da se poveže z dokumentnim sistemom INSPIS in internetno platformo, to je EUDIN, ki že deluje v nekaj </w:t>
      </w:r>
      <w:r w:rsidR="00F45B97">
        <w:rPr>
          <w:rFonts w:ascii="Arial" w:hAnsi="Arial" w:cs="Arial"/>
          <w:sz w:val="20"/>
          <w:szCs w:val="20"/>
        </w:rPr>
        <w:t xml:space="preserve">evropskih </w:t>
      </w:r>
      <w:r w:rsidRPr="00B16717">
        <w:rPr>
          <w:rFonts w:ascii="Arial" w:hAnsi="Arial" w:cs="Arial"/>
          <w:sz w:val="20"/>
          <w:szCs w:val="20"/>
        </w:rPr>
        <w:t xml:space="preserve">državah. S tem bi se zmanjšala količina administrativnih del na področju čezmejnega pošiljanja odpadkov. Tega ne moremo vzpostaviti sami, saj mora biti vse urejeno tudi na MJU in </w:t>
      </w:r>
      <w:r w:rsidR="00F45B97">
        <w:rPr>
          <w:rFonts w:ascii="Arial" w:hAnsi="Arial" w:cs="Arial"/>
          <w:sz w:val="20"/>
          <w:szCs w:val="20"/>
        </w:rPr>
        <w:t>združljivo</w:t>
      </w:r>
      <w:r w:rsidRPr="00B16717">
        <w:rPr>
          <w:rFonts w:ascii="Arial" w:hAnsi="Arial" w:cs="Arial"/>
          <w:sz w:val="20"/>
          <w:szCs w:val="20"/>
        </w:rPr>
        <w:t xml:space="preserve"> z zahtevami </w:t>
      </w:r>
      <w:r w:rsidR="00F45B97">
        <w:rPr>
          <w:rFonts w:ascii="Arial" w:hAnsi="Arial" w:cs="Arial"/>
          <w:sz w:val="20"/>
          <w:szCs w:val="20"/>
        </w:rPr>
        <w:t xml:space="preserve">omrežja </w:t>
      </w:r>
      <w:r w:rsidRPr="00B16717">
        <w:rPr>
          <w:rFonts w:ascii="Arial" w:hAnsi="Arial" w:cs="Arial"/>
          <w:sz w:val="20"/>
          <w:szCs w:val="20"/>
        </w:rPr>
        <w:t>HKOM.</w:t>
      </w:r>
    </w:p>
    <w:p w14:paraId="2FDDE34E"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6E6604B2" w14:textId="1775CD1A"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Nujni strošek je tudi delovna oprema, saj morajo biti inšpektorji </w:t>
      </w:r>
      <w:r w:rsidR="00A17E50">
        <w:rPr>
          <w:rFonts w:ascii="Arial" w:hAnsi="Arial" w:cs="Arial"/>
          <w:sz w:val="20"/>
          <w:szCs w:val="20"/>
        </w:rPr>
        <w:t xml:space="preserve">pri delu </w:t>
      </w:r>
      <w:r w:rsidRPr="00B16717">
        <w:rPr>
          <w:rFonts w:ascii="Arial" w:hAnsi="Arial" w:cs="Arial"/>
          <w:sz w:val="20"/>
          <w:szCs w:val="20"/>
        </w:rPr>
        <w:t xml:space="preserve">na terenu primerno oblečeni in obuti, ker delajo na nevarnih </w:t>
      </w:r>
      <w:r w:rsidR="00F45B97">
        <w:rPr>
          <w:rFonts w:ascii="Arial" w:hAnsi="Arial" w:cs="Arial"/>
          <w:sz w:val="20"/>
          <w:szCs w:val="20"/>
        </w:rPr>
        <w:t>zemljiščih</w:t>
      </w:r>
      <w:r w:rsidR="00F45B97" w:rsidRPr="00B16717">
        <w:rPr>
          <w:rFonts w:ascii="Arial" w:hAnsi="Arial" w:cs="Arial"/>
          <w:sz w:val="20"/>
          <w:szCs w:val="20"/>
        </w:rPr>
        <w:t xml:space="preserve"> </w:t>
      </w:r>
      <w:r w:rsidRPr="00B16717">
        <w:rPr>
          <w:rFonts w:ascii="Arial" w:hAnsi="Arial" w:cs="Arial"/>
          <w:sz w:val="20"/>
          <w:szCs w:val="20"/>
        </w:rPr>
        <w:t>oz</w:t>
      </w:r>
      <w:r w:rsidR="00F45B97">
        <w:rPr>
          <w:rFonts w:ascii="Arial" w:hAnsi="Arial" w:cs="Arial"/>
          <w:sz w:val="20"/>
          <w:szCs w:val="20"/>
        </w:rPr>
        <w:t>iroma</w:t>
      </w:r>
      <w:r w:rsidRPr="00B16717">
        <w:rPr>
          <w:rFonts w:ascii="Arial" w:hAnsi="Arial" w:cs="Arial"/>
          <w:sz w:val="20"/>
          <w:szCs w:val="20"/>
        </w:rPr>
        <w:t xml:space="preserve"> pri</w:t>
      </w:r>
      <w:r w:rsidR="00A17E50">
        <w:rPr>
          <w:rFonts w:ascii="Arial" w:hAnsi="Arial" w:cs="Arial"/>
          <w:sz w:val="20"/>
          <w:szCs w:val="20"/>
        </w:rPr>
        <w:t>haja</w:t>
      </w:r>
      <w:r w:rsidRPr="00B16717">
        <w:rPr>
          <w:rFonts w:ascii="Arial" w:hAnsi="Arial" w:cs="Arial"/>
          <w:sz w:val="20"/>
          <w:szCs w:val="20"/>
        </w:rPr>
        <w:t xml:space="preserve">jo v stik z nevarnimi snovmi. </w:t>
      </w:r>
    </w:p>
    <w:p w14:paraId="4813189C" w14:textId="77777777" w:rsidR="007042D9" w:rsidRPr="00B16717" w:rsidRDefault="007042D9" w:rsidP="00D140C1">
      <w:pPr>
        <w:autoSpaceDE w:val="0"/>
        <w:autoSpaceDN w:val="0"/>
        <w:adjustRightInd w:val="0"/>
        <w:spacing w:line="288" w:lineRule="auto"/>
        <w:rPr>
          <w:rFonts w:ascii="Arial" w:hAnsi="Arial" w:cs="Arial"/>
          <w:sz w:val="20"/>
          <w:szCs w:val="20"/>
        </w:rPr>
      </w:pPr>
    </w:p>
    <w:p w14:paraId="029059A4" w14:textId="77777777" w:rsidR="00FF2FE0" w:rsidRPr="00B16717" w:rsidRDefault="00FF2FE0" w:rsidP="00D140C1">
      <w:pPr>
        <w:pStyle w:val="Naslov2"/>
        <w:numPr>
          <w:ilvl w:val="0"/>
          <w:numId w:val="0"/>
        </w:numPr>
        <w:spacing w:line="288" w:lineRule="auto"/>
        <w:rPr>
          <w:rFonts w:ascii="Arial" w:hAnsi="Arial"/>
          <w:i w:val="0"/>
          <w:iCs w:val="0"/>
          <w:sz w:val="20"/>
          <w:szCs w:val="20"/>
        </w:rPr>
      </w:pPr>
      <w:bookmarkStart w:id="10" w:name="_Toc128477986"/>
      <w:r w:rsidRPr="00B16717">
        <w:rPr>
          <w:rFonts w:ascii="Arial" w:hAnsi="Arial"/>
          <w:i w:val="0"/>
          <w:iCs w:val="0"/>
          <w:sz w:val="20"/>
          <w:szCs w:val="20"/>
        </w:rPr>
        <w:t>2.4</w:t>
      </w:r>
      <w:r w:rsidRPr="00B16717">
        <w:rPr>
          <w:rFonts w:ascii="Arial" w:hAnsi="Arial"/>
          <w:i w:val="0"/>
          <w:iCs w:val="0"/>
          <w:sz w:val="20"/>
          <w:szCs w:val="20"/>
        </w:rPr>
        <w:tab/>
        <w:t>TFS – ČEZMEJNO POŠILJANJE ODPADKOV</w:t>
      </w:r>
      <w:bookmarkEnd w:id="10"/>
    </w:p>
    <w:p w14:paraId="76CB8B6B" w14:textId="77777777" w:rsidR="00FF2FE0" w:rsidRPr="00B16717" w:rsidRDefault="00FF2FE0" w:rsidP="00D140C1">
      <w:pPr>
        <w:autoSpaceDE w:val="0"/>
        <w:autoSpaceDN w:val="0"/>
        <w:adjustRightInd w:val="0"/>
        <w:spacing w:line="288" w:lineRule="auto"/>
        <w:rPr>
          <w:rFonts w:ascii="Arial" w:hAnsi="Arial" w:cs="Arial"/>
          <w:sz w:val="20"/>
          <w:szCs w:val="20"/>
        </w:rPr>
      </w:pPr>
    </w:p>
    <w:p w14:paraId="7E2E2F14" w14:textId="1D4A2135" w:rsidR="00B16717" w:rsidRPr="00B16717"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 xml:space="preserve">Na področju čezmejnega pošiljanja odpadkov se obseg dela iz leta v leto povečuje. </w:t>
      </w:r>
      <w:r w:rsidR="00F45B97">
        <w:rPr>
          <w:rFonts w:ascii="Arial" w:hAnsi="Arial" w:cs="Arial"/>
          <w:sz w:val="20"/>
          <w:szCs w:val="20"/>
        </w:rPr>
        <w:t xml:space="preserve">Vprašanje </w:t>
      </w:r>
      <w:r w:rsidRPr="00B16717">
        <w:rPr>
          <w:rFonts w:ascii="Arial" w:hAnsi="Arial" w:cs="Arial"/>
          <w:sz w:val="20"/>
          <w:szCs w:val="20"/>
        </w:rPr>
        <w:t>povečanega obsega dela se lahko delno uredi z novimi tehničnimi rešitvami, bo pa treba načrtovati tudi zaposlitev dodatnih uslužbencev, na kar opozarjamo že od leta 2018.</w:t>
      </w:r>
    </w:p>
    <w:p w14:paraId="4CD120B4" w14:textId="77777777" w:rsidR="00B16717" w:rsidRPr="00B16717" w:rsidRDefault="00B16717" w:rsidP="00B16717">
      <w:pPr>
        <w:autoSpaceDE w:val="0"/>
        <w:autoSpaceDN w:val="0"/>
        <w:adjustRightInd w:val="0"/>
        <w:spacing w:line="288" w:lineRule="auto"/>
        <w:rPr>
          <w:rFonts w:ascii="Arial" w:hAnsi="Arial" w:cs="Arial"/>
          <w:sz w:val="20"/>
          <w:szCs w:val="20"/>
        </w:rPr>
      </w:pPr>
    </w:p>
    <w:p w14:paraId="0DE07EC6" w14:textId="3FE8C206" w:rsidR="00B16717" w:rsidRPr="00807D92" w:rsidRDefault="00B16717" w:rsidP="00B16717">
      <w:pPr>
        <w:autoSpaceDE w:val="0"/>
        <w:autoSpaceDN w:val="0"/>
        <w:adjustRightInd w:val="0"/>
        <w:spacing w:line="288" w:lineRule="auto"/>
        <w:rPr>
          <w:rFonts w:ascii="Arial" w:hAnsi="Arial" w:cs="Arial"/>
          <w:sz w:val="20"/>
          <w:szCs w:val="20"/>
        </w:rPr>
      </w:pPr>
      <w:r w:rsidRPr="00B16717">
        <w:rPr>
          <w:rFonts w:ascii="Arial" w:hAnsi="Arial" w:cs="Arial"/>
          <w:sz w:val="20"/>
          <w:szCs w:val="20"/>
        </w:rPr>
        <w:t>Število vlog se povečuje iz leta v leto, tako je v letu 2017 prispelo 405 vlog, v letu 2022 pa že 655. To je povečanje za</w:t>
      </w:r>
      <w:r w:rsidRPr="00807D92">
        <w:rPr>
          <w:rFonts w:ascii="Arial" w:hAnsi="Arial" w:cs="Arial"/>
          <w:sz w:val="20"/>
          <w:szCs w:val="20"/>
        </w:rPr>
        <w:t xml:space="preserve"> 62 %. V tem času smo si pomagali tako, da smo imeli zaposlene za določen čas. Konec lanskega leta smo za </w:t>
      </w:r>
      <w:r w:rsidR="006B7A0A">
        <w:rPr>
          <w:rFonts w:ascii="Arial" w:hAnsi="Arial" w:cs="Arial"/>
          <w:sz w:val="20"/>
          <w:szCs w:val="20"/>
        </w:rPr>
        <w:t xml:space="preserve">potrebe vodenja postopkov premestili </w:t>
      </w:r>
      <w:r w:rsidRPr="00807D92">
        <w:rPr>
          <w:rFonts w:ascii="Arial" w:hAnsi="Arial" w:cs="Arial"/>
          <w:sz w:val="20"/>
          <w:szCs w:val="20"/>
        </w:rPr>
        <w:t xml:space="preserve">eno javno uslužbenko. Del </w:t>
      </w:r>
      <w:r w:rsidR="00F45B97">
        <w:rPr>
          <w:rFonts w:ascii="Arial" w:hAnsi="Arial" w:cs="Arial"/>
          <w:sz w:val="20"/>
          <w:szCs w:val="20"/>
        </w:rPr>
        <w:t xml:space="preserve">delovnega </w:t>
      </w:r>
      <w:r w:rsidRPr="00807D92">
        <w:rPr>
          <w:rFonts w:ascii="Arial" w:hAnsi="Arial" w:cs="Arial"/>
          <w:sz w:val="20"/>
          <w:szCs w:val="20"/>
        </w:rPr>
        <w:t xml:space="preserve">časa postopke vodi še en javni uslužbenec. Glede na to povečanje tudi ni dovolj en </w:t>
      </w:r>
      <w:r w:rsidR="008067EA">
        <w:rPr>
          <w:rFonts w:ascii="Arial" w:hAnsi="Arial" w:cs="Arial"/>
          <w:sz w:val="20"/>
          <w:szCs w:val="20"/>
        </w:rPr>
        <w:t xml:space="preserve">uslužbenec </w:t>
      </w:r>
      <w:r w:rsidRPr="00807D92">
        <w:rPr>
          <w:rFonts w:ascii="Arial" w:hAnsi="Arial" w:cs="Arial"/>
          <w:sz w:val="20"/>
          <w:szCs w:val="20"/>
        </w:rPr>
        <w:t xml:space="preserve">v vložišču, zato je nujno zaposliti še enega v vložišču. Če se bo ta trend nadaljeval, bo za vodenje upravnih postopkov potrebnih še več ljudi. </w:t>
      </w:r>
    </w:p>
    <w:p w14:paraId="786C1C30" w14:textId="77777777" w:rsidR="00B16717" w:rsidRPr="00807D92" w:rsidRDefault="00B16717" w:rsidP="00B16717">
      <w:pPr>
        <w:autoSpaceDE w:val="0"/>
        <w:autoSpaceDN w:val="0"/>
        <w:adjustRightInd w:val="0"/>
        <w:spacing w:line="288" w:lineRule="auto"/>
        <w:rPr>
          <w:rFonts w:ascii="Arial" w:hAnsi="Arial" w:cs="Arial"/>
          <w:sz w:val="20"/>
          <w:szCs w:val="20"/>
        </w:rPr>
      </w:pPr>
    </w:p>
    <w:p w14:paraId="6682485C" w14:textId="5F683CDD" w:rsidR="00B16717" w:rsidRPr="00807D92" w:rsidRDefault="00B16717" w:rsidP="00B16717">
      <w:pPr>
        <w:autoSpaceDE w:val="0"/>
        <w:autoSpaceDN w:val="0"/>
        <w:adjustRightInd w:val="0"/>
        <w:spacing w:line="288" w:lineRule="auto"/>
        <w:rPr>
          <w:rFonts w:ascii="Arial" w:hAnsi="Arial" w:cs="Arial"/>
          <w:sz w:val="20"/>
          <w:szCs w:val="20"/>
        </w:rPr>
      </w:pPr>
      <w:r w:rsidRPr="00807D92">
        <w:rPr>
          <w:rFonts w:ascii="Arial" w:hAnsi="Arial" w:cs="Arial"/>
          <w:sz w:val="20"/>
          <w:szCs w:val="20"/>
        </w:rPr>
        <w:t>Za uspešnejše delo javne uslužbenke sodelujejo tudi z inšpektorji za okolje ob izvajanju akcij nadzora na terenu, s čimer je zagotovljeno hitrejše in učinkovitejše delo pri izvedbi upravnih postopkov. Povečuje se tudi število nezakonitih pošiljk, kar pomeni posebni postopek in veliko komunikacije z drugimi državami, da se pošiljke vrnejo v države odpreme oziroma se zanje uredi alternativna predelava.</w:t>
      </w:r>
    </w:p>
    <w:p w14:paraId="2F1ED30E" w14:textId="66ED5A63" w:rsidR="00B16717" w:rsidRDefault="00B16717" w:rsidP="00B16717">
      <w:pPr>
        <w:autoSpaceDE w:val="0"/>
        <w:autoSpaceDN w:val="0"/>
        <w:adjustRightInd w:val="0"/>
        <w:spacing w:line="288" w:lineRule="auto"/>
        <w:rPr>
          <w:rFonts w:ascii="Arial" w:hAnsi="Arial" w:cs="Arial"/>
          <w:sz w:val="20"/>
          <w:szCs w:val="20"/>
          <w:highlight w:val="yellow"/>
        </w:rPr>
      </w:pPr>
    </w:p>
    <w:p w14:paraId="3AB17D3A" w14:textId="461DFE2D" w:rsidR="004A1A65" w:rsidRDefault="004A1A65" w:rsidP="00B16717">
      <w:pPr>
        <w:autoSpaceDE w:val="0"/>
        <w:autoSpaceDN w:val="0"/>
        <w:adjustRightInd w:val="0"/>
        <w:spacing w:line="288" w:lineRule="auto"/>
        <w:rPr>
          <w:rFonts w:ascii="Arial" w:hAnsi="Arial" w:cs="Arial"/>
          <w:sz w:val="20"/>
          <w:szCs w:val="20"/>
          <w:highlight w:val="yellow"/>
        </w:rPr>
      </w:pPr>
    </w:p>
    <w:p w14:paraId="07ACD19A" w14:textId="77777777" w:rsidR="004A1A65" w:rsidRDefault="004A1A65" w:rsidP="00B16717">
      <w:pPr>
        <w:autoSpaceDE w:val="0"/>
        <w:autoSpaceDN w:val="0"/>
        <w:adjustRightInd w:val="0"/>
        <w:spacing w:line="288" w:lineRule="auto"/>
        <w:rPr>
          <w:rFonts w:ascii="Arial" w:hAnsi="Arial" w:cs="Arial"/>
          <w:sz w:val="20"/>
          <w:szCs w:val="20"/>
          <w:highlight w:val="yellow"/>
        </w:rPr>
      </w:pPr>
    </w:p>
    <w:p w14:paraId="634AB6BD" w14:textId="13C95D03" w:rsidR="006B7A0A" w:rsidRPr="004A1A65" w:rsidRDefault="006B7A0A" w:rsidP="004A1A65">
      <w:pPr>
        <w:pStyle w:val="Naslov2"/>
        <w:numPr>
          <w:ilvl w:val="0"/>
          <w:numId w:val="0"/>
        </w:numPr>
        <w:rPr>
          <w:rFonts w:ascii="Arial" w:hAnsi="Arial"/>
          <w:i w:val="0"/>
          <w:iCs w:val="0"/>
          <w:sz w:val="20"/>
          <w:szCs w:val="20"/>
        </w:rPr>
      </w:pPr>
      <w:bookmarkStart w:id="11" w:name="_Toc128477987"/>
      <w:r w:rsidRPr="0016505C">
        <w:rPr>
          <w:rFonts w:ascii="Arial" w:hAnsi="Arial"/>
          <w:i w:val="0"/>
          <w:sz w:val="20"/>
          <w:szCs w:val="20"/>
        </w:rPr>
        <w:lastRenderedPageBreak/>
        <w:t>2.5</w:t>
      </w:r>
      <w:r w:rsidRPr="004A1A65">
        <w:rPr>
          <w:rFonts w:ascii="Arial" w:hAnsi="Arial"/>
          <w:sz w:val="20"/>
          <w:szCs w:val="20"/>
        </w:rPr>
        <w:t xml:space="preserve"> </w:t>
      </w:r>
      <w:r w:rsidR="004A1A65">
        <w:rPr>
          <w:rFonts w:ascii="Arial" w:hAnsi="Arial"/>
          <w:sz w:val="20"/>
          <w:szCs w:val="20"/>
        </w:rPr>
        <w:tab/>
      </w:r>
      <w:r w:rsidRPr="004A1A65">
        <w:rPr>
          <w:rFonts w:ascii="Arial" w:hAnsi="Arial"/>
          <w:i w:val="0"/>
          <w:iCs w:val="0"/>
          <w:sz w:val="20"/>
          <w:szCs w:val="20"/>
        </w:rPr>
        <w:t>NOVA ORGANIZACIJA MINISTRSTVA</w:t>
      </w:r>
      <w:bookmarkEnd w:id="11"/>
    </w:p>
    <w:p w14:paraId="7C136263" w14:textId="77777777" w:rsidR="004A1A65" w:rsidRDefault="004A1A65" w:rsidP="006B7A0A">
      <w:pPr>
        <w:spacing w:after="160" w:line="259" w:lineRule="auto"/>
        <w:jc w:val="left"/>
        <w:rPr>
          <w:rFonts w:ascii="Arial" w:hAnsi="Arial" w:cs="Arial"/>
          <w:sz w:val="20"/>
          <w:szCs w:val="20"/>
        </w:rPr>
      </w:pPr>
    </w:p>
    <w:p w14:paraId="653D0128" w14:textId="2F0F05D2" w:rsidR="006B7A0A" w:rsidRDefault="006B7A0A" w:rsidP="004A1A65">
      <w:pPr>
        <w:spacing w:after="160" w:line="288" w:lineRule="auto"/>
        <w:rPr>
          <w:rFonts w:ascii="Arial" w:hAnsi="Arial" w:cs="Arial"/>
          <w:sz w:val="20"/>
          <w:szCs w:val="20"/>
        </w:rPr>
      </w:pPr>
      <w:r w:rsidRPr="006B7A0A">
        <w:rPr>
          <w:rFonts w:ascii="Arial" w:hAnsi="Arial" w:cs="Arial"/>
          <w:sz w:val="20"/>
          <w:szCs w:val="20"/>
        </w:rPr>
        <w:t xml:space="preserve">Zaradi spremembe </w:t>
      </w:r>
      <w:r w:rsidR="00F50BF2">
        <w:rPr>
          <w:rFonts w:ascii="Arial" w:hAnsi="Arial" w:cs="Arial"/>
          <w:sz w:val="20"/>
          <w:szCs w:val="20"/>
        </w:rPr>
        <w:t>z</w:t>
      </w:r>
      <w:r w:rsidRPr="006B7A0A">
        <w:rPr>
          <w:rFonts w:ascii="Arial" w:hAnsi="Arial" w:cs="Arial"/>
          <w:sz w:val="20"/>
          <w:szCs w:val="20"/>
        </w:rPr>
        <w:t xml:space="preserve">akona o vladi </w:t>
      </w:r>
      <w:r w:rsidR="00A17E50">
        <w:rPr>
          <w:rFonts w:ascii="Arial" w:hAnsi="Arial" w:cs="Arial"/>
          <w:sz w:val="20"/>
          <w:szCs w:val="20"/>
        </w:rPr>
        <w:t>se je</w:t>
      </w:r>
      <w:r w:rsidR="00A17E50" w:rsidRPr="006B7A0A">
        <w:rPr>
          <w:rFonts w:ascii="Arial" w:hAnsi="Arial" w:cs="Arial"/>
          <w:sz w:val="20"/>
          <w:szCs w:val="20"/>
        </w:rPr>
        <w:t xml:space="preserve"> </w:t>
      </w:r>
      <w:r w:rsidRPr="006B7A0A">
        <w:rPr>
          <w:rFonts w:ascii="Arial" w:hAnsi="Arial" w:cs="Arial"/>
          <w:sz w:val="20"/>
          <w:szCs w:val="20"/>
        </w:rPr>
        <w:t>spremen</w:t>
      </w:r>
      <w:r w:rsidR="00A17E50">
        <w:rPr>
          <w:rFonts w:ascii="Arial" w:hAnsi="Arial" w:cs="Arial"/>
          <w:sz w:val="20"/>
          <w:szCs w:val="20"/>
        </w:rPr>
        <w:t>il</w:t>
      </w:r>
      <w:r w:rsidRPr="006B7A0A">
        <w:rPr>
          <w:rFonts w:ascii="Arial" w:hAnsi="Arial" w:cs="Arial"/>
          <w:sz w:val="20"/>
          <w:szCs w:val="20"/>
        </w:rPr>
        <w:t xml:space="preserve">o število ministrstev in organov v sestavi. Sedanji IRSOP </w:t>
      </w:r>
      <w:r>
        <w:rPr>
          <w:rFonts w:ascii="Arial" w:hAnsi="Arial" w:cs="Arial"/>
          <w:sz w:val="20"/>
          <w:szCs w:val="20"/>
        </w:rPr>
        <w:t xml:space="preserve">se bo preimenoval v Inšpektorat </w:t>
      </w:r>
      <w:r w:rsidR="009044B7" w:rsidRPr="009044B7">
        <w:rPr>
          <w:rFonts w:ascii="Arial" w:hAnsi="Arial" w:cs="Arial"/>
          <w:sz w:val="20"/>
          <w:szCs w:val="20"/>
        </w:rPr>
        <w:t xml:space="preserve">Republike Slovenije </w:t>
      </w:r>
      <w:r w:rsidR="001308E3">
        <w:rPr>
          <w:rFonts w:ascii="Arial" w:hAnsi="Arial" w:cs="Arial"/>
          <w:sz w:val="20"/>
          <w:szCs w:val="20"/>
        </w:rPr>
        <w:t xml:space="preserve">za </w:t>
      </w:r>
      <w:r w:rsidRPr="006B7A0A">
        <w:rPr>
          <w:rFonts w:ascii="Arial" w:hAnsi="Arial" w:cs="Arial"/>
          <w:sz w:val="20"/>
          <w:szCs w:val="20"/>
        </w:rPr>
        <w:t>naravne vire</w:t>
      </w:r>
      <w:r w:rsidR="00EA53FE">
        <w:rPr>
          <w:rFonts w:ascii="Arial" w:hAnsi="Arial" w:cs="Arial"/>
          <w:sz w:val="20"/>
          <w:szCs w:val="20"/>
        </w:rPr>
        <w:t xml:space="preserve"> in</w:t>
      </w:r>
      <w:r w:rsidR="005B1FF5">
        <w:rPr>
          <w:rFonts w:ascii="Arial" w:hAnsi="Arial" w:cs="Arial"/>
          <w:sz w:val="20"/>
          <w:szCs w:val="20"/>
        </w:rPr>
        <w:t xml:space="preserve"> </w:t>
      </w:r>
      <w:r w:rsidRPr="006B7A0A">
        <w:rPr>
          <w:rFonts w:ascii="Arial" w:hAnsi="Arial" w:cs="Arial"/>
          <w:sz w:val="20"/>
          <w:szCs w:val="20"/>
        </w:rPr>
        <w:t>prostor</w:t>
      </w:r>
      <w:r>
        <w:rPr>
          <w:rFonts w:ascii="Arial" w:hAnsi="Arial" w:cs="Arial"/>
          <w:sz w:val="20"/>
          <w:szCs w:val="20"/>
        </w:rPr>
        <w:t xml:space="preserve">, vanj </w:t>
      </w:r>
      <w:r w:rsidR="009044B7">
        <w:rPr>
          <w:rFonts w:ascii="Arial" w:hAnsi="Arial" w:cs="Arial"/>
          <w:sz w:val="20"/>
          <w:szCs w:val="20"/>
        </w:rPr>
        <w:t xml:space="preserve">bodo </w:t>
      </w:r>
      <w:r>
        <w:rPr>
          <w:rFonts w:ascii="Arial" w:hAnsi="Arial" w:cs="Arial"/>
          <w:sz w:val="20"/>
          <w:szCs w:val="20"/>
        </w:rPr>
        <w:t>premeščeni rudarski inšpektorji iz sedanjega I</w:t>
      </w:r>
      <w:r w:rsidR="004A1A65">
        <w:rPr>
          <w:rFonts w:ascii="Arial" w:hAnsi="Arial" w:cs="Arial"/>
          <w:sz w:val="20"/>
          <w:szCs w:val="20"/>
        </w:rPr>
        <w:t>nšpektorata R</w:t>
      </w:r>
      <w:r w:rsidR="009044B7">
        <w:rPr>
          <w:rFonts w:ascii="Arial" w:hAnsi="Arial" w:cs="Arial"/>
          <w:sz w:val="20"/>
          <w:szCs w:val="20"/>
        </w:rPr>
        <w:t xml:space="preserve">epublike </w:t>
      </w:r>
      <w:r w:rsidR="004A1A65">
        <w:rPr>
          <w:rFonts w:ascii="Arial" w:hAnsi="Arial" w:cs="Arial"/>
          <w:sz w:val="20"/>
          <w:szCs w:val="20"/>
        </w:rPr>
        <w:t>S</w:t>
      </w:r>
      <w:r w:rsidR="009044B7">
        <w:rPr>
          <w:rFonts w:ascii="Arial" w:hAnsi="Arial" w:cs="Arial"/>
          <w:sz w:val="20"/>
          <w:szCs w:val="20"/>
        </w:rPr>
        <w:t>lovenije</w:t>
      </w:r>
      <w:r w:rsidR="004A1A65">
        <w:rPr>
          <w:rFonts w:ascii="Arial" w:hAnsi="Arial" w:cs="Arial"/>
          <w:sz w:val="20"/>
          <w:szCs w:val="20"/>
        </w:rPr>
        <w:t xml:space="preserve"> za infrastrukturo</w:t>
      </w:r>
      <w:r>
        <w:rPr>
          <w:rFonts w:ascii="Arial" w:hAnsi="Arial" w:cs="Arial"/>
          <w:sz w:val="20"/>
          <w:szCs w:val="20"/>
        </w:rPr>
        <w:t>.</w:t>
      </w:r>
    </w:p>
    <w:p w14:paraId="11FED034" w14:textId="515444A0" w:rsidR="006B7A0A" w:rsidRDefault="006B7A0A" w:rsidP="004A1A65">
      <w:pPr>
        <w:spacing w:after="160" w:line="288" w:lineRule="auto"/>
        <w:rPr>
          <w:rFonts w:ascii="Arial" w:hAnsi="Arial" w:cs="Arial"/>
          <w:sz w:val="20"/>
          <w:szCs w:val="20"/>
        </w:rPr>
      </w:pPr>
      <w:r>
        <w:rPr>
          <w:rFonts w:ascii="Arial" w:hAnsi="Arial" w:cs="Arial"/>
          <w:sz w:val="20"/>
          <w:szCs w:val="20"/>
        </w:rPr>
        <w:t xml:space="preserve">Sedanji IRSOP </w:t>
      </w:r>
      <w:r w:rsidRPr="006B7A0A">
        <w:rPr>
          <w:rFonts w:ascii="Arial" w:hAnsi="Arial" w:cs="Arial"/>
          <w:sz w:val="20"/>
          <w:szCs w:val="20"/>
        </w:rPr>
        <w:t xml:space="preserve">bo razdeljen na tri področja. </w:t>
      </w:r>
      <w:r w:rsidR="00A17E50">
        <w:rPr>
          <w:rFonts w:ascii="Arial" w:hAnsi="Arial" w:cs="Arial"/>
          <w:sz w:val="20"/>
          <w:szCs w:val="20"/>
        </w:rPr>
        <w:t>V</w:t>
      </w:r>
      <w:r w:rsidR="00A17E50" w:rsidRPr="006B7A0A">
        <w:rPr>
          <w:rFonts w:ascii="Arial" w:hAnsi="Arial" w:cs="Arial"/>
          <w:sz w:val="20"/>
          <w:szCs w:val="20"/>
        </w:rPr>
        <w:t xml:space="preserve"> </w:t>
      </w:r>
      <w:r w:rsidRPr="006B7A0A">
        <w:rPr>
          <w:rFonts w:ascii="Arial" w:hAnsi="Arial" w:cs="Arial"/>
          <w:sz w:val="20"/>
          <w:szCs w:val="20"/>
        </w:rPr>
        <w:t>sedanjem organu</w:t>
      </w:r>
      <w:r>
        <w:rPr>
          <w:rFonts w:ascii="Arial" w:hAnsi="Arial" w:cs="Arial"/>
          <w:sz w:val="20"/>
          <w:szCs w:val="20"/>
        </w:rPr>
        <w:t xml:space="preserve">, to je </w:t>
      </w:r>
      <w:r w:rsidRPr="006B7A0A">
        <w:rPr>
          <w:rFonts w:ascii="Arial" w:hAnsi="Arial" w:cs="Arial"/>
          <w:sz w:val="20"/>
          <w:szCs w:val="20"/>
        </w:rPr>
        <w:t xml:space="preserve">Inšpektorat </w:t>
      </w:r>
      <w:r w:rsidR="009044B7" w:rsidRPr="009044B7">
        <w:rPr>
          <w:rFonts w:ascii="Arial" w:hAnsi="Arial" w:cs="Arial"/>
          <w:sz w:val="20"/>
          <w:szCs w:val="20"/>
        </w:rPr>
        <w:t xml:space="preserve">Republike Slovenije </w:t>
      </w:r>
      <w:r w:rsidRPr="006B7A0A">
        <w:rPr>
          <w:rFonts w:ascii="Arial" w:hAnsi="Arial" w:cs="Arial"/>
          <w:sz w:val="20"/>
          <w:szCs w:val="20"/>
        </w:rPr>
        <w:t>za naravne vire</w:t>
      </w:r>
      <w:r w:rsidR="00EA53FE">
        <w:rPr>
          <w:rFonts w:ascii="Arial" w:hAnsi="Arial" w:cs="Arial"/>
          <w:sz w:val="20"/>
          <w:szCs w:val="20"/>
        </w:rPr>
        <w:t xml:space="preserve"> in</w:t>
      </w:r>
      <w:r w:rsidRPr="006B7A0A">
        <w:rPr>
          <w:rFonts w:ascii="Arial" w:hAnsi="Arial" w:cs="Arial"/>
          <w:sz w:val="20"/>
          <w:szCs w:val="20"/>
        </w:rPr>
        <w:t xml:space="preserve"> prostor</w:t>
      </w:r>
      <w:r>
        <w:rPr>
          <w:rFonts w:ascii="Arial" w:hAnsi="Arial" w:cs="Arial"/>
          <w:sz w:val="20"/>
          <w:szCs w:val="20"/>
        </w:rPr>
        <w:t xml:space="preserve">, </w:t>
      </w:r>
      <w:r w:rsidRPr="006B7A0A">
        <w:rPr>
          <w:rFonts w:ascii="Arial" w:hAnsi="Arial" w:cs="Arial"/>
          <w:sz w:val="20"/>
          <w:szCs w:val="20"/>
        </w:rPr>
        <w:t xml:space="preserve">ostanejo gradbeni inšpektorji, </w:t>
      </w:r>
      <w:r w:rsidR="002C08A1">
        <w:rPr>
          <w:rFonts w:ascii="Arial" w:hAnsi="Arial" w:cs="Arial"/>
          <w:sz w:val="20"/>
          <w:szCs w:val="20"/>
        </w:rPr>
        <w:t xml:space="preserve">geodetska inšpektorica, </w:t>
      </w:r>
      <w:r w:rsidRPr="006B7A0A">
        <w:rPr>
          <w:rFonts w:ascii="Arial" w:hAnsi="Arial" w:cs="Arial"/>
          <w:sz w:val="20"/>
          <w:szCs w:val="20"/>
        </w:rPr>
        <w:t>del okoljskih</w:t>
      </w:r>
      <w:r w:rsidR="009044B7">
        <w:rPr>
          <w:rFonts w:ascii="Arial" w:hAnsi="Arial" w:cs="Arial"/>
          <w:sz w:val="20"/>
          <w:szCs w:val="20"/>
        </w:rPr>
        <w:t xml:space="preserve"> inšpektorjev</w:t>
      </w:r>
      <w:r w:rsidRPr="006B7A0A">
        <w:rPr>
          <w:rFonts w:ascii="Arial" w:hAnsi="Arial" w:cs="Arial"/>
          <w:sz w:val="20"/>
          <w:szCs w:val="20"/>
        </w:rPr>
        <w:t>, k</w:t>
      </w:r>
      <w:r w:rsidR="004A1A65">
        <w:rPr>
          <w:rFonts w:ascii="Arial" w:hAnsi="Arial" w:cs="Arial"/>
          <w:sz w:val="20"/>
          <w:szCs w:val="20"/>
        </w:rPr>
        <w:t>i</w:t>
      </w:r>
      <w:r w:rsidRPr="006B7A0A">
        <w:rPr>
          <w:rFonts w:ascii="Arial" w:hAnsi="Arial" w:cs="Arial"/>
          <w:sz w:val="20"/>
          <w:szCs w:val="20"/>
        </w:rPr>
        <w:t xml:space="preserve"> nadzorujejo naravo in vode</w:t>
      </w:r>
      <w:r w:rsidR="009044B7">
        <w:rPr>
          <w:rFonts w:ascii="Arial" w:hAnsi="Arial" w:cs="Arial"/>
          <w:sz w:val="20"/>
          <w:szCs w:val="20"/>
        </w:rPr>
        <w:t>,</w:t>
      </w:r>
      <w:r w:rsidRPr="006B7A0A">
        <w:rPr>
          <w:rFonts w:ascii="Arial" w:hAnsi="Arial" w:cs="Arial"/>
          <w:sz w:val="20"/>
          <w:szCs w:val="20"/>
        </w:rPr>
        <w:t xml:space="preserve"> </w:t>
      </w:r>
      <w:r>
        <w:rPr>
          <w:rFonts w:ascii="Arial" w:hAnsi="Arial" w:cs="Arial"/>
          <w:sz w:val="20"/>
          <w:szCs w:val="20"/>
        </w:rPr>
        <w:t xml:space="preserve">ter </w:t>
      </w:r>
      <w:r w:rsidRPr="006B7A0A">
        <w:rPr>
          <w:rFonts w:ascii="Arial" w:hAnsi="Arial" w:cs="Arial"/>
          <w:sz w:val="20"/>
          <w:szCs w:val="20"/>
        </w:rPr>
        <w:t xml:space="preserve">skupne službe. </w:t>
      </w:r>
    </w:p>
    <w:p w14:paraId="0AC77972" w14:textId="4253EA60" w:rsidR="004A1A65" w:rsidRDefault="006B7A0A" w:rsidP="004A1A65">
      <w:pPr>
        <w:spacing w:after="160" w:line="288" w:lineRule="auto"/>
        <w:rPr>
          <w:rFonts w:ascii="Arial" w:hAnsi="Arial" w:cs="Arial"/>
          <w:sz w:val="20"/>
          <w:szCs w:val="20"/>
        </w:rPr>
      </w:pPr>
      <w:r w:rsidRPr="006B7A0A">
        <w:rPr>
          <w:rFonts w:ascii="Arial" w:hAnsi="Arial" w:cs="Arial"/>
          <w:sz w:val="20"/>
          <w:szCs w:val="20"/>
        </w:rPr>
        <w:t>Na novoustanovljeno ministrstvo</w:t>
      </w:r>
      <w:r>
        <w:rPr>
          <w:rFonts w:ascii="Arial" w:hAnsi="Arial" w:cs="Arial"/>
          <w:sz w:val="20"/>
          <w:szCs w:val="20"/>
        </w:rPr>
        <w:t>, to je M</w:t>
      </w:r>
      <w:r w:rsidR="004A1A65">
        <w:rPr>
          <w:rFonts w:ascii="Arial" w:hAnsi="Arial" w:cs="Arial"/>
          <w:sz w:val="20"/>
          <w:szCs w:val="20"/>
        </w:rPr>
        <w:t>inistrstvo za okolje in energijo</w:t>
      </w:r>
      <w:r w:rsidRPr="006B7A0A">
        <w:rPr>
          <w:rFonts w:ascii="Arial" w:hAnsi="Arial" w:cs="Arial"/>
          <w:sz w:val="20"/>
          <w:szCs w:val="20"/>
        </w:rPr>
        <w:t xml:space="preserve"> </w:t>
      </w:r>
      <w:r w:rsidR="009044B7" w:rsidRPr="009044B7">
        <w:rPr>
          <w:rFonts w:ascii="Arial" w:hAnsi="Arial" w:cs="Arial"/>
          <w:sz w:val="20"/>
          <w:szCs w:val="20"/>
        </w:rPr>
        <w:t>Republike Slovenije</w:t>
      </w:r>
      <w:r w:rsidR="009044B7">
        <w:rPr>
          <w:rFonts w:ascii="Arial" w:hAnsi="Arial" w:cs="Arial"/>
          <w:sz w:val="20"/>
          <w:szCs w:val="20"/>
        </w:rPr>
        <w:t>,</w:t>
      </w:r>
      <w:r w:rsidR="009044B7" w:rsidRPr="009044B7">
        <w:rPr>
          <w:rFonts w:ascii="Arial" w:hAnsi="Arial" w:cs="Arial"/>
          <w:sz w:val="20"/>
          <w:szCs w:val="20"/>
        </w:rPr>
        <w:t xml:space="preserve"> </w:t>
      </w:r>
      <w:r w:rsidRPr="006B7A0A">
        <w:rPr>
          <w:rFonts w:ascii="Arial" w:hAnsi="Arial" w:cs="Arial"/>
          <w:sz w:val="20"/>
          <w:szCs w:val="20"/>
        </w:rPr>
        <w:t xml:space="preserve">in </w:t>
      </w:r>
      <w:r w:rsidR="009044B7">
        <w:rPr>
          <w:rFonts w:ascii="Arial" w:hAnsi="Arial" w:cs="Arial"/>
          <w:sz w:val="20"/>
          <w:szCs w:val="20"/>
        </w:rPr>
        <w:t xml:space="preserve">na </w:t>
      </w:r>
      <w:r w:rsidRPr="006B7A0A">
        <w:rPr>
          <w:rFonts w:ascii="Arial" w:hAnsi="Arial" w:cs="Arial"/>
          <w:sz w:val="20"/>
          <w:szCs w:val="20"/>
        </w:rPr>
        <w:t>nov</w:t>
      </w:r>
      <w:r w:rsidR="009044B7">
        <w:rPr>
          <w:rFonts w:ascii="Arial" w:hAnsi="Arial" w:cs="Arial"/>
          <w:sz w:val="20"/>
          <w:szCs w:val="20"/>
        </w:rPr>
        <w:t>i</w:t>
      </w:r>
      <w:r w:rsidRPr="006B7A0A">
        <w:rPr>
          <w:rFonts w:ascii="Arial" w:hAnsi="Arial" w:cs="Arial"/>
          <w:sz w:val="20"/>
          <w:szCs w:val="20"/>
        </w:rPr>
        <w:t xml:space="preserve"> inšpektorat</w:t>
      </w:r>
      <w:r>
        <w:rPr>
          <w:rFonts w:ascii="Arial" w:hAnsi="Arial" w:cs="Arial"/>
          <w:sz w:val="20"/>
          <w:szCs w:val="20"/>
        </w:rPr>
        <w:t xml:space="preserve">, to </w:t>
      </w:r>
      <w:bookmarkStart w:id="12" w:name="_Hlk126137864"/>
      <w:r w:rsidR="009044B7">
        <w:rPr>
          <w:rFonts w:ascii="Arial" w:hAnsi="Arial" w:cs="Arial"/>
          <w:sz w:val="20"/>
          <w:szCs w:val="20"/>
        </w:rPr>
        <w:t xml:space="preserve">je </w:t>
      </w:r>
      <w:r>
        <w:rPr>
          <w:rFonts w:ascii="Arial" w:hAnsi="Arial" w:cs="Arial"/>
          <w:sz w:val="20"/>
          <w:szCs w:val="20"/>
        </w:rPr>
        <w:t xml:space="preserve">Inšpektorat </w:t>
      </w:r>
      <w:r w:rsidR="009044B7" w:rsidRPr="009044B7">
        <w:rPr>
          <w:rFonts w:ascii="Arial" w:hAnsi="Arial" w:cs="Arial"/>
          <w:sz w:val="20"/>
          <w:szCs w:val="20"/>
        </w:rPr>
        <w:t xml:space="preserve">Republike Slovenije </w:t>
      </w:r>
      <w:r>
        <w:rPr>
          <w:rFonts w:ascii="Arial" w:hAnsi="Arial" w:cs="Arial"/>
          <w:sz w:val="20"/>
          <w:szCs w:val="20"/>
        </w:rPr>
        <w:t xml:space="preserve">za okolje in energijo, </w:t>
      </w:r>
      <w:bookmarkEnd w:id="12"/>
      <w:r w:rsidRPr="006B7A0A">
        <w:rPr>
          <w:rFonts w:ascii="Arial" w:hAnsi="Arial" w:cs="Arial"/>
          <w:sz w:val="20"/>
          <w:szCs w:val="20"/>
        </w:rPr>
        <w:t xml:space="preserve">prehajajo </w:t>
      </w:r>
      <w:r w:rsidR="009044B7">
        <w:rPr>
          <w:rFonts w:ascii="Arial" w:hAnsi="Arial" w:cs="Arial"/>
          <w:sz w:val="20"/>
          <w:szCs w:val="20"/>
        </w:rPr>
        <w:t>pre</w:t>
      </w:r>
      <w:r w:rsidRPr="006B7A0A">
        <w:rPr>
          <w:rFonts w:ascii="Arial" w:hAnsi="Arial" w:cs="Arial"/>
          <w:sz w:val="20"/>
          <w:szCs w:val="20"/>
        </w:rPr>
        <w:t xml:space="preserve">ostali okoljski inšpektorji. Na Ministrstvo za solidarno prihodnost </w:t>
      </w:r>
      <w:r w:rsidR="009044B7" w:rsidRPr="009044B7">
        <w:rPr>
          <w:rFonts w:ascii="Arial" w:hAnsi="Arial" w:cs="Arial"/>
          <w:sz w:val="20"/>
          <w:szCs w:val="20"/>
        </w:rPr>
        <w:t xml:space="preserve">Republike Slovenije </w:t>
      </w:r>
      <w:r w:rsidRPr="006B7A0A">
        <w:rPr>
          <w:rFonts w:ascii="Arial" w:hAnsi="Arial" w:cs="Arial"/>
          <w:sz w:val="20"/>
          <w:szCs w:val="20"/>
        </w:rPr>
        <w:t>bodo premeščeni stanovanjski inšpektorji</w:t>
      </w:r>
      <w:r w:rsidR="004A1A65">
        <w:rPr>
          <w:rFonts w:ascii="Arial" w:hAnsi="Arial" w:cs="Arial"/>
          <w:sz w:val="20"/>
          <w:szCs w:val="20"/>
        </w:rPr>
        <w:t xml:space="preserve">, ki bodo delovali v sklopu Inšpektorata </w:t>
      </w:r>
      <w:r w:rsidR="009044B7" w:rsidRPr="009044B7">
        <w:rPr>
          <w:rFonts w:ascii="Arial" w:hAnsi="Arial" w:cs="Arial"/>
          <w:sz w:val="20"/>
          <w:szCs w:val="20"/>
        </w:rPr>
        <w:t>Republike Slovenije</w:t>
      </w:r>
      <w:r w:rsidR="004A1A65">
        <w:rPr>
          <w:rFonts w:ascii="Arial" w:hAnsi="Arial" w:cs="Arial"/>
          <w:sz w:val="20"/>
          <w:szCs w:val="20"/>
        </w:rPr>
        <w:t xml:space="preserve"> za stanovanja</w:t>
      </w:r>
      <w:r w:rsidRPr="006B7A0A">
        <w:rPr>
          <w:rFonts w:ascii="Arial" w:hAnsi="Arial" w:cs="Arial"/>
          <w:sz w:val="20"/>
          <w:szCs w:val="20"/>
        </w:rPr>
        <w:t>. Tej delitvi sledi tudi delitev proračunskih sredstev, obratnih in osnovnih sredstev glede na odstotek delitve zaposlenih. Zaradi teh premestitev bodo verjetno potrebn</w:t>
      </w:r>
      <w:r w:rsidR="009044B7">
        <w:rPr>
          <w:rFonts w:ascii="Arial" w:hAnsi="Arial" w:cs="Arial"/>
          <w:sz w:val="20"/>
          <w:szCs w:val="20"/>
        </w:rPr>
        <w:t>e</w:t>
      </w:r>
      <w:r w:rsidRPr="006B7A0A">
        <w:rPr>
          <w:rFonts w:ascii="Arial" w:hAnsi="Arial" w:cs="Arial"/>
          <w:sz w:val="20"/>
          <w:szCs w:val="20"/>
        </w:rPr>
        <w:t xml:space="preserve"> tudi selitve javnih uslužbencev, kar pa se bo urejalo po nadaljnjih navodilih M</w:t>
      </w:r>
      <w:r w:rsidR="004A1A65">
        <w:rPr>
          <w:rFonts w:ascii="Arial" w:hAnsi="Arial" w:cs="Arial"/>
          <w:sz w:val="20"/>
          <w:szCs w:val="20"/>
        </w:rPr>
        <w:t>inistrstva za javno upravo</w:t>
      </w:r>
      <w:r w:rsidR="009044B7" w:rsidRPr="009044B7">
        <w:t xml:space="preserve"> </w:t>
      </w:r>
      <w:r w:rsidR="009044B7" w:rsidRPr="009044B7">
        <w:rPr>
          <w:rFonts w:ascii="Arial" w:hAnsi="Arial" w:cs="Arial"/>
          <w:sz w:val="20"/>
          <w:szCs w:val="20"/>
        </w:rPr>
        <w:t>Republike Slovenije</w:t>
      </w:r>
      <w:r w:rsidR="004A1A65">
        <w:rPr>
          <w:rFonts w:ascii="Arial" w:hAnsi="Arial" w:cs="Arial"/>
          <w:sz w:val="20"/>
          <w:szCs w:val="20"/>
        </w:rPr>
        <w:t>.</w:t>
      </w:r>
    </w:p>
    <w:p w14:paraId="06628CAF" w14:textId="5599DD31" w:rsidR="008B0F23" w:rsidRPr="00617AEC" w:rsidRDefault="006B7A0A" w:rsidP="004A1A65">
      <w:pPr>
        <w:spacing w:after="160" w:line="288" w:lineRule="auto"/>
        <w:rPr>
          <w:rFonts w:ascii="Arial" w:hAnsi="Arial" w:cs="Arial"/>
          <w:sz w:val="20"/>
          <w:szCs w:val="20"/>
          <w:highlight w:val="yellow"/>
        </w:rPr>
      </w:pPr>
      <w:r w:rsidRPr="006B7A0A">
        <w:rPr>
          <w:rFonts w:ascii="Arial" w:hAnsi="Arial" w:cs="Arial"/>
          <w:sz w:val="20"/>
          <w:szCs w:val="20"/>
        </w:rPr>
        <w:t> </w:t>
      </w:r>
      <w:r w:rsidR="008B0F23">
        <w:rPr>
          <w:rFonts w:ascii="Arial" w:hAnsi="Arial" w:cs="Arial"/>
          <w:sz w:val="20"/>
          <w:szCs w:val="20"/>
          <w:highlight w:val="yellow"/>
        </w:rPr>
        <w:br w:type="page"/>
      </w:r>
    </w:p>
    <w:p w14:paraId="3250AD5D" w14:textId="77777777" w:rsidR="00D707AC" w:rsidRPr="008B0F23" w:rsidRDefault="00D707AC" w:rsidP="00D140C1">
      <w:pPr>
        <w:pStyle w:val="Naslov1"/>
        <w:spacing w:line="288" w:lineRule="auto"/>
        <w:rPr>
          <w:sz w:val="20"/>
          <w:szCs w:val="20"/>
        </w:rPr>
      </w:pPr>
      <w:bookmarkStart w:id="13" w:name="_Toc441233389"/>
      <w:bookmarkStart w:id="14" w:name="_Toc128477988"/>
      <w:bookmarkEnd w:id="2"/>
      <w:bookmarkEnd w:id="3"/>
      <w:r w:rsidRPr="008B0F23">
        <w:rPr>
          <w:sz w:val="20"/>
          <w:szCs w:val="20"/>
        </w:rPr>
        <w:lastRenderedPageBreak/>
        <w:t>GRADBENA, GEODETSKA IN STANOVANJSKA INŠPEKCIJA</w:t>
      </w:r>
      <w:bookmarkEnd w:id="13"/>
      <w:bookmarkEnd w:id="14"/>
    </w:p>
    <w:p w14:paraId="5C179C54" w14:textId="77777777" w:rsidR="00D707AC" w:rsidRPr="008B0F23" w:rsidRDefault="00D707AC" w:rsidP="00D140C1">
      <w:pPr>
        <w:spacing w:line="288" w:lineRule="auto"/>
        <w:rPr>
          <w:rFonts w:ascii="Arial" w:hAnsi="Arial" w:cs="Arial"/>
          <w:sz w:val="20"/>
          <w:szCs w:val="20"/>
        </w:rPr>
      </w:pPr>
    </w:p>
    <w:p w14:paraId="4E3E6B95" w14:textId="258AE904" w:rsidR="00CC3B06" w:rsidRPr="008B0F23" w:rsidRDefault="00D707AC" w:rsidP="00D140C1">
      <w:pPr>
        <w:spacing w:line="288" w:lineRule="auto"/>
        <w:rPr>
          <w:rFonts w:ascii="Arial" w:hAnsi="Arial" w:cs="Arial"/>
          <w:sz w:val="20"/>
          <w:szCs w:val="20"/>
        </w:rPr>
      </w:pPr>
      <w:r w:rsidRPr="008B0F23">
        <w:rPr>
          <w:rFonts w:ascii="Arial" w:hAnsi="Arial" w:cs="Arial"/>
          <w:sz w:val="20"/>
          <w:szCs w:val="20"/>
        </w:rPr>
        <w:t>Gradbena, geodetska in stanovanjska inšpekcija</w:t>
      </w:r>
      <w:r w:rsidR="00854F7D">
        <w:rPr>
          <w:rFonts w:ascii="Arial" w:hAnsi="Arial" w:cs="Arial"/>
          <w:sz w:val="20"/>
          <w:szCs w:val="20"/>
        </w:rPr>
        <w:t xml:space="preserve"> (v nadaljevanju GGSI)</w:t>
      </w:r>
      <w:r w:rsidRPr="008B0F23">
        <w:rPr>
          <w:rFonts w:ascii="Arial" w:hAnsi="Arial" w:cs="Arial"/>
          <w:sz w:val="20"/>
          <w:szCs w:val="20"/>
        </w:rPr>
        <w:t>, ki deluje v okviru IRSOP, nadzoruje izvajanje predpisov s področja prostora in graditve, geodetske dejavnosti in stanovanjskega področja. Da bo tudi leta 20</w:t>
      </w:r>
      <w:r w:rsidR="00C4457E" w:rsidRPr="008B0F23">
        <w:rPr>
          <w:rFonts w:ascii="Arial" w:hAnsi="Arial" w:cs="Arial"/>
          <w:sz w:val="20"/>
          <w:szCs w:val="20"/>
        </w:rPr>
        <w:t>2</w:t>
      </w:r>
      <w:r w:rsidR="008B0F23">
        <w:rPr>
          <w:rFonts w:ascii="Arial" w:hAnsi="Arial" w:cs="Arial"/>
          <w:sz w:val="20"/>
          <w:szCs w:val="20"/>
        </w:rPr>
        <w:t>3</w:t>
      </w:r>
      <w:r w:rsidRPr="008B0F23">
        <w:rPr>
          <w:rFonts w:ascii="Arial" w:hAnsi="Arial" w:cs="Arial"/>
          <w:sz w:val="20"/>
          <w:szCs w:val="20"/>
        </w:rPr>
        <w:t xml:space="preserve"> nadzor nad izvajanjem predpisov čim bolj učinkovit in ciljno usmerjen glede na prednostne naloge dela, je oblikovan načrt dela te inšpekcije za to leto, upoštevajoč tudi strateške usmeritve in prednostne naloge za leto 20</w:t>
      </w:r>
      <w:r w:rsidR="00C4457E" w:rsidRPr="008B0F23">
        <w:rPr>
          <w:rFonts w:ascii="Arial" w:hAnsi="Arial" w:cs="Arial"/>
          <w:sz w:val="20"/>
          <w:szCs w:val="20"/>
        </w:rPr>
        <w:t>2</w:t>
      </w:r>
      <w:r w:rsidR="008B0F23" w:rsidRPr="008B0F23">
        <w:rPr>
          <w:rFonts w:ascii="Arial" w:hAnsi="Arial" w:cs="Arial"/>
          <w:sz w:val="20"/>
          <w:szCs w:val="20"/>
        </w:rPr>
        <w:t>3</w:t>
      </w:r>
      <w:r w:rsidRPr="008B0F23">
        <w:rPr>
          <w:rFonts w:ascii="Arial" w:hAnsi="Arial" w:cs="Arial"/>
          <w:sz w:val="20"/>
          <w:szCs w:val="20"/>
        </w:rPr>
        <w:t xml:space="preserve">. </w:t>
      </w:r>
      <w:r w:rsidR="00CC3B06" w:rsidRPr="008B0F23">
        <w:rPr>
          <w:rFonts w:ascii="Arial" w:hAnsi="Arial" w:cs="Arial"/>
          <w:sz w:val="20"/>
          <w:szCs w:val="20"/>
        </w:rPr>
        <w:t>Načrt nadzora je pripravljen glede na prednostne naloge in cilje dela ob upoštevanju dosedanjih izkušenj in pri nadzoru pridobljenih podatkov. Na delo inšpektorjev imajo velik vpliv tudi zunanji dejavniki (predvsem prijave, trendi v gradbeništvu in gradnji ter na trgu, spremembe zakonodaje</w:t>
      </w:r>
      <w:r w:rsidR="008B0F23" w:rsidRPr="008B0F23">
        <w:rPr>
          <w:rFonts w:ascii="Arial" w:hAnsi="Arial" w:cs="Arial"/>
          <w:sz w:val="20"/>
          <w:szCs w:val="20"/>
        </w:rPr>
        <w:t>, reorganizacija</w:t>
      </w:r>
      <w:r w:rsidR="00CC3B06" w:rsidRPr="008B0F23">
        <w:rPr>
          <w:rFonts w:ascii="Arial" w:hAnsi="Arial" w:cs="Arial"/>
          <w:sz w:val="20"/>
          <w:szCs w:val="20"/>
        </w:rPr>
        <w:t xml:space="preserve"> i</w:t>
      </w:r>
      <w:r w:rsidR="009044B7">
        <w:rPr>
          <w:rFonts w:ascii="Arial" w:hAnsi="Arial" w:cs="Arial"/>
          <w:sz w:val="20"/>
          <w:szCs w:val="20"/>
        </w:rPr>
        <w:t xml:space="preserve">n </w:t>
      </w:r>
      <w:r w:rsidR="00CC3B06" w:rsidRPr="008B0F23">
        <w:rPr>
          <w:rFonts w:ascii="Arial" w:hAnsi="Arial" w:cs="Arial"/>
          <w:sz w:val="20"/>
          <w:szCs w:val="20"/>
        </w:rPr>
        <w:t>p</w:t>
      </w:r>
      <w:r w:rsidR="009044B7">
        <w:rPr>
          <w:rFonts w:ascii="Arial" w:hAnsi="Arial" w:cs="Arial"/>
          <w:sz w:val="20"/>
          <w:szCs w:val="20"/>
        </w:rPr>
        <w:t>odobno</w:t>
      </w:r>
      <w:r w:rsidR="00CC3B06" w:rsidRPr="008B0F23">
        <w:rPr>
          <w:rFonts w:ascii="Arial" w:hAnsi="Arial" w:cs="Arial"/>
          <w:sz w:val="20"/>
          <w:szCs w:val="20"/>
        </w:rPr>
        <w:t>).</w:t>
      </w:r>
    </w:p>
    <w:p w14:paraId="72533BBC" w14:textId="4BB21429" w:rsidR="00CC3B06" w:rsidRPr="008B0F23" w:rsidRDefault="00CC3B06" w:rsidP="00D140C1">
      <w:pPr>
        <w:spacing w:line="288" w:lineRule="auto"/>
        <w:rPr>
          <w:rFonts w:ascii="Arial" w:hAnsi="Arial" w:cs="Arial"/>
          <w:sz w:val="20"/>
          <w:szCs w:val="20"/>
        </w:rPr>
      </w:pPr>
    </w:p>
    <w:p w14:paraId="10D530AA" w14:textId="7DB13390" w:rsidR="00D707AC" w:rsidRPr="008B0F23" w:rsidRDefault="00D707AC" w:rsidP="00D140C1">
      <w:pPr>
        <w:spacing w:line="288" w:lineRule="auto"/>
        <w:rPr>
          <w:rFonts w:ascii="Arial" w:hAnsi="Arial" w:cs="Arial"/>
          <w:sz w:val="20"/>
          <w:szCs w:val="20"/>
        </w:rPr>
      </w:pPr>
      <w:r w:rsidRPr="008B0F23">
        <w:rPr>
          <w:rFonts w:ascii="Arial" w:hAnsi="Arial" w:cs="Arial"/>
          <w:sz w:val="20"/>
          <w:szCs w:val="20"/>
        </w:rPr>
        <w:t xml:space="preserve">Načrt dela je nastal na podlagi načrtnega in sistematičnega dela v preteklih letih </w:t>
      </w:r>
      <w:r w:rsidR="008E0FF3">
        <w:rPr>
          <w:rFonts w:ascii="Arial" w:hAnsi="Arial" w:cs="Arial"/>
          <w:sz w:val="20"/>
          <w:szCs w:val="20"/>
        </w:rPr>
        <w:t>ter</w:t>
      </w:r>
      <w:r w:rsidR="008E0FF3" w:rsidRPr="008B0F23">
        <w:rPr>
          <w:rFonts w:ascii="Arial" w:hAnsi="Arial" w:cs="Arial"/>
          <w:sz w:val="20"/>
          <w:szCs w:val="20"/>
        </w:rPr>
        <w:t xml:space="preserve"> </w:t>
      </w:r>
      <w:r w:rsidR="009044B7">
        <w:rPr>
          <w:rFonts w:ascii="Arial" w:hAnsi="Arial" w:cs="Arial"/>
          <w:sz w:val="20"/>
          <w:szCs w:val="20"/>
        </w:rPr>
        <w:t xml:space="preserve">na </w:t>
      </w:r>
      <w:r w:rsidR="00F50BF2">
        <w:rPr>
          <w:rFonts w:ascii="Arial" w:hAnsi="Arial" w:cs="Arial"/>
          <w:sz w:val="20"/>
          <w:szCs w:val="20"/>
        </w:rPr>
        <w:t xml:space="preserve">podlagi </w:t>
      </w:r>
      <w:r w:rsidRPr="008B0F23">
        <w:rPr>
          <w:rFonts w:ascii="Arial" w:hAnsi="Arial" w:cs="Arial"/>
          <w:sz w:val="20"/>
          <w:szCs w:val="20"/>
        </w:rPr>
        <w:t>zakonskih pristojnosti. Namen oblikovanja načrta nadzora je predvsem doseganje čim boljših rezultatov dela, pri nadzoru pa upoštevanje osnovnih ciljev, določenih v predpisih, politiki ministrstva in države, ter čim hitrejše odzivanje na dogajanj</w:t>
      </w:r>
      <w:r w:rsidR="008E0FF3">
        <w:rPr>
          <w:rFonts w:ascii="Arial" w:hAnsi="Arial" w:cs="Arial"/>
          <w:sz w:val="20"/>
          <w:szCs w:val="20"/>
        </w:rPr>
        <w:t>e</w:t>
      </w:r>
      <w:r w:rsidRPr="008B0F23">
        <w:rPr>
          <w:rFonts w:ascii="Arial" w:hAnsi="Arial" w:cs="Arial"/>
          <w:sz w:val="20"/>
          <w:szCs w:val="20"/>
        </w:rPr>
        <w:t xml:space="preserve"> na terenu in trgu. Kljub omejenemu številu inšpektorjev in drugih javnih uslužbencev ter omejenim materialnim virom je predstavljeni načrt zasnovan tako, da bo inšpekcijski nadzor kar najbolj učinkovit in bo z izvajanjem zagotovil </w:t>
      </w:r>
      <w:r w:rsidR="008E0FF3">
        <w:rPr>
          <w:rFonts w:ascii="Arial" w:hAnsi="Arial" w:cs="Arial"/>
          <w:sz w:val="20"/>
          <w:szCs w:val="20"/>
        </w:rPr>
        <w:t xml:space="preserve">kar </w:t>
      </w:r>
      <w:r w:rsidRPr="008B0F23">
        <w:rPr>
          <w:rFonts w:ascii="Arial" w:hAnsi="Arial" w:cs="Arial"/>
          <w:sz w:val="20"/>
          <w:szCs w:val="20"/>
        </w:rPr>
        <w:t>največji učinek na nadzorovanih področjih.</w:t>
      </w:r>
    </w:p>
    <w:p w14:paraId="4947C854" w14:textId="77777777" w:rsidR="00D707AC" w:rsidRPr="008B0F23" w:rsidRDefault="00D707AC" w:rsidP="00D140C1">
      <w:pPr>
        <w:spacing w:line="288" w:lineRule="auto"/>
        <w:rPr>
          <w:rFonts w:ascii="Arial" w:hAnsi="Arial" w:cs="Arial"/>
          <w:sz w:val="20"/>
          <w:szCs w:val="20"/>
        </w:rPr>
      </w:pPr>
    </w:p>
    <w:p w14:paraId="61DD0EFD" w14:textId="77777777" w:rsidR="00D707AC" w:rsidRPr="002755FA" w:rsidRDefault="00D707AC" w:rsidP="00D140C1">
      <w:pPr>
        <w:spacing w:line="288" w:lineRule="auto"/>
        <w:rPr>
          <w:rFonts w:ascii="Arial" w:hAnsi="Arial" w:cs="Arial"/>
          <w:sz w:val="20"/>
          <w:szCs w:val="20"/>
        </w:rPr>
      </w:pPr>
      <w:r w:rsidRPr="008B0F23">
        <w:rPr>
          <w:rFonts w:ascii="Arial" w:hAnsi="Arial" w:cs="Arial"/>
          <w:sz w:val="20"/>
          <w:szCs w:val="20"/>
        </w:rPr>
        <w:t xml:space="preserve">Da bi </w:t>
      </w:r>
      <w:r w:rsidR="00D4178B" w:rsidRPr="008B0F23">
        <w:rPr>
          <w:rFonts w:ascii="Arial" w:hAnsi="Arial" w:cs="Arial"/>
          <w:sz w:val="20"/>
          <w:szCs w:val="20"/>
        </w:rPr>
        <w:t>na področju dela gradbene, geodetske in stanovanjske inšpekcije</w:t>
      </w:r>
      <w:r w:rsidRPr="008B0F23">
        <w:rPr>
          <w:rFonts w:ascii="Arial" w:hAnsi="Arial" w:cs="Arial"/>
          <w:sz w:val="20"/>
          <w:szCs w:val="20"/>
        </w:rPr>
        <w:t xml:space="preserve"> zagotovili čim bolj optimalno izpolnjevanje zahtev in pogojev, ki jih določajo </w:t>
      </w:r>
      <w:r w:rsidR="00D4178B" w:rsidRPr="008B0F23">
        <w:rPr>
          <w:rFonts w:ascii="Arial" w:hAnsi="Arial" w:cs="Arial"/>
          <w:sz w:val="20"/>
          <w:szCs w:val="20"/>
        </w:rPr>
        <w:t>materialni predpisi</w:t>
      </w:r>
      <w:r w:rsidRPr="008B0F23">
        <w:rPr>
          <w:rFonts w:ascii="Arial" w:hAnsi="Arial" w:cs="Arial"/>
          <w:sz w:val="20"/>
          <w:szCs w:val="20"/>
        </w:rPr>
        <w:t xml:space="preserve">, smo določili temeljna oziroma bistvena </w:t>
      </w:r>
      <w:r w:rsidRPr="002755FA">
        <w:rPr>
          <w:rFonts w:ascii="Arial" w:hAnsi="Arial" w:cs="Arial"/>
          <w:sz w:val="20"/>
          <w:szCs w:val="20"/>
        </w:rPr>
        <w:t>področja nadzora ter v okviru temeljnih ciljev opredelili prednostne naloge in ukrepe za njihovo doseganje.</w:t>
      </w:r>
    </w:p>
    <w:p w14:paraId="7894DCE5" w14:textId="77777777" w:rsidR="00D707AC" w:rsidRPr="002755FA" w:rsidRDefault="00D707AC" w:rsidP="00D140C1">
      <w:pPr>
        <w:spacing w:line="288" w:lineRule="auto"/>
        <w:rPr>
          <w:rFonts w:ascii="Arial" w:hAnsi="Arial" w:cs="Arial"/>
          <w:sz w:val="20"/>
          <w:szCs w:val="20"/>
        </w:rPr>
      </w:pPr>
    </w:p>
    <w:p w14:paraId="01EB26FF" w14:textId="14E81360" w:rsidR="00D707AC" w:rsidRPr="002755FA" w:rsidRDefault="00D707AC" w:rsidP="00D140C1">
      <w:pPr>
        <w:spacing w:line="288" w:lineRule="auto"/>
        <w:rPr>
          <w:rFonts w:ascii="Arial" w:hAnsi="Arial" w:cs="Arial"/>
          <w:sz w:val="20"/>
          <w:szCs w:val="20"/>
        </w:rPr>
      </w:pPr>
      <w:r w:rsidRPr="002755FA">
        <w:rPr>
          <w:rFonts w:ascii="Arial" w:hAnsi="Arial" w:cs="Arial"/>
          <w:sz w:val="20"/>
          <w:szCs w:val="20"/>
        </w:rPr>
        <w:t>Letos bo gradbena inšpekcija še naprej aktivno sodelovala pri oblikovanju zakonskih določil, ki vplivajo na njeno pristojnost</w:t>
      </w:r>
      <w:r w:rsidR="00CC3B06" w:rsidRPr="002755FA">
        <w:rPr>
          <w:rFonts w:ascii="Arial" w:hAnsi="Arial" w:cs="Arial"/>
          <w:sz w:val="20"/>
          <w:szCs w:val="20"/>
        </w:rPr>
        <w:t xml:space="preserve">, </w:t>
      </w:r>
      <w:r w:rsidRPr="002755FA">
        <w:rPr>
          <w:rFonts w:ascii="Arial" w:hAnsi="Arial" w:cs="Arial"/>
          <w:sz w:val="20"/>
          <w:szCs w:val="20"/>
        </w:rPr>
        <w:t>ter dajala predloge s svojega področja dela</w:t>
      </w:r>
      <w:r w:rsidR="004E3C73" w:rsidRPr="002755FA">
        <w:rPr>
          <w:rFonts w:ascii="Arial" w:hAnsi="Arial" w:cs="Arial"/>
          <w:sz w:val="20"/>
          <w:szCs w:val="20"/>
        </w:rPr>
        <w:t>. S</w:t>
      </w:r>
      <w:r w:rsidRPr="002755FA">
        <w:rPr>
          <w:rFonts w:ascii="Arial" w:hAnsi="Arial" w:cs="Arial"/>
          <w:sz w:val="20"/>
          <w:szCs w:val="20"/>
        </w:rPr>
        <w:t xml:space="preserve">tanovanjska inšpekcija pa bo </w:t>
      </w:r>
      <w:r w:rsidR="002755FA" w:rsidRPr="002755FA">
        <w:rPr>
          <w:rFonts w:ascii="Arial" w:hAnsi="Arial" w:cs="Arial"/>
          <w:sz w:val="20"/>
          <w:szCs w:val="20"/>
        </w:rPr>
        <w:t>aktivno</w:t>
      </w:r>
      <w:r w:rsidRPr="002755FA">
        <w:rPr>
          <w:rFonts w:ascii="Arial" w:hAnsi="Arial" w:cs="Arial"/>
          <w:sz w:val="20"/>
          <w:szCs w:val="20"/>
        </w:rPr>
        <w:t xml:space="preserve"> sodelovala pri pripravi predloga sprememb in dopolnitev </w:t>
      </w:r>
      <w:r w:rsidR="002755FA" w:rsidRPr="002755FA">
        <w:rPr>
          <w:rFonts w:ascii="Arial" w:hAnsi="Arial" w:cs="Arial"/>
          <w:sz w:val="20"/>
          <w:szCs w:val="20"/>
        </w:rPr>
        <w:t xml:space="preserve">stanovanjske </w:t>
      </w:r>
      <w:r w:rsidRPr="002755FA">
        <w:rPr>
          <w:rFonts w:ascii="Arial" w:hAnsi="Arial" w:cs="Arial"/>
          <w:sz w:val="20"/>
          <w:szCs w:val="20"/>
        </w:rPr>
        <w:t>zakonodaje</w:t>
      </w:r>
      <w:r w:rsidR="002755FA" w:rsidRPr="002755FA">
        <w:rPr>
          <w:rFonts w:ascii="Arial" w:hAnsi="Arial" w:cs="Arial"/>
          <w:sz w:val="20"/>
          <w:szCs w:val="20"/>
        </w:rPr>
        <w:t xml:space="preserve"> ter pri reorganizaciji inšpekcije</w:t>
      </w:r>
      <w:r w:rsidRPr="002755FA">
        <w:rPr>
          <w:rFonts w:ascii="Arial" w:hAnsi="Arial" w:cs="Arial"/>
          <w:sz w:val="20"/>
          <w:szCs w:val="20"/>
        </w:rPr>
        <w:t>.</w:t>
      </w:r>
    </w:p>
    <w:p w14:paraId="3543A408" w14:textId="77777777" w:rsidR="00D707AC" w:rsidRPr="002755FA" w:rsidRDefault="00D707AC" w:rsidP="00D140C1">
      <w:pPr>
        <w:spacing w:line="288" w:lineRule="auto"/>
        <w:rPr>
          <w:rFonts w:ascii="Arial" w:hAnsi="Arial" w:cs="Arial"/>
          <w:sz w:val="20"/>
          <w:szCs w:val="20"/>
        </w:rPr>
      </w:pPr>
    </w:p>
    <w:p w14:paraId="7EF8A4DD" w14:textId="77777777" w:rsidR="00D707AC" w:rsidRPr="002755FA" w:rsidRDefault="00D707AC" w:rsidP="00D140C1">
      <w:pPr>
        <w:spacing w:line="288" w:lineRule="auto"/>
        <w:rPr>
          <w:rFonts w:ascii="Arial" w:hAnsi="Arial" w:cs="Arial"/>
          <w:sz w:val="20"/>
          <w:szCs w:val="20"/>
        </w:rPr>
      </w:pPr>
      <w:r w:rsidRPr="002755FA">
        <w:rPr>
          <w:rFonts w:ascii="Arial" w:hAnsi="Arial" w:cs="Arial"/>
          <w:sz w:val="20"/>
          <w:szCs w:val="20"/>
        </w:rPr>
        <w:t>Gradbeno, geodetsko in stanovanjsko inšpekcijo sestavljajo:</w:t>
      </w:r>
    </w:p>
    <w:p w14:paraId="23D9C0F3" w14:textId="77777777" w:rsidR="00D707AC" w:rsidRPr="002755FA" w:rsidRDefault="00D707AC" w:rsidP="006A0C6B">
      <w:pPr>
        <w:numPr>
          <w:ilvl w:val="0"/>
          <w:numId w:val="7"/>
        </w:numPr>
        <w:spacing w:line="288" w:lineRule="auto"/>
        <w:rPr>
          <w:rFonts w:ascii="Arial" w:hAnsi="Arial" w:cs="Arial"/>
          <w:sz w:val="20"/>
          <w:szCs w:val="20"/>
        </w:rPr>
      </w:pPr>
      <w:r w:rsidRPr="002755FA">
        <w:rPr>
          <w:rFonts w:ascii="Arial" w:hAnsi="Arial" w:cs="Arial"/>
          <w:sz w:val="20"/>
          <w:szCs w:val="20"/>
        </w:rPr>
        <w:t>gradbena inšpekcija,</w:t>
      </w:r>
    </w:p>
    <w:p w14:paraId="73CBFE1F" w14:textId="77777777" w:rsidR="00D707AC" w:rsidRPr="002755FA" w:rsidRDefault="00D707AC" w:rsidP="006A0C6B">
      <w:pPr>
        <w:numPr>
          <w:ilvl w:val="0"/>
          <w:numId w:val="6"/>
        </w:numPr>
        <w:spacing w:line="288" w:lineRule="auto"/>
        <w:rPr>
          <w:rFonts w:ascii="Arial" w:hAnsi="Arial" w:cs="Arial"/>
          <w:sz w:val="20"/>
          <w:szCs w:val="20"/>
        </w:rPr>
      </w:pPr>
      <w:r w:rsidRPr="002755FA">
        <w:rPr>
          <w:rFonts w:ascii="Arial" w:hAnsi="Arial" w:cs="Arial"/>
          <w:sz w:val="20"/>
          <w:szCs w:val="20"/>
        </w:rPr>
        <w:t>geodetska inšpekcija in</w:t>
      </w:r>
    </w:p>
    <w:p w14:paraId="73E0CEEA" w14:textId="18B11195" w:rsidR="00D707AC" w:rsidRPr="006201AA" w:rsidRDefault="00D707AC" w:rsidP="006A0C6B">
      <w:pPr>
        <w:numPr>
          <w:ilvl w:val="0"/>
          <w:numId w:val="6"/>
        </w:numPr>
        <w:spacing w:line="288" w:lineRule="auto"/>
        <w:rPr>
          <w:rFonts w:ascii="Arial" w:hAnsi="Arial" w:cs="Arial"/>
          <w:sz w:val="20"/>
          <w:szCs w:val="20"/>
        </w:rPr>
      </w:pPr>
      <w:r w:rsidRPr="002755FA">
        <w:rPr>
          <w:rFonts w:ascii="Arial" w:hAnsi="Arial" w:cs="Arial"/>
          <w:sz w:val="20"/>
          <w:szCs w:val="20"/>
        </w:rPr>
        <w:t xml:space="preserve">stanovanjska </w:t>
      </w:r>
      <w:r w:rsidRPr="006201AA">
        <w:rPr>
          <w:rFonts w:ascii="Arial" w:hAnsi="Arial" w:cs="Arial"/>
          <w:sz w:val="20"/>
          <w:szCs w:val="20"/>
        </w:rPr>
        <w:t>inšpekcija.</w:t>
      </w:r>
    </w:p>
    <w:p w14:paraId="178CD98B" w14:textId="77777777" w:rsidR="006333F8" w:rsidRPr="006333F8" w:rsidRDefault="006333F8" w:rsidP="00D140C1">
      <w:pPr>
        <w:spacing w:line="288" w:lineRule="auto"/>
        <w:rPr>
          <w:rFonts w:ascii="Arial" w:hAnsi="Arial" w:cs="Arial"/>
          <w:sz w:val="20"/>
          <w:szCs w:val="20"/>
        </w:rPr>
      </w:pPr>
    </w:p>
    <w:p w14:paraId="4B63E756" w14:textId="6426B6A8" w:rsidR="0074556E" w:rsidRDefault="0074556E" w:rsidP="00D140C1">
      <w:pPr>
        <w:spacing w:line="288" w:lineRule="auto"/>
        <w:rPr>
          <w:rFonts w:ascii="Arial" w:hAnsi="Arial" w:cs="Arial"/>
          <w:sz w:val="20"/>
          <w:szCs w:val="20"/>
        </w:rPr>
      </w:pPr>
      <w:r w:rsidRPr="006333F8">
        <w:rPr>
          <w:rFonts w:ascii="Arial" w:hAnsi="Arial" w:cs="Arial"/>
          <w:sz w:val="20"/>
          <w:szCs w:val="20"/>
        </w:rPr>
        <w:t>V letu 2023</w:t>
      </w:r>
      <w:r w:rsidR="006333F8" w:rsidRPr="006333F8">
        <w:rPr>
          <w:rFonts w:ascii="Arial" w:hAnsi="Arial" w:cs="Arial"/>
          <w:sz w:val="20"/>
          <w:szCs w:val="20"/>
        </w:rPr>
        <w:t xml:space="preserve"> bo GGSI, kot notranja organizacijska enota IRSOP</w:t>
      </w:r>
      <w:r w:rsidRPr="006333F8">
        <w:rPr>
          <w:rFonts w:ascii="Arial" w:hAnsi="Arial" w:cs="Arial"/>
          <w:sz w:val="20"/>
          <w:szCs w:val="20"/>
        </w:rPr>
        <w:t xml:space="preserve">, </w:t>
      </w:r>
      <w:r w:rsidR="009044B7">
        <w:rPr>
          <w:rFonts w:ascii="Arial" w:hAnsi="Arial" w:cs="Arial"/>
          <w:sz w:val="20"/>
          <w:szCs w:val="20"/>
        </w:rPr>
        <w:t>po sprejetju</w:t>
      </w:r>
      <w:r w:rsidR="006333F8" w:rsidRPr="006333F8">
        <w:rPr>
          <w:rFonts w:ascii="Arial" w:hAnsi="Arial" w:cs="Arial"/>
          <w:sz w:val="20"/>
          <w:szCs w:val="20"/>
        </w:rPr>
        <w:t xml:space="preserve"> </w:t>
      </w:r>
      <w:r w:rsidR="00F50BF2">
        <w:rPr>
          <w:rFonts w:ascii="Arial" w:hAnsi="Arial" w:cs="Arial"/>
          <w:sz w:val="20"/>
          <w:szCs w:val="20"/>
        </w:rPr>
        <w:t>sprememb</w:t>
      </w:r>
      <w:r w:rsidR="009044B7">
        <w:rPr>
          <w:rFonts w:ascii="Arial" w:hAnsi="Arial" w:cs="Arial"/>
          <w:sz w:val="20"/>
          <w:szCs w:val="20"/>
        </w:rPr>
        <w:t xml:space="preserve"> </w:t>
      </w:r>
      <w:r w:rsidR="006333F8" w:rsidRPr="006333F8">
        <w:rPr>
          <w:rFonts w:ascii="Arial" w:hAnsi="Arial" w:cs="Arial"/>
          <w:sz w:val="20"/>
          <w:szCs w:val="20"/>
          <w:shd w:val="clear" w:color="auto" w:fill="FFFFFF"/>
        </w:rPr>
        <w:t>Zakon</w:t>
      </w:r>
      <w:r w:rsidR="009044B7">
        <w:rPr>
          <w:rFonts w:ascii="Arial" w:hAnsi="Arial" w:cs="Arial"/>
          <w:sz w:val="20"/>
          <w:szCs w:val="20"/>
          <w:shd w:val="clear" w:color="auto" w:fill="FFFFFF"/>
        </w:rPr>
        <w:t>a</w:t>
      </w:r>
      <w:r w:rsidR="006333F8" w:rsidRPr="006333F8">
        <w:rPr>
          <w:rFonts w:ascii="Arial" w:hAnsi="Arial" w:cs="Arial"/>
          <w:sz w:val="20"/>
          <w:szCs w:val="20"/>
          <w:shd w:val="clear" w:color="auto" w:fill="FFFFFF"/>
        </w:rPr>
        <w:t xml:space="preserve"> o Vladi Republike Slovenije (Uradni list RS, št. </w:t>
      </w:r>
      <w:hyperlink r:id="rId14" w:tgtFrame="_blank" w:tooltip="Zakon o Vladi Republike Slovenije (uradno prečiščeno besedilo)" w:history="1">
        <w:r w:rsidR="006333F8" w:rsidRPr="006333F8">
          <w:rPr>
            <w:rStyle w:val="Hiperpovezava"/>
            <w:rFonts w:ascii="Arial" w:hAnsi="Arial" w:cs="Arial"/>
            <w:color w:val="auto"/>
            <w:sz w:val="20"/>
            <w:szCs w:val="20"/>
            <w:u w:val="none"/>
            <w:shd w:val="clear" w:color="auto" w:fill="FFFFFF"/>
          </w:rPr>
          <w:t>24/05</w:t>
        </w:r>
      </w:hyperlink>
      <w:r w:rsidR="006333F8" w:rsidRPr="006333F8">
        <w:rPr>
          <w:rFonts w:ascii="Arial" w:hAnsi="Arial" w:cs="Arial"/>
          <w:sz w:val="20"/>
          <w:szCs w:val="20"/>
          <w:shd w:val="clear" w:color="auto" w:fill="FFFFFF"/>
        </w:rPr>
        <w:t xml:space="preserve"> – uradno prečiščeno besedilo, </w:t>
      </w:r>
      <w:hyperlink r:id="rId15" w:tgtFrame="_blank" w:tooltip="Zakon o dopolnitvi Zakona o Vladi Republike Slovenije" w:history="1">
        <w:r w:rsidR="006333F8" w:rsidRPr="006333F8">
          <w:rPr>
            <w:rStyle w:val="Hiperpovezava"/>
            <w:rFonts w:ascii="Arial" w:hAnsi="Arial" w:cs="Arial"/>
            <w:color w:val="auto"/>
            <w:sz w:val="20"/>
            <w:szCs w:val="20"/>
            <w:u w:val="none"/>
            <w:shd w:val="clear" w:color="auto" w:fill="FFFFFF"/>
          </w:rPr>
          <w:t>109/08</w:t>
        </w:r>
      </w:hyperlink>
      <w:r w:rsidR="006333F8" w:rsidRPr="006333F8">
        <w:rPr>
          <w:rFonts w:ascii="Arial" w:hAnsi="Arial" w:cs="Arial"/>
          <w:sz w:val="20"/>
          <w:szCs w:val="20"/>
          <w:shd w:val="clear" w:color="auto" w:fill="FFFFFF"/>
        </w:rPr>
        <w:t xml:space="preserve">, </w:t>
      </w:r>
      <w:hyperlink r:id="rId16" w:tgtFrame="_blank" w:tooltip="Zakon o upravljanju kapitalskih naložb Republike Slovenije" w:history="1">
        <w:r w:rsidR="006333F8" w:rsidRPr="006333F8">
          <w:rPr>
            <w:rStyle w:val="Hiperpovezava"/>
            <w:rFonts w:ascii="Arial" w:hAnsi="Arial" w:cs="Arial"/>
            <w:color w:val="auto"/>
            <w:sz w:val="20"/>
            <w:szCs w:val="20"/>
            <w:u w:val="none"/>
            <w:shd w:val="clear" w:color="auto" w:fill="FFFFFF"/>
          </w:rPr>
          <w:t>38/10</w:t>
        </w:r>
      </w:hyperlink>
      <w:r w:rsidR="006333F8" w:rsidRPr="006333F8">
        <w:rPr>
          <w:rFonts w:ascii="Arial" w:hAnsi="Arial" w:cs="Arial"/>
          <w:sz w:val="20"/>
          <w:szCs w:val="20"/>
          <w:shd w:val="clear" w:color="auto" w:fill="FFFFFF"/>
        </w:rPr>
        <w:t xml:space="preserve"> – ZUKN, </w:t>
      </w:r>
      <w:hyperlink r:id="rId17" w:tgtFrame="_blank" w:tooltip="Zakon o spremembah in dopolnitvah Zakona o Vladi Republike Slovenije" w:history="1">
        <w:r w:rsidR="006333F8" w:rsidRPr="006333F8">
          <w:rPr>
            <w:rStyle w:val="Hiperpovezava"/>
            <w:rFonts w:ascii="Arial" w:hAnsi="Arial" w:cs="Arial"/>
            <w:color w:val="auto"/>
            <w:sz w:val="20"/>
            <w:szCs w:val="20"/>
            <w:u w:val="none"/>
            <w:shd w:val="clear" w:color="auto" w:fill="FFFFFF"/>
          </w:rPr>
          <w:t>8/12</w:t>
        </w:r>
      </w:hyperlink>
      <w:r w:rsidR="006333F8" w:rsidRPr="006333F8">
        <w:rPr>
          <w:rFonts w:ascii="Arial" w:hAnsi="Arial" w:cs="Arial"/>
          <w:sz w:val="20"/>
          <w:szCs w:val="20"/>
          <w:shd w:val="clear" w:color="auto" w:fill="FFFFFF"/>
        </w:rPr>
        <w:t xml:space="preserve">, </w:t>
      </w:r>
      <w:hyperlink r:id="rId18" w:tgtFrame="_blank" w:tooltip="Zakon o spremembah in dopolnitvah Zakona o Vladi Republike Slovenije" w:history="1">
        <w:r w:rsidR="006333F8" w:rsidRPr="006333F8">
          <w:rPr>
            <w:rStyle w:val="Hiperpovezava"/>
            <w:rFonts w:ascii="Arial" w:hAnsi="Arial" w:cs="Arial"/>
            <w:color w:val="auto"/>
            <w:sz w:val="20"/>
            <w:szCs w:val="20"/>
            <w:u w:val="none"/>
            <w:shd w:val="clear" w:color="auto" w:fill="FFFFFF"/>
          </w:rPr>
          <w:t>21/13</w:t>
        </w:r>
      </w:hyperlink>
      <w:r w:rsidR="006333F8" w:rsidRPr="006333F8">
        <w:rPr>
          <w:rFonts w:ascii="Arial" w:hAnsi="Arial" w:cs="Arial"/>
          <w:sz w:val="20"/>
          <w:szCs w:val="20"/>
          <w:shd w:val="clear" w:color="auto" w:fill="FFFFFF"/>
        </w:rPr>
        <w:t xml:space="preserve">, </w:t>
      </w:r>
      <w:hyperlink r:id="rId19" w:tgtFrame="_blank" w:tooltip="Zakon o spremembah in dopolnitvah Zakona o državni upravi" w:history="1">
        <w:r w:rsidR="006333F8" w:rsidRPr="006333F8">
          <w:rPr>
            <w:rStyle w:val="Hiperpovezava"/>
            <w:rFonts w:ascii="Arial" w:hAnsi="Arial" w:cs="Arial"/>
            <w:color w:val="auto"/>
            <w:sz w:val="20"/>
            <w:szCs w:val="20"/>
            <w:u w:val="none"/>
            <w:shd w:val="clear" w:color="auto" w:fill="FFFFFF"/>
          </w:rPr>
          <w:t>47/13</w:t>
        </w:r>
      </w:hyperlink>
      <w:r w:rsidR="006333F8" w:rsidRPr="006333F8">
        <w:rPr>
          <w:rFonts w:ascii="Arial" w:hAnsi="Arial" w:cs="Arial"/>
          <w:sz w:val="20"/>
          <w:szCs w:val="20"/>
          <w:shd w:val="clear" w:color="auto" w:fill="FFFFFF"/>
        </w:rPr>
        <w:t xml:space="preserve"> – ZDU-1G, </w:t>
      </w:r>
      <w:hyperlink r:id="rId20" w:tgtFrame="_blank" w:tooltip="Zakon o spremembah in dopolnitvah Zakona o Vladi Republike Slovenije" w:history="1">
        <w:r w:rsidR="006333F8" w:rsidRPr="006333F8">
          <w:rPr>
            <w:rStyle w:val="Hiperpovezava"/>
            <w:rFonts w:ascii="Arial" w:hAnsi="Arial" w:cs="Arial"/>
            <w:color w:val="auto"/>
            <w:sz w:val="20"/>
            <w:szCs w:val="20"/>
            <w:u w:val="none"/>
            <w:shd w:val="clear" w:color="auto" w:fill="FFFFFF"/>
          </w:rPr>
          <w:t>65/14</w:t>
        </w:r>
      </w:hyperlink>
      <w:r w:rsidR="006333F8" w:rsidRPr="006333F8">
        <w:rPr>
          <w:rFonts w:ascii="Arial" w:hAnsi="Arial" w:cs="Arial"/>
          <w:sz w:val="20"/>
          <w:szCs w:val="20"/>
          <w:shd w:val="clear" w:color="auto" w:fill="FFFFFF"/>
        </w:rPr>
        <w:t>, </w:t>
      </w:r>
      <w:hyperlink r:id="rId21" w:tgtFrame="_blank" w:tooltip="Zakon o spremembi Zakona o Vladi Republike Slovenije" w:history="1">
        <w:r w:rsidR="006333F8" w:rsidRPr="006333F8">
          <w:rPr>
            <w:rStyle w:val="Hiperpovezava"/>
            <w:rFonts w:ascii="Arial" w:hAnsi="Arial" w:cs="Arial"/>
            <w:color w:val="auto"/>
            <w:sz w:val="20"/>
            <w:szCs w:val="20"/>
            <w:u w:val="none"/>
            <w:shd w:val="clear" w:color="auto" w:fill="FFFFFF"/>
          </w:rPr>
          <w:t>55/17</w:t>
        </w:r>
      </w:hyperlink>
      <w:r w:rsidR="006333F8" w:rsidRPr="006333F8">
        <w:rPr>
          <w:rFonts w:ascii="Arial" w:hAnsi="Arial" w:cs="Arial"/>
          <w:sz w:val="20"/>
          <w:szCs w:val="20"/>
          <w:shd w:val="clear" w:color="auto" w:fill="FFFFFF"/>
        </w:rPr>
        <w:t> in </w:t>
      </w:r>
      <w:hyperlink r:id="rId22" w:tgtFrame="_blank" w:tooltip="Zakon o spremembah Zakona o Vladi Republike Slovenije" w:history="1">
        <w:r w:rsidR="006333F8" w:rsidRPr="006333F8">
          <w:rPr>
            <w:rStyle w:val="Hiperpovezava"/>
            <w:rFonts w:ascii="Arial" w:hAnsi="Arial" w:cs="Arial"/>
            <w:color w:val="auto"/>
            <w:sz w:val="20"/>
            <w:szCs w:val="20"/>
            <w:u w:val="none"/>
            <w:shd w:val="clear" w:color="auto" w:fill="FFFFFF"/>
          </w:rPr>
          <w:t>163/22</w:t>
        </w:r>
      </w:hyperlink>
      <w:r w:rsidR="006333F8" w:rsidRPr="006333F8">
        <w:rPr>
          <w:rFonts w:ascii="Arial" w:hAnsi="Arial" w:cs="Arial"/>
          <w:sz w:val="20"/>
          <w:szCs w:val="20"/>
          <w:shd w:val="clear" w:color="auto" w:fill="FFFFFF"/>
        </w:rPr>
        <w:t>)</w:t>
      </w:r>
      <w:r w:rsidR="006333F8" w:rsidRPr="006333F8">
        <w:rPr>
          <w:rFonts w:ascii="Arial" w:hAnsi="Arial" w:cs="Arial"/>
          <w:sz w:val="20"/>
          <w:szCs w:val="20"/>
        </w:rPr>
        <w:t xml:space="preserve"> in Uredbe </w:t>
      </w:r>
      <w:r w:rsidR="006333F8" w:rsidRPr="006333F8">
        <w:rPr>
          <w:rFonts w:ascii="Arial" w:hAnsi="Arial" w:cs="Arial"/>
          <w:sz w:val="20"/>
          <w:szCs w:val="20"/>
          <w:shd w:val="clear" w:color="auto" w:fill="FFFFFF"/>
        </w:rPr>
        <w:t xml:space="preserve">o organih v sestavi ministrstev (Uradni list RS, št. </w:t>
      </w:r>
      <w:hyperlink r:id="rId23" w:tgtFrame="_blank" w:tooltip="Uredba o organih v sestavi ministrstev" w:history="1">
        <w:r w:rsidR="006333F8" w:rsidRPr="006333F8">
          <w:rPr>
            <w:rStyle w:val="Hiperpovezava"/>
            <w:rFonts w:ascii="Arial" w:hAnsi="Arial" w:cs="Arial"/>
            <w:color w:val="auto"/>
            <w:sz w:val="20"/>
            <w:szCs w:val="20"/>
            <w:u w:val="none"/>
            <w:shd w:val="clear" w:color="auto" w:fill="FFFFFF"/>
          </w:rPr>
          <w:t>35/15</w:t>
        </w:r>
      </w:hyperlink>
      <w:r w:rsidR="006333F8" w:rsidRPr="006333F8">
        <w:rPr>
          <w:rFonts w:ascii="Arial" w:hAnsi="Arial" w:cs="Arial"/>
          <w:sz w:val="20"/>
          <w:szCs w:val="20"/>
          <w:shd w:val="clear" w:color="auto" w:fill="FFFFFF"/>
        </w:rPr>
        <w:t xml:space="preserve">, </w:t>
      </w:r>
      <w:hyperlink r:id="rId24" w:tgtFrame="_blank" w:tooltip="Uredba o spremembah in dopolnitvah Uredbe o organih v sestavi ministrstev" w:history="1">
        <w:r w:rsidR="006333F8" w:rsidRPr="006333F8">
          <w:rPr>
            <w:rStyle w:val="Hiperpovezava"/>
            <w:rFonts w:ascii="Arial" w:hAnsi="Arial" w:cs="Arial"/>
            <w:color w:val="auto"/>
            <w:sz w:val="20"/>
            <w:szCs w:val="20"/>
            <w:u w:val="none"/>
            <w:shd w:val="clear" w:color="auto" w:fill="FFFFFF"/>
          </w:rPr>
          <w:t>62/15</w:t>
        </w:r>
      </w:hyperlink>
      <w:r w:rsidR="006333F8" w:rsidRPr="006333F8">
        <w:rPr>
          <w:rFonts w:ascii="Arial" w:hAnsi="Arial" w:cs="Arial"/>
          <w:sz w:val="20"/>
          <w:szCs w:val="20"/>
          <w:shd w:val="clear" w:color="auto" w:fill="FFFFFF"/>
        </w:rPr>
        <w:t xml:space="preserve">, </w:t>
      </w:r>
      <w:hyperlink r:id="rId25" w:tgtFrame="_blank" w:tooltip="Uredba o spremembah in dopolnitvi Uredbe o organih v sestavi ministrstev" w:history="1">
        <w:r w:rsidR="006333F8" w:rsidRPr="006333F8">
          <w:rPr>
            <w:rStyle w:val="Hiperpovezava"/>
            <w:rFonts w:ascii="Arial" w:hAnsi="Arial" w:cs="Arial"/>
            <w:color w:val="auto"/>
            <w:sz w:val="20"/>
            <w:szCs w:val="20"/>
            <w:u w:val="none"/>
          </w:rPr>
          <w:t>84/16</w:t>
        </w:r>
      </w:hyperlink>
      <w:r w:rsidR="006333F8" w:rsidRPr="006333F8">
        <w:rPr>
          <w:rFonts w:ascii="Arial" w:hAnsi="Arial" w:cs="Arial"/>
          <w:sz w:val="20"/>
          <w:szCs w:val="20"/>
        </w:rPr>
        <w:t xml:space="preserve">, </w:t>
      </w:r>
      <w:hyperlink r:id="rId26" w:tgtFrame="_blank" w:tooltip="Uredba o spremembi in dopolnitvi Uredbe o organih v sestavi ministrstev" w:history="1">
        <w:r w:rsidR="006333F8" w:rsidRPr="006333F8">
          <w:rPr>
            <w:rStyle w:val="Hiperpovezava"/>
            <w:rFonts w:ascii="Arial" w:hAnsi="Arial" w:cs="Arial"/>
            <w:color w:val="auto"/>
            <w:sz w:val="20"/>
            <w:szCs w:val="20"/>
            <w:u w:val="none"/>
          </w:rPr>
          <w:t>41/17</w:t>
        </w:r>
      </w:hyperlink>
      <w:r w:rsidR="006333F8" w:rsidRPr="006333F8">
        <w:rPr>
          <w:rFonts w:ascii="Arial" w:hAnsi="Arial" w:cs="Arial"/>
          <w:sz w:val="20"/>
          <w:szCs w:val="20"/>
        </w:rPr>
        <w:t xml:space="preserve">, </w:t>
      </w:r>
      <w:hyperlink r:id="rId27" w:tgtFrame="_blank" w:tooltip="Uredba o spremembah Uredbe o organih v sestavi ministrstev" w:history="1">
        <w:r w:rsidR="006333F8" w:rsidRPr="006333F8">
          <w:rPr>
            <w:rStyle w:val="Hiperpovezava"/>
            <w:rFonts w:ascii="Arial" w:hAnsi="Arial" w:cs="Arial"/>
            <w:color w:val="auto"/>
            <w:sz w:val="20"/>
            <w:szCs w:val="20"/>
            <w:u w:val="none"/>
          </w:rPr>
          <w:t>53/17</w:t>
        </w:r>
      </w:hyperlink>
      <w:r w:rsidR="006333F8" w:rsidRPr="006333F8">
        <w:rPr>
          <w:rFonts w:ascii="Arial" w:hAnsi="Arial" w:cs="Arial"/>
          <w:sz w:val="20"/>
          <w:szCs w:val="20"/>
        </w:rPr>
        <w:t xml:space="preserve">, </w:t>
      </w:r>
      <w:hyperlink r:id="rId28" w:tgtFrame="_blank" w:tooltip="Uredba o spremembah in dopolnitvah Uredbe o organih v sestavi ministrstev" w:history="1">
        <w:r w:rsidR="006333F8" w:rsidRPr="006333F8">
          <w:rPr>
            <w:rStyle w:val="Hiperpovezava"/>
            <w:rFonts w:ascii="Arial" w:hAnsi="Arial" w:cs="Arial"/>
            <w:color w:val="auto"/>
            <w:sz w:val="20"/>
            <w:szCs w:val="20"/>
            <w:u w:val="none"/>
          </w:rPr>
          <w:t>52/18</w:t>
        </w:r>
      </w:hyperlink>
      <w:r w:rsidR="006333F8" w:rsidRPr="006333F8">
        <w:rPr>
          <w:rFonts w:ascii="Arial" w:hAnsi="Arial" w:cs="Arial"/>
          <w:sz w:val="20"/>
          <w:szCs w:val="20"/>
        </w:rPr>
        <w:t xml:space="preserve">, </w:t>
      </w:r>
      <w:hyperlink r:id="rId29" w:tgtFrame="_blank" w:tooltip="Uredba o spremembi Uredbe o organih v sestavi ministrstev" w:history="1">
        <w:r w:rsidR="006333F8" w:rsidRPr="006333F8">
          <w:rPr>
            <w:rStyle w:val="Hiperpovezava"/>
            <w:rFonts w:ascii="Arial" w:hAnsi="Arial" w:cs="Arial"/>
            <w:color w:val="auto"/>
            <w:sz w:val="20"/>
            <w:szCs w:val="20"/>
            <w:u w:val="none"/>
          </w:rPr>
          <w:t>84/18</w:t>
        </w:r>
      </w:hyperlink>
      <w:r w:rsidR="006333F8" w:rsidRPr="006333F8">
        <w:rPr>
          <w:rFonts w:ascii="Arial" w:hAnsi="Arial" w:cs="Arial"/>
          <w:sz w:val="20"/>
          <w:szCs w:val="20"/>
        </w:rPr>
        <w:t xml:space="preserve">, </w:t>
      </w:r>
      <w:hyperlink r:id="rId30" w:tgtFrame="_blank" w:tooltip="Uredba o spremembi in dopolnitvah Uredbe o organih v sestavi ministrstev" w:history="1">
        <w:r w:rsidR="006333F8" w:rsidRPr="006333F8">
          <w:rPr>
            <w:rStyle w:val="Hiperpovezava"/>
            <w:rFonts w:ascii="Arial" w:hAnsi="Arial" w:cs="Arial"/>
            <w:color w:val="auto"/>
            <w:sz w:val="20"/>
            <w:szCs w:val="20"/>
            <w:u w:val="none"/>
          </w:rPr>
          <w:t>10/19</w:t>
        </w:r>
      </w:hyperlink>
      <w:r w:rsidR="006333F8" w:rsidRPr="006333F8">
        <w:rPr>
          <w:rFonts w:ascii="Arial" w:hAnsi="Arial" w:cs="Arial"/>
          <w:sz w:val="20"/>
          <w:szCs w:val="20"/>
        </w:rPr>
        <w:t xml:space="preserve">, </w:t>
      </w:r>
      <w:hyperlink r:id="rId31" w:tgtFrame="_blank" w:tooltip="Uredba o dopolnitvi Uredbe o organih v sestavi ministrstev" w:history="1">
        <w:r w:rsidR="006333F8" w:rsidRPr="006333F8">
          <w:rPr>
            <w:rStyle w:val="Hiperpovezava"/>
            <w:rFonts w:ascii="Arial" w:hAnsi="Arial" w:cs="Arial"/>
            <w:color w:val="auto"/>
            <w:sz w:val="20"/>
            <w:szCs w:val="20"/>
            <w:u w:val="none"/>
          </w:rPr>
          <w:t>64/19</w:t>
        </w:r>
      </w:hyperlink>
      <w:r w:rsidR="006333F8" w:rsidRPr="006333F8">
        <w:rPr>
          <w:rFonts w:ascii="Arial" w:hAnsi="Arial" w:cs="Arial"/>
          <w:sz w:val="20"/>
          <w:szCs w:val="20"/>
        </w:rPr>
        <w:t xml:space="preserve">, </w:t>
      </w:r>
      <w:hyperlink r:id="rId32" w:tgtFrame="_blank" w:tooltip="Uredba o dopolnitvah Uredbe o organih v sestavi ministrstev" w:history="1">
        <w:r w:rsidR="006333F8" w:rsidRPr="006333F8">
          <w:rPr>
            <w:rStyle w:val="Hiperpovezava"/>
            <w:rFonts w:ascii="Arial" w:hAnsi="Arial" w:cs="Arial"/>
            <w:color w:val="auto"/>
            <w:sz w:val="20"/>
            <w:szCs w:val="20"/>
            <w:u w:val="none"/>
          </w:rPr>
          <w:t>64/21</w:t>
        </w:r>
      </w:hyperlink>
      <w:r w:rsidR="006333F8" w:rsidRPr="006333F8">
        <w:rPr>
          <w:rFonts w:ascii="Arial" w:hAnsi="Arial" w:cs="Arial"/>
          <w:sz w:val="20"/>
          <w:szCs w:val="20"/>
        </w:rPr>
        <w:t xml:space="preserve">, </w:t>
      </w:r>
      <w:hyperlink r:id="rId33" w:tgtFrame="_blank" w:tooltip="Uredba o dopolnitvah Uredbe o organih v sestavi ministrstev" w:history="1">
        <w:r w:rsidR="006333F8" w:rsidRPr="006333F8">
          <w:rPr>
            <w:rStyle w:val="Hiperpovezava"/>
            <w:rFonts w:ascii="Arial" w:hAnsi="Arial" w:cs="Arial"/>
            <w:color w:val="auto"/>
            <w:sz w:val="20"/>
            <w:szCs w:val="20"/>
            <w:u w:val="none"/>
          </w:rPr>
          <w:t>90/21</w:t>
        </w:r>
      </w:hyperlink>
      <w:r w:rsidR="006333F8" w:rsidRPr="006333F8">
        <w:rPr>
          <w:rFonts w:ascii="Arial" w:hAnsi="Arial" w:cs="Arial"/>
          <w:sz w:val="20"/>
          <w:szCs w:val="20"/>
        </w:rPr>
        <w:t xml:space="preserve">, </w:t>
      </w:r>
      <w:hyperlink r:id="rId34" w:tgtFrame="_blank" w:tooltip="Uredba o spremembi Uredbe o organih v sestavi ministrstev" w:history="1">
        <w:r w:rsidR="006333F8" w:rsidRPr="006333F8">
          <w:rPr>
            <w:rStyle w:val="Hiperpovezava"/>
            <w:rFonts w:ascii="Arial" w:hAnsi="Arial" w:cs="Arial"/>
            <w:color w:val="auto"/>
            <w:sz w:val="20"/>
            <w:szCs w:val="20"/>
            <w:u w:val="none"/>
          </w:rPr>
          <w:t>101/21</w:t>
        </w:r>
      </w:hyperlink>
      <w:r w:rsidR="006333F8" w:rsidRPr="006333F8">
        <w:rPr>
          <w:rFonts w:ascii="Arial" w:hAnsi="Arial" w:cs="Arial"/>
          <w:sz w:val="20"/>
          <w:szCs w:val="20"/>
        </w:rPr>
        <w:t xml:space="preserve">, </w:t>
      </w:r>
      <w:hyperlink r:id="rId35" w:tgtFrame="_blank" w:tooltip="Uredba o spremembah in dopolnitvi Uredbe o organih v sestavi ministrstev" w:history="1">
        <w:r w:rsidR="006333F8" w:rsidRPr="006333F8">
          <w:rPr>
            <w:rStyle w:val="Hiperpovezava"/>
            <w:rFonts w:ascii="Arial" w:hAnsi="Arial" w:cs="Arial"/>
            <w:color w:val="auto"/>
            <w:sz w:val="20"/>
            <w:szCs w:val="20"/>
            <w:u w:val="none"/>
          </w:rPr>
          <w:t>117/21</w:t>
        </w:r>
      </w:hyperlink>
      <w:r w:rsidR="006333F8" w:rsidRPr="006333F8">
        <w:rPr>
          <w:rFonts w:ascii="Arial" w:hAnsi="Arial" w:cs="Arial"/>
          <w:sz w:val="20"/>
          <w:szCs w:val="20"/>
        </w:rPr>
        <w:t xml:space="preserve">, </w:t>
      </w:r>
      <w:hyperlink r:id="rId36" w:tgtFrame="_blank" w:tooltip="Uredba o dopolnitvah Uredbe o organih v sestavi ministrstev" w:history="1">
        <w:r w:rsidR="006333F8" w:rsidRPr="006333F8">
          <w:rPr>
            <w:rStyle w:val="Hiperpovezava"/>
            <w:rFonts w:ascii="Arial" w:hAnsi="Arial" w:cs="Arial"/>
            <w:color w:val="auto"/>
            <w:sz w:val="20"/>
            <w:szCs w:val="20"/>
            <w:u w:val="none"/>
          </w:rPr>
          <w:t>78/22</w:t>
        </w:r>
      </w:hyperlink>
      <w:r w:rsidR="006333F8" w:rsidRPr="006333F8">
        <w:rPr>
          <w:rFonts w:ascii="Arial" w:hAnsi="Arial" w:cs="Arial"/>
          <w:sz w:val="20"/>
          <w:szCs w:val="20"/>
        </w:rPr>
        <w:t xml:space="preserve"> in </w:t>
      </w:r>
      <w:hyperlink r:id="rId37" w:tgtFrame="_blank" w:tooltip="Uredba o spremembah Uredbe o organih v sestavi ministrstev" w:history="1">
        <w:r w:rsidR="006333F8" w:rsidRPr="006333F8">
          <w:rPr>
            <w:rStyle w:val="Hiperpovezava"/>
            <w:rFonts w:ascii="Arial" w:hAnsi="Arial" w:cs="Arial"/>
            <w:color w:val="auto"/>
            <w:sz w:val="20"/>
            <w:szCs w:val="20"/>
            <w:u w:val="none"/>
          </w:rPr>
          <w:t>91/22</w:t>
        </w:r>
      </w:hyperlink>
      <w:r w:rsidR="006333F8" w:rsidRPr="006333F8">
        <w:rPr>
          <w:rFonts w:ascii="Arial" w:hAnsi="Arial" w:cs="Arial"/>
          <w:sz w:val="20"/>
          <w:szCs w:val="20"/>
          <w:shd w:val="clear" w:color="auto" w:fill="FFFFFF"/>
        </w:rPr>
        <w:t>)</w:t>
      </w:r>
      <w:r w:rsidR="006333F8" w:rsidRPr="006333F8">
        <w:rPr>
          <w:rFonts w:ascii="Arial" w:hAnsi="Arial" w:cs="Arial"/>
          <w:sz w:val="20"/>
          <w:szCs w:val="20"/>
        </w:rPr>
        <w:t xml:space="preserve"> reorganiziran</w:t>
      </w:r>
      <w:r w:rsidR="009044B7">
        <w:rPr>
          <w:rFonts w:ascii="Arial" w:hAnsi="Arial" w:cs="Arial"/>
          <w:sz w:val="20"/>
          <w:szCs w:val="20"/>
        </w:rPr>
        <w:t>a</w:t>
      </w:r>
      <w:r w:rsidR="006333F8" w:rsidRPr="006333F8">
        <w:rPr>
          <w:rFonts w:ascii="Arial" w:hAnsi="Arial" w:cs="Arial"/>
          <w:sz w:val="20"/>
          <w:szCs w:val="20"/>
        </w:rPr>
        <w:t xml:space="preserve">. </w:t>
      </w:r>
    </w:p>
    <w:p w14:paraId="535235EB" w14:textId="77777777" w:rsidR="006333F8" w:rsidRPr="006333F8" w:rsidRDefault="006333F8" w:rsidP="00D140C1">
      <w:pPr>
        <w:spacing w:line="288" w:lineRule="auto"/>
        <w:rPr>
          <w:rFonts w:ascii="Arial" w:hAnsi="Arial" w:cs="Arial"/>
          <w:sz w:val="20"/>
          <w:szCs w:val="20"/>
        </w:rPr>
      </w:pPr>
    </w:p>
    <w:p w14:paraId="41476FC8" w14:textId="77777777" w:rsidR="00D707AC" w:rsidRPr="006201AA" w:rsidRDefault="00D707AC" w:rsidP="006A0C6B">
      <w:pPr>
        <w:pStyle w:val="Naslov2"/>
        <w:numPr>
          <w:ilvl w:val="1"/>
          <w:numId w:val="10"/>
        </w:numPr>
        <w:spacing w:line="288" w:lineRule="auto"/>
        <w:rPr>
          <w:rFonts w:ascii="Arial" w:hAnsi="Arial"/>
          <w:i w:val="0"/>
          <w:sz w:val="20"/>
          <w:szCs w:val="20"/>
        </w:rPr>
      </w:pPr>
      <w:bookmarkStart w:id="15" w:name="_Toc441233390"/>
      <w:bookmarkStart w:id="16" w:name="_Toc128477989"/>
      <w:r w:rsidRPr="006201AA">
        <w:rPr>
          <w:rFonts w:ascii="Arial" w:hAnsi="Arial"/>
          <w:i w:val="0"/>
          <w:sz w:val="20"/>
          <w:szCs w:val="20"/>
        </w:rPr>
        <w:t>GRADBENA INŠPEKCIJA</w:t>
      </w:r>
      <w:bookmarkEnd w:id="15"/>
      <w:bookmarkEnd w:id="16"/>
    </w:p>
    <w:p w14:paraId="6C982352" w14:textId="77777777" w:rsidR="00D4178B" w:rsidRPr="006201AA" w:rsidRDefault="00D4178B" w:rsidP="00D140C1">
      <w:pPr>
        <w:spacing w:line="288" w:lineRule="auto"/>
        <w:rPr>
          <w:rFonts w:ascii="Arial" w:hAnsi="Arial" w:cs="Arial"/>
          <w:sz w:val="20"/>
          <w:szCs w:val="20"/>
        </w:rPr>
      </w:pPr>
    </w:p>
    <w:p w14:paraId="7ECBAB8B" w14:textId="7C6D2B7A" w:rsidR="003318C0" w:rsidRPr="006201AA" w:rsidRDefault="00C601CA" w:rsidP="0061589E">
      <w:pPr>
        <w:spacing w:line="288" w:lineRule="auto"/>
        <w:rPr>
          <w:rFonts w:ascii="Arial" w:hAnsi="Arial" w:cs="Arial"/>
          <w:sz w:val="20"/>
          <w:szCs w:val="20"/>
        </w:rPr>
      </w:pPr>
      <w:r w:rsidRPr="006201AA">
        <w:rPr>
          <w:rFonts w:ascii="Arial" w:hAnsi="Arial" w:cs="Arial"/>
          <w:sz w:val="20"/>
          <w:szCs w:val="20"/>
        </w:rPr>
        <w:t xml:space="preserve">Gradbena inšpekcija se že dalj časa </w:t>
      </w:r>
      <w:r w:rsidR="004F4435" w:rsidRPr="006201AA">
        <w:rPr>
          <w:rFonts w:ascii="Arial" w:hAnsi="Arial" w:cs="Arial"/>
          <w:sz w:val="20"/>
          <w:szCs w:val="20"/>
        </w:rPr>
        <w:t xml:space="preserve">spopada </w:t>
      </w:r>
      <w:r w:rsidRPr="006201AA">
        <w:rPr>
          <w:rFonts w:ascii="Arial" w:hAnsi="Arial" w:cs="Arial"/>
          <w:sz w:val="20"/>
          <w:szCs w:val="20"/>
        </w:rPr>
        <w:t xml:space="preserve">z velikim </w:t>
      </w:r>
      <w:r w:rsidR="00F55A40" w:rsidRPr="006201AA">
        <w:rPr>
          <w:rFonts w:ascii="Arial" w:hAnsi="Arial" w:cs="Arial"/>
          <w:sz w:val="20"/>
          <w:szCs w:val="20"/>
        </w:rPr>
        <w:t xml:space="preserve">številom </w:t>
      </w:r>
      <w:r w:rsidRPr="006201AA">
        <w:rPr>
          <w:rFonts w:ascii="Arial" w:hAnsi="Arial" w:cs="Arial"/>
          <w:sz w:val="20"/>
          <w:szCs w:val="20"/>
        </w:rPr>
        <w:t xml:space="preserve">prijav in zadev. Zaradi velikega obsega prijav </w:t>
      </w:r>
      <w:r w:rsidR="00F55A40" w:rsidRPr="006201AA">
        <w:rPr>
          <w:rFonts w:ascii="Arial" w:hAnsi="Arial" w:cs="Arial"/>
          <w:sz w:val="20"/>
          <w:szCs w:val="20"/>
        </w:rPr>
        <w:t>in</w:t>
      </w:r>
      <w:r w:rsidRPr="006201AA">
        <w:rPr>
          <w:rFonts w:ascii="Arial" w:hAnsi="Arial" w:cs="Arial"/>
          <w:sz w:val="20"/>
          <w:szCs w:val="20"/>
        </w:rPr>
        <w:t xml:space="preserve"> že začetih inšpekcijskih postopkov </w:t>
      </w:r>
      <w:r w:rsidR="008E0FF3">
        <w:rPr>
          <w:rFonts w:ascii="Arial" w:hAnsi="Arial" w:cs="Arial"/>
          <w:sz w:val="20"/>
          <w:szCs w:val="20"/>
        </w:rPr>
        <w:t>je</w:t>
      </w:r>
      <w:r w:rsidR="008E0FF3" w:rsidRPr="006201AA">
        <w:rPr>
          <w:rFonts w:ascii="Arial" w:hAnsi="Arial" w:cs="Arial"/>
          <w:sz w:val="20"/>
          <w:szCs w:val="20"/>
        </w:rPr>
        <w:t xml:space="preserve"> </w:t>
      </w:r>
      <w:r w:rsidRPr="006201AA">
        <w:rPr>
          <w:rFonts w:ascii="Arial" w:hAnsi="Arial" w:cs="Arial"/>
          <w:sz w:val="20"/>
          <w:szCs w:val="20"/>
        </w:rPr>
        <w:t>bil 20. maja 2013 sprejet</w:t>
      </w:r>
      <w:r w:rsidR="008E0FF3">
        <w:rPr>
          <w:rFonts w:ascii="Arial" w:hAnsi="Arial" w:cs="Arial"/>
          <w:sz w:val="20"/>
          <w:szCs w:val="20"/>
        </w:rPr>
        <w:t xml:space="preserve"> dokument</w:t>
      </w:r>
      <w:r w:rsidRPr="006201AA">
        <w:rPr>
          <w:rFonts w:ascii="Arial" w:hAnsi="Arial" w:cs="Arial"/>
          <w:sz w:val="20"/>
          <w:szCs w:val="20"/>
        </w:rPr>
        <w:t xml:space="preserve"> Prioritete za razvrščanje (in sicer za obravnavanje prijav, za nadaljevanje začetih inšpekcijskih postopkov in v izvršilnih postopkih)</w:t>
      </w:r>
      <w:r w:rsidR="0098131F" w:rsidRPr="006201AA">
        <w:rPr>
          <w:rFonts w:ascii="Arial" w:hAnsi="Arial" w:cs="Arial"/>
          <w:sz w:val="20"/>
          <w:szCs w:val="20"/>
        </w:rPr>
        <w:t xml:space="preserve">. </w:t>
      </w:r>
      <w:r w:rsidR="009044B7">
        <w:rPr>
          <w:rFonts w:ascii="Arial" w:hAnsi="Arial" w:cs="Arial"/>
          <w:sz w:val="20"/>
          <w:szCs w:val="20"/>
        </w:rPr>
        <w:t>Besedilo je</w:t>
      </w:r>
      <w:r w:rsidR="0098131F" w:rsidRPr="006201AA">
        <w:rPr>
          <w:rFonts w:ascii="Arial" w:hAnsi="Arial" w:cs="Arial"/>
          <w:sz w:val="20"/>
          <w:szCs w:val="20"/>
        </w:rPr>
        <w:t xml:space="preserve"> bil</w:t>
      </w:r>
      <w:r w:rsidR="009044B7">
        <w:rPr>
          <w:rFonts w:ascii="Arial" w:hAnsi="Arial" w:cs="Arial"/>
          <w:sz w:val="20"/>
          <w:szCs w:val="20"/>
        </w:rPr>
        <w:t>o</w:t>
      </w:r>
      <w:r w:rsidR="0098131F" w:rsidRPr="006201AA">
        <w:rPr>
          <w:rFonts w:ascii="Arial" w:hAnsi="Arial" w:cs="Arial"/>
          <w:sz w:val="20"/>
          <w:szCs w:val="20"/>
        </w:rPr>
        <w:t xml:space="preserve"> večkrat dopolnjen</w:t>
      </w:r>
      <w:r w:rsidR="009044B7">
        <w:rPr>
          <w:rFonts w:ascii="Arial" w:hAnsi="Arial" w:cs="Arial"/>
          <w:sz w:val="20"/>
          <w:szCs w:val="20"/>
        </w:rPr>
        <w:t>o</w:t>
      </w:r>
      <w:r w:rsidR="006201AA" w:rsidRPr="006201AA">
        <w:rPr>
          <w:rFonts w:ascii="Arial" w:hAnsi="Arial" w:cs="Arial"/>
          <w:sz w:val="20"/>
          <w:szCs w:val="20"/>
        </w:rPr>
        <w:t>, nazadnje 22. decembra 2022</w:t>
      </w:r>
      <w:r w:rsidR="003318C0" w:rsidRPr="006201AA">
        <w:rPr>
          <w:rFonts w:ascii="Arial" w:hAnsi="Arial" w:cs="Arial"/>
          <w:sz w:val="20"/>
          <w:szCs w:val="20"/>
        </w:rPr>
        <w:t xml:space="preserve">. </w:t>
      </w:r>
    </w:p>
    <w:p w14:paraId="704DD404" w14:textId="77777777" w:rsidR="00392E0E" w:rsidRPr="006201AA" w:rsidRDefault="00392E0E" w:rsidP="0061589E">
      <w:pPr>
        <w:spacing w:line="288" w:lineRule="auto"/>
        <w:rPr>
          <w:rFonts w:ascii="Arial" w:hAnsi="Arial" w:cs="Arial"/>
          <w:sz w:val="20"/>
          <w:szCs w:val="20"/>
        </w:rPr>
      </w:pPr>
    </w:p>
    <w:p w14:paraId="604FAE99" w14:textId="2087BF0F" w:rsidR="00167A93" w:rsidRPr="0061589E" w:rsidRDefault="00167A93" w:rsidP="0061589E">
      <w:pPr>
        <w:spacing w:line="288" w:lineRule="auto"/>
        <w:rPr>
          <w:rFonts w:ascii="Arial" w:hAnsi="Arial" w:cs="Arial"/>
          <w:sz w:val="20"/>
          <w:szCs w:val="20"/>
        </w:rPr>
      </w:pPr>
      <w:r w:rsidRPr="006201AA">
        <w:rPr>
          <w:rFonts w:ascii="Arial" w:hAnsi="Arial" w:cs="Arial"/>
          <w:sz w:val="20"/>
          <w:szCs w:val="20"/>
        </w:rPr>
        <w:t xml:space="preserve">Usmeritve sledijo zaščiti javnega interesa pri gradnji objektov </w:t>
      </w:r>
      <w:r w:rsidR="006A3A3D" w:rsidRPr="006201AA">
        <w:rPr>
          <w:rFonts w:ascii="Arial" w:hAnsi="Arial" w:cs="Arial"/>
          <w:sz w:val="20"/>
          <w:szCs w:val="20"/>
        </w:rPr>
        <w:t xml:space="preserve">in </w:t>
      </w:r>
      <w:r w:rsidRPr="006201AA">
        <w:rPr>
          <w:rFonts w:ascii="Arial" w:hAnsi="Arial" w:cs="Arial"/>
          <w:sz w:val="20"/>
          <w:szCs w:val="20"/>
        </w:rPr>
        <w:t xml:space="preserve">so usklajene </w:t>
      </w:r>
      <w:r w:rsidR="0061589E" w:rsidRPr="006201AA">
        <w:rPr>
          <w:rFonts w:ascii="Arial" w:hAnsi="Arial" w:cs="Arial"/>
          <w:sz w:val="20"/>
          <w:szCs w:val="20"/>
        </w:rPr>
        <w:t xml:space="preserve">z </w:t>
      </w:r>
      <w:r w:rsidR="009F6D84" w:rsidRPr="006201AA">
        <w:rPr>
          <w:rFonts w:ascii="Arial" w:hAnsi="Arial" w:cs="Arial"/>
          <w:sz w:val="20"/>
          <w:szCs w:val="20"/>
        </w:rPr>
        <w:t xml:space="preserve">88. členom Gradbenega zakona (Uradni list RS, št. </w:t>
      </w:r>
      <w:hyperlink r:id="rId38" w:tgtFrame="_blank" w:tooltip="Gradbeni zakon (GZ-1)" w:history="1">
        <w:r w:rsidR="0061589E" w:rsidRPr="006201AA">
          <w:rPr>
            <w:rStyle w:val="Hiperpovezava"/>
            <w:rFonts w:ascii="Arial" w:hAnsi="Arial" w:cs="Arial"/>
            <w:color w:val="auto"/>
            <w:sz w:val="20"/>
            <w:szCs w:val="20"/>
            <w:u w:val="none"/>
          </w:rPr>
          <w:t>199/21</w:t>
        </w:r>
      </w:hyperlink>
      <w:r w:rsidR="0061589E" w:rsidRPr="006201AA">
        <w:rPr>
          <w:rFonts w:ascii="Arial" w:hAnsi="Arial" w:cs="Arial"/>
          <w:sz w:val="20"/>
          <w:szCs w:val="20"/>
        </w:rPr>
        <w:t> in </w:t>
      </w:r>
      <w:hyperlink r:id="rId39" w:tgtFrame="_blank" w:tooltip="Zakon za zmanjšanje neenakosti in škodljivih posegov politike ter zagotavljanje spoštovanja pravne države" w:history="1">
        <w:r w:rsidR="0061589E" w:rsidRPr="006201AA">
          <w:rPr>
            <w:rStyle w:val="Hiperpovezava"/>
            <w:rFonts w:ascii="Arial" w:hAnsi="Arial" w:cs="Arial"/>
            <w:color w:val="auto"/>
            <w:sz w:val="20"/>
            <w:szCs w:val="20"/>
            <w:u w:val="none"/>
          </w:rPr>
          <w:t>105/22</w:t>
        </w:r>
      </w:hyperlink>
      <w:r w:rsidR="0061589E" w:rsidRPr="006201AA">
        <w:rPr>
          <w:rFonts w:ascii="Arial" w:hAnsi="Arial" w:cs="Arial"/>
          <w:sz w:val="20"/>
          <w:szCs w:val="20"/>
        </w:rPr>
        <w:t> – ZZNŠPP</w:t>
      </w:r>
      <w:r w:rsidR="009044B7">
        <w:rPr>
          <w:rFonts w:ascii="Arial" w:hAnsi="Arial" w:cs="Arial"/>
          <w:sz w:val="20"/>
          <w:szCs w:val="20"/>
        </w:rPr>
        <w:t>;</w:t>
      </w:r>
      <w:r w:rsidR="009F6D84" w:rsidRPr="006201AA">
        <w:rPr>
          <w:rFonts w:ascii="Arial" w:hAnsi="Arial" w:cs="Arial"/>
          <w:sz w:val="20"/>
          <w:szCs w:val="20"/>
        </w:rPr>
        <w:t xml:space="preserve"> v nadaljnjem besedilu: GZ-1), </w:t>
      </w:r>
      <w:r w:rsidRPr="006201AA">
        <w:rPr>
          <w:rFonts w:ascii="Arial" w:hAnsi="Arial" w:cs="Arial"/>
          <w:sz w:val="20"/>
          <w:szCs w:val="20"/>
        </w:rPr>
        <w:t xml:space="preserve">ki pri določanju vrstnega reda obravnave prijav in zadev določa, da se upoštevajo stopnja javnega interesa, faza </w:t>
      </w:r>
      <w:r w:rsidRPr="006201AA">
        <w:rPr>
          <w:rFonts w:ascii="Arial" w:hAnsi="Arial" w:cs="Arial"/>
          <w:sz w:val="20"/>
          <w:szCs w:val="20"/>
        </w:rPr>
        <w:lastRenderedPageBreak/>
        <w:t>izvajanja gradnje, vrsta kršitve, lastnosti in namen objekta</w:t>
      </w:r>
      <w:r w:rsidRPr="0061589E">
        <w:rPr>
          <w:rFonts w:ascii="Arial" w:hAnsi="Arial" w:cs="Arial"/>
          <w:sz w:val="20"/>
          <w:szCs w:val="20"/>
        </w:rPr>
        <w:t xml:space="preserve">. Usmeritve za izvajanje izvršb po drugi osebi </w:t>
      </w:r>
      <w:r w:rsidR="009044B7">
        <w:rPr>
          <w:rFonts w:ascii="Arial" w:hAnsi="Arial" w:cs="Arial"/>
          <w:sz w:val="20"/>
          <w:szCs w:val="20"/>
        </w:rPr>
        <w:t xml:space="preserve">so v </w:t>
      </w:r>
      <w:r w:rsidRPr="0061589E">
        <w:rPr>
          <w:rFonts w:ascii="Arial" w:hAnsi="Arial" w:cs="Arial"/>
          <w:sz w:val="20"/>
          <w:szCs w:val="20"/>
        </w:rPr>
        <w:t>sklad</w:t>
      </w:r>
      <w:r w:rsidR="009044B7">
        <w:rPr>
          <w:rFonts w:ascii="Arial" w:hAnsi="Arial" w:cs="Arial"/>
          <w:sz w:val="20"/>
          <w:szCs w:val="20"/>
        </w:rPr>
        <w:t>u</w:t>
      </w:r>
      <w:r w:rsidRPr="0061589E">
        <w:rPr>
          <w:rFonts w:ascii="Arial" w:hAnsi="Arial" w:cs="Arial"/>
          <w:sz w:val="20"/>
          <w:szCs w:val="20"/>
        </w:rPr>
        <w:t xml:space="preserve"> </w:t>
      </w:r>
      <w:r w:rsidR="009044B7">
        <w:rPr>
          <w:rFonts w:ascii="Arial" w:hAnsi="Arial" w:cs="Arial"/>
          <w:sz w:val="20"/>
          <w:szCs w:val="20"/>
        </w:rPr>
        <w:t xml:space="preserve">tudi </w:t>
      </w:r>
      <w:r w:rsidRPr="0061589E">
        <w:rPr>
          <w:rFonts w:ascii="Arial" w:hAnsi="Arial" w:cs="Arial"/>
          <w:sz w:val="20"/>
          <w:szCs w:val="20"/>
        </w:rPr>
        <w:t xml:space="preserve">z določili </w:t>
      </w:r>
      <w:r w:rsidR="009F6D84" w:rsidRPr="0061589E">
        <w:rPr>
          <w:rFonts w:ascii="Arial" w:hAnsi="Arial" w:cs="Arial"/>
          <w:sz w:val="20"/>
          <w:szCs w:val="20"/>
        </w:rPr>
        <w:t>101. člena GZ-1</w:t>
      </w:r>
      <w:r w:rsidRPr="0061589E">
        <w:rPr>
          <w:rFonts w:ascii="Arial" w:hAnsi="Arial" w:cs="Arial"/>
          <w:sz w:val="20"/>
          <w:szCs w:val="20"/>
        </w:rPr>
        <w:t xml:space="preserve">, ki določa, da </w:t>
      </w:r>
      <w:r w:rsidR="002C498D" w:rsidRPr="0061589E">
        <w:rPr>
          <w:rFonts w:ascii="Arial" w:hAnsi="Arial" w:cs="Arial"/>
          <w:sz w:val="20"/>
          <w:szCs w:val="20"/>
        </w:rPr>
        <w:t xml:space="preserve">se </w:t>
      </w:r>
      <w:r w:rsidR="009F6D84" w:rsidRPr="0061589E">
        <w:rPr>
          <w:rFonts w:ascii="Arial" w:hAnsi="Arial" w:cs="Arial"/>
          <w:sz w:val="20"/>
          <w:szCs w:val="20"/>
        </w:rPr>
        <w:t>v odločbi o odrejenem inšpekcijskem ukrepu (</w:t>
      </w:r>
      <w:r w:rsidRPr="0061589E">
        <w:rPr>
          <w:rFonts w:ascii="Arial" w:hAnsi="Arial" w:cs="Arial"/>
          <w:sz w:val="20"/>
          <w:szCs w:val="20"/>
        </w:rPr>
        <w:t>ko je odrejena odstranitev zgrajenega objekta ali dela objekta, vzpostavitev prejšnjega stanja ali drugačna sanacija objekta</w:t>
      </w:r>
      <w:r w:rsidR="009F6D84" w:rsidRPr="0061589E">
        <w:rPr>
          <w:rFonts w:ascii="Arial" w:hAnsi="Arial" w:cs="Arial"/>
          <w:sz w:val="20"/>
          <w:szCs w:val="20"/>
        </w:rPr>
        <w:t>)</w:t>
      </w:r>
      <w:r w:rsidRPr="0061589E">
        <w:rPr>
          <w:rFonts w:ascii="Arial" w:hAnsi="Arial" w:cs="Arial"/>
          <w:sz w:val="20"/>
          <w:szCs w:val="20"/>
        </w:rPr>
        <w:t xml:space="preserve"> inšpekcijsk</w:t>
      </w:r>
      <w:r w:rsidR="009044B7">
        <w:rPr>
          <w:rFonts w:ascii="Arial" w:hAnsi="Arial" w:cs="Arial"/>
          <w:sz w:val="20"/>
          <w:szCs w:val="20"/>
        </w:rPr>
        <w:t>i</w:t>
      </w:r>
      <w:r w:rsidRPr="0061589E">
        <w:rPr>
          <w:rFonts w:ascii="Arial" w:hAnsi="Arial" w:cs="Arial"/>
          <w:sz w:val="20"/>
          <w:szCs w:val="20"/>
        </w:rPr>
        <w:t xml:space="preserve"> zavezan</w:t>
      </w:r>
      <w:r w:rsidR="009044B7">
        <w:rPr>
          <w:rFonts w:ascii="Arial" w:hAnsi="Arial" w:cs="Arial"/>
          <w:sz w:val="20"/>
          <w:szCs w:val="20"/>
        </w:rPr>
        <w:t>e</w:t>
      </w:r>
      <w:r w:rsidRPr="0061589E">
        <w:rPr>
          <w:rFonts w:ascii="Arial" w:hAnsi="Arial" w:cs="Arial"/>
          <w:sz w:val="20"/>
          <w:szCs w:val="20"/>
        </w:rPr>
        <w:t xml:space="preserve">c opozori na to, da se bo v primeru neizpolnitve odrejene obveznosti začel postopek izvršbe nedenarne obveznosti, ki se bo opravil </w:t>
      </w:r>
      <w:r w:rsidR="005C3455" w:rsidRPr="0061589E">
        <w:rPr>
          <w:rFonts w:ascii="Arial" w:hAnsi="Arial" w:cs="Arial"/>
          <w:sz w:val="20"/>
          <w:szCs w:val="20"/>
        </w:rPr>
        <w:t xml:space="preserve">s prisilitvijo ali </w:t>
      </w:r>
      <w:r w:rsidRPr="0061589E">
        <w:rPr>
          <w:rFonts w:ascii="Arial" w:hAnsi="Arial" w:cs="Arial"/>
          <w:sz w:val="20"/>
          <w:szCs w:val="20"/>
        </w:rPr>
        <w:t xml:space="preserve">po drugih osebah. Pri izvajanju izvršbe po drugih osebah se upošteva stopnja javnega interesa po naslednjih merilih: </w:t>
      </w:r>
      <w:r w:rsidRPr="0061589E">
        <w:rPr>
          <w:rFonts w:ascii="Arial" w:eastAsiaTheme="minorHAnsi" w:hAnsi="Arial" w:cs="Arial"/>
          <w:sz w:val="20"/>
          <w:szCs w:val="20"/>
        </w:rPr>
        <w:t>pravno stanje izdanih upravnih aktov, na podlagi katerih se opravlja izvršba; fizične in druge lastnosti objekta; vpliv objekta na ljudi in okolje; lega objekta; objekt v javni rabi ali objekt, v katerem se opravlja dejavnost</w:t>
      </w:r>
      <w:r w:rsidR="005C3455" w:rsidRPr="0061589E">
        <w:rPr>
          <w:rFonts w:ascii="Arial" w:eastAsiaTheme="minorHAnsi" w:hAnsi="Arial" w:cs="Arial"/>
          <w:sz w:val="20"/>
          <w:szCs w:val="20"/>
        </w:rPr>
        <w:t xml:space="preserve"> ali objekt gospodarske javne infrastrukture</w:t>
      </w:r>
      <w:r w:rsidRPr="0061589E">
        <w:rPr>
          <w:rFonts w:ascii="Arial" w:eastAsiaTheme="minorHAnsi" w:hAnsi="Arial" w:cs="Arial"/>
          <w:sz w:val="20"/>
          <w:szCs w:val="20"/>
        </w:rPr>
        <w:t>; možnost legalizacije.</w:t>
      </w:r>
    </w:p>
    <w:p w14:paraId="79F326DE" w14:textId="77777777" w:rsidR="00167A93" w:rsidRPr="0061589E" w:rsidRDefault="00167A93" w:rsidP="0061589E">
      <w:pPr>
        <w:spacing w:line="288" w:lineRule="auto"/>
        <w:rPr>
          <w:rFonts w:ascii="Arial" w:hAnsi="Arial" w:cs="Arial"/>
          <w:sz w:val="20"/>
          <w:szCs w:val="20"/>
        </w:rPr>
      </w:pPr>
    </w:p>
    <w:p w14:paraId="4E7BF912" w14:textId="35F48D9E" w:rsidR="00C601CA" w:rsidRPr="0061589E" w:rsidRDefault="00C601CA" w:rsidP="0061589E">
      <w:pPr>
        <w:spacing w:line="288" w:lineRule="auto"/>
        <w:rPr>
          <w:rFonts w:ascii="Arial" w:hAnsi="Arial" w:cs="Arial"/>
          <w:sz w:val="20"/>
          <w:szCs w:val="20"/>
        </w:rPr>
      </w:pPr>
      <w:r w:rsidRPr="0061589E">
        <w:rPr>
          <w:rFonts w:ascii="Arial" w:hAnsi="Arial" w:cs="Arial"/>
          <w:sz w:val="20"/>
          <w:szCs w:val="20"/>
        </w:rPr>
        <w:t xml:space="preserve">Gradbeni inšpektorji pri obravnavi prijav, vodenju inšpekcijskih postopkov in opravljanju upravnih izvršb po določilih veljavne zakonodaje upoštevajo predvsem javno korist in javni interes. Namen razvrščanja in določanja prednostnih nalog je zagotavljanje učinkovitejšega delovanja gradbene inšpekcije pri izvajanju njene temeljne naloge, tj. zagotavljanje spoštovanja zakonov in podzakonskih predpisov na področju graditve objektov, in sicer poenoteno glede na pomembnost </w:t>
      </w:r>
      <w:r w:rsidR="00423CD3" w:rsidRPr="0061589E">
        <w:rPr>
          <w:rFonts w:ascii="Arial" w:hAnsi="Arial" w:cs="Arial"/>
          <w:sz w:val="20"/>
          <w:szCs w:val="20"/>
        </w:rPr>
        <w:t>po vsej</w:t>
      </w:r>
      <w:r w:rsidRPr="0061589E">
        <w:rPr>
          <w:rFonts w:ascii="Arial" w:hAnsi="Arial" w:cs="Arial"/>
          <w:sz w:val="20"/>
          <w:szCs w:val="20"/>
        </w:rPr>
        <w:t xml:space="preserve"> Sloveniji brez morebitnih zunanjih vplivov in pritiskov na inšpekcijske postopke. Zakon o splošnem upravnem postopku posebej ureja nujn</w:t>
      </w:r>
      <w:r w:rsidR="00185856" w:rsidRPr="0061589E">
        <w:rPr>
          <w:rFonts w:ascii="Arial" w:hAnsi="Arial" w:cs="Arial"/>
          <w:sz w:val="20"/>
          <w:szCs w:val="20"/>
        </w:rPr>
        <w:t>e</w:t>
      </w:r>
      <w:r w:rsidRPr="0061589E">
        <w:rPr>
          <w:rFonts w:ascii="Arial" w:hAnsi="Arial" w:cs="Arial"/>
          <w:sz w:val="20"/>
          <w:szCs w:val="20"/>
        </w:rPr>
        <w:t xml:space="preserve"> ukrep</w:t>
      </w:r>
      <w:r w:rsidR="00185856" w:rsidRPr="0061589E">
        <w:rPr>
          <w:rFonts w:ascii="Arial" w:hAnsi="Arial" w:cs="Arial"/>
          <w:sz w:val="20"/>
          <w:szCs w:val="20"/>
        </w:rPr>
        <w:t>e</w:t>
      </w:r>
      <w:r w:rsidRPr="0061589E">
        <w:rPr>
          <w:rFonts w:ascii="Arial" w:hAnsi="Arial" w:cs="Arial"/>
          <w:sz w:val="20"/>
          <w:szCs w:val="20"/>
        </w:rPr>
        <w:t xml:space="preserve"> v javnem interesu, če o</w:t>
      </w:r>
      <w:r w:rsidR="009044B7">
        <w:rPr>
          <w:rFonts w:ascii="Arial" w:hAnsi="Arial" w:cs="Arial"/>
          <w:sz w:val="20"/>
          <w:szCs w:val="20"/>
        </w:rPr>
        <w:t>b</w:t>
      </w:r>
      <w:r w:rsidRPr="0061589E">
        <w:rPr>
          <w:rFonts w:ascii="Arial" w:hAnsi="Arial" w:cs="Arial"/>
          <w:sz w:val="20"/>
          <w:szCs w:val="20"/>
        </w:rPr>
        <w:t>staja nevarnost za življenje in zdravje ljudi, javni red in mir, javno varnost ali premoženje večje vrednosti. Prednostne naloge dela gradbene inšpekcije jasno opredeljujejo načine ravnanj</w:t>
      </w:r>
      <w:r w:rsidR="00185856" w:rsidRPr="0061589E">
        <w:rPr>
          <w:rFonts w:ascii="Arial" w:hAnsi="Arial" w:cs="Arial"/>
          <w:sz w:val="20"/>
          <w:szCs w:val="20"/>
        </w:rPr>
        <w:t>a</w:t>
      </w:r>
      <w:r w:rsidRPr="0061589E">
        <w:rPr>
          <w:rFonts w:ascii="Arial" w:hAnsi="Arial" w:cs="Arial"/>
          <w:sz w:val="20"/>
          <w:szCs w:val="20"/>
        </w:rPr>
        <w:t xml:space="preserve"> v zvezi z obravnavo prijav, vodenjem inšpekcijskih postopkov in prednostno izvedbo izvršb ter imajo jasno določena merila za vrstni red obravnave prijav, zadev in izvršb.</w:t>
      </w:r>
    </w:p>
    <w:p w14:paraId="050F0893" w14:textId="77777777" w:rsidR="00C601CA" w:rsidRPr="0061589E" w:rsidRDefault="00C601CA" w:rsidP="0061589E">
      <w:pPr>
        <w:spacing w:line="288" w:lineRule="auto"/>
        <w:rPr>
          <w:rFonts w:ascii="Arial" w:hAnsi="Arial" w:cs="Arial"/>
          <w:sz w:val="20"/>
          <w:szCs w:val="20"/>
        </w:rPr>
      </w:pPr>
    </w:p>
    <w:p w14:paraId="141D1DF7" w14:textId="6C2B5939" w:rsidR="00C601CA" w:rsidRPr="0061589E" w:rsidRDefault="00D707AC" w:rsidP="00D140C1">
      <w:pPr>
        <w:pStyle w:val="Telobesedila"/>
        <w:kinsoku w:val="0"/>
        <w:overflowPunct w:val="0"/>
        <w:spacing w:line="288" w:lineRule="auto"/>
        <w:ind w:right="115"/>
        <w:rPr>
          <w:rFonts w:ascii="Arial" w:hAnsi="Arial" w:cs="Arial"/>
          <w:sz w:val="20"/>
          <w:szCs w:val="20"/>
        </w:rPr>
      </w:pPr>
      <w:r w:rsidRPr="0061589E">
        <w:rPr>
          <w:rFonts w:ascii="Arial" w:hAnsi="Arial" w:cs="Arial"/>
          <w:sz w:val="20"/>
          <w:szCs w:val="20"/>
        </w:rPr>
        <w:t xml:space="preserve">Merila v delu, ki se nanaša na obravnavo prijav in zadev, določa </w:t>
      </w:r>
      <w:r w:rsidR="009F6D84" w:rsidRPr="0061589E">
        <w:rPr>
          <w:rFonts w:ascii="Arial" w:hAnsi="Arial" w:cs="Arial"/>
          <w:sz w:val="20"/>
          <w:szCs w:val="20"/>
        </w:rPr>
        <w:t>GZ-1 v 88. členu</w:t>
      </w:r>
      <w:r w:rsidRPr="0061589E">
        <w:rPr>
          <w:rFonts w:ascii="Arial" w:hAnsi="Arial" w:cs="Arial"/>
          <w:sz w:val="20"/>
          <w:szCs w:val="20"/>
        </w:rPr>
        <w:t xml:space="preserve">, podrobneje pa so prednostne naloge opredeljene v internem aktu IRSOP. </w:t>
      </w:r>
      <w:r w:rsidR="00C601CA" w:rsidRPr="0061589E">
        <w:rPr>
          <w:rFonts w:ascii="Arial" w:hAnsi="Arial" w:cs="Arial"/>
          <w:sz w:val="20"/>
          <w:szCs w:val="20"/>
        </w:rPr>
        <w:t>Tako je prednostna naloga gradbene inšpekcije, da obravnava prijave pravnih in fizičnih oseb, iz katerih izhaja, da obstaja nevarnost za življenje in zdravje ljudi, javni red in mir, javno varnost ali premoženje večje vrednosti.</w:t>
      </w:r>
    </w:p>
    <w:p w14:paraId="3C133950" w14:textId="68737AC3" w:rsidR="00C601CA" w:rsidRPr="0061589E" w:rsidRDefault="00C601CA" w:rsidP="00D140C1">
      <w:pPr>
        <w:pStyle w:val="Telobesedila"/>
        <w:kinsoku w:val="0"/>
        <w:overflowPunct w:val="0"/>
        <w:spacing w:line="288" w:lineRule="auto"/>
        <w:ind w:right="115"/>
        <w:rPr>
          <w:rFonts w:ascii="Arial" w:hAnsi="Arial" w:cs="Arial"/>
          <w:sz w:val="20"/>
          <w:szCs w:val="20"/>
        </w:rPr>
      </w:pPr>
    </w:p>
    <w:p w14:paraId="31397CBB" w14:textId="65A5B8A6" w:rsidR="0061589E" w:rsidRPr="0061589E" w:rsidRDefault="0061589E" w:rsidP="00D140C1">
      <w:pPr>
        <w:pStyle w:val="Telobesedila"/>
        <w:kinsoku w:val="0"/>
        <w:overflowPunct w:val="0"/>
        <w:spacing w:line="288" w:lineRule="auto"/>
        <w:ind w:right="115"/>
        <w:rPr>
          <w:rFonts w:ascii="Arial" w:hAnsi="Arial" w:cs="Arial"/>
          <w:sz w:val="20"/>
          <w:szCs w:val="20"/>
        </w:rPr>
      </w:pPr>
      <w:r w:rsidRPr="0061589E">
        <w:rPr>
          <w:rFonts w:ascii="Arial" w:hAnsi="Arial" w:cs="Arial"/>
          <w:sz w:val="20"/>
          <w:szCs w:val="20"/>
        </w:rPr>
        <w:t>Prav tako se prednostno obravnavajo zadeve, kjer je treb</w:t>
      </w:r>
      <w:r w:rsidR="009044B7">
        <w:rPr>
          <w:rFonts w:ascii="Arial" w:hAnsi="Arial" w:cs="Arial"/>
          <w:sz w:val="20"/>
          <w:szCs w:val="20"/>
        </w:rPr>
        <w:t>a</w:t>
      </w:r>
      <w:r w:rsidRPr="0061589E">
        <w:rPr>
          <w:rFonts w:ascii="Arial" w:hAnsi="Arial" w:cs="Arial"/>
          <w:sz w:val="20"/>
          <w:szCs w:val="20"/>
        </w:rPr>
        <w:t xml:space="preserve"> zaščititi javni interes (zadrževanje večjega števila ljudi, objekti z vplivi na okolje, nevarnost za življenje, zdravje in splošno premoženje</w:t>
      </w:r>
      <w:r w:rsidR="009044B7">
        <w:rPr>
          <w:rFonts w:ascii="Arial" w:hAnsi="Arial" w:cs="Arial"/>
          <w:sz w:val="20"/>
          <w:szCs w:val="20"/>
        </w:rPr>
        <w:t xml:space="preserve"> in drugo</w:t>
      </w:r>
      <w:r w:rsidRPr="0061589E">
        <w:rPr>
          <w:rFonts w:ascii="Arial" w:hAnsi="Arial" w:cs="Arial"/>
          <w:sz w:val="20"/>
          <w:szCs w:val="20"/>
        </w:rPr>
        <w:t>), tudi če v teh zadevah prijava ni bila dana.</w:t>
      </w:r>
    </w:p>
    <w:p w14:paraId="2555D665" w14:textId="77777777" w:rsidR="0061589E" w:rsidRPr="0061589E" w:rsidRDefault="0061589E" w:rsidP="00D140C1">
      <w:pPr>
        <w:pStyle w:val="Telobesedila"/>
        <w:kinsoku w:val="0"/>
        <w:overflowPunct w:val="0"/>
        <w:spacing w:line="288" w:lineRule="auto"/>
        <w:ind w:right="115"/>
        <w:rPr>
          <w:rFonts w:ascii="Arial" w:hAnsi="Arial" w:cs="Arial"/>
          <w:sz w:val="20"/>
          <w:szCs w:val="20"/>
        </w:rPr>
      </w:pPr>
    </w:p>
    <w:p w14:paraId="488A8ED3" w14:textId="67D2F22D" w:rsidR="00D707AC" w:rsidRPr="0061589E" w:rsidRDefault="00D707AC" w:rsidP="00D140C1">
      <w:pPr>
        <w:spacing w:line="288" w:lineRule="auto"/>
        <w:rPr>
          <w:rFonts w:ascii="Arial" w:hAnsi="Arial" w:cs="Arial"/>
          <w:sz w:val="20"/>
          <w:szCs w:val="20"/>
        </w:rPr>
      </w:pPr>
      <w:r w:rsidRPr="0061589E">
        <w:rPr>
          <w:rFonts w:ascii="Arial" w:hAnsi="Arial" w:cs="Arial"/>
          <w:sz w:val="20"/>
          <w:szCs w:val="20"/>
        </w:rPr>
        <w:t>Gradbeni inšpektorji vsako prejeto prijavo, ki jo prejmejo od pravnih ali fizičnih oseb, ra</w:t>
      </w:r>
      <w:r w:rsidR="009044B7">
        <w:rPr>
          <w:rFonts w:ascii="Arial" w:hAnsi="Arial" w:cs="Arial"/>
          <w:sz w:val="20"/>
          <w:szCs w:val="20"/>
        </w:rPr>
        <w:t>zvrsti</w:t>
      </w:r>
      <w:r w:rsidRPr="0061589E">
        <w:rPr>
          <w:rFonts w:ascii="Arial" w:hAnsi="Arial" w:cs="Arial"/>
          <w:sz w:val="20"/>
          <w:szCs w:val="20"/>
        </w:rPr>
        <w:t>jo, prijave pa obravnavajo po vrstnem redu, določen</w:t>
      </w:r>
      <w:r w:rsidR="00F50BF2">
        <w:rPr>
          <w:rFonts w:ascii="Arial" w:hAnsi="Arial" w:cs="Arial"/>
          <w:sz w:val="20"/>
          <w:szCs w:val="20"/>
        </w:rPr>
        <w:t>e</w:t>
      </w:r>
      <w:r w:rsidRPr="0061589E">
        <w:rPr>
          <w:rFonts w:ascii="Arial" w:hAnsi="Arial" w:cs="Arial"/>
          <w:sz w:val="20"/>
          <w:szCs w:val="20"/>
        </w:rPr>
        <w:t xml:space="preserve">m z </w:t>
      </w:r>
      <w:r w:rsidR="00F50BF2">
        <w:rPr>
          <w:rFonts w:ascii="Arial" w:hAnsi="Arial" w:cs="Arial"/>
          <w:sz w:val="20"/>
          <w:szCs w:val="20"/>
        </w:rPr>
        <w:t>razvrščanjem</w:t>
      </w:r>
      <w:r w:rsidRPr="0061589E">
        <w:rPr>
          <w:rFonts w:ascii="Arial" w:hAnsi="Arial" w:cs="Arial"/>
          <w:sz w:val="20"/>
          <w:szCs w:val="20"/>
        </w:rPr>
        <w:t xml:space="preserve">. Vsaka prejeta prijava je obravnavana, ko je glede na merila razvrščanja na vrsti za obravnavo. </w:t>
      </w:r>
    </w:p>
    <w:p w14:paraId="09F34F37" w14:textId="77777777" w:rsidR="00D707AC" w:rsidRPr="0061589E" w:rsidRDefault="00D707AC" w:rsidP="00D140C1">
      <w:pPr>
        <w:pStyle w:val="Telobesedila"/>
        <w:kinsoku w:val="0"/>
        <w:overflowPunct w:val="0"/>
        <w:spacing w:line="288" w:lineRule="auto"/>
        <w:rPr>
          <w:rFonts w:ascii="Arial" w:hAnsi="Arial" w:cs="Arial"/>
          <w:sz w:val="20"/>
          <w:szCs w:val="20"/>
        </w:rPr>
      </w:pPr>
    </w:p>
    <w:p w14:paraId="5632A7D4" w14:textId="77777777" w:rsidR="00D707AC" w:rsidRPr="002755FA" w:rsidRDefault="00D707AC" w:rsidP="00D140C1">
      <w:pPr>
        <w:pStyle w:val="Telobesedila"/>
        <w:kinsoku w:val="0"/>
        <w:overflowPunct w:val="0"/>
        <w:spacing w:before="1" w:line="288" w:lineRule="auto"/>
        <w:ind w:right="113"/>
        <w:rPr>
          <w:rFonts w:ascii="Arial" w:hAnsi="Arial" w:cs="Arial"/>
          <w:sz w:val="20"/>
          <w:szCs w:val="20"/>
        </w:rPr>
      </w:pPr>
      <w:r w:rsidRPr="0061589E">
        <w:rPr>
          <w:rFonts w:ascii="Arial" w:hAnsi="Arial" w:cs="Arial"/>
          <w:sz w:val="20"/>
          <w:szCs w:val="20"/>
        </w:rPr>
        <w:t>Pri</w:t>
      </w:r>
      <w:r w:rsidRPr="002755FA">
        <w:rPr>
          <w:rFonts w:ascii="Arial" w:hAnsi="Arial" w:cs="Arial"/>
          <w:sz w:val="20"/>
          <w:szCs w:val="20"/>
        </w:rPr>
        <w:t xml:space="preserve"> določanju prednostnih nalog dela gradbene inšpekcije pri obravnavi prijav in vodenju zadev se upoštevajo predvsem stopnja javnega interesa za obravnavo prijave ob upoštevanju naslednjih meril:</w:t>
      </w:r>
    </w:p>
    <w:p w14:paraId="705D485A" w14:textId="77777777"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2755FA">
        <w:t>faza gradnje (objekt v gradnji, že zgrajeni</w:t>
      </w:r>
      <w:r w:rsidRPr="002755FA">
        <w:rPr>
          <w:spacing w:val="-3"/>
        </w:rPr>
        <w:t xml:space="preserve"> </w:t>
      </w:r>
      <w:r w:rsidRPr="002755FA">
        <w:t>objekt),</w:t>
      </w:r>
    </w:p>
    <w:p w14:paraId="45ADAAD1" w14:textId="642C0385"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2755FA">
        <w:t>vrsta</w:t>
      </w:r>
      <w:r w:rsidRPr="002755FA">
        <w:rPr>
          <w:spacing w:val="-16"/>
        </w:rPr>
        <w:t xml:space="preserve"> </w:t>
      </w:r>
      <w:r w:rsidRPr="002755FA">
        <w:t>kršitve</w:t>
      </w:r>
      <w:r w:rsidRPr="002755FA">
        <w:rPr>
          <w:spacing w:val="-16"/>
        </w:rPr>
        <w:t xml:space="preserve"> </w:t>
      </w:r>
      <w:r w:rsidRPr="002755FA">
        <w:t>(nelegalna</w:t>
      </w:r>
      <w:r w:rsidRPr="002755FA">
        <w:rPr>
          <w:spacing w:val="-16"/>
        </w:rPr>
        <w:t xml:space="preserve"> </w:t>
      </w:r>
      <w:r w:rsidRPr="002755FA">
        <w:t>gradnja oziroma objekt,</w:t>
      </w:r>
      <w:r w:rsidRPr="002755FA">
        <w:rPr>
          <w:spacing w:val="-16"/>
        </w:rPr>
        <w:t xml:space="preserve"> </w:t>
      </w:r>
      <w:r w:rsidRPr="002755FA">
        <w:t>neskladna</w:t>
      </w:r>
      <w:r w:rsidRPr="002755FA">
        <w:rPr>
          <w:spacing w:val="-16"/>
        </w:rPr>
        <w:t xml:space="preserve"> </w:t>
      </w:r>
      <w:r w:rsidRPr="002755FA">
        <w:t>gradnja oziroma objekt,</w:t>
      </w:r>
      <w:r w:rsidRPr="002755FA">
        <w:rPr>
          <w:spacing w:val="-16"/>
        </w:rPr>
        <w:t xml:space="preserve"> </w:t>
      </w:r>
      <w:r w:rsidRPr="002755FA">
        <w:t>uporaba</w:t>
      </w:r>
      <w:r w:rsidRPr="002755FA">
        <w:rPr>
          <w:spacing w:val="-15"/>
        </w:rPr>
        <w:t xml:space="preserve"> </w:t>
      </w:r>
      <w:r w:rsidRPr="002755FA">
        <w:t>objekta,</w:t>
      </w:r>
      <w:r w:rsidRPr="002755FA">
        <w:rPr>
          <w:spacing w:val="-16"/>
        </w:rPr>
        <w:t xml:space="preserve"> </w:t>
      </w:r>
      <w:r w:rsidRPr="002755FA">
        <w:t>nadzor</w:t>
      </w:r>
      <w:r w:rsidRPr="002755FA">
        <w:rPr>
          <w:spacing w:val="-16"/>
        </w:rPr>
        <w:t xml:space="preserve"> </w:t>
      </w:r>
      <w:r w:rsidRPr="002755FA">
        <w:t>nad</w:t>
      </w:r>
      <w:r w:rsidRPr="002755FA">
        <w:rPr>
          <w:spacing w:val="-17"/>
        </w:rPr>
        <w:t xml:space="preserve"> </w:t>
      </w:r>
      <w:r w:rsidRPr="002755FA">
        <w:t>udeleženci gradn</w:t>
      </w:r>
      <w:r w:rsidR="00BC4E4C" w:rsidRPr="002755FA">
        <w:t>j</w:t>
      </w:r>
      <w:r w:rsidRPr="002755FA">
        <w:t>e, gradbeni</w:t>
      </w:r>
      <w:r w:rsidRPr="002755FA">
        <w:rPr>
          <w:spacing w:val="-1"/>
        </w:rPr>
        <w:t xml:space="preserve"> </w:t>
      </w:r>
      <w:r w:rsidRPr="002755FA">
        <w:t>proizvodi),</w:t>
      </w:r>
    </w:p>
    <w:p w14:paraId="327EF329" w14:textId="48DF3200"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2755FA">
        <w:t>zahtevnost objekta – zahtevnost objekta po Uredbi o razvrščanju objektov (zahtevni, manj zahtevni, nezahtevni</w:t>
      </w:r>
      <w:r w:rsidR="008C7283" w:rsidRPr="002755FA">
        <w:t>, drugi gradbeni posegi</w:t>
      </w:r>
      <w:r w:rsidRPr="002755FA">
        <w:t>),</w:t>
      </w:r>
    </w:p>
    <w:p w14:paraId="4B434090" w14:textId="22A18962"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2755FA">
        <w:t>vrsta objekta (javni objekt: šola, vrtec, bolnišnica, industrijski objekt, poslovni objekt, večstanovanjski objekt, nestanovanjski objekt, inženirski</w:t>
      </w:r>
      <w:r w:rsidRPr="002755FA">
        <w:rPr>
          <w:spacing w:val="-11"/>
        </w:rPr>
        <w:t xml:space="preserve"> </w:t>
      </w:r>
      <w:r w:rsidRPr="002755FA">
        <w:t>objekt i</w:t>
      </w:r>
      <w:r w:rsidR="00F50BF2">
        <w:t xml:space="preserve">n </w:t>
      </w:r>
      <w:r w:rsidRPr="002755FA">
        <w:t>p</w:t>
      </w:r>
      <w:r w:rsidR="00F50BF2">
        <w:t>odobno</w:t>
      </w:r>
      <w:r w:rsidRPr="002755FA">
        <w:t>),</w:t>
      </w:r>
    </w:p>
    <w:p w14:paraId="6E10B7E4" w14:textId="77777777"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2755FA">
        <w:t>nevarnost (nevarni javni objekt, ogrožanje javnih površin, objekt v zasebni</w:t>
      </w:r>
      <w:r w:rsidRPr="002755FA">
        <w:rPr>
          <w:spacing w:val="-22"/>
        </w:rPr>
        <w:t xml:space="preserve"> </w:t>
      </w:r>
      <w:r w:rsidRPr="002755FA">
        <w:t>lasti),</w:t>
      </w:r>
    </w:p>
    <w:p w14:paraId="126B8F08" w14:textId="0DBD577A"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425" w:hanging="425"/>
        <w:contextualSpacing w:val="0"/>
        <w:jc w:val="both"/>
      </w:pPr>
      <w:r w:rsidRPr="002755FA">
        <w:t>druge lastnosti: vpliv objekta na okolje, gradnja za trg, kršitve glede na lego objekta v prostoru – zaščitena območja</w:t>
      </w:r>
      <w:r w:rsidR="00B54778" w:rsidRPr="002755FA">
        <w:t xml:space="preserve"> (</w:t>
      </w:r>
      <w:r w:rsidRPr="002755FA">
        <w:t>T</w:t>
      </w:r>
      <w:r w:rsidR="00854F7D">
        <w:t>riglavski narodni park -T</w:t>
      </w:r>
      <w:r w:rsidRPr="002755FA">
        <w:t>NP, krajinski parki, vodovarstvena območja, kmetijska zemljišča, gozdne</w:t>
      </w:r>
      <w:r w:rsidRPr="002755FA">
        <w:rPr>
          <w:spacing w:val="-1"/>
        </w:rPr>
        <w:t xml:space="preserve"> </w:t>
      </w:r>
      <w:r w:rsidRPr="002755FA">
        <w:t>površine i</w:t>
      </w:r>
      <w:r w:rsidR="00F50BF2">
        <w:t xml:space="preserve">n </w:t>
      </w:r>
      <w:r w:rsidRPr="002755FA">
        <w:t>p</w:t>
      </w:r>
      <w:r w:rsidR="00F50BF2">
        <w:t>o</w:t>
      </w:r>
      <w:r w:rsidRPr="002755FA">
        <w:t>d</w:t>
      </w:r>
      <w:r w:rsidR="00F50BF2">
        <w:t>obno</w:t>
      </w:r>
      <w:r w:rsidRPr="002755FA">
        <w:t>).</w:t>
      </w:r>
    </w:p>
    <w:p w14:paraId="0707D081" w14:textId="6B7542D5" w:rsidR="00D707AC" w:rsidRPr="002755FA" w:rsidRDefault="00D707AC" w:rsidP="00D140C1">
      <w:pPr>
        <w:pStyle w:val="Telobesedila"/>
        <w:kinsoku w:val="0"/>
        <w:overflowPunct w:val="0"/>
        <w:spacing w:before="94" w:line="288" w:lineRule="auto"/>
        <w:ind w:right="114"/>
        <w:rPr>
          <w:rFonts w:ascii="Arial" w:hAnsi="Arial" w:cs="Arial"/>
          <w:sz w:val="20"/>
          <w:szCs w:val="20"/>
        </w:rPr>
      </w:pPr>
      <w:r w:rsidRPr="0081569C">
        <w:rPr>
          <w:rFonts w:ascii="Arial" w:hAnsi="Arial" w:cs="Arial"/>
          <w:sz w:val="20"/>
          <w:szCs w:val="20"/>
        </w:rPr>
        <w:lastRenderedPageBreak/>
        <w:t>Gradbeni inšpektorji izvršljive</w:t>
      </w:r>
      <w:r w:rsidRPr="002755FA">
        <w:rPr>
          <w:rFonts w:ascii="Arial" w:hAnsi="Arial" w:cs="Arial"/>
          <w:sz w:val="20"/>
          <w:szCs w:val="20"/>
        </w:rPr>
        <w:t xml:space="preserve"> inšpekcijske odločbe izv</w:t>
      </w:r>
      <w:r w:rsidR="00F50BF2">
        <w:rPr>
          <w:rFonts w:ascii="Arial" w:hAnsi="Arial" w:cs="Arial"/>
          <w:sz w:val="20"/>
          <w:szCs w:val="20"/>
        </w:rPr>
        <w:t>aja</w:t>
      </w:r>
      <w:r w:rsidRPr="002755FA">
        <w:rPr>
          <w:rFonts w:ascii="Arial" w:hAnsi="Arial" w:cs="Arial"/>
          <w:sz w:val="20"/>
          <w:szCs w:val="20"/>
        </w:rPr>
        <w:t>jo po vrstnem redu, ki ga določajo</w:t>
      </w:r>
      <w:r w:rsidRPr="002755FA">
        <w:rPr>
          <w:rFonts w:ascii="Arial" w:hAnsi="Arial" w:cs="Arial"/>
          <w:spacing w:val="-19"/>
          <w:sz w:val="20"/>
          <w:szCs w:val="20"/>
        </w:rPr>
        <w:t xml:space="preserve"> </w:t>
      </w:r>
      <w:r w:rsidRPr="002755FA">
        <w:rPr>
          <w:rFonts w:ascii="Arial" w:hAnsi="Arial" w:cs="Arial"/>
          <w:sz w:val="20"/>
          <w:szCs w:val="20"/>
        </w:rPr>
        <w:t>sprejete</w:t>
      </w:r>
      <w:r w:rsidRPr="002755FA">
        <w:rPr>
          <w:rFonts w:ascii="Arial" w:hAnsi="Arial" w:cs="Arial"/>
          <w:spacing w:val="-18"/>
          <w:sz w:val="20"/>
          <w:szCs w:val="20"/>
        </w:rPr>
        <w:t xml:space="preserve"> </w:t>
      </w:r>
      <w:r w:rsidRPr="002755FA">
        <w:rPr>
          <w:rFonts w:ascii="Arial" w:hAnsi="Arial" w:cs="Arial"/>
          <w:sz w:val="20"/>
          <w:szCs w:val="20"/>
        </w:rPr>
        <w:t>prednostne usmeritve</w:t>
      </w:r>
      <w:r w:rsidRPr="002755FA">
        <w:rPr>
          <w:rFonts w:ascii="Arial" w:hAnsi="Arial" w:cs="Arial"/>
          <w:spacing w:val="-19"/>
          <w:sz w:val="20"/>
          <w:szCs w:val="20"/>
        </w:rPr>
        <w:t xml:space="preserve"> </w:t>
      </w:r>
      <w:r w:rsidRPr="002755FA">
        <w:rPr>
          <w:rFonts w:ascii="Arial" w:hAnsi="Arial" w:cs="Arial"/>
          <w:sz w:val="20"/>
          <w:szCs w:val="20"/>
        </w:rPr>
        <w:t>za</w:t>
      </w:r>
      <w:r w:rsidRPr="002755FA">
        <w:rPr>
          <w:rFonts w:ascii="Arial" w:hAnsi="Arial" w:cs="Arial"/>
          <w:spacing w:val="-18"/>
          <w:sz w:val="20"/>
          <w:szCs w:val="20"/>
        </w:rPr>
        <w:t xml:space="preserve"> </w:t>
      </w:r>
      <w:r w:rsidRPr="002755FA">
        <w:rPr>
          <w:rFonts w:ascii="Arial" w:hAnsi="Arial" w:cs="Arial"/>
          <w:sz w:val="20"/>
          <w:szCs w:val="20"/>
        </w:rPr>
        <w:t>razvrščanje</w:t>
      </w:r>
      <w:r w:rsidRPr="002755FA">
        <w:rPr>
          <w:rFonts w:ascii="Arial" w:hAnsi="Arial" w:cs="Arial"/>
          <w:spacing w:val="-18"/>
          <w:sz w:val="20"/>
          <w:szCs w:val="20"/>
        </w:rPr>
        <w:t xml:space="preserve"> </w:t>
      </w:r>
      <w:r w:rsidRPr="002755FA">
        <w:rPr>
          <w:rFonts w:ascii="Arial" w:hAnsi="Arial" w:cs="Arial"/>
          <w:sz w:val="20"/>
          <w:szCs w:val="20"/>
        </w:rPr>
        <w:t>izvršilnih</w:t>
      </w:r>
      <w:r w:rsidRPr="002755FA">
        <w:rPr>
          <w:rFonts w:ascii="Arial" w:hAnsi="Arial" w:cs="Arial"/>
          <w:spacing w:val="-19"/>
          <w:sz w:val="20"/>
          <w:szCs w:val="20"/>
        </w:rPr>
        <w:t xml:space="preserve"> </w:t>
      </w:r>
      <w:r w:rsidRPr="002755FA">
        <w:rPr>
          <w:rFonts w:ascii="Arial" w:hAnsi="Arial" w:cs="Arial"/>
          <w:sz w:val="20"/>
          <w:szCs w:val="20"/>
        </w:rPr>
        <w:t>postopkov. Pri določanju prednosti pri razvrščanju se upošteva zlasti stopnja javnega interesa za izvršitev odločbe z upoštevanjem naslednjih</w:t>
      </w:r>
      <w:r w:rsidRPr="002755FA">
        <w:rPr>
          <w:rFonts w:ascii="Arial" w:hAnsi="Arial" w:cs="Arial"/>
          <w:spacing w:val="-16"/>
          <w:sz w:val="20"/>
          <w:szCs w:val="20"/>
        </w:rPr>
        <w:t xml:space="preserve"> </w:t>
      </w:r>
      <w:r w:rsidRPr="002755FA">
        <w:rPr>
          <w:rFonts w:ascii="Arial" w:hAnsi="Arial" w:cs="Arial"/>
          <w:sz w:val="20"/>
          <w:szCs w:val="20"/>
        </w:rPr>
        <w:t>meril:</w:t>
      </w:r>
    </w:p>
    <w:p w14:paraId="51D6A91F" w14:textId="77777777"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284" w:right="115" w:hanging="284"/>
        <w:contextualSpacing w:val="0"/>
        <w:jc w:val="both"/>
      </w:pPr>
      <w:r w:rsidRPr="002755FA">
        <w:t>pravno stanje (pravnomočnost, izvršljivost) izdanih upravnih aktov, na podlagi katerih se opravlja</w:t>
      </w:r>
      <w:r w:rsidRPr="002755FA">
        <w:rPr>
          <w:spacing w:val="-2"/>
        </w:rPr>
        <w:t xml:space="preserve"> </w:t>
      </w:r>
      <w:r w:rsidRPr="002755FA">
        <w:t>izvršba,</w:t>
      </w:r>
    </w:p>
    <w:p w14:paraId="3322F64F" w14:textId="29381180"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284" w:right="115" w:hanging="284"/>
        <w:contextualSpacing w:val="0"/>
        <w:jc w:val="both"/>
      </w:pPr>
      <w:r w:rsidRPr="002755FA">
        <w:t>fizične lastnosti objekta – zahtevnost objekta po Uredbi o razvrščanju objektov (zahtevni, manj zahtevni, nezahtevni</w:t>
      </w:r>
      <w:r w:rsidR="00EB73A4" w:rsidRPr="002755FA">
        <w:t>, drug gradbeni poseg</w:t>
      </w:r>
      <w:r w:rsidRPr="002755FA">
        <w:t>),</w:t>
      </w:r>
    </w:p>
    <w:p w14:paraId="5F500BB0" w14:textId="3497FDA9"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284" w:right="115" w:hanging="284"/>
        <w:contextualSpacing w:val="0"/>
        <w:jc w:val="both"/>
      </w:pPr>
      <w:r w:rsidRPr="002755FA">
        <w:t>vpliv</w:t>
      </w:r>
      <w:r w:rsidRPr="002755FA">
        <w:rPr>
          <w:spacing w:val="-6"/>
        </w:rPr>
        <w:t xml:space="preserve"> </w:t>
      </w:r>
      <w:r w:rsidRPr="002755FA">
        <w:t>objekta</w:t>
      </w:r>
      <w:r w:rsidRPr="002755FA">
        <w:rPr>
          <w:spacing w:val="-6"/>
        </w:rPr>
        <w:t xml:space="preserve"> </w:t>
      </w:r>
      <w:r w:rsidRPr="002755FA">
        <w:t>na</w:t>
      </w:r>
      <w:r w:rsidRPr="002755FA">
        <w:rPr>
          <w:spacing w:val="-6"/>
        </w:rPr>
        <w:t xml:space="preserve"> </w:t>
      </w:r>
      <w:r w:rsidRPr="002755FA">
        <w:t>ljudi</w:t>
      </w:r>
      <w:r w:rsidRPr="002755FA">
        <w:rPr>
          <w:spacing w:val="-6"/>
        </w:rPr>
        <w:t xml:space="preserve"> </w:t>
      </w:r>
      <w:r w:rsidRPr="002755FA">
        <w:t>in</w:t>
      </w:r>
      <w:r w:rsidRPr="002755FA">
        <w:rPr>
          <w:spacing w:val="-6"/>
        </w:rPr>
        <w:t xml:space="preserve"> </w:t>
      </w:r>
      <w:r w:rsidRPr="002755FA">
        <w:t>okolje</w:t>
      </w:r>
      <w:r w:rsidRPr="002755FA">
        <w:rPr>
          <w:spacing w:val="-6"/>
        </w:rPr>
        <w:t xml:space="preserve"> </w:t>
      </w:r>
      <w:r w:rsidRPr="002755FA">
        <w:t>(objekt,</w:t>
      </w:r>
      <w:r w:rsidRPr="002755FA">
        <w:rPr>
          <w:spacing w:val="-6"/>
        </w:rPr>
        <w:t xml:space="preserve"> </w:t>
      </w:r>
      <w:r w:rsidRPr="002755FA">
        <w:t>za</w:t>
      </w:r>
      <w:r w:rsidRPr="002755FA">
        <w:rPr>
          <w:spacing w:val="-6"/>
        </w:rPr>
        <w:t xml:space="preserve"> </w:t>
      </w:r>
      <w:r w:rsidRPr="002755FA">
        <w:t>katerega</w:t>
      </w:r>
      <w:r w:rsidRPr="002755FA">
        <w:rPr>
          <w:spacing w:val="-6"/>
        </w:rPr>
        <w:t xml:space="preserve"> </w:t>
      </w:r>
      <w:r w:rsidRPr="002755FA">
        <w:t>je</w:t>
      </w:r>
      <w:r w:rsidRPr="002755FA">
        <w:rPr>
          <w:spacing w:val="-6"/>
        </w:rPr>
        <w:t xml:space="preserve"> </w:t>
      </w:r>
      <w:r w:rsidRPr="002755FA">
        <w:t>s</w:t>
      </w:r>
      <w:r w:rsidRPr="002755FA">
        <w:rPr>
          <w:spacing w:val="-6"/>
        </w:rPr>
        <w:t xml:space="preserve"> </w:t>
      </w:r>
      <w:r w:rsidRPr="002755FA">
        <w:t>predpisi</w:t>
      </w:r>
      <w:r w:rsidRPr="002755FA">
        <w:rPr>
          <w:spacing w:val="-6"/>
        </w:rPr>
        <w:t xml:space="preserve"> </w:t>
      </w:r>
      <w:r w:rsidRPr="002755FA">
        <w:t>o</w:t>
      </w:r>
      <w:r w:rsidRPr="002755FA">
        <w:rPr>
          <w:spacing w:val="-6"/>
        </w:rPr>
        <w:t xml:space="preserve"> </w:t>
      </w:r>
      <w:r w:rsidRPr="002755FA">
        <w:t>varstvu</w:t>
      </w:r>
      <w:r w:rsidRPr="002755FA">
        <w:rPr>
          <w:spacing w:val="-6"/>
        </w:rPr>
        <w:t xml:space="preserve"> </w:t>
      </w:r>
      <w:r w:rsidRPr="002755FA">
        <w:t>okolja</w:t>
      </w:r>
      <w:r w:rsidRPr="002755FA">
        <w:rPr>
          <w:spacing w:val="-6"/>
        </w:rPr>
        <w:t xml:space="preserve"> </w:t>
      </w:r>
      <w:r w:rsidRPr="002755FA">
        <w:t>določeno,</w:t>
      </w:r>
      <w:r w:rsidRPr="002755FA">
        <w:rPr>
          <w:spacing w:val="-6"/>
        </w:rPr>
        <w:t xml:space="preserve"> </w:t>
      </w:r>
      <w:r w:rsidRPr="002755FA">
        <w:t xml:space="preserve">da je zanj presoja vplivov na okolje obvezna, </w:t>
      </w:r>
      <w:r w:rsidR="000F5DD2" w:rsidRPr="002755FA">
        <w:t>in</w:t>
      </w:r>
      <w:r w:rsidRPr="002755FA">
        <w:t xml:space="preserve"> objekt, za katerega s predpisi o varstvu okolja ni obvezna presoja vplivov na okolje, z onesnaževanjem in obremenjevanjem pa vpliva na kakovost bivanja v okolju</w:t>
      </w:r>
      <w:r w:rsidR="0081569C">
        <w:t>, kjer stoji</w:t>
      </w:r>
      <w:r w:rsidRPr="002755FA">
        <w:t>),</w:t>
      </w:r>
    </w:p>
    <w:p w14:paraId="1CDD5AB9" w14:textId="19D7A062"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284" w:right="115" w:hanging="284"/>
        <w:contextualSpacing w:val="0"/>
        <w:jc w:val="both"/>
      </w:pPr>
      <w:r w:rsidRPr="002755FA">
        <w:t>lega</w:t>
      </w:r>
      <w:r w:rsidRPr="002755FA">
        <w:rPr>
          <w:spacing w:val="-13"/>
        </w:rPr>
        <w:t xml:space="preserve"> </w:t>
      </w:r>
      <w:r w:rsidRPr="002755FA">
        <w:t>objekta</w:t>
      </w:r>
      <w:r w:rsidRPr="002755FA">
        <w:rPr>
          <w:spacing w:val="-13"/>
        </w:rPr>
        <w:t xml:space="preserve"> </w:t>
      </w:r>
      <w:r w:rsidRPr="002755FA">
        <w:t>v</w:t>
      </w:r>
      <w:r w:rsidRPr="002755FA">
        <w:rPr>
          <w:spacing w:val="-14"/>
        </w:rPr>
        <w:t xml:space="preserve"> </w:t>
      </w:r>
      <w:r w:rsidRPr="002755FA">
        <w:t>prostoru</w:t>
      </w:r>
      <w:r w:rsidRPr="002755FA">
        <w:rPr>
          <w:spacing w:val="-13"/>
        </w:rPr>
        <w:t xml:space="preserve"> </w:t>
      </w:r>
      <w:r w:rsidRPr="002755FA">
        <w:t>(nacionalni/narodni</w:t>
      </w:r>
      <w:r w:rsidRPr="002755FA">
        <w:rPr>
          <w:spacing w:val="-12"/>
        </w:rPr>
        <w:t xml:space="preserve"> </w:t>
      </w:r>
      <w:r w:rsidRPr="002755FA">
        <w:t>park,</w:t>
      </w:r>
      <w:r w:rsidRPr="002755FA">
        <w:rPr>
          <w:spacing w:val="-14"/>
        </w:rPr>
        <w:t xml:space="preserve"> </w:t>
      </w:r>
      <w:r w:rsidRPr="002755FA">
        <w:t>regijski</w:t>
      </w:r>
      <w:r w:rsidRPr="002755FA">
        <w:rPr>
          <w:spacing w:val="-14"/>
        </w:rPr>
        <w:t xml:space="preserve"> </w:t>
      </w:r>
      <w:r w:rsidRPr="002755FA">
        <w:t>park,</w:t>
      </w:r>
      <w:r w:rsidRPr="002755FA">
        <w:rPr>
          <w:spacing w:val="-14"/>
        </w:rPr>
        <w:t xml:space="preserve"> </w:t>
      </w:r>
      <w:r w:rsidRPr="002755FA">
        <w:t>krajinski</w:t>
      </w:r>
      <w:r w:rsidRPr="002755FA">
        <w:rPr>
          <w:spacing w:val="-14"/>
        </w:rPr>
        <w:t xml:space="preserve"> </w:t>
      </w:r>
      <w:r w:rsidRPr="002755FA">
        <w:t>park, Natura 2000, naravne vrednote in spomeniki, ekološko pomembna območja in posebna varstvena območja, naravni rezervat, zaščiteno mestno jedro in spomeniško zaščiteni objekti,</w:t>
      </w:r>
      <w:r w:rsidRPr="002755FA">
        <w:rPr>
          <w:spacing w:val="-12"/>
        </w:rPr>
        <w:t xml:space="preserve"> </w:t>
      </w:r>
      <w:r w:rsidRPr="002755FA">
        <w:t>vodovarstveno</w:t>
      </w:r>
      <w:r w:rsidRPr="002755FA">
        <w:rPr>
          <w:spacing w:val="-12"/>
        </w:rPr>
        <w:t xml:space="preserve"> </w:t>
      </w:r>
      <w:r w:rsidRPr="002755FA">
        <w:t>območje,</w:t>
      </w:r>
      <w:r w:rsidRPr="002755FA">
        <w:rPr>
          <w:spacing w:val="-12"/>
        </w:rPr>
        <w:t xml:space="preserve"> </w:t>
      </w:r>
      <w:r w:rsidRPr="002755FA">
        <w:t>vodno</w:t>
      </w:r>
      <w:r w:rsidRPr="002755FA">
        <w:rPr>
          <w:spacing w:val="-13"/>
        </w:rPr>
        <w:t xml:space="preserve"> </w:t>
      </w:r>
      <w:r w:rsidRPr="002755FA">
        <w:t>zemljišče,</w:t>
      </w:r>
      <w:r w:rsidRPr="002755FA">
        <w:rPr>
          <w:spacing w:val="-12"/>
        </w:rPr>
        <w:t xml:space="preserve"> </w:t>
      </w:r>
      <w:r w:rsidRPr="002755FA">
        <w:t>zemljišča</w:t>
      </w:r>
      <w:r w:rsidRPr="002755FA">
        <w:rPr>
          <w:spacing w:val="-12"/>
        </w:rPr>
        <w:t xml:space="preserve"> </w:t>
      </w:r>
      <w:r w:rsidRPr="002755FA">
        <w:t>s</w:t>
      </w:r>
      <w:r w:rsidRPr="002755FA">
        <w:rPr>
          <w:spacing w:val="-12"/>
        </w:rPr>
        <w:t xml:space="preserve"> </w:t>
      </w:r>
      <w:r w:rsidRPr="002755FA">
        <w:t>podzemnimi</w:t>
      </w:r>
      <w:r w:rsidRPr="002755FA">
        <w:rPr>
          <w:spacing w:val="-12"/>
        </w:rPr>
        <w:t xml:space="preserve"> </w:t>
      </w:r>
      <w:r w:rsidRPr="002755FA">
        <w:t>vodami,</w:t>
      </w:r>
      <w:r w:rsidRPr="002755FA">
        <w:rPr>
          <w:spacing w:val="-12"/>
        </w:rPr>
        <w:t xml:space="preserve"> </w:t>
      </w:r>
      <w:r w:rsidRPr="002755FA">
        <w:t>priobalni pasovi, gozdno zemljišče, prvo kmetijsko zemljišče, naravna zdravilna sredstva, varovalni pas</w:t>
      </w:r>
      <w:r w:rsidRPr="002755FA">
        <w:rPr>
          <w:spacing w:val="-13"/>
        </w:rPr>
        <w:t xml:space="preserve"> </w:t>
      </w:r>
      <w:r w:rsidRPr="002755FA">
        <w:t>posameznih</w:t>
      </w:r>
      <w:r w:rsidRPr="002755FA">
        <w:rPr>
          <w:spacing w:val="-13"/>
        </w:rPr>
        <w:t xml:space="preserve"> </w:t>
      </w:r>
      <w:r w:rsidRPr="002755FA">
        <w:t>objektov</w:t>
      </w:r>
      <w:r w:rsidRPr="002755FA">
        <w:rPr>
          <w:spacing w:val="-13"/>
        </w:rPr>
        <w:t xml:space="preserve"> </w:t>
      </w:r>
      <w:r w:rsidRPr="002755FA">
        <w:t>gospodarske</w:t>
      </w:r>
      <w:r w:rsidRPr="002755FA">
        <w:rPr>
          <w:spacing w:val="-13"/>
        </w:rPr>
        <w:t xml:space="preserve"> </w:t>
      </w:r>
      <w:r w:rsidRPr="002755FA">
        <w:t>javne</w:t>
      </w:r>
      <w:r w:rsidRPr="002755FA">
        <w:rPr>
          <w:spacing w:val="-13"/>
        </w:rPr>
        <w:t xml:space="preserve"> </w:t>
      </w:r>
      <w:r w:rsidRPr="002755FA">
        <w:t>infrastrukture,</w:t>
      </w:r>
      <w:r w:rsidRPr="002755FA">
        <w:rPr>
          <w:spacing w:val="-13"/>
        </w:rPr>
        <w:t xml:space="preserve"> </w:t>
      </w:r>
      <w:r w:rsidRPr="002755FA">
        <w:t>zemljišča,</w:t>
      </w:r>
      <w:r w:rsidRPr="002755FA">
        <w:rPr>
          <w:spacing w:val="-13"/>
        </w:rPr>
        <w:t xml:space="preserve"> </w:t>
      </w:r>
      <w:r w:rsidRPr="002755FA">
        <w:t>na</w:t>
      </w:r>
      <w:r w:rsidRPr="002755FA">
        <w:rPr>
          <w:spacing w:val="-13"/>
        </w:rPr>
        <w:t xml:space="preserve"> </w:t>
      </w:r>
      <w:r w:rsidRPr="002755FA">
        <w:t>katerih</w:t>
      </w:r>
      <w:r w:rsidRPr="002755FA">
        <w:rPr>
          <w:spacing w:val="-15"/>
        </w:rPr>
        <w:t xml:space="preserve"> </w:t>
      </w:r>
      <w:r w:rsidRPr="002755FA">
        <w:t>je</w:t>
      </w:r>
      <w:r w:rsidRPr="002755FA">
        <w:rPr>
          <w:spacing w:val="-13"/>
        </w:rPr>
        <w:t xml:space="preserve"> </w:t>
      </w:r>
      <w:r w:rsidRPr="002755FA">
        <w:t xml:space="preserve">območje izključne rabe letališča, vzletišča oziroma infrastrukturnega objekta navigacijskih služb zračnega prometa, </w:t>
      </w:r>
      <w:r w:rsidR="003A313C" w:rsidRPr="002755FA">
        <w:t>in</w:t>
      </w:r>
      <w:r w:rsidRPr="002755FA">
        <w:t xml:space="preserve"> zemljišča, nad katerimi je na podlagi predpisov, ki urejajo letalstvo, določeno območje nadzorovane rabe in območje omejene rabe, območja s področja obrambe</w:t>
      </w:r>
      <w:r w:rsidRPr="002755FA">
        <w:rPr>
          <w:spacing w:val="-4"/>
        </w:rPr>
        <w:t xml:space="preserve"> </w:t>
      </w:r>
      <w:r w:rsidRPr="002755FA">
        <w:t>in</w:t>
      </w:r>
      <w:r w:rsidRPr="002755FA">
        <w:rPr>
          <w:spacing w:val="-4"/>
        </w:rPr>
        <w:t xml:space="preserve"> </w:t>
      </w:r>
      <w:r w:rsidRPr="002755FA">
        <w:t>varstva</w:t>
      </w:r>
      <w:r w:rsidRPr="002755FA">
        <w:rPr>
          <w:spacing w:val="-4"/>
        </w:rPr>
        <w:t xml:space="preserve"> </w:t>
      </w:r>
      <w:r w:rsidRPr="002755FA">
        <w:t>pred</w:t>
      </w:r>
      <w:r w:rsidRPr="002755FA">
        <w:rPr>
          <w:spacing w:val="-4"/>
        </w:rPr>
        <w:t xml:space="preserve"> </w:t>
      </w:r>
      <w:r w:rsidRPr="002755FA">
        <w:t>naravnimi</w:t>
      </w:r>
      <w:r w:rsidRPr="002755FA">
        <w:rPr>
          <w:spacing w:val="-4"/>
        </w:rPr>
        <w:t xml:space="preserve"> </w:t>
      </w:r>
      <w:r w:rsidRPr="002755FA">
        <w:t>in</w:t>
      </w:r>
      <w:r w:rsidRPr="002755FA">
        <w:rPr>
          <w:spacing w:val="-4"/>
        </w:rPr>
        <w:t xml:space="preserve"> </w:t>
      </w:r>
      <w:r w:rsidRPr="002755FA">
        <w:t>drugimi</w:t>
      </w:r>
      <w:r w:rsidRPr="002755FA">
        <w:rPr>
          <w:spacing w:val="-4"/>
        </w:rPr>
        <w:t xml:space="preserve"> </w:t>
      </w:r>
      <w:r w:rsidRPr="002755FA">
        <w:t>nesrečami</w:t>
      </w:r>
      <w:r w:rsidRPr="002755FA">
        <w:rPr>
          <w:spacing w:val="-4"/>
        </w:rPr>
        <w:t xml:space="preserve"> </w:t>
      </w:r>
      <w:r w:rsidRPr="002755FA">
        <w:t>ter</w:t>
      </w:r>
      <w:r w:rsidRPr="002755FA">
        <w:rPr>
          <w:spacing w:val="-4"/>
        </w:rPr>
        <w:t xml:space="preserve"> </w:t>
      </w:r>
      <w:r w:rsidRPr="002755FA">
        <w:t>drugi</w:t>
      </w:r>
      <w:r w:rsidRPr="002755FA">
        <w:rPr>
          <w:spacing w:val="-4"/>
        </w:rPr>
        <w:t xml:space="preserve"> </w:t>
      </w:r>
      <w:r w:rsidRPr="002755FA">
        <w:t>varovani</w:t>
      </w:r>
      <w:r w:rsidRPr="002755FA">
        <w:rPr>
          <w:spacing w:val="-4"/>
        </w:rPr>
        <w:t xml:space="preserve"> </w:t>
      </w:r>
      <w:r w:rsidRPr="002755FA">
        <w:t>pasovi</w:t>
      </w:r>
      <w:r w:rsidRPr="002755FA">
        <w:rPr>
          <w:spacing w:val="-4"/>
        </w:rPr>
        <w:t xml:space="preserve"> </w:t>
      </w:r>
      <w:r w:rsidRPr="002755FA">
        <w:t>ali</w:t>
      </w:r>
      <w:r w:rsidRPr="002755FA">
        <w:rPr>
          <w:spacing w:val="-4"/>
        </w:rPr>
        <w:t xml:space="preserve"> </w:t>
      </w:r>
      <w:r w:rsidRPr="002755FA">
        <w:t>katera druga zaščitena območja, ko</w:t>
      </w:r>
      <w:r w:rsidR="00743DAD" w:rsidRPr="002755FA">
        <w:t>t</w:t>
      </w:r>
      <w:r w:rsidRPr="002755FA">
        <w:t xml:space="preserve"> izhajajo iz prostorskih aktov),</w:t>
      </w:r>
    </w:p>
    <w:p w14:paraId="34836C97" w14:textId="45EAFA83" w:rsidR="00D707AC" w:rsidRPr="002755FA" w:rsidRDefault="00D707AC" w:rsidP="002C797B">
      <w:pPr>
        <w:pStyle w:val="Odstavekseznama"/>
        <w:widowControl w:val="0"/>
        <w:numPr>
          <w:ilvl w:val="0"/>
          <w:numId w:val="26"/>
        </w:numPr>
        <w:tabs>
          <w:tab w:val="left" w:pos="426"/>
        </w:tabs>
        <w:kinsoku w:val="0"/>
        <w:overflowPunct w:val="0"/>
        <w:autoSpaceDE w:val="0"/>
        <w:autoSpaceDN w:val="0"/>
        <w:adjustRightInd w:val="0"/>
        <w:spacing w:line="288" w:lineRule="auto"/>
        <w:ind w:left="284" w:right="115" w:hanging="284"/>
        <w:contextualSpacing w:val="0"/>
        <w:jc w:val="both"/>
      </w:pPr>
      <w:r w:rsidRPr="002755FA">
        <w:t>objekti v javni</w:t>
      </w:r>
      <w:r w:rsidRPr="002755FA">
        <w:rPr>
          <w:spacing w:val="-4"/>
        </w:rPr>
        <w:t xml:space="preserve"> </w:t>
      </w:r>
      <w:r w:rsidRPr="002755FA">
        <w:t>rabi</w:t>
      </w:r>
      <w:r w:rsidR="002755FA" w:rsidRPr="002755FA">
        <w:t xml:space="preserve"> ali </w:t>
      </w:r>
      <w:r w:rsidRPr="002755FA">
        <w:t>objekti, v katerih se opravlja</w:t>
      </w:r>
      <w:r w:rsidRPr="002755FA">
        <w:rPr>
          <w:spacing w:val="-6"/>
        </w:rPr>
        <w:t xml:space="preserve"> </w:t>
      </w:r>
      <w:r w:rsidRPr="002755FA">
        <w:t>dejavnost,</w:t>
      </w:r>
      <w:r w:rsidR="002755FA" w:rsidRPr="002755FA">
        <w:rPr>
          <w:color w:val="000000"/>
          <w:shd w:val="clear" w:color="auto" w:fill="FFFFFF"/>
        </w:rPr>
        <w:t xml:space="preserve"> ali objekt</w:t>
      </w:r>
      <w:r w:rsidR="00A20B5C">
        <w:rPr>
          <w:color w:val="000000"/>
          <w:shd w:val="clear" w:color="auto" w:fill="FFFFFF"/>
        </w:rPr>
        <w:t>i</w:t>
      </w:r>
      <w:r w:rsidR="002755FA" w:rsidRPr="002755FA">
        <w:rPr>
          <w:color w:val="000000"/>
          <w:shd w:val="clear" w:color="auto" w:fill="FFFFFF"/>
        </w:rPr>
        <w:t xml:space="preserve"> gospodarske javne infrastrukture,</w:t>
      </w:r>
    </w:p>
    <w:p w14:paraId="30E9BB7E" w14:textId="77777777" w:rsidR="00D707AC" w:rsidRPr="002755FA" w:rsidRDefault="00D707AC" w:rsidP="006A0C6B">
      <w:pPr>
        <w:pStyle w:val="Odstavekseznama"/>
        <w:widowControl w:val="0"/>
        <w:numPr>
          <w:ilvl w:val="0"/>
          <w:numId w:val="26"/>
        </w:numPr>
        <w:tabs>
          <w:tab w:val="left" w:pos="426"/>
        </w:tabs>
        <w:kinsoku w:val="0"/>
        <w:overflowPunct w:val="0"/>
        <w:autoSpaceDE w:val="0"/>
        <w:autoSpaceDN w:val="0"/>
        <w:adjustRightInd w:val="0"/>
        <w:spacing w:line="288" w:lineRule="auto"/>
        <w:ind w:left="284" w:right="115" w:hanging="284"/>
        <w:contextualSpacing w:val="0"/>
        <w:jc w:val="both"/>
      </w:pPr>
      <w:r w:rsidRPr="002755FA">
        <w:t>možnost legalizacije</w:t>
      </w:r>
      <w:r w:rsidRPr="002755FA">
        <w:rPr>
          <w:spacing w:val="-3"/>
        </w:rPr>
        <w:t xml:space="preserve"> </w:t>
      </w:r>
      <w:r w:rsidRPr="002755FA">
        <w:t>objekta.</w:t>
      </w:r>
    </w:p>
    <w:p w14:paraId="2E24AFC7" w14:textId="77777777" w:rsidR="00A06752" w:rsidRPr="002755FA" w:rsidRDefault="00A06752" w:rsidP="00D140C1">
      <w:pPr>
        <w:pStyle w:val="Telobesedila"/>
        <w:kinsoku w:val="0"/>
        <w:overflowPunct w:val="0"/>
        <w:spacing w:before="11" w:line="288" w:lineRule="auto"/>
        <w:rPr>
          <w:rFonts w:ascii="Arial" w:hAnsi="Arial" w:cs="Arial"/>
          <w:sz w:val="20"/>
          <w:szCs w:val="20"/>
        </w:rPr>
      </w:pPr>
      <w:bookmarkStart w:id="17" w:name="_Hlk92273423"/>
    </w:p>
    <w:bookmarkEnd w:id="17"/>
    <w:p w14:paraId="239EE1A3" w14:textId="77777777" w:rsidR="00D707AC" w:rsidRPr="002755FA" w:rsidRDefault="00D707AC" w:rsidP="00D140C1">
      <w:pPr>
        <w:pStyle w:val="Telobesedila"/>
        <w:kinsoku w:val="0"/>
        <w:overflowPunct w:val="0"/>
        <w:spacing w:line="288" w:lineRule="auto"/>
        <w:ind w:right="114"/>
        <w:rPr>
          <w:rFonts w:ascii="Arial" w:hAnsi="Arial" w:cs="Arial"/>
          <w:sz w:val="20"/>
          <w:szCs w:val="20"/>
        </w:rPr>
      </w:pPr>
      <w:r w:rsidRPr="002755FA">
        <w:rPr>
          <w:rFonts w:ascii="Arial" w:hAnsi="Arial" w:cs="Arial"/>
          <w:sz w:val="20"/>
          <w:szCs w:val="20"/>
        </w:rPr>
        <w:t>Gradbeni inšpektorji morajo pri izvajanju izvršbe po drugih osebah dosledno upoštevati vrstni red izvršilnih postopkov, določen na podlagi prednostnih nalog dela gradbene inšpekcije pri izvršilnih postopkih.</w:t>
      </w:r>
    </w:p>
    <w:p w14:paraId="2142EA0E" w14:textId="77777777" w:rsidR="00D707AC" w:rsidRPr="002755FA" w:rsidRDefault="00D707AC" w:rsidP="00D140C1">
      <w:pPr>
        <w:pStyle w:val="Telobesedila"/>
        <w:kinsoku w:val="0"/>
        <w:overflowPunct w:val="0"/>
        <w:spacing w:line="288" w:lineRule="auto"/>
        <w:ind w:right="114"/>
        <w:rPr>
          <w:rFonts w:ascii="Arial" w:hAnsi="Arial" w:cs="Arial"/>
          <w:sz w:val="20"/>
          <w:szCs w:val="20"/>
        </w:rPr>
      </w:pPr>
    </w:p>
    <w:p w14:paraId="1F19EBA3" w14:textId="2BD24270" w:rsidR="00D707AC" w:rsidRPr="002755FA" w:rsidRDefault="00D707AC" w:rsidP="00D140C1">
      <w:pPr>
        <w:autoSpaceDE w:val="0"/>
        <w:autoSpaceDN w:val="0"/>
        <w:adjustRightInd w:val="0"/>
        <w:spacing w:line="288" w:lineRule="auto"/>
        <w:rPr>
          <w:rFonts w:ascii="Arial" w:hAnsi="Arial" w:cs="Arial"/>
          <w:sz w:val="20"/>
          <w:szCs w:val="20"/>
        </w:rPr>
      </w:pPr>
      <w:r w:rsidRPr="002755FA">
        <w:rPr>
          <w:rFonts w:ascii="Arial" w:hAnsi="Arial" w:cs="Arial"/>
          <w:sz w:val="20"/>
          <w:szCs w:val="20"/>
        </w:rPr>
        <w:t xml:space="preserve">Pri izvršilnih postopkih bodo imele prednost tiste zadeve, pri katerih so upravni akti pravnomočni. </w:t>
      </w:r>
      <w:r w:rsidR="00F50BF2" w:rsidRPr="00F50BF2">
        <w:rPr>
          <w:rFonts w:ascii="Arial" w:hAnsi="Arial" w:cs="Arial"/>
          <w:sz w:val="20"/>
          <w:szCs w:val="20"/>
        </w:rPr>
        <w:t xml:space="preserve">Zakon o splošnem upravnem postopku </w:t>
      </w:r>
      <w:r w:rsidR="00F50BF2">
        <w:rPr>
          <w:rFonts w:ascii="Arial" w:hAnsi="Arial" w:cs="Arial"/>
          <w:sz w:val="20"/>
          <w:szCs w:val="20"/>
        </w:rPr>
        <w:t xml:space="preserve">(v nadaljnjem besedilu: </w:t>
      </w:r>
      <w:r w:rsidRPr="002755FA">
        <w:rPr>
          <w:rFonts w:ascii="Arial" w:hAnsi="Arial" w:cs="Arial"/>
          <w:sz w:val="20"/>
          <w:szCs w:val="20"/>
        </w:rPr>
        <w:t>ZUP</w:t>
      </w:r>
      <w:r w:rsidR="00F50BF2">
        <w:rPr>
          <w:rFonts w:ascii="Arial" w:hAnsi="Arial" w:cs="Arial"/>
          <w:sz w:val="20"/>
          <w:szCs w:val="20"/>
        </w:rPr>
        <w:t>)</w:t>
      </w:r>
      <w:r w:rsidRPr="002755FA">
        <w:rPr>
          <w:rFonts w:ascii="Arial" w:hAnsi="Arial" w:cs="Arial"/>
          <w:sz w:val="20"/>
          <w:szCs w:val="20"/>
        </w:rPr>
        <w:t xml:space="preserve"> posebej ureja ukrepanje v primeru nujnih ukrepov v javnem interesu, ki s</w:t>
      </w:r>
      <w:r w:rsidR="00F50BF2">
        <w:rPr>
          <w:rFonts w:ascii="Arial" w:hAnsi="Arial" w:cs="Arial"/>
          <w:sz w:val="20"/>
          <w:szCs w:val="20"/>
        </w:rPr>
        <w:t>e uvedejo</w:t>
      </w:r>
      <w:r w:rsidRPr="002755FA">
        <w:rPr>
          <w:rFonts w:ascii="Arial" w:hAnsi="Arial" w:cs="Arial"/>
          <w:sz w:val="20"/>
          <w:szCs w:val="20"/>
        </w:rPr>
        <w:t>, če o</w:t>
      </w:r>
      <w:r w:rsidR="00F50BF2">
        <w:rPr>
          <w:rFonts w:ascii="Arial" w:hAnsi="Arial" w:cs="Arial"/>
          <w:sz w:val="20"/>
          <w:szCs w:val="20"/>
        </w:rPr>
        <w:t>b</w:t>
      </w:r>
      <w:r w:rsidRPr="002755FA">
        <w:rPr>
          <w:rFonts w:ascii="Arial" w:hAnsi="Arial" w:cs="Arial"/>
          <w:sz w:val="20"/>
          <w:szCs w:val="20"/>
        </w:rPr>
        <w:t>staja nevarnost za življenje in zdravje ljudi, javni red in mir, javno varnost ali premoženje večje vrednosti. V takih primerih bodo izvršbe potekale prednostno.</w:t>
      </w:r>
    </w:p>
    <w:p w14:paraId="407189CE" w14:textId="77777777" w:rsidR="00D707AC" w:rsidRPr="002755FA" w:rsidRDefault="00D707AC" w:rsidP="00D140C1">
      <w:pPr>
        <w:autoSpaceDE w:val="0"/>
        <w:autoSpaceDN w:val="0"/>
        <w:adjustRightInd w:val="0"/>
        <w:spacing w:line="288" w:lineRule="auto"/>
        <w:rPr>
          <w:rFonts w:ascii="Arial" w:hAnsi="Arial" w:cs="Arial"/>
          <w:sz w:val="20"/>
          <w:szCs w:val="20"/>
        </w:rPr>
      </w:pPr>
    </w:p>
    <w:p w14:paraId="706B768B" w14:textId="3C4B9FC0" w:rsidR="00D707AC" w:rsidRPr="002755FA" w:rsidRDefault="00D707AC" w:rsidP="00D140C1">
      <w:pPr>
        <w:spacing w:line="288" w:lineRule="auto"/>
        <w:rPr>
          <w:rFonts w:ascii="Arial" w:hAnsi="Arial" w:cs="Arial"/>
          <w:sz w:val="20"/>
          <w:szCs w:val="20"/>
        </w:rPr>
      </w:pPr>
      <w:r w:rsidRPr="002755FA">
        <w:rPr>
          <w:rFonts w:ascii="Arial" w:hAnsi="Arial" w:cs="Arial"/>
          <w:sz w:val="20"/>
          <w:szCs w:val="20"/>
        </w:rPr>
        <w:t xml:space="preserve">Z notranjo ureditvijo razvrščanja prijav/zadev po pomembnosti sta zakonodajalec in IRSOP zagotovila učinkovito izvajanje nalog, ki jih po zakonu IRSOP mora zagotavljati, ob tem pa varovati javni interes, ki zahteva izvajanje nujnih ukrepov in predvsem obravnavo resnejših nepravilnosti. Menimo, da inšpektorat s takim delom zagotavlja učinkovitejšo represivno politiko, saj naj bi se s tem preprečevalo nadaljevanje kršitev večjih kršiteljev in zagotavljala večja varnost. </w:t>
      </w:r>
    </w:p>
    <w:p w14:paraId="65AF9985" w14:textId="77777777" w:rsidR="00D707AC" w:rsidRPr="002755FA" w:rsidRDefault="00D707AC" w:rsidP="00D140C1">
      <w:pPr>
        <w:spacing w:line="288" w:lineRule="auto"/>
        <w:rPr>
          <w:rFonts w:ascii="Arial" w:hAnsi="Arial" w:cs="Arial"/>
          <w:sz w:val="20"/>
          <w:szCs w:val="20"/>
        </w:rPr>
      </w:pPr>
    </w:p>
    <w:p w14:paraId="1CA17A3B" w14:textId="29EB974A" w:rsidR="00D707AC" w:rsidRPr="002755FA" w:rsidRDefault="00D707AC" w:rsidP="001C65EC">
      <w:pPr>
        <w:spacing w:line="288" w:lineRule="auto"/>
        <w:rPr>
          <w:rFonts w:ascii="Arial" w:hAnsi="Arial" w:cs="Arial"/>
          <w:sz w:val="20"/>
          <w:szCs w:val="20"/>
        </w:rPr>
      </w:pPr>
      <w:r w:rsidRPr="002755FA">
        <w:rPr>
          <w:rFonts w:ascii="Arial" w:hAnsi="Arial" w:cs="Arial"/>
          <w:sz w:val="20"/>
          <w:szCs w:val="20"/>
        </w:rPr>
        <w:t xml:space="preserve">Prednostno razvrščanje prijav, inšpekcijskih postopkov in izvršilnih postopkov glede na pomembnost kršitve in določanje stopnje pomembnosti obravnave ter posledično vrstni red reševanja prijav, vodenja inšpekcijskih postopkov in izvedbe izvršbe v skladu z 11. točko prvega odstavka 6. člena Zakona o dostopu do informacij javnega značaja štejemo za izjemo od prostega dostopa do informacij javnega značaja. Metodologija obravnavanja prijav in razvrščanje izvršilnih postopkov se nanaša na notranje poslovanje organov. Z razkritjem </w:t>
      </w:r>
      <w:r w:rsidR="00A20B5C">
        <w:rPr>
          <w:rFonts w:ascii="Arial" w:hAnsi="Arial" w:cs="Arial"/>
          <w:sz w:val="20"/>
          <w:szCs w:val="20"/>
        </w:rPr>
        <w:t xml:space="preserve">dokumenta </w:t>
      </w:r>
      <w:r w:rsidRPr="002755FA">
        <w:rPr>
          <w:rFonts w:ascii="Arial" w:hAnsi="Arial" w:cs="Arial"/>
          <w:sz w:val="20"/>
          <w:szCs w:val="20"/>
        </w:rPr>
        <w:t>Prioritet</w:t>
      </w:r>
      <w:r w:rsidR="00A20B5C">
        <w:rPr>
          <w:rFonts w:ascii="Arial" w:hAnsi="Arial" w:cs="Arial"/>
          <w:sz w:val="20"/>
          <w:szCs w:val="20"/>
        </w:rPr>
        <w:t>e</w:t>
      </w:r>
      <w:r w:rsidRPr="002755FA">
        <w:rPr>
          <w:rFonts w:ascii="Arial" w:hAnsi="Arial" w:cs="Arial"/>
          <w:sz w:val="20"/>
          <w:szCs w:val="20"/>
        </w:rPr>
        <w:t xml:space="preserve"> za razvrščanje bi </w:t>
      </w:r>
      <w:r w:rsidR="00A20B5C">
        <w:rPr>
          <w:rFonts w:ascii="Arial" w:hAnsi="Arial" w:cs="Arial"/>
          <w:sz w:val="20"/>
          <w:szCs w:val="20"/>
        </w:rPr>
        <w:t xml:space="preserve">imel </w:t>
      </w:r>
      <w:r w:rsidRPr="002755FA">
        <w:rPr>
          <w:rFonts w:ascii="Arial" w:hAnsi="Arial" w:cs="Arial"/>
          <w:sz w:val="20"/>
          <w:szCs w:val="20"/>
        </w:rPr>
        <w:t>IRSOP resne vsebinske motnje</w:t>
      </w:r>
      <w:r w:rsidR="001C65EC">
        <w:rPr>
          <w:rFonts w:ascii="Arial" w:hAnsi="Arial" w:cs="Arial"/>
          <w:sz w:val="20"/>
          <w:szCs w:val="20"/>
        </w:rPr>
        <w:t xml:space="preserve">, ki bi nastale pri delovanju organa zaradi razkritja informacij, in bi bile večje od pravice javnosti, da se seznani </w:t>
      </w:r>
      <w:r w:rsidRPr="002755FA">
        <w:rPr>
          <w:rFonts w:ascii="Arial" w:hAnsi="Arial" w:cs="Arial"/>
          <w:sz w:val="20"/>
          <w:szCs w:val="20"/>
        </w:rPr>
        <w:t>s prednostnim razvrščanjem, kar je z instančnimi odločbami potrdila tudi informacijska pooblaščenka.</w:t>
      </w:r>
    </w:p>
    <w:p w14:paraId="79DAE705" w14:textId="77777777" w:rsidR="00D707AC" w:rsidRPr="002755FA" w:rsidRDefault="00D707AC" w:rsidP="00D140C1">
      <w:pPr>
        <w:autoSpaceDE w:val="0"/>
        <w:autoSpaceDN w:val="0"/>
        <w:adjustRightInd w:val="0"/>
        <w:spacing w:line="288" w:lineRule="auto"/>
        <w:rPr>
          <w:rFonts w:ascii="Arial" w:hAnsi="Arial" w:cs="Arial"/>
          <w:strike/>
          <w:sz w:val="20"/>
          <w:szCs w:val="20"/>
        </w:rPr>
      </w:pPr>
    </w:p>
    <w:p w14:paraId="5DDDB6DB" w14:textId="367D197B" w:rsidR="00D707AC" w:rsidRPr="002755FA" w:rsidRDefault="00A65906" w:rsidP="00D140C1">
      <w:pPr>
        <w:spacing w:line="288" w:lineRule="auto"/>
        <w:rPr>
          <w:rFonts w:ascii="Arial" w:hAnsi="Arial" w:cs="Arial"/>
          <w:sz w:val="20"/>
          <w:szCs w:val="20"/>
        </w:rPr>
      </w:pPr>
      <w:r w:rsidRPr="002755FA">
        <w:rPr>
          <w:rFonts w:ascii="Arial" w:hAnsi="Arial" w:cs="Arial"/>
          <w:sz w:val="20"/>
          <w:szCs w:val="20"/>
        </w:rPr>
        <w:lastRenderedPageBreak/>
        <w:t>V letu 202</w:t>
      </w:r>
      <w:r w:rsidR="002755FA">
        <w:rPr>
          <w:rFonts w:ascii="Arial" w:hAnsi="Arial" w:cs="Arial"/>
          <w:sz w:val="20"/>
          <w:szCs w:val="20"/>
        </w:rPr>
        <w:t>3</w:t>
      </w:r>
      <w:r w:rsidR="00D707AC" w:rsidRPr="002755FA">
        <w:rPr>
          <w:rFonts w:ascii="Arial" w:hAnsi="Arial" w:cs="Arial"/>
          <w:sz w:val="20"/>
          <w:szCs w:val="20"/>
        </w:rPr>
        <w:t xml:space="preserve"> </w:t>
      </w:r>
      <w:r w:rsidR="002755FA">
        <w:rPr>
          <w:rFonts w:ascii="Arial" w:hAnsi="Arial" w:cs="Arial"/>
          <w:sz w:val="20"/>
          <w:szCs w:val="20"/>
        </w:rPr>
        <w:t xml:space="preserve">se bodo nadaljevale aktivnosti gradbenih inšpektorjev </w:t>
      </w:r>
      <w:r w:rsidR="00A20B5C">
        <w:rPr>
          <w:rFonts w:ascii="Arial" w:hAnsi="Arial" w:cs="Arial"/>
          <w:sz w:val="20"/>
          <w:szCs w:val="20"/>
        </w:rPr>
        <w:t xml:space="preserve">glede </w:t>
      </w:r>
      <w:r w:rsidR="00D707AC" w:rsidRPr="002755FA">
        <w:rPr>
          <w:rFonts w:ascii="Arial" w:hAnsi="Arial" w:cs="Arial"/>
          <w:sz w:val="20"/>
          <w:szCs w:val="20"/>
        </w:rPr>
        <w:t>reševanj</w:t>
      </w:r>
      <w:r w:rsidR="00A20B5C">
        <w:rPr>
          <w:rFonts w:ascii="Arial" w:hAnsi="Arial" w:cs="Arial"/>
          <w:sz w:val="20"/>
          <w:szCs w:val="20"/>
        </w:rPr>
        <w:t>a</w:t>
      </w:r>
      <w:r w:rsidR="00D707AC" w:rsidRPr="002755FA">
        <w:rPr>
          <w:rFonts w:ascii="Arial" w:hAnsi="Arial" w:cs="Arial"/>
          <w:sz w:val="20"/>
          <w:szCs w:val="20"/>
        </w:rPr>
        <w:t xml:space="preserve"> starih zadev, da bi zmanjšal</w:t>
      </w:r>
      <w:r w:rsidR="00464BA2" w:rsidRPr="002755FA">
        <w:rPr>
          <w:rFonts w:ascii="Arial" w:hAnsi="Arial" w:cs="Arial"/>
          <w:sz w:val="20"/>
          <w:szCs w:val="20"/>
        </w:rPr>
        <w:t>i</w:t>
      </w:r>
      <w:r w:rsidR="00D707AC" w:rsidRPr="002755FA">
        <w:rPr>
          <w:rFonts w:ascii="Arial" w:hAnsi="Arial" w:cs="Arial"/>
          <w:sz w:val="20"/>
          <w:szCs w:val="20"/>
        </w:rPr>
        <w:t xml:space="preserve"> število aktivnih spisov. </w:t>
      </w:r>
    </w:p>
    <w:p w14:paraId="1DBCDC22" w14:textId="77777777" w:rsidR="00D707AC" w:rsidRPr="00617AEC" w:rsidRDefault="00D707AC" w:rsidP="00D140C1">
      <w:pPr>
        <w:spacing w:line="288" w:lineRule="auto"/>
        <w:rPr>
          <w:rFonts w:ascii="Arial" w:hAnsi="Arial" w:cs="Arial"/>
          <w:sz w:val="20"/>
          <w:szCs w:val="20"/>
          <w:highlight w:val="yellow"/>
        </w:rPr>
      </w:pPr>
    </w:p>
    <w:p w14:paraId="7155BF64" w14:textId="63495875" w:rsidR="00D707AC" w:rsidRPr="0061589E" w:rsidRDefault="00D707AC" w:rsidP="00D140C1">
      <w:pPr>
        <w:spacing w:line="288" w:lineRule="auto"/>
        <w:rPr>
          <w:rFonts w:ascii="Arial" w:hAnsi="Arial" w:cs="Arial"/>
          <w:sz w:val="20"/>
          <w:szCs w:val="20"/>
        </w:rPr>
      </w:pPr>
      <w:r w:rsidRPr="0061589E">
        <w:rPr>
          <w:rFonts w:ascii="Arial" w:hAnsi="Arial" w:cs="Arial"/>
          <w:sz w:val="20"/>
          <w:szCs w:val="20"/>
        </w:rPr>
        <w:t xml:space="preserve">Na delo gradbene inšpekcije </w:t>
      </w:r>
      <w:r w:rsidR="00A06752" w:rsidRPr="0061589E">
        <w:rPr>
          <w:rFonts w:ascii="Arial" w:hAnsi="Arial" w:cs="Arial"/>
          <w:sz w:val="20"/>
          <w:szCs w:val="20"/>
        </w:rPr>
        <w:t>bo</w:t>
      </w:r>
      <w:r w:rsidR="00F50BF2">
        <w:rPr>
          <w:rFonts w:ascii="Arial" w:hAnsi="Arial" w:cs="Arial"/>
          <w:sz w:val="20"/>
          <w:szCs w:val="20"/>
        </w:rPr>
        <w:t>do</w:t>
      </w:r>
      <w:r w:rsidR="00A06752" w:rsidRPr="0061589E">
        <w:rPr>
          <w:rFonts w:ascii="Arial" w:hAnsi="Arial" w:cs="Arial"/>
          <w:sz w:val="20"/>
          <w:szCs w:val="20"/>
        </w:rPr>
        <w:t xml:space="preserve"> bistveno vplival</w:t>
      </w:r>
      <w:r w:rsidR="00F50BF2">
        <w:rPr>
          <w:rFonts w:ascii="Arial" w:hAnsi="Arial" w:cs="Arial"/>
          <w:sz w:val="20"/>
          <w:szCs w:val="20"/>
        </w:rPr>
        <w:t>e</w:t>
      </w:r>
      <w:r w:rsidR="0061589E" w:rsidRPr="0061589E">
        <w:rPr>
          <w:rFonts w:ascii="Arial" w:hAnsi="Arial" w:cs="Arial"/>
          <w:sz w:val="20"/>
          <w:szCs w:val="20"/>
        </w:rPr>
        <w:t xml:space="preserve"> reorganizacija IRSOP, ki se načrtuje v začetku leta 2023, </w:t>
      </w:r>
      <w:r w:rsidR="00F50BF2">
        <w:rPr>
          <w:rFonts w:ascii="Arial" w:hAnsi="Arial" w:cs="Arial"/>
          <w:sz w:val="20"/>
          <w:szCs w:val="20"/>
        </w:rPr>
        <w:t xml:space="preserve">in </w:t>
      </w:r>
      <w:r w:rsidR="0061589E" w:rsidRPr="0061589E">
        <w:rPr>
          <w:rFonts w:ascii="Arial" w:hAnsi="Arial" w:cs="Arial"/>
          <w:sz w:val="20"/>
          <w:szCs w:val="20"/>
        </w:rPr>
        <w:t>določbe n</w:t>
      </w:r>
      <w:r w:rsidR="00A06752" w:rsidRPr="0061589E">
        <w:rPr>
          <w:rFonts w:ascii="Arial" w:hAnsi="Arial" w:cs="Arial"/>
          <w:sz w:val="20"/>
          <w:szCs w:val="20"/>
        </w:rPr>
        <w:t>ov</w:t>
      </w:r>
      <w:r w:rsidR="0061589E" w:rsidRPr="0061589E">
        <w:rPr>
          <w:rFonts w:ascii="Arial" w:hAnsi="Arial" w:cs="Arial"/>
          <w:sz w:val="20"/>
          <w:szCs w:val="20"/>
        </w:rPr>
        <w:t>ega</w:t>
      </w:r>
      <w:r w:rsidR="00A06752" w:rsidRPr="0061589E">
        <w:rPr>
          <w:rFonts w:ascii="Arial" w:hAnsi="Arial" w:cs="Arial"/>
          <w:sz w:val="20"/>
          <w:szCs w:val="20"/>
        </w:rPr>
        <w:t xml:space="preserve"> GZ-1, ki se</w:t>
      </w:r>
      <w:r w:rsidR="00BA6AA7">
        <w:rPr>
          <w:rFonts w:ascii="Arial" w:hAnsi="Arial" w:cs="Arial"/>
          <w:sz w:val="20"/>
          <w:szCs w:val="20"/>
        </w:rPr>
        <w:t xml:space="preserve"> je začel </w:t>
      </w:r>
      <w:r w:rsidR="00A06752" w:rsidRPr="0061589E">
        <w:rPr>
          <w:rFonts w:ascii="Arial" w:hAnsi="Arial" w:cs="Arial"/>
          <w:sz w:val="20"/>
          <w:szCs w:val="20"/>
        </w:rPr>
        <w:t xml:space="preserve">uporabljati 1. junija 2022, predvsem glede </w:t>
      </w:r>
      <w:r w:rsidR="009F774B" w:rsidRPr="0061589E">
        <w:rPr>
          <w:rFonts w:ascii="Arial" w:hAnsi="Arial" w:cs="Arial"/>
          <w:sz w:val="20"/>
          <w:szCs w:val="20"/>
        </w:rPr>
        <w:t xml:space="preserve">odloga izvršbe zaradi nesorazmernosti posega inšpekcijskega ukrepa v dom </w:t>
      </w:r>
      <w:r w:rsidR="00464BA2" w:rsidRPr="0061589E">
        <w:rPr>
          <w:rFonts w:ascii="Arial" w:hAnsi="Arial" w:cs="Arial"/>
          <w:sz w:val="20"/>
          <w:szCs w:val="20"/>
        </w:rPr>
        <w:t>in</w:t>
      </w:r>
      <w:r w:rsidR="009F774B" w:rsidRPr="0061589E">
        <w:rPr>
          <w:rFonts w:ascii="Arial" w:hAnsi="Arial" w:cs="Arial"/>
          <w:sz w:val="20"/>
          <w:szCs w:val="20"/>
        </w:rPr>
        <w:t xml:space="preserve"> </w:t>
      </w:r>
      <w:r w:rsidR="00A20B5C">
        <w:rPr>
          <w:rFonts w:ascii="Arial" w:hAnsi="Arial" w:cs="Arial"/>
          <w:sz w:val="20"/>
          <w:szCs w:val="20"/>
        </w:rPr>
        <w:t xml:space="preserve">glede </w:t>
      </w:r>
      <w:r w:rsidR="009F774B" w:rsidRPr="0061589E">
        <w:rPr>
          <w:rFonts w:ascii="Arial" w:hAnsi="Arial" w:cs="Arial"/>
          <w:sz w:val="20"/>
          <w:szCs w:val="20"/>
        </w:rPr>
        <w:t xml:space="preserve">sodne presoje tega ukrepa, ki sledita </w:t>
      </w:r>
      <w:r w:rsidR="00F50BF2">
        <w:rPr>
          <w:rFonts w:ascii="Arial" w:hAnsi="Arial" w:cs="Arial"/>
          <w:sz w:val="20"/>
          <w:szCs w:val="20"/>
        </w:rPr>
        <w:t>o</w:t>
      </w:r>
      <w:r w:rsidRPr="0061589E">
        <w:rPr>
          <w:rFonts w:ascii="Arial" w:hAnsi="Arial" w:cs="Arial"/>
          <w:sz w:val="20"/>
          <w:szCs w:val="20"/>
        </w:rPr>
        <w:t>dločb</w:t>
      </w:r>
      <w:r w:rsidR="009F774B" w:rsidRPr="0061589E">
        <w:rPr>
          <w:rFonts w:ascii="Arial" w:hAnsi="Arial" w:cs="Arial"/>
          <w:sz w:val="20"/>
          <w:szCs w:val="20"/>
        </w:rPr>
        <w:t>i</w:t>
      </w:r>
      <w:r w:rsidRPr="0061589E">
        <w:rPr>
          <w:rFonts w:ascii="Arial" w:hAnsi="Arial" w:cs="Arial"/>
          <w:sz w:val="20"/>
          <w:szCs w:val="20"/>
        </w:rPr>
        <w:t xml:space="preserve"> ustavnega sodišča št. U-I-64/14-20 z dne 12. </w:t>
      </w:r>
      <w:r w:rsidR="00397999" w:rsidRPr="0061589E">
        <w:rPr>
          <w:rFonts w:ascii="Arial" w:hAnsi="Arial" w:cs="Arial"/>
          <w:sz w:val="20"/>
          <w:szCs w:val="20"/>
        </w:rPr>
        <w:t>oktobra</w:t>
      </w:r>
      <w:r w:rsidRPr="0061589E">
        <w:rPr>
          <w:rFonts w:ascii="Arial" w:hAnsi="Arial" w:cs="Arial"/>
          <w:sz w:val="20"/>
          <w:szCs w:val="20"/>
        </w:rPr>
        <w:t xml:space="preserve"> 2017. </w:t>
      </w:r>
    </w:p>
    <w:p w14:paraId="06287C60" w14:textId="6CBA6A76" w:rsidR="009F774B" w:rsidRPr="0061589E" w:rsidRDefault="009F774B" w:rsidP="00D140C1">
      <w:pPr>
        <w:spacing w:line="288" w:lineRule="auto"/>
        <w:rPr>
          <w:rFonts w:ascii="Arial" w:hAnsi="Arial" w:cs="Arial"/>
          <w:sz w:val="20"/>
          <w:szCs w:val="20"/>
        </w:rPr>
      </w:pPr>
    </w:p>
    <w:p w14:paraId="0EF333BF" w14:textId="0FD378C4" w:rsidR="009F774B" w:rsidRPr="002755FA" w:rsidRDefault="002C797B" w:rsidP="00D140C1">
      <w:pPr>
        <w:spacing w:line="288" w:lineRule="auto"/>
        <w:rPr>
          <w:rFonts w:ascii="Arial" w:hAnsi="Arial" w:cs="Arial"/>
          <w:sz w:val="20"/>
          <w:szCs w:val="20"/>
        </w:rPr>
      </w:pPr>
      <w:hyperlink r:id="rId40" w:anchor="(odlog izvršbe zaradi nesorazmernosti posega inšpekcijskega ukrepa v dom)" w:history="1">
        <w:r w:rsidR="009F774B" w:rsidRPr="002755FA">
          <w:rPr>
            <w:rStyle w:val="Krepko"/>
            <w:rFonts w:ascii="Arial" w:hAnsi="Arial" w:cs="Arial"/>
            <w:b w:val="0"/>
            <w:bCs w:val="0"/>
            <w:sz w:val="20"/>
            <w:szCs w:val="20"/>
          </w:rPr>
          <w:t xml:space="preserve">Odlog izvršbe zaradi nesorazmernosti posega inšpekcijskega ukrepa v dom določa 104. člen GZ-1. </w:t>
        </w:r>
      </w:hyperlink>
      <w:r w:rsidR="009F774B" w:rsidRPr="002755FA">
        <w:rPr>
          <w:rFonts w:ascii="Arial" w:hAnsi="Arial" w:cs="Arial"/>
          <w:sz w:val="20"/>
          <w:szCs w:val="20"/>
        </w:rPr>
        <w:t>Če v objektu, za katerega je bil izrečen inšpekcijski ukrep odstranitve ali prepovedi uporabe objekta, prebiva inšpekcijski zavezanec ali posameznik (v nadaljnjem besedilu: predlagatelj) in zanj objekt p</w:t>
      </w:r>
      <w:r w:rsidR="00DD4851">
        <w:rPr>
          <w:rFonts w:ascii="Arial" w:hAnsi="Arial" w:cs="Arial"/>
          <w:sz w:val="20"/>
          <w:szCs w:val="20"/>
        </w:rPr>
        <w:t>omeni</w:t>
      </w:r>
      <w:r w:rsidR="009F774B" w:rsidRPr="002755FA">
        <w:rPr>
          <w:rFonts w:ascii="Arial" w:hAnsi="Arial" w:cs="Arial"/>
          <w:sz w:val="20"/>
          <w:szCs w:val="20"/>
        </w:rPr>
        <w:t xml:space="preserve"> dom, lahko predlagatelj v postopku izvršbe do izvršitve inšpekcijske odločbe vloži predlog za odlog izvršbe zaradi nesorazmernosti posega inšpekcijskega ukrepa v dom. Vložitev predloga odloži postopek izvršbe do dokončne odločitve o predlogu iz prejšnjega odstavka. Pristojni inšpektor odloži izvršitev inšpekcijske odločbe za pet let od izdaje sklepa o odložitvi izvršitve inšpekcijske odločbe, če predlagatelj izkaže, da: </w:t>
      </w:r>
    </w:p>
    <w:p w14:paraId="359640F1" w14:textId="6CE6B1D9" w:rsidR="002755FA" w:rsidRPr="002755FA" w:rsidRDefault="009F774B" w:rsidP="002755FA">
      <w:pPr>
        <w:spacing w:line="288" w:lineRule="auto"/>
        <w:ind w:left="426" w:hanging="96"/>
        <w:rPr>
          <w:rFonts w:ascii="Arial" w:hAnsi="Arial" w:cs="Arial"/>
          <w:sz w:val="20"/>
          <w:szCs w:val="20"/>
        </w:rPr>
      </w:pPr>
      <w:r w:rsidRPr="002755FA">
        <w:rPr>
          <w:rFonts w:ascii="Arial" w:hAnsi="Arial" w:cs="Arial"/>
          <w:sz w:val="20"/>
          <w:szCs w:val="20"/>
        </w:rPr>
        <w:t>–</w:t>
      </w:r>
      <w:r w:rsidR="004B0668">
        <w:rPr>
          <w:rFonts w:ascii="Arial" w:hAnsi="Arial" w:cs="Arial"/>
          <w:sz w:val="20"/>
          <w:szCs w:val="20"/>
        </w:rPr>
        <w:t xml:space="preserve">je </w:t>
      </w:r>
      <w:r w:rsidRPr="002755FA">
        <w:rPr>
          <w:rFonts w:ascii="Arial" w:hAnsi="Arial" w:cs="Arial"/>
          <w:sz w:val="20"/>
          <w:szCs w:val="20"/>
        </w:rPr>
        <w:t>živ</w:t>
      </w:r>
      <w:r w:rsidR="004B0668">
        <w:rPr>
          <w:rFonts w:ascii="Arial" w:hAnsi="Arial" w:cs="Arial"/>
          <w:sz w:val="20"/>
          <w:szCs w:val="20"/>
        </w:rPr>
        <w:t>el</w:t>
      </w:r>
      <w:r w:rsidRPr="002755FA">
        <w:rPr>
          <w:rFonts w:ascii="Arial" w:hAnsi="Arial" w:cs="Arial"/>
          <w:sz w:val="20"/>
          <w:szCs w:val="20"/>
        </w:rPr>
        <w:t xml:space="preserve"> v objektu iz prvega odstavka tega člena neprekinjeno več kot eno leto pred začetkom postopka inšpekcijskega nadzora; </w:t>
      </w:r>
    </w:p>
    <w:p w14:paraId="73B1710A" w14:textId="6941B8EE" w:rsidR="009F774B" w:rsidRPr="002755FA" w:rsidRDefault="009F774B" w:rsidP="002755FA">
      <w:pPr>
        <w:spacing w:line="288" w:lineRule="auto"/>
        <w:ind w:left="426" w:hanging="96"/>
        <w:rPr>
          <w:rFonts w:ascii="Arial" w:hAnsi="Arial" w:cs="Arial"/>
          <w:sz w:val="20"/>
          <w:szCs w:val="20"/>
        </w:rPr>
      </w:pPr>
      <w:r w:rsidRPr="002755FA">
        <w:rPr>
          <w:rFonts w:ascii="Arial" w:hAnsi="Arial" w:cs="Arial"/>
          <w:sz w:val="20"/>
          <w:szCs w:val="20"/>
        </w:rPr>
        <w:t xml:space="preserve">–on oziroma osebe, ki skupaj s predlagateljem prebivajo v objektu iz prvega odstavka tega člena, niso imetniki stvarne ali obligacijske pravice, ki jim omogoča nastanitev v drugem primernem stanovanju; </w:t>
      </w:r>
    </w:p>
    <w:p w14:paraId="794A778D" w14:textId="19608045" w:rsidR="009F774B" w:rsidRPr="002755FA" w:rsidRDefault="009F774B" w:rsidP="002755FA">
      <w:pPr>
        <w:spacing w:line="288" w:lineRule="auto"/>
        <w:ind w:left="426" w:hanging="96"/>
        <w:rPr>
          <w:rFonts w:ascii="Arial" w:hAnsi="Arial" w:cs="Arial"/>
          <w:sz w:val="20"/>
          <w:szCs w:val="20"/>
        </w:rPr>
      </w:pPr>
      <w:r w:rsidRPr="002755FA">
        <w:rPr>
          <w:rFonts w:ascii="Arial" w:hAnsi="Arial" w:cs="Arial"/>
          <w:sz w:val="20"/>
          <w:szCs w:val="20"/>
        </w:rPr>
        <w:t>–objekt iz prvega odstavka tega člena leži na zemljišču, ki je v lasti predlagatelja, razen če je predlagatelj predstavnik deprivilegirane ali ranljive družbene skupine</w:t>
      </w:r>
      <w:r w:rsidR="00DD4851">
        <w:rPr>
          <w:rFonts w:ascii="Arial" w:hAnsi="Arial" w:cs="Arial"/>
          <w:sz w:val="20"/>
          <w:szCs w:val="20"/>
        </w:rPr>
        <w:t>,</w:t>
      </w:r>
      <w:r w:rsidRPr="002755FA">
        <w:rPr>
          <w:rFonts w:ascii="Arial" w:hAnsi="Arial" w:cs="Arial"/>
          <w:sz w:val="20"/>
          <w:szCs w:val="20"/>
        </w:rPr>
        <w:t xml:space="preserve"> in v primeru </w:t>
      </w:r>
      <w:r w:rsidR="00AF79A5" w:rsidRPr="002755FA">
        <w:rPr>
          <w:rFonts w:ascii="Arial" w:hAnsi="Arial" w:cs="Arial"/>
          <w:sz w:val="20"/>
          <w:szCs w:val="20"/>
        </w:rPr>
        <w:t>ugot</w:t>
      </w:r>
      <w:r w:rsidRPr="002755FA">
        <w:rPr>
          <w:rFonts w:ascii="Arial" w:hAnsi="Arial" w:cs="Arial"/>
          <w:sz w:val="20"/>
          <w:szCs w:val="20"/>
        </w:rPr>
        <w:t xml:space="preserve">ovljene stavbne pravice na zemljišču, na katerem leži objekt, in </w:t>
      </w:r>
    </w:p>
    <w:p w14:paraId="12C69D00" w14:textId="26258992" w:rsidR="00DB559D" w:rsidRPr="002755FA" w:rsidRDefault="009F774B" w:rsidP="002755FA">
      <w:pPr>
        <w:spacing w:line="288" w:lineRule="auto"/>
        <w:ind w:left="426" w:hanging="96"/>
        <w:rPr>
          <w:rFonts w:ascii="Arial" w:hAnsi="Arial" w:cs="Arial"/>
          <w:sz w:val="20"/>
          <w:szCs w:val="20"/>
        </w:rPr>
      </w:pPr>
      <w:r w:rsidRPr="002755FA">
        <w:rPr>
          <w:rFonts w:ascii="Arial" w:hAnsi="Arial" w:cs="Arial"/>
          <w:sz w:val="20"/>
          <w:szCs w:val="20"/>
        </w:rPr>
        <w:t xml:space="preserve">–objekt iz prvega odstavka </w:t>
      </w:r>
      <w:r w:rsidR="00DD4851" w:rsidRPr="00DD4851">
        <w:rPr>
          <w:rFonts w:ascii="Arial" w:hAnsi="Arial" w:cs="Arial"/>
          <w:sz w:val="20"/>
          <w:szCs w:val="20"/>
        </w:rPr>
        <w:t>104. člen</w:t>
      </w:r>
      <w:r w:rsidR="00DD4851">
        <w:rPr>
          <w:rFonts w:ascii="Arial" w:hAnsi="Arial" w:cs="Arial"/>
          <w:sz w:val="20"/>
          <w:szCs w:val="20"/>
        </w:rPr>
        <w:t>a</w:t>
      </w:r>
      <w:r w:rsidR="00DD4851" w:rsidRPr="00DD4851">
        <w:rPr>
          <w:rFonts w:ascii="Arial" w:hAnsi="Arial" w:cs="Arial"/>
          <w:sz w:val="20"/>
          <w:szCs w:val="20"/>
        </w:rPr>
        <w:t xml:space="preserve"> GZ-1</w:t>
      </w:r>
      <w:r w:rsidR="00DD4851">
        <w:rPr>
          <w:rFonts w:ascii="Arial" w:hAnsi="Arial" w:cs="Arial"/>
          <w:sz w:val="20"/>
          <w:szCs w:val="20"/>
        </w:rPr>
        <w:t xml:space="preserve"> </w:t>
      </w:r>
      <w:r w:rsidRPr="002755FA">
        <w:rPr>
          <w:rFonts w:ascii="Arial" w:hAnsi="Arial" w:cs="Arial"/>
          <w:sz w:val="20"/>
          <w:szCs w:val="20"/>
        </w:rPr>
        <w:t xml:space="preserve">leži na zemljišču, ki ni na zakonsko določenem varovalnem območju gospodarske javne infrastrukture ali v zavarovanem območju, določenem v skladu z zakonom, ki ureja ohranjanje narave, ali vodovarstvenem območju, določenem v skladu z zakonom, ki ureja vode. </w:t>
      </w:r>
    </w:p>
    <w:p w14:paraId="6CB2EB70" w14:textId="77777777" w:rsidR="00DB559D" w:rsidRPr="002755FA" w:rsidRDefault="00DB559D" w:rsidP="00D140C1">
      <w:pPr>
        <w:spacing w:line="288" w:lineRule="auto"/>
        <w:ind w:firstLine="330"/>
        <w:rPr>
          <w:rFonts w:ascii="Arial" w:hAnsi="Arial" w:cs="Arial"/>
          <w:sz w:val="20"/>
          <w:szCs w:val="20"/>
        </w:rPr>
      </w:pPr>
    </w:p>
    <w:p w14:paraId="0DB8978F" w14:textId="6A1D47AF" w:rsidR="009F774B" w:rsidRPr="002755FA" w:rsidRDefault="009F774B" w:rsidP="00D140C1">
      <w:pPr>
        <w:spacing w:line="288" w:lineRule="auto"/>
        <w:rPr>
          <w:rStyle w:val="Krepko"/>
          <w:rFonts w:ascii="Arial" w:hAnsi="Arial" w:cs="Arial"/>
          <w:b w:val="0"/>
          <w:bCs w:val="0"/>
          <w:sz w:val="20"/>
          <w:szCs w:val="20"/>
        </w:rPr>
      </w:pPr>
      <w:r w:rsidRPr="002755FA">
        <w:rPr>
          <w:rFonts w:ascii="Arial" w:hAnsi="Arial" w:cs="Arial"/>
          <w:sz w:val="20"/>
          <w:szCs w:val="20"/>
        </w:rPr>
        <w:t>Če predlagatelj dejstev iz prejšnjega odstavka ne izkaže, pristojni inšpektor izda sklep o prekinitvi postopka in napoti predlagatelja, da v 30 dn</w:t>
      </w:r>
      <w:r w:rsidR="00DD4851">
        <w:rPr>
          <w:rFonts w:ascii="Arial" w:hAnsi="Arial" w:cs="Arial"/>
          <w:sz w:val="20"/>
          <w:szCs w:val="20"/>
        </w:rPr>
        <w:t>eh</w:t>
      </w:r>
      <w:r w:rsidRPr="002755FA">
        <w:rPr>
          <w:rFonts w:ascii="Arial" w:hAnsi="Arial" w:cs="Arial"/>
          <w:sz w:val="20"/>
          <w:szCs w:val="20"/>
        </w:rPr>
        <w:t xml:space="preserve"> od vročitve sklepa o prekinitvi postopka pri okrajnem sodišču sproži postopek ugotavljanja nesorazmernosti posega izrečenega ukrepa v predlagateljev dom. Pritožba zoper sklep o prekinitvi postopka ni dovoljena. Če predlagatelj v roku pri pristojnem sodišču ni sprožil postopka iz prejšnjega odstavka, se šteje, da je predlog iz prvega odstavka </w:t>
      </w:r>
      <w:r w:rsidR="00DD4851" w:rsidRPr="00DD4851">
        <w:rPr>
          <w:rFonts w:ascii="Arial" w:hAnsi="Arial" w:cs="Arial"/>
          <w:sz w:val="20"/>
          <w:szCs w:val="20"/>
        </w:rPr>
        <w:t>104. člen</w:t>
      </w:r>
      <w:r w:rsidR="00DD4851">
        <w:rPr>
          <w:rFonts w:ascii="Arial" w:hAnsi="Arial" w:cs="Arial"/>
          <w:sz w:val="20"/>
          <w:szCs w:val="20"/>
        </w:rPr>
        <w:t>a</w:t>
      </w:r>
      <w:r w:rsidR="00DD4851" w:rsidRPr="00DD4851">
        <w:rPr>
          <w:rFonts w:ascii="Arial" w:hAnsi="Arial" w:cs="Arial"/>
          <w:sz w:val="20"/>
          <w:szCs w:val="20"/>
        </w:rPr>
        <w:t xml:space="preserve"> GZ-1</w:t>
      </w:r>
      <w:r w:rsidR="00DD4851">
        <w:rPr>
          <w:rFonts w:ascii="Arial" w:hAnsi="Arial" w:cs="Arial"/>
          <w:sz w:val="20"/>
          <w:szCs w:val="20"/>
        </w:rPr>
        <w:t xml:space="preserve"> </w:t>
      </w:r>
      <w:r w:rsidRPr="002755FA">
        <w:rPr>
          <w:rFonts w:ascii="Arial" w:hAnsi="Arial" w:cs="Arial"/>
          <w:sz w:val="20"/>
          <w:szCs w:val="20"/>
        </w:rPr>
        <w:t xml:space="preserve">umaknil, in se postopek glede predloga iz prvega odstavka tega člena ustavi. Če sodišče v postopku iz četrtega odstavka 104. člena </w:t>
      </w:r>
      <w:r w:rsidR="00DD4851">
        <w:rPr>
          <w:rFonts w:ascii="Arial" w:hAnsi="Arial" w:cs="Arial"/>
          <w:sz w:val="20"/>
          <w:szCs w:val="20"/>
        </w:rPr>
        <w:t xml:space="preserve">GZ-1 </w:t>
      </w:r>
      <w:r w:rsidRPr="002755FA">
        <w:rPr>
          <w:rFonts w:ascii="Arial" w:hAnsi="Arial" w:cs="Arial"/>
          <w:sz w:val="20"/>
          <w:szCs w:val="20"/>
        </w:rPr>
        <w:t xml:space="preserve">odloči, da izrečeni inšpekcijski ukrep nesorazmerno posega v predlagateljev dom, inšpektor izda sklep o odlogu izvršbe za pet let od vročitve tega sklepa. Predlagatelj lahko pred potekom roka iz drugega odstavka </w:t>
      </w:r>
      <w:r w:rsidR="00DD4851" w:rsidRPr="00DD4851">
        <w:rPr>
          <w:rStyle w:val="Krepko"/>
          <w:rFonts w:ascii="Arial" w:hAnsi="Arial" w:cs="Arial"/>
          <w:b w:val="0"/>
          <w:bCs w:val="0"/>
          <w:sz w:val="20"/>
          <w:szCs w:val="20"/>
        </w:rPr>
        <w:t>104. člen</w:t>
      </w:r>
      <w:r w:rsidR="00DD4851">
        <w:rPr>
          <w:rStyle w:val="Krepko"/>
          <w:rFonts w:ascii="Arial" w:hAnsi="Arial" w:cs="Arial"/>
          <w:b w:val="0"/>
          <w:bCs w:val="0"/>
          <w:sz w:val="20"/>
          <w:szCs w:val="20"/>
        </w:rPr>
        <w:t>a</w:t>
      </w:r>
      <w:r w:rsidR="00DD4851" w:rsidRPr="00DD4851">
        <w:rPr>
          <w:rStyle w:val="Krepko"/>
          <w:rFonts w:ascii="Arial" w:hAnsi="Arial" w:cs="Arial"/>
          <w:b w:val="0"/>
          <w:bCs w:val="0"/>
          <w:sz w:val="20"/>
          <w:szCs w:val="20"/>
        </w:rPr>
        <w:t xml:space="preserve"> GZ-1</w:t>
      </w:r>
      <w:r w:rsidR="00DD4851">
        <w:rPr>
          <w:rStyle w:val="Krepko"/>
          <w:rFonts w:ascii="Arial" w:hAnsi="Arial" w:cs="Arial"/>
          <w:b w:val="0"/>
          <w:bCs w:val="0"/>
          <w:sz w:val="20"/>
          <w:szCs w:val="20"/>
        </w:rPr>
        <w:t xml:space="preserve"> </w:t>
      </w:r>
      <w:r w:rsidRPr="002755FA">
        <w:rPr>
          <w:rStyle w:val="Krepko"/>
          <w:rFonts w:ascii="Arial" w:hAnsi="Arial" w:cs="Arial"/>
          <w:b w:val="0"/>
          <w:bCs w:val="0"/>
          <w:sz w:val="20"/>
          <w:szCs w:val="20"/>
        </w:rPr>
        <w:t xml:space="preserve">ali </w:t>
      </w:r>
      <w:r w:rsidR="00DD4851">
        <w:rPr>
          <w:rStyle w:val="Krepko"/>
          <w:rFonts w:ascii="Arial" w:hAnsi="Arial" w:cs="Arial"/>
          <w:b w:val="0"/>
          <w:bCs w:val="0"/>
          <w:sz w:val="20"/>
          <w:szCs w:val="20"/>
        </w:rPr>
        <w:t xml:space="preserve">navedenega </w:t>
      </w:r>
      <w:r w:rsidRPr="002755FA">
        <w:rPr>
          <w:rStyle w:val="Krepko"/>
          <w:rFonts w:ascii="Arial" w:hAnsi="Arial" w:cs="Arial"/>
          <w:b w:val="0"/>
          <w:bCs w:val="0"/>
          <w:sz w:val="20"/>
          <w:szCs w:val="20"/>
        </w:rPr>
        <w:t xml:space="preserve">roka ponovno vloži predlog iz prvega odstavka tega člena. Inšpekcijski organ o ponovni vlogi ne odloča po določbah tretjega odstavka tega člena, temveč postopa po določbah četrtega odstavka </w:t>
      </w:r>
      <w:r w:rsidR="00DD4851" w:rsidRPr="00DD4851">
        <w:rPr>
          <w:rStyle w:val="Krepko"/>
          <w:rFonts w:ascii="Arial" w:hAnsi="Arial" w:cs="Arial"/>
          <w:b w:val="0"/>
          <w:bCs w:val="0"/>
          <w:sz w:val="20"/>
          <w:szCs w:val="20"/>
        </w:rPr>
        <w:t>104. člen</w:t>
      </w:r>
      <w:r w:rsidR="00DD4851">
        <w:rPr>
          <w:rStyle w:val="Krepko"/>
          <w:rFonts w:ascii="Arial" w:hAnsi="Arial" w:cs="Arial"/>
          <w:b w:val="0"/>
          <w:bCs w:val="0"/>
          <w:sz w:val="20"/>
          <w:szCs w:val="20"/>
        </w:rPr>
        <w:t>a</w:t>
      </w:r>
      <w:r w:rsidR="00DD4851" w:rsidRPr="00DD4851">
        <w:rPr>
          <w:rStyle w:val="Krepko"/>
          <w:rFonts w:ascii="Arial" w:hAnsi="Arial" w:cs="Arial"/>
          <w:b w:val="0"/>
          <w:bCs w:val="0"/>
          <w:sz w:val="20"/>
          <w:szCs w:val="20"/>
        </w:rPr>
        <w:t xml:space="preserve"> GZ-1</w:t>
      </w:r>
      <w:r w:rsidRPr="002755FA">
        <w:rPr>
          <w:rStyle w:val="Krepko"/>
          <w:rFonts w:ascii="Arial" w:hAnsi="Arial" w:cs="Arial"/>
          <w:b w:val="0"/>
          <w:bCs w:val="0"/>
          <w:sz w:val="20"/>
          <w:szCs w:val="20"/>
        </w:rPr>
        <w:t xml:space="preserve">. V primeru izdane inšpekcijske odločbe o nevarnem objektu se določbe tega člena ne uporabljajo. </w:t>
      </w:r>
    </w:p>
    <w:p w14:paraId="5947284F" w14:textId="1E63B75D" w:rsidR="009F774B" w:rsidRPr="002755FA" w:rsidRDefault="00085E49" w:rsidP="00D140C1">
      <w:pPr>
        <w:spacing w:line="288" w:lineRule="auto"/>
        <w:rPr>
          <w:rFonts w:ascii="Arial" w:hAnsi="Arial" w:cs="Arial"/>
          <w:sz w:val="20"/>
          <w:szCs w:val="20"/>
        </w:rPr>
      </w:pPr>
      <w:hyperlink r:id="rId41" w:anchor="(sodna presoja nesorazmernosti posega inšpekcijskega ukrepa v dom)" w:history="1">
        <w:r w:rsidR="009F774B" w:rsidRPr="002755FA">
          <w:rPr>
            <w:rStyle w:val="Krepko"/>
            <w:rFonts w:ascii="Arial" w:hAnsi="Arial" w:cs="Arial"/>
            <w:b w:val="0"/>
            <w:bCs w:val="0"/>
            <w:sz w:val="20"/>
            <w:szCs w:val="20"/>
          </w:rPr>
          <w:t>Sodno presojo nesorazmernosti posega inšpekcijskega ukrepa v dom določa 105. člen GZ-1</w:t>
        </w:r>
        <w:r w:rsidR="00B53194" w:rsidRPr="002755FA">
          <w:rPr>
            <w:rStyle w:val="Krepko"/>
            <w:rFonts w:ascii="Arial" w:hAnsi="Arial" w:cs="Arial"/>
            <w:b w:val="0"/>
            <w:bCs w:val="0"/>
            <w:sz w:val="20"/>
            <w:szCs w:val="20"/>
          </w:rPr>
          <w:t>.</w:t>
        </w:r>
        <w:r w:rsidR="00B53194" w:rsidRPr="002755FA">
          <w:rPr>
            <w:rFonts w:ascii="Arial" w:hAnsi="Arial" w:cs="Arial"/>
            <w:b/>
            <w:bCs/>
            <w:sz w:val="20"/>
            <w:szCs w:val="20"/>
          </w:rPr>
          <w:t xml:space="preserve"> </w:t>
        </w:r>
      </w:hyperlink>
      <w:r w:rsidR="009F774B" w:rsidRPr="002755FA">
        <w:rPr>
          <w:rFonts w:ascii="Arial" w:hAnsi="Arial" w:cs="Arial"/>
          <w:sz w:val="20"/>
          <w:szCs w:val="20"/>
        </w:rPr>
        <w:t xml:space="preserve">Sodišče v nepravdnem postopku s sklepom dopusti presojo nesorazmernosti posega izrečenega ukrepa v predlagateljev dom, če: </w:t>
      </w:r>
    </w:p>
    <w:p w14:paraId="19E2407C" w14:textId="091B69DA" w:rsidR="009F774B" w:rsidRPr="002755FA" w:rsidRDefault="009F774B" w:rsidP="00D140C1">
      <w:pPr>
        <w:spacing w:line="288" w:lineRule="auto"/>
        <w:ind w:firstLine="330"/>
        <w:rPr>
          <w:rFonts w:ascii="Arial" w:hAnsi="Arial" w:cs="Arial"/>
          <w:sz w:val="20"/>
          <w:szCs w:val="20"/>
        </w:rPr>
      </w:pPr>
      <w:r w:rsidRPr="002755FA">
        <w:rPr>
          <w:rFonts w:ascii="Arial" w:hAnsi="Arial" w:cs="Arial"/>
          <w:sz w:val="20"/>
          <w:szCs w:val="20"/>
        </w:rPr>
        <w:t xml:space="preserve">–je predlog vložil predlagatelj na podlagi sklepa iz četrtega odstavka </w:t>
      </w:r>
      <w:r w:rsidR="00DD4851" w:rsidRPr="00DD4851">
        <w:rPr>
          <w:rFonts w:ascii="Arial" w:hAnsi="Arial" w:cs="Arial"/>
          <w:sz w:val="20"/>
          <w:szCs w:val="20"/>
        </w:rPr>
        <w:t>104. člen</w:t>
      </w:r>
      <w:r w:rsidR="00DD4851">
        <w:rPr>
          <w:rFonts w:ascii="Arial" w:hAnsi="Arial" w:cs="Arial"/>
          <w:sz w:val="20"/>
          <w:szCs w:val="20"/>
        </w:rPr>
        <w:t>a</w:t>
      </w:r>
      <w:r w:rsidR="00DD4851" w:rsidRPr="00DD4851">
        <w:rPr>
          <w:rFonts w:ascii="Arial" w:hAnsi="Arial" w:cs="Arial"/>
          <w:sz w:val="20"/>
          <w:szCs w:val="20"/>
        </w:rPr>
        <w:t xml:space="preserve"> GZ-1</w:t>
      </w:r>
      <w:r w:rsidRPr="002755FA">
        <w:rPr>
          <w:rFonts w:ascii="Arial" w:hAnsi="Arial" w:cs="Arial"/>
          <w:sz w:val="20"/>
          <w:szCs w:val="20"/>
        </w:rPr>
        <w:t xml:space="preserve">, </w:t>
      </w:r>
    </w:p>
    <w:p w14:paraId="17D08A19" w14:textId="7BB8926E" w:rsidR="009F774B" w:rsidRPr="002755FA" w:rsidRDefault="009F774B" w:rsidP="00D140C1">
      <w:pPr>
        <w:spacing w:line="288" w:lineRule="auto"/>
        <w:ind w:firstLine="330"/>
        <w:rPr>
          <w:rFonts w:ascii="Arial" w:hAnsi="Arial" w:cs="Arial"/>
          <w:sz w:val="20"/>
          <w:szCs w:val="20"/>
        </w:rPr>
      </w:pPr>
      <w:r w:rsidRPr="002755FA">
        <w:rPr>
          <w:rFonts w:ascii="Arial" w:hAnsi="Arial" w:cs="Arial"/>
          <w:sz w:val="20"/>
          <w:szCs w:val="20"/>
        </w:rPr>
        <w:t xml:space="preserve">–je predlog vložen v predpisanem roku, </w:t>
      </w:r>
    </w:p>
    <w:p w14:paraId="364EABA3" w14:textId="72D675AD" w:rsidR="009F774B" w:rsidRPr="002755FA" w:rsidRDefault="009F774B" w:rsidP="00D140C1">
      <w:pPr>
        <w:spacing w:line="288" w:lineRule="auto"/>
        <w:ind w:firstLine="330"/>
        <w:rPr>
          <w:rFonts w:ascii="Arial" w:hAnsi="Arial" w:cs="Arial"/>
          <w:sz w:val="20"/>
          <w:szCs w:val="20"/>
        </w:rPr>
      </w:pPr>
      <w:r w:rsidRPr="002755FA">
        <w:rPr>
          <w:rFonts w:ascii="Arial" w:hAnsi="Arial" w:cs="Arial"/>
          <w:sz w:val="20"/>
          <w:szCs w:val="20"/>
        </w:rPr>
        <w:t xml:space="preserve">–ne gre za nevarni objekt, </w:t>
      </w:r>
    </w:p>
    <w:p w14:paraId="031B5BCB" w14:textId="286D6775" w:rsidR="009F774B" w:rsidRPr="002755FA" w:rsidRDefault="009F774B" w:rsidP="002755FA">
      <w:pPr>
        <w:spacing w:line="288" w:lineRule="auto"/>
        <w:ind w:left="426" w:hanging="96"/>
        <w:rPr>
          <w:rFonts w:ascii="Arial" w:hAnsi="Arial" w:cs="Arial"/>
          <w:sz w:val="20"/>
          <w:szCs w:val="20"/>
        </w:rPr>
      </w:pPr>
      <w:r w:rsidRPr="002755FA">
        <w:rPr>
          <w:rFonts w:ascii="Arial" w:hAnsi="Arial" w:cs="Arial"/>
          <w:sz w:val="20"/>
          <w:szCs w:val="20"/>
        </w:rPr>
        <w:t xml:space="preserve">–predlagatelj izkaže, da je objekt iz prvega odstavka </w:t>
      </w:r>
      <w:r w:rsidR="00DD4851" w:rsidRPr="00DD4851">
        <w:rPr>
          <w:rFonts w:ascii="Arial" w:hAnsi="Arial" w:cs="Arial"/>
          <w:sz w:val="20"/>
          <w:szCs w:val="20"/>
        </w:rPr>
        <w:t>104. člen</w:t>
      </w:r>
      <w:r w:rsidR="00DD4851">
        <w:rPr>
          <w:rFonts w:ascii="Arial" w:hAnsi="Arial" w:cs="Arial"/>
          <w:sz w:val="20"/>
          <w:szCs w:val="20"/>
        </w:rPr>
        <w:t>a</w:t>
      </w:r>
      <w:r w:rsidR="00DD4851" w:rsidRPr="00DD4851">
        <w:rPr>
          <w:rFonts w:ascii="Arial" w:hAnsi="Arial" w:cs="Arial"/>
          <w:sz w:val="20"/>
          <w:szCs w:val="20"/>
        </w:rPr>
        <w:t xml:space="preserve"> GZ-1</w:t>
      </w:r>
      <w:r w:rsidR="00DD4851">
        <w:rPr>
          <w:rFonts w:ascii="Arial" w:hAnsi="Arial" w:cs="Arial"/>
          <w:sz w:val="20"/>
          <w:szCs w:val="20"/>
        </w:rPr>
        <w:t xml:space="preserve"> </w:t>
      </w:r>
      <w:r w:rsidRPr="002755FA">
        <w:rPr>
          <w:rFonts w:ascii="Arial" w:hAnsi="Arial" w:cs="Arial"/>
          <w:sz w:val="20"/>
          <w:szCs w:val="20"/>
        </w:rPr>
        <w:t xml:space="preserve">njegov dom ali dom osebe, ki tam prebiva. </w:t>
      </w:r>
    </w:p>
    <w:p w14:paraId="2DDD0673" w14:textId="77777777" w:rsidR="00DB559D" w:rsidRPr="0061589E" w:rsidRDefault="00DB559D" w:rsidP="00D140C1">
      <w:pPr>
        <w:spacing w:line="288" w:lineRule="auto"/>
        <w:rPr>
          <w:rFonts w:ascii="Arial" w:hAnsi="Arial" w:cs="Arial"/>
          <w:sz w:val="20"/>
          <w:szCs w:val="20"/>
        </w:rPr>
      </w:pPr>
    </w:p>
    <w:p w14:paraId="4B9D2A7A" w14:textId="2BCD87BF" w:rsidR="009F774B" w:rsidRPr="0061589E" w:rsidRDefault="009F774B" w:rsidP="00D140C1">
      <w:pPr>
        <w:spacing w:line="288" w:lineRule="auto"/>
        <w:rPr>
          <w:rFonts w:ascii="Arial" w:hAnsi="Arial" w:cs="Arial"/>
          <w:sz w:val="20"/>
          <w:szCs w:val="20"/>
        </w:rPr>
      </w:pPr>
      <w:r w:rsidRPr="0061589E">
        <w:rPr>
          <w:rFonts w:ascii="Arial" w:hAnsi="Arial" w:cs="Arial"/>
          <w:sz w:val="20"/>
          <w:szCs w:val="20"/>
        </w:rPr>
        <w:lastRenderedPageBreak/>
        <w:t xml:space="preserve">Če sodišče dopusti presojo iz </w:t>
      </w:r>
      <w:r w:rsidR="00B53194" w:rsidRPr="0061589E">
        <w:rPr>
          <w:rFonts w:ascii="Arial" w:hAnsi="Arial" w:cs="Arial"/>
          <w:sz w:val="20"/>
          <w:szCs w:val="20"/>
        </w:rPr>
        <w:t>prvega</w:t>
      </w:r>
      <w:r w:rsidRPr="0061589E">
        <w:rPr>
          <w:rFonts w:ascii="Arial" w:hAnsi="Arial" w:cs="Arial"/>
          <w:sz w:val="20"/>
          <w:szCs w:val="20"/>
        </w:rPr>
        <w:t xml:space="preserve"> odstavka</w:t>
      </w:r>
      <w:r w:rsidR="00B53194" w:rsidRPr="0061589E">
        <w:rPr>
          <w:rFonts w:ascii="Arial" w:hAnsi="Arial" w:cs="Arial"/>
          <w:sz w:val="20"/>
          <w:szCs w:val="20"/>
        </w:rPr>
        <w:t xml:space="preserve"> 105. čl</w:t>
      </w:r>
      <w:r w:rsidR="00DD4851">
        <w:rPr>
          <w:rFonts w:ascii="Arial" w:hAnsi="Arial" w:cs="Arial"/>
          <w:sz w:val="20"/>
          <w:szCs w:val="20"/>
        </w:rPr>
        <w:t>ena</w:t>
      </w:r>
      <w:r w:rsidR="00B53194" w:rsidRPr="0061589E">
        <w:rPr>
          <w:rFonts w:ascii="Arial" w:hAnsi="Arial" w:cs="Arial"/>
          <w:sz w:val="20"/>
          <w:szCs w:val="20"/>
        </w:rPr>
        <w:t xml:space="preserve"> GZ-1</w:t>
      </w:r>
      <w:r w:rsidR="005930CB" w:rsidRPr="0061589E">
        <w:rPr>
          <w:rFonts w:ascii="Arial" w:hAnsi="Arial" w:cs="Arial"/>
          <w:sz w:val="20"/>
          <w:szCs w:val="20"/>
        </w:rPr>
        <w:t>,</w:t>
      </w:r>
      <w:r w:rsidRPr="0061589E">
        <w:rPr>
          <w:rFonts w:ascii="Arial" w:hAnsi="Arial" w:cs="Arial"/>
          <w:sz w:val="20"/>
          <w:szCs w:val="20"/>
        </w:rPr>
        <w:t xml:space="preserve"> pretehta osebne okoliščine predlagatelja ali osebe iz četrte alineje </w:t>
      </w:r>
      <w:r w:rsidR="00B53194" w:rsidRPr="0061589E">
        <w:rPr>
          <w:rFonts w:ascii="Arial" w:hAnsi="Arial" w:cs="Arial"/>
          <w:sz w:val="20"/>
          <w:szCs w:val="20"/>
        </w:rPr>
        <w:t>prvega</w:t>
      </w:r>
      <w:r w:rsidRPr="0061589E">
        <w:rPr>
          <w:rFonts w:ascii="Arial" w:hAnsi="Arial" w:cs="Arial"/>
          <w:sz w:val="20"/>
          <w:szCs w:val="20"/>
        </w:rPr>
        <w:t xml:space="preserve"> odstavka </w:t>
      </w:r>
      <w:r w:rsidR="00B53194" w:rsidRPr="0061589E">
        <w:rPr>
          <w:rFonts w:ascii="Arial" w:hAnsi="Arial" w:cs="Arial"/>
          <w:sz w:val="20"/>
          <w:szCs w:val="20"/>
        </w:rPr>
        <w:t>105. čl</w:t>
      </w:r>
      <w:r w:rsidR="00DD4851">
        <w:rPr>
          <w:rFonts w:ascii="Arial" w:hAnsi="Arial" w:cs="Arial"/>
          <w:sz w:val="20"/>
          <w:szCs w:val="20"/>
        </w:rPr>
        <w:t>ena</w:t>
      </w:r>
      <w:r w:rsidR="00B53194" w:rsidRPr="0061589E">
        <w:rPr>
          <w:rFonts w:ascii="Arial" w:hAnsi="Arial" w:cs="Arial"/>
          <w:sz w:val="20"/>
          <w:szCs w:val="20"/>
        </w:rPr>
        <w:t xml:space="preserve"> GZ-1 </w:t>
      </w:r>
      <w:r w:rsidRPr="0061589E">
        <w:rPr>
          <w:rFonts w:ascii="Arial" w:hAnsi="Arial" w:cs="Arial"/>
          <w:sz w:val="20"/>
          <w:szCs w:val="20"/>
        </w:rPr>
        <w:t>in cilje, pomembnost in nujnost zaščite javnega interesa ter na tej podlagi odloči, ali izvršitev inšpekcijskega ukrepa p</w:t>
      </w:r>
      <w:r w:rsidR="00DD4851">
        <w:rPr>
          <w:rFonts w:ascii="Arial" w:hAnsi="Arial" w:cs="Arial"/>
          <w:sz w:val="20"/>
          <w:szCs w:val="20"/>
        </w:rPr>
        <w:t>omeni</w:t>
      </w:r>
      <w:r w:rsidRPr="0061589E">
        <w:rPr>
          <w:rFonts w:ascii="Arial" w:hAnsi="Arial" w:cs="Arial"/>
          <w:sz w:val="20"/>
          <w:szCs w:val="20"/>
        </w:rPr>
        <w:t xml:space="preserve"> nesorazmern</w:t>
      </w:r>
      <w:r w:rsidR="00DD4851">
        <w:rPr>
          <w:rFonts w:ascii="Arial" w:hAnsi="Arial" w:cs="Arial"/>
          <w:sz w:val="20"/>
          <w:szCs w:val="20"/>
        </w:rPr>
        <w:t>i</w:t>
      </w:r>
      <w:r w:rsidRPr="0061589E">
        <w:rPr>
          <w:rFonts w:ascii="Arial" w:hAnsi="Arial" w:cs="Arial"/>
          <w:sz w:val="20"/>
          <w:szCs w:val="20"/>
        </w:rPr>
        <w:t xml:space="preserve"> poseg v predlagateljev dom. Sodišče lahko tudi odredi ponovno priključitev na javno vodovodno omrežje in kanalizacijsko omrežje ter javno električno omrežje, če je to tehnično mogoče. </w:t>
      </w:r>
    </w:p>
    <w:p w14:paraId="213C4D0D" w14:textId="77777777" w:rsidR="00DB559D" w:rsidRPr="0061589E" w:rsidRDefault="00DB559D" w:rsidP="00D140C1">
      <w:pPr>
        <w:spacing w:line="288" w:lineRule="auto"/>
        <w:rPr>
          <w:rFonts w:ascii="Arial" w:hAnsi="Arial" w:cs="Arial"/>
          <w:sz w:val="20"/>
          <w:szCs w:val="20"/>
        </w:rPr>
      </w:pPr>
    </w:p>
    <w:p w14:paraId="677358D8" w14:textId="06DD82A8" w:rsidR="009F774B" w:rsidRPr="0061589E" w:rsidRDefault="009F774B" w:rsidP="00D140C1">
      <w:pPr>
        <w:spacing w:line="288" w:lineRule="auto"/>
        <w:rPr>
          <w:rFonts w:ascii="Arial" w:hAnsi="Arial" w:cs="Arial"/>
          <w:sz w:val="20"/>
          <w:szCs w:val="20"/>
        </w:rPr>
      </w:pPr>
      <w:r w:rsidRPr="0061589E">
        <w:rPr>
          <w:rFonts w:ascii="Arial" w:hAnsi="Arial" w:cs="Arial"/>
          <w:sz w:val="20"/>
          <w:szCs w:val="20"/>
        </w:rPr>
        <w:t>Pri presoji osebnih okoliščin se upošteva</w:t>
      </w:r>
      <w:r w:rsidR="004B0668" w:rsidRPr="004B0668">
        <w:rPr>
          <w:rFonts w:ascii="Arial" w:hAnsi="Arial" w:cs="Arial"/>
          <w:sz w:val="20"/>
          <w:szCs w:val="20"/>
        </w:rPr>
        <w:t xml:space="preserve"> </w:t>
      </w:r>
      <w:r w:rsidR="004B0668" w:rsidRPr="0061589E">
        <w:rPr>
          <w:rFonts w:ascii="Arial" w:hAnsi="Arial" w:cs="Arial"/>
          <w:sz w:val="20"/>
          <w:szCs w:val="20"/>
        </w:rPr>
        <w:t>zlasti</w:t>
      </w:r>
      <w:r w:rsidRPr="0061589E">
        <w:rPr>
          <w:rFonts w:ascii="Arial" w:hAnsi="Arial" w:cs="Arial"/>
          <w:sz w:val="20"/>
          <w:szCs w:val="20"/>
        </w:rPr>
        <w:t xml:space="preserve">: </w:t>
      </w:r>
    </w:p>
    <w:p w14:paraId="4F245519" w14:textId="07274232"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–ali je </w:t>
      </w:r>
      <w:r w:rsidR="00DD4851">
        <w:rPr>
          <w:rFonts w:ascii="Arial" w:hAnsi="Arial" w:cs="Arial"/>
          <w:sz w:val="20"/>
          <w:szCs w:val="20"/>
        </w:rPr>
        <w:t>pre</w:t>
      </w:r>
      <w:r w:rsidRPr="0061589E">
        <w:rPr>
          <w:rFonts w:ascii="Arial" w:hAnsi="Arial" w:cs="Arial"/>
          <w:sz w:val="20"/>
          <w:szCs w:val="20"/>
        </w:rPr>
        <w:t xml:space="preserve">bivanje v objektu ali njegovem delu nezakonito in se je predlagatelj zavedal nezakonitosti, </w:t>
      </w:r>
    </w:p>
    <w:p w14:paraId="3FE178DF" w14:textId="0823329D"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–ali si je predlagatelj prizadeval pridobiti ustrezna dovoljenja za odpravo nelegalnosti objekta, </w:t>
      </w:r>
    </w:p>
    <w:p w14:paraId="47E6E637" w14:textId="49595839"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–ali je predlagatelj oziroma njegov ožji družinski član v skladu z določbami zakona, ki ureja stanovanjska razmerja, imetnik stvarne ali obligacijske pravice, ki mu omogoča nastanitev v drugem primernem stanovanju, </w:t>
      </w:r>
    </w:p>
    <w:p w14:paraId="001AB8B5" w14:textId="039A5C7A"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–ali je predlagatelju bila ponujena preselitev v drugo primerno stanovanje in </w:t>
      </w:r>
    </w:p>
    <w:p w14:paraId="1C2C9A60" w14:textId="53DA58A9"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–ali je predlagatelj predstavnik deprivilegirane in ranljive družbene skupine. </w:t>
      </w:r>
    </w:p>
    <w:p w14:paraId="47A5DA7B" w14:textId="77777777" w:rsidR="00DB559D" w:rsidRPr="0061589E" w:rsidRDefault="00DB559D" w:rsidP="00D140C1">
      <w:pPr>
        <w:spacing w:line="288" w:lineRule="auto"/>
        <w:rPr>
          <w:rFonts w:ascii="Arial" w:hAnsi="Arial" w:cs="Arial"/>
          <w:sz w:val="20"/>
          <w:szCs w:val="20"/>
        </w:rPr>
      </w:pPr>
    </w:p>
    <w:p w14:paraId="762B0534" w14:textId="76598C79" w:rsidR="009F774B" w:rsidRPr="0061589E" w:rsidRDefault="009F774B" w:rsidP="00D140C1">
      <w:pPr>
        <w:spacing w:line="288" w:lineRule="auto"/>
        <w:rPr>
          <w:rFonts w:ascii="Arial" w:hAnsi="Arial" w:cs="Arial"/>
          <w:sz w:val="20"/>
          <w:szCs w:val="20"/>
        </w:rPr>
      </w:pPr>
      <w:r w:rsidRPr="0061589E">
        <w:rPr>
          <w:rFonts w:ascii="Arial" w:hAnsi="Arial" w:cs="Arial"/>
          <w:sz w:val="20"/>
          <w:szCs w:val="20"/>
        </w:rPr>
        <w:t xml:space="preserve">Zaščita javnega interesa je upravičena, če država </w:t>
      </w:r>
      <w:r w:rsidR="00DD4851">
        <w:rPr>
          <w:rFonts w:ascii="Arial" w:hAnsi="Arial" w:cs="Arial"/>
          <w:sz w:val="20"/>
          <w:szCs w:val="20"/>
        </w:rPr>
        <w:t>sledi</w:t>
      </w:r>
      <w:r w:rsidR="00DD4851" w:rsidRPr="0061589E">
        <w:rPr>
          <w:rFonts w:ascii="Arial" w:hAnsi="Arial" w:cs="Arial"/>
          <w:sz w:val="20"/>
          <w:szCs w:val="20"/>
        </w:rPr>
        <w:t xml:space="preserve"> </w:t>
      </w:r>
      <w:r w:rsidRPr="0061589E">
        <w:rPr>
          <w:rFonts w:ascii="Arial" w:hAnsi="Arial" w:cs="Arial"/>
          <w:sz w:val="20"/>
          <w:szCs w:val="20"/>
        </w:rPr>
        <w:t>legitimn</w:t>
      </w:r>
      <w:r w:rsidR="00DD4851">
        <w:rPr>
          <w:rFonts w:ascii="Arial" w:hAnsi="Arial" w:cs="Arial"/>
          <w:sz w:val="20"/>
          <w:szCs w:val="20"/>
        </w:rPr>
        <w:t>im</w:t>
      </w:r>
      <w:r w:rsidRPr="0061589E">
        <w:rPr>
          <w:rFonts w:ascii="Arial" w:hAnsi="Arial" w:cs="Arial"/>
          <w:sz w:val="20"/>
          <w:szCs w:val="20"/>
        </w:rPr>
        <w:t xml:space="preserve"> cilje</w:t>
      </w:r>
      <w:r w:rsidR="00DD4851">
        <w:rPr>
          <w:rFonts w:ascii="Arial" w:hAnsi="Arial" w:cs="Arial"/>
          <w:sz w:val="20"/>
          <w:szCs w:val="20"/>
        </w:rPr>
        <w:t>m</w:t>
      </w:r>
      <w:r w:rsidRPr="0061589E">
        <w:rPr>
          <w:rFonts w:ascii="Arial" w:hAnsi="Arial" w:cs="Arial"/>
          <w:sz w:val="20"/>
          <w:szCs w:val="20"/>
        </w:rPr>
        <w:t xml:space="preserve">, kot so: </w:t>
      </w:r>
    </w:p>
    <w:p w14:paraId="6B738A2F" w14:textId="7A8828E7"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–varstvo človekovih pravic in temeljnih svoboščin drugih oseb, </w:t>
      </w:r>
    </w:p>
    <w:p w14:paraId="4A89154D" w14:textId="54961A21"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–varstvo zdravja in življenja ljudi, </w:t>
      </w:r>
    </w:p>
    <w:p w14:paraId="0802F7EE" w14:textId="1D7559B4"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–varnost države, </w:t>
      </w:r>
    </w:p>
    <w:p w14:paraId="74EE077A" w14:textId="39FF0F94"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–varstvo okolja in ohranjanje narave, </w:t>
      </w:r>
    </w:p>
    <w:p w14:paraId="6AA1BEFD" w14:textId="09057BA8"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–varstvo voda, </w:t>
      </w:r>
    </w:p>
    <w:p w14:paraId="5A28F0DC" w14:textId="32659C2C" w:rsidR="009F774B"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–varstvo kulturne dediščine, </w:t>
      </w:r>
    </w:p>
    <w:p w14:paraId="2571BA3C" w14:textId="7F250A0A" w:rsidR="00B53194" w:rsidRPr="0061589E" w:rsidRDefault="009F774B" w:rsidP="00D140C1">
      <w:pPr>
        <w:spacing w:line="288" w:lineRule="auto"/>
        <w:ind w:firstLine="330"/>
        <w:rPr>
          <w:rFonts w:ascii="Arial" w:hAnsi="Arial" w:cs="Arial"/>
          <w:sz w:val="20"/>
          <w:szCs w:val="20"/>
        </w:rPr>
      </w:pPr>
      <w:r w:rsidRPr="0061589E">
        <w:rPr>
          <w:rFonts w:ascii="Arial" w:hAnsi="Arial" w:cs="Arial"/>
          <w:sz w:val="20"/>
          <w:szCs w:val="20"/>
        </w:rPr>
        <w:t xml:space="preserve">–varstvo kulturne krajine in kakovostnega grajenega okolja. </w:t>
      </w:r>
    </w:p>
    <w:p w14:paraId="732A3A6B" w14:textId="77777777" w:rsidR="00DB559D" w:rsidRPr="0061589E" w:rsidRDefault="00DB559D" w:rsidP="00D140C1">
      <w:pPr>
        <w:spacing w:line="288" w:lineRule="auto"/>
        <w:rPr>
          <w:rFonts w:ascii="Arial" w:hAnsi="Arial" w:cs="Arial"/>
          <w:sz w:val="20"/>
          <w:szCs w:val="20"/>
        </w:rPr>
      </w:pPr>
    </w:p>
    <w:p w14:paraId="5EA19F8C" w14:textId="646EED4D" w:rsidR="009F774B" w:rsidRPr="0061589E" w:rsidRDefault="00B53194" w:rsidP="00D140C1">
      <w:pPr>
        <w:spacing w:line="288" w:lineRule="auto"/>
        <w:rPr>
          <w:rFonts w:ascii="Arial" w:hAnsi="Arial" w:cs="Arial"/>
          <w:sz w:val="20"/>
          <w:szCs w:val="20"/>
        </w:rPr>
      </w:pPr>
      <w:r w:rsidRPr="0061589E">
        <w:rPr>
          <w:rFonts w:ascii="Arial" w:hAnsi="Arial" w:cs="Arial"/>
          <w:sz w:val="20"/>
          <w:szCs w:val="20"/>
        </w:rPr>
        <w:t>S</w:t>
      </w:r>
      <w:r w:rsidR="009F774B" w:rsidRPr="0061589E">
        <w:rPr>
          <w:rFonts w:ascii="Arial" w:hAnsi="Arial" w:cs="Arial"/>
          <w:sz w:val="20"/>
          <w:szCs w:val="20"/>
        </w:rPr>
        <w:t xml:space="preserve">odišče nemudoma obvesti pristojnega inšpektorja o izdanih aktih iz </w:t>
      </w:r>
      <w:r w:rsidR="00DD4851" w:rsidRPr="00DD4851">
        <w:rPr>
          <w:rFonts w:ascii="Arial" w:hAnsi="Arial" w:cs="Arial"/>
          <w:sz w:val="20"/>
          <w:szCs w:val="20"/>
        </w:rPr>
        <w:t>10</w:t>
      </w:r>
      <w:r w:rsidR="00DD4851">
        <w:rPr>
          <w:rFonts w:ascii="Arial" w:hAnsi="Arial" w:cs="Arial"/>
          <w:sz w:val="20"/>
          <w:szCs w:val="20"/>
        </w:rPr>
        <w:t>5</w:t>
      </w:r>
      <w:r w:rsidR="00DD4851" w:rsidRPr="00DD4851">
        <w:rPr>
          <w:rFonts w:ascii="Arial" w:hAnsi="Arial" w:cs="Arial"/>
          <w:sz w:val="20"/>
          <w:szCs w:val="20"/>
        </w:rPr>
        <w:t>. člen</w:t>
      </w:r>
      <w:r w:rsidR="00DD4851">
        <w:rPr>
          <w:rFonts w:ascii="Arial" w:hAnsi="Arial" w:cs="Arial"/>
          <w:sz w:val="20"/>
          <w:szCs w:val="20"/>
        </w:rPr>
        <w:t>a</w:t>
      </w:r>
      <w:r w:rsidR="00DD4851" w:rsidRPr="00DD4851">
        <w:rPr>
          <w:rFonts w:ascii="Arial" w:hAnsi="Arial" w:cs="Arial"/>
          <w:sz w:val="20"/>
          <w:szCs w:val="20"/>
        </w:rPr>
        <w:t xml:space="preserve"> GZ-1</w:t>
      </w:r>
      <w:r w:rsidR="00DD4851">
        <w:rPr>
          <w:rFonts w:ascii="Arial" w:hAnsi="Arial" w:cs="Arial"/>
          <w:sz w:val="20"/>
          <w:szCs w:val="20"/>
        </w:rPr>
        <w:t xml:space="preserve"> </w:t>
      </w:r>
      <w:r w:rsidR="009F774B" w:rsidRPr="0061589E">
        <w:rPr>
          <w:rFonts w:ascii="Arial" w:hAnsi="Arial" w:cs="Arial"/>
          <w:sz w:val="20"/>
          <w:szCs w:val="20"/>
        </w:rPr>
        <w:t xml:space="preserve">in o njihovi pravnomočnosti. </w:t>
      </w:r>
    </w:p>
    <w:p w14:paraId="4714A26C" w14:textId="77777777" w:rsidR="008E5BC1" w:rsidRPr="0061589E" w:rsidRDefault="008E5BC1" w:rsidP="00D140C1">
      <w:pPr>
        <w:spacing w:line="288" w:lineRule="auto"/>
        <w:rPr>
          <w:rFonts w:ascii="Arial" w:hAnsi="Arial" w:cs="Arial"/>
          <w:sz w:val="20"/>
          <w:szCs w:val="20"/>
        </w:rPr>
      </w:pPr>
    </w:p>
    <w:p w14:paraId="67CD2D5B" w14:textId="77777777" w:rsidR="00D707AC" w:rsidRPr="0061589E" w:rsidRDefault="00D707AC" w:rsidP="00D140C1">
      <w:pPr>
        <w:pStyle w:val="Naslov3"/>
        <w:spacing w:before="0" w:after="0" w:line="288" w:lineRule="auto"/>
        <w:ind w:left="720"/>
        <w:rPr>
          <w:rFonts w:ascii="Arial" w:hAnsi="Arial"/>
          <w:i w:val="0"/>
          <w:sz w:val="20"/>
          <w:szCs w:val="20"/>
        </w:rPr>
      </w:pPr>
      <w:bookmarkStart w:id="18" w:name="_Toc441233391"/>
      <w:bookmarkStart w:id="19" w:name="_Toc128477990"/>
      <w:r w:rsidRPr="0061589E">
        <w:rPr>
          <w:rFonts w:ascii="Arial" w:hAnsi="Arial"/>
          <w:i w:val="0"/>
          <w:sz w:val="20"/>
          <w:szCs w:val="20"/>
        </w:rPr>
        <w:t>PRISTOJNOSTI NADZORA IN DELOVNA PODROČJA</w:t>
      </w:r>
      <w:bookmarkEnd w:id="18"/>
      <w:bookmarkEnd w:id="19"/>
    </w:p>
    <w:p w14:paraId="4551F718" w14:textId="0D1C22CF" w:rsidR="00D707AC" w:rsidRPr="00D81DAF" w:rsidRDefault="00D707AC" w:rsidP="00D140C1">
      <w:pPr>
        <w:spacing w:line="288" w:lineRule="auto"/>
        <w:rPr>
          <w:rFonts w:ascii="Arial" w:hAnsi="Arial" w:cs="Arial"/>
          <w:sz w:val="20"/>
          <w:szCs w:val="20"/>
        </w:rPr>
      </w:pPr>
    </w:p>
    <w:p w14:paraId="2B455D7D" w14:textId="4E43C6AE" w:rsidR="0062074A" w:rsidRPr="0074556E" w:rsidRDefault="0062074A" w:rsidP="00D140C1">
      <w:pPr>
        <w:spacing w:line="288" w:lineRule="auto"/>
        <w:rPr>
          <w:rFonts w:ascii="Arial" w:hAnsi="Arial" w:cs="Arial"/>
          <w:sz w:val="20"/>
          <w:szCs w:val="20"/>
        </w:rPr>
      </w:pPr>
      <w:r w:rsidRPr="00D81DAF">
        <w:rPr>
          <w:rFonts w:ascii="Arial" w:hAnsi="Arial" w:cs="Arial"/>
          <w:sz w:val="20"/>
          <w:szCs w:val="20"/>
        </w:rPr>
        <w:t xml:space="preserve">Pristojnosti gradbene inšpekcije so določene v zakonih (Gradbeni zakon, Zakon o urejanju prostora, </w:t>
      </w:r>
      <w:r w:rsidRPr="0074556E">
        <w:rPr>
          <w:rFonts w:ascii="Arial" w:hAnsi="Arial" w:cs="Arial"/>
          <w:sz w:val="20"/>
          <w:szCs w:val="20"/>
        </w:rPr>
        <w:t>Zakon o arhitekturni in inženirski dejavnosti, Zakon o rudarstvu, Zakon o preprečevanju dela in zaposlovanja na črno i</w:t>
      </w:r>
      <w:r w:rsidR="00DD4851">
        <w:rPr>
          <w:rFonts w:ascii="Arial" w:hAnsi="Arial" w:cs="Arial"/>
          <w:sz w:val="20"/>
          <w:szCs w:val="20"/>
        </w:rPr>
        <w:t>n drugi</w:t>
      </w:r>
      <w:r w:rsidRPr="0074556E">
        <w:rPr>
          <w:rFonts w:ascii="Arial" w:hAnsi="Arial" w:cs="Arial"/>
          <w:sz w:val="20"/>
          <w:szCs w:val="20"/>
        </w:rPr>
        <w:t xml:space="preserve">) in podzakonskih aktih. </w:t>
      </w:r>
    </w:p>
    <w:p w14:paraId="1F204FA4" w14:textId="77777777" w:rsidR="0062074A" w:rsidRPr="0074556E" w:rsidRDefault="0062074A" w:rsidP="00D140C1">
      <w:pPr>
        <w:spacing w:line="288" w:lineRule="auto"/>
        <w:rPr>
          <w:rFonts w:ascii="Arial" w:hAnsi="Arial" w:cs="Arial"/>
          <w:sz w:val="20"/>
          <w:szCs w:val="20"/>
        </w:rPr>
      </w:pPr>
    </w:p>
    <w:p w14:paraId="6B28F3FE" w14:textId="4CBBF4FC" w:rsidR="0062074A" w:rsidRPr="0074556E" w:rsidRDefault="0062074A" w:rsidP="00D140C1">
      <w:pPr>
        <w:spacing w:line="288" w:lineRule="auto"/>
        <w:rPr>
          <w:rFonts w:ascii="Arial" w:hAnsi="Arial" w:cs="Arial"/>
          <w:sz w:val="20"/>
          <w:szCs w:val="20"/>
        </w:rPr>
      </w:pPr>
      <w:r w:rsidRPr="0074556E">
        <w:rPr>
          <w:rFonts w:ascii="Arial" w:hAnsi="Arial" w:cs="Arial"/>
          <w:sz w:val="20"/>
          <w:szCs w:val="20"/>
        </w:rPr>
        <w:t xml:space="preserve">Na podlagi določil GZ-1 gradbeni inšpektorji nadzirajo gradnjo objektov, med drugim: </w:t>
      </w:r>
    </w:p>
    <w:p w14:paraId="1D253F80" w14:textId="77777777" w:rsidR="0062074A" w:rsidRPr="0074556E" w:rsidRDefault="0062074A" w:rsidP="006A0C6B">
      <w:pPr>
        <w:numPr>
          <w:ilvl w:val="0"/>
          <w:numId w:val="15"/>
        </w:numPr>
        <w:spacing w:line="288" w:lineRule="auto"/>
        <w:rPr>
          <w:rFonts w:ascii="Arial" w:hAnsi="Arial" w:cs="Arial"/>
          <w:sz w:val="20"/>
          <w:szCs w:val="20"/>
        </w:rPr>
      </w:pPr>
      <w:r w:rsidRPr="0074556E">
        <w:rPr>
          <w:rFonts w:ascii="Arial" w:hAnsi="Arial" w:cs="Arial"/>
          <w:sz w:val="20"/>
          <w:szCs w:val="20"/>
        </w:rPr>
        <w:t>ali imajo investitorji gradbeno dovoljenje za graditev objektov oziroma dela, ki jih opravljajo, ali dela opravljajo v skladu z dovoljenjem in ali so prijavili začetek gradbenih del;</w:t>
      </w:r>
    </w:p>
    <w:p w14:paraId="3901DE74" w14:textId="77777777" w:rsidR="0062074A" w:rsidRPr="0074556E" w:rsidRDefault="0062074A" w:rsidP="006A0C6B">
      <w:pPr>
        <w:numPr>
          <w:ilvl w:val="0"/>
          <w:numId w:val="15"/>
        </w:numPr>
        <w:spacing w:line="288" w:lineRule="auto"/>
        <w:rPr>
          <w:rFonts w:ascii="Arial" w:hAnsi="Arial" w:cs="Arial"/>
          <w:sz w:val="20"/>
          <w:szCs w:val="20"/>
        </w:rPr>
      </w:pPr>
      <w:r w:rsidRPr="0074556E">
        <w:rPr>
          <w:rFonts w:ascii="Arial" w:hAnsi="Arial" w:cs="Arial"/>
          <w:sz w:val="20"/>
          <w:szCs w:val="20"/>
        </w:rPr>
        <w:t>ali se gradnja oziroma sprememba namembnosti izvaja v skladu z izdanim gradbenim dovoljenjem;</w:t>
      </w:r>
    </w:p>
    <w:p w14:paraId="17BFD086" w14:textId="5E768759" w:rsidR="0062074A" w:rsidRPr="0074556E" w:rsidRDefault="0062074A" w:rsidP="006A0C6B">
      <w:pPr>
        <w:numPr>
          <w:ilvl w:val="0"/>
          <w:numId w:val="15"/>
        </w:numPr>
        <w:spacing w:line="288" w:lineRule="auto"/>
        <w:rPr>
          <w:rFonts w:ascii="Arial" w:hAnsi="Arial" w:cs="Arial"/>
          <w:sz w:val="20"/>
          <w:szCs w:val="20"/>
        </w:rPr>
      </w:pPr>
      <w:r w:rsidRPr="0074556E">
        <w:rPr>
          <w:rFonts w:ascii="Arial" w:hAnsi="Arial" w:cs="Arial"/>
          <w:sz w:val="20"/>
          <w:szCs w:val="20"/>
        </w:rPr>
        <w:t>ali se rekonstrukcija objekta izvaja v skladu z izdanim gradbenim dovoljenjem in ali je začetek del prijavljen;</w:t>
      </w:r>
    </w:p>
    <w:p w14:paraId="04333960" w14:textId="0C1A10B7" w:rsidR="00D81DAF" w:rsidRPr="0074556E" w:rsidRDefault="00D81DAF" w:rsidP="006A0C6B">
      <w:pPr>
        <w:numPr>
          <w:ilvl w:val="0"/>
          <w:numId w:val="15"/>
        </w:numPr>
        <w:spacing w:line="288" w:lineRule="auto"/>
        <w:rPr>
          <w:rFonts w:ascii="Arial" w:hAnsi="Arial" w:cs="Arial"/>
          <w:sz w:val="20"/>
          <w:szCs w:val="20"/>
        </w:rPr>
      </w:pPr>
      <w:r w:rsidRPr="0074556E">
        <w:rPr>
          <w:rFonts w:ascii="Arial" w:hAnsi="Arial" w:cs="Arial"/>
          <w:sz w:val="20"/>
          <w:szCs w:val="20"/>
        </w:rPr>
        <w:t>ali se manjša rekonstrukcija izvaja na podlagi pisnega mnenja pooblaščenega strokovnjaka;</w:t>
      </w:r>
    </w:p>
    <w:p w14:paraId="34AF69FD" w14:textId="77777777" w:rsidR="0062074A" w:rsidRPr="0074556E" w:rsidRDefault="0062074A" w:rsidP="006A0C6B">
      <w:pPr>
        <w:numPr>
          <w:ilvl w:val="0"/>
          <w:numId w:val="15"/>
        </w:numPr>
        <w:spacing w:line="288" w:lineRule="auto"/>
        <w:rPr>
          <w:rFonts w:ascii="Arial" w:hAnsi="Arial" w:cs="Arial"/>
          <w:sz w:val="20"/>
          <w:szCs w:val="20"/>
        </w:rPr>
      </w:pPr>
      <w:r w:rsidRPr="0074556E">
        <w:rPr>
          <w:rFonts w:ascii="Arial" w:hAnsi="Arial" w:cs="Arial"/>
          <w:sz w:val="20"/>
          <w:szCs w:val="20"/>
        </w:rPr>
        <w:t>ali se gradi objekt, za katerega je izdan sklep, s katerim sta se dovolila obnova postopka in zadržanje izvršitve gradbenega dovoljenja;</w:t>
      </w:r>
    </w:p>
    <w:p w14:paraId="4881E96C" w14:textId="05FEDFAD" w:rsidR="0062074A" w:rsidRPr="0074556E" w:rsidRDefault="0062074A" w:rsidP="006A0C6B">
      <w:pPr>
        <w:numPr>
          <w:ilvl w:val="0"/>
          <w:numId w:val="15"/>
        </w:numPr>
        <w:spacing w:line="288" w:lineRule="auto"/>
        <w:rPr>
          <w:rFonts w:ascii="Arial" w:hAnsi="Arial" w:cs="Arial"/>
          <w:sz w:val="20"/>
          <w:szCs w:val="20"/>
        </w:rPr>
      </w:pPr>
      <w:r w:rsidRPr="0074556E">
        <w:rPr>
          <w:rFonts w:ascii="Arial" w:hAnsi="Arial" w:cs="Arial"/>
          <w:sz w:val="20"/>
          <w:szCs w:val="20"/>
        </w:rPr>
        <w:t>ali udeleženci pri graditvi objektov izpolnjujejo zahteve, določene z zakonom;</w:t>
      </w:r>
    </w:p>
    <w:p w14:paraId="4EA837FB" w14:textId="77777777" w:rsidR="00994108" w:rsidRPr="0074556E" w:rsidRDefault="0062074A" w:rsidP="00994108">
      <w:pPr>
        <w:numPr>
          <w:ilvl w:val="0"/>
          <w:numId w:val="15"/>
        </w:numPr>
        <w:spacing w:line="288" w:lineRule="auto"/>
        <w:rPr>
          <w:rFonts w:ascii="Arial" w:hAnsi="Arial" w:cs="Arial"/>
          <w:sz w:val="20"/>
          <w:szCs w:val="20"/>
        </w:rPr>
      </w:pPr>
      <w:r w:rsidRPr="0074556E">
        <w:rPr>
          <w:rFonts w:ascii="Arial" w:hAnsi="Arial" w:cs="Arial"/>
          <w:sz w:val="20"/>
          <w:szCs w:val="20"/>
        </w:rPr>
        <w:t>ali je investitor vložil popolno prijav</w:t>
      </w:r>
      <w:r w:rsidR="00E02ACC" w:rsidRPr="0074556E">
        <w:rPr>
          <w:rFonts w:ascii="Arial" w:hAnsi="Arial" w:cs="Arial"/>
          <w:sz w:val="20"/>
          <w:szCs w:val="20"/>
        </w:rPr>
        <w:t>o</w:t>
      </w:r>
      <w:r w:rsidRPr="0074556E">
        <w:rPr>
          <w:rFonts w:ascii="Arial" w:hAnsi="Arial" w:cs="Arial"/>
          <w:sz w:val="20"/>
          <w:szCs w:val="20"/>
        </w:rPr>
        <w:t xml:space="preserve"> začetka gradnje</w:t>
      </w:r>
      <w:r w:rsidR="00E02ACC" w:rsidRPr="0074556E">
        <w:rPr>
          <w:rFonts w:ascii="Arial" w:hAnsi="Arial" w:cs="Arial"/>
          <w:sz w:val="20"/>
          <w:szCs w:val="20"/>
        </w:rPr>
        <w:t xml:space="preserve"> in potrebno dokumentacijo</w:t>
      </w:r>
      <w:r w:rsidRPr="0074556E">
        <w:rPr>
          <w:rFonts w:ascii="Arial" w:hAnsi="Arial" w:cs="Arial"/>
          <w:sz w:val="20"/>
          <w:szCs w:val="20"/>
        </w:rPr>
        <w:t>;</w:t>
      </w:r>
      <w:r w:rsidR="00994108" w:rsidRPr="0074556E">
        <w:rPr>
          <w:rFonts w:ascii="Arial" w:hAnsi="Arial" w:cs="Arial"/>
          <w:sz w:val="20"/>
          <w:szCs w:val="20"/>
        </w:rPr>
        <w:t xml:space="preserve"> </w:t>
      </w:r>
    </w:p>
    <w:p w14:paraId="5B2D86E3" w14:textId="4D263ABD" w:rsidR="00994108" w:rsidRPr="0074556E" w:rsidRDefault="00994108" w:rsidP="00994108">
      <w:pPr>
        <w:numPr>
          <w:ilvl w:val="0"/>
          <w:numId w:val="15"/>
        </w:numPr>
        <w:spacing w:line="288" w:lineRule="auto"/>
        <w:rPr>
          <w:rFonts w:ascii="Arial" w:hAnsi="Arial" w:cs="Arial"/>
          <w:sz w:val="20"/>
          <w:szCs w:val="20"/>
        </w:rPr>
      </w:pPr>
      <w:r w:rsidRPr="0074556E">
        <w:rPr>
          <w:rFonts w:ascii="Arial" w:hAnsi="Arial" w:cs="Arial"/>
          <w:sz w:val="20"/>
          <w:szCs w:val="20"/>
        </w:rPr>
        <w:t>ali se gradnja izvaja v skladu s projektno dokumentacijo za izvedbo gradnje;</w:t>
      </w:r>
    </w:p>
    <w:p w14:paraId="7463C4A3" w14:textId="2678716D" w:rsidR="0062074A" w:rsidRPr="0074556E" w:rsidRDefault="0062074A" w:rsidP="006A0C6B">
      <w:pPr>
        <w:numPr>
          <w:ilvl w:val="0"/>
          <w:numId w:val="15"/>
        </w:numPr>
        <w:spacing w:line="288" w:lineRule="auto"/>
        <w:rPr>
          <w:rFonts w:ascii="Arial" w:hAnsi="Arial" w:cs="Arial"/>
          <w:sz w:val="20"/>
          <w:szCs w:val="20"/>
        </w:rPr>
      </w:pPr>
      <w:r w:rsidRPr="0074556E">
        <w:rPr>
          <w:rFonts w:ascii="Arial" w:hAnsi="Arial" w:cs="Arial"/>
          <w:sz w:val="20"/>
          <w:szCs w:val="20"/>
        </w:rPr>
        <w:t>ali ima objekt uporabno dovoljenje in ali se objekt uporablja v skladu z njim;</w:t>
      </w:r>
    </w:p>
    <w:p w14:paraId="75A422E2" w14:textId="3EF1E3BE" w:rsidR="00994108" w:rsidRPr="0074556E" w:rsidRDefault="00994108" w:rsidP="006A0C6B">
      <w:pPr>
        <w:numPr>
          <w:ilvl w:val="0"/>
          <w:numId w:val="15"/>
        </w:numPr>
        <w:spacing w:line="288" w:lineRule="auto"/>
        <w:rPr>
          <w:rFonts w:ascii="Arial" w:hAnsi="Arial" w:cs="Arial"/>
          <w:sz w:val="20"/>
          <w:szCs w:val="20"/>
        </w:rPr>
      </w:pPr>
      <w:r w:rsidRPr="0074556E">
        <w:rPr>
          <w:rFonts w:ascii="Arial" w:hAnsi="Arial" w:cs="Arial"/>
          <w:sz w:val="20"/>
          <w:szCs w:val="20"/>
        </w:rPr>
        <w:t>ali se vgrajujejo ustrezni gradbeni proizvodi;</w:t>
      </w:r>
    </w:p>
    <w:p w14:paraId="327B992D" w14:textId="7A7C1A03" w:rsidR="0062074A" w:rsidRPr="0074556E" w:rsidRDefault="0062074A" w:rsidP="006A0C6B">
      <w:pPr>
        <w:numPr>
          <w:ilvl w:val="0"/>
          <w:numId w:val="15"/>
        </w:numPr>
        <w:spacing w:line="288" w:lineRule="auto"/>
        <w:rPr>
          <w:rFonts w:ascii="Arial" w:hAnsi="Arial" w:cs="Arial"/>
          <w:sz w:val="20"/>
          <w:szCs w:val="20"/>
        </w:rPr>
      </w:pPr>
      <w:r w:rsidRPr="0074556E">
        <w:rPr>
          <w:rFonts w:ascii="Arial" w:hAnsi="Arial" w:cs="Arial"/>
          <w:sz w:val="20"/>
          <w:szCs w:val="20"/>
        </w:rPr>
        <w:t xml:space="preserve">ali </w:t>
      </w:r>
      <w:r w:rsidR="00994108" w:rsidRPr="0074556E">
        <w:rPr>
          <w:rFonts w:ascii="Arial" w:hAnsi="Arial" w:cs="Arial"/>
          <w:sz w:val="20"/>
          <w:szCs w:val="20"/>
        </w:rPr>
        <w:t xml:space="preserve">je </w:t>
      </w:r>
      <w:r w:rsidRPr="0074556E">
        <w:rPr>
          <w:rFonts w:ascii="Arial" w:hAnsi="Arial" w:cs="Arial"/>
          <w:sz w:val="20"/>
          <w:szCs w:val="20"/>
        </w:rPr>
        <w:t>zagotov</w:t>
      </w:r>
      <w:r w:rsidR="00994108" w:rsidRPr="0074556E">
        <w:rPr>
          <w:rFonts w:ascii="Arial" w:hAnsi="Arial" w:cs="Arial"/>
          <w:sz w:val="20"/>
          <w:szCs w:val="20"/>
        </w:rPr>
        <w:t>ljeno</w:t>
      </w:r>
      <w:r w:rsidRPr="0074556E">
        <w:rPr>
          <w:rFonts w:ascii="Arial" w:hAnsi="Arial" w:cs="Arial"/>
          <w:sz w:val="20"/>
          <w:szCs w:val="20"/>
        </w:rPr>
        <w:t>, da objekti ne ogrožajo varnosti in zdravja ljudi ter okolice</w:t>
      </w:r>
      <w:r w:rsidR="00994108" w:rsidRPr="0074556E">
        <w:rPr>
          <w:rFonts w:ascii="Arial" w:hAnsi="Arial" w:cs="Arial"/>
          <w:sz w:val="20"/>
          <w:szCs w:val="20"/>
        </w:rPr>
        <w:t xml:space="preserve"> ter ali so izpolnjene bistvene in druge zahteve</w:t>
      </w:r>
      <w:r w:rsidRPr="0074556E">
        <w:rPr>
          <w:rFonts w:ascii="Arial" w:hAnsi="Arial" w:cs="Arial"/>
          <w:sz w:val="20"/>
          <w:szCs w:val="20"/>
        </w:rPr>
        <w:t>.</w:t>
      </w:r>
    </w:p>
    <w:p w14:paraId="62A8A8C8" w14:textId="1929E1A5" w:rsidR="0062074A" w:rsidRPr="0074556E" w:rsidRDefault="0062074A" w:rsidP="00D140C1">
      <w:pPr>
        <w:spacing w:line="288" w:lineRule="auto"/>
        <w:rPr>
          <w:rFonts w:ascii="Arial" w:hAnsi="Arial" w:cs="Arial"/>
          <w:sz w:val="20"/>
          <w:szCs w:val="20"/>
        </w:rPr>
      </w:pPr>
      <w:r w:rsidRPr="0074556E">
        <w:rPr>
          <w:rFonts w:ascii="Arial" w:hAnsi="Arial" w:cs="Arial"/>
          <w:sz w:val="20"/>
          <w:szCs w:val="20"/>
        </w:rPr>
        <w:lastRenderedPageBreak/>
        <w:t xml:space="preserve">Na podlagi določil Zakona o urejanju prostora (Uradni list RS, št. </w:t>
      </w:r>
      <w:hyperlink r:id="rId42" w:tgtFrame="_blank" w:tooltip="Zakon o urejanju prostora" w:history="1">
        <w:r w:rsidRPr="0074556E">
          <w:rPr>
            <w:rFonts w:ascii="Arial" w:hAnsi="Arial" w:cs="Arial"/>
            <w:sz w:val="20"/>
            <w:szCs w:val="20"/>
          </w:rPr>
          <w:t>199/21</w:t>
        </w:r>
      </w:hyperlink>
      <w:r w:rsidRPr="0074556E">
        <w:rPr>
          <w:rFonts w:ascii="Arial" w:hAnsi="Arial" w:cs="Arial"/>
          <w:sz w:val="20"/>
          <w:szCs w:val="20"/>
        </w:rPr>
        <w:t xml:space="preserve"> – ZUreP-3) gradbeni inšpektorji </w:t>
      </w:r>
      <w:r w:rsidR="008F2565" w:rsidRPr="0074556E">
        <w:rPr>
          <w:rFonts w:ascii="Arial" w:hAnsi="Arial" w:cs="Arial"/>
          <w:sz w:val="20"/>
          <w:szCs w:val="20"/>
        </w:rPr>
        <w:t xml:space="preserve">opravljajo </w:t>
      </w:r>
      <w:r w:rsidRPr="0074556E">
        <w:rPr>
          <w:rFonts w:ascii="Arial" w:hAnsi="Arial" w:cs="Arial"/>
          <w:sz w:val="20"/>
          <w:szCs w:val="20"/>
        </w:rPr>
        <w:t>nadz</w:t>
      </w:r>
      <w:r w:rsidR="008F2565" w:rsidRPr="0074556E">
        <w:rPr>
          <w:rFonts w:ascii="Arial" w:hAnsi="Arial" w:cs="Arial"/>
          <w:sz w:val="20"/>
          <w:szCs w:val="20"/>
        </w:rPr>
        <w:t>or</w:t>
      </w:r>
      <w:r w:rsidRPr="0074556E">
        <w:rPr>
          <w:rFonts w:ascii="Arial" w:hAnsi="Arial" w:cs="Arial"/>
          <w:sz w:val="20"/>
          <w:szCs w:val="20"/>
        </w:rPr>
        <w:t>:</w:t>
      </w:r>
    </w:p>
    <w:p w14:paraId="531BB95A" w14:textId="1EA27D75" w:rsidR="008F2565" w:rsidRPr="0074556E" w:rsidRDefault="008F2565" w:rsidP="006333F8">
      <w:pPr>
        <w:numPr>
          <w:ilvl w:val="0"/>
          <w:numId w:val="15"/>
        </w:numPr>
        <w:tabs>
          <w:tab w:val="clear" w:pos="720"/>
          <w:tab w:val="num" w:pos="993"/>
        </w:tabs>
        <w:spacing w:line="288" w:lineRule="auto"/>
        <w:ind w:left="284" w:hanging="284"/>
        <w:rPr>
          <w:rFonts w:ascii="Arial" w:hAnsi="Arial" w:cs="Arial"/>
          <w:sz w:val="20"/>
          <w:szCs w:val="20"/>
        </w:rPr>
      </w:pPr>
      <w:r w:rsidRPr="0074556E">
        <w:rPr>
          <w:rFonts w:ascii="Arial" w:hAnsi="Arial" w:cs="Arial"/>
          <w:color w:val="000000"/>
          <w:sz w:val="20"/>
          <w:szCs w:val="20"/>
          <w:shd w:val="clear" w:color="auto" w:fill="FFFFFF"/>
        </w:rPr>
        <w:t>nad izvajanjem tega zakona in na njegovi podlagi izdanih predpisov v delih, ki se nanašajo na ravnanja izdelovalcev in odgovornih vodij, ter nad skladnostjo izvajanja vseh negradbenih posegov v prostor z državnim prostorskim izvedbenim aktom.</w:t>
      </w:r>
    </w:p>
    <w:p w14:paraId="2A44E9AB" w14:textId="77777777" w:rsidR="0062074A" w:rsidRPr="00A52576" w:rsidRDefault="0062074A" w:rsidP="00D140C1">
      <w:pPr>
        <w:spacing w:line="288" w:lineRule="auto"/>
        <w:rPr>
          <w:rFonts w:ascii="Arial" w:hAnsi="Arial" w:cs="Arial"/>
          <w:sz w:val="19"/>
          <w:szCs w:val="19"/>
        </w:rPr>
      </w:pPr>
    </w:p>
    <w:p w14:paraId="30C510E0" w14:textId="6207B5E9" w:rsidR="0062074A" w:rsidRPr="0074556E" w:rsidRDefault="0062074A" w:rsidP="00D140C1">
      <w:pPr>
        <w:spacing w:line="288" w:lineRule="auto"/>
        <w:rPr>
          <w:rFonts w:ascii="Arial" w:hAnsi="Arial" w:cs="Arial"/>
          <w:sz w:val="20"/>
          <w:szCs w:val="20"/>
        </w:rPr>
      </w:pPr>
      <w:r w:rsidRPr="0074556E">
        <w:rPr>
          <w:rFonts w:ascii="Arial" w:hAnsi="Arial" w:cs="Arial"/>
          <w:sz w:val="20"/>
          <w:szCs w:val="20"/>
        </w:rPr>
        <w:t>Na podlagi določil Zakona o arhitekturni in inženirski dejavnosti (</w:t>
      </w:r>
      <w:r w:rsidR="008F2565" w:rsidRPr="0074556E">
        <w:rPr>
          <w:rFonts w:ascii="Arial" w:hAnsi="Arial" w:cs="Arial"/>
          <w:sz w:val="20"/>
          <w:szCs w:val="20"/>
          <w:shd w:val="clear" w:color="auto" w:fill="FFFFFF"/>
        </w:rPr>
        <w:t>Uradni list RS, št. </w:t>
      </w:r>
      <w:hyperlink r:id="rId43" w:tgtFrame="_blank" w:tooltip="Zakon o arhitekturni in inženirski dejavnosti (ZAID)" w:history="1">
        <w:r w:rsidR="008F2565" w:rsidRPr="0074556E">
          <w:rPr>
            <w:rStyle w:val="Hiperpovezava"/>
            <w:rFonts w:ascii="Arial" w:hAnsi="Arial" w:cs="Arial"/>
            <w:color w:val="auto"/>
            <w:sz w:val="20"/>
            <w:szCs w:val="20"/>
            <w:u w:val="none"/>
            <w:shd w:val="clear" w:color="auto" w:fill="FFFFFF"/>
          </w:rPr>
          <w:t>61/17</w:t>
        </w:r>
      </w:hyperlink>
      <w:r w:rsidR="008F2565" w:rsidRPr="0074556E">
        <w:rPr>
          <w:rFonts w:ascii="Arial" w:hAnsi="Arial" w:cs="Arial"/>
          <w:sz w:val="20"/>
          <w:szCs w:val="20"/>
          <w:shd w:val="clear" w:color="auto" w:fill="FFFFFF"/>
        </w:rPr>
        <w:t> in </w:t>
      </w:r>
      <w:hyperlink r:id="rId44" w:tgtFrame="_blank" w:tooltip="Odločba o ugotovitvi, da sta prva in druga alineja 1. točke 66. člena Zakona o arhitekturni in inženirski dejavnosti v neskladju z Ustavo" w:history="1">
        <w:r w:rsidR="008F2565" w:rsidRPr="0074556E">
          <w:rPr>
            <w:rStyle w:val="Hiperpovezava"/>
            <w:rFonts w:ascii="Arial" w:hAnsi="Arial" w:cs="Arial"/>
            <w:color w:val="auto"/>
            <w:sz w:val="20"/>
            <w:szCs w:val="20"/>
            <w:u w:val="none"/>
            <w:shd w:val="clear" w:color="auto" w:fill="FFFFFF"/>
          </w:rPr>
          <w:t>133/22</w:t>
        </w:r>
      </w:hyperlink>
      <w:r w:rsidR="008F2565" w:rsidRPr="0074556E">
        <w:rPr>
          <w:rFonts w:ascii="Arial" w:hAnsi="Arial" w:cs="Arial"/>
          <w:sz w:val="20"/>
          <w:szCs w:val="20"/>
          <w:shd w:val="clear" w:color="auto" w:fill="FFFFFF"/>
        </w:rPr>
        <w:t> – odl. US</w:t>
      </w:r>
      <w:r w:rsidRPr="0074556E">
        <w:rPr>
          <w:rFonts w:ascii="Arial" w:hAnsi="Arial" w:cs="Arial"/>
          <w:sz w:val="20"/>
          <w:szCs w:val="20"/>
        </w:rPr>
        <w:t xml:space="preserve"> </w:t>
      </w:r>
      <w:r w:rsidR="008F3319" w:rsidRPr="0074556E">
        <w:rPr>
          <w:rFonts w:ascii="Arial" w:hAnsi="Arial" w:cs="Arial"/>
          <w:sz w:val="20"/>
          <w:szCs w:val="20"/>
        </w:rPr>
        <w:t>–</w:t>
      </w:r>
      <w:r w:rsidRPr="0074556E">
        <w:rPr>
          <w:rFonts w:ascii="Arial" w:hAnsi="Arial" w:cs="Arial"/>
          <w:sz w:val="20"/>
          <w:szCs w:val="20"/>
        </w:rPr>
        <w:t xml:space="preserve"> ZAID) gradbeni inšpektorji nadzirajo:</w:t>
      </w:r>
    </w:p>
    <w:p w14:paraId="13252D5B" w14:textId="77777777" w:rsidR="0062074A" w:rsidRPr="0074556E" w:rsidRDefault="0062074A" w:rsidP="006333F8">
      <w:pPr>
        <w:numPr>
          <w:ilvl w:val="0"/>
          <w:numId w:val="15"/>
        </w:numPr>
        <w:tabs>
          <w:tab w:val="clear" w:pos="720"/>
          <w:tab w:val="num" w:pos="284"/>
        </w:tabs>
        <w:spacing w:line="288" w:lineRule="auto"/>
        <w:ind w:left="284" w:hanging="284"/>
        <w:rPr>
          <w:rFonts w:ascii="Arial" w:hAnsi="Arial" w:cs="Arial"/>
          <w:sz w:val="20"/>
          <w:szCs w:val="20"/>
        </w:rPr>
      </w:pPr>
      <w:r w:rsidRPr="0074556E">
        <w:rPr>
          <w:rFonts w:ascii="Arial" w:hAnsi="Arial" w:cs="Arial"/>
          <w:sz w:val="20"/>
          <w:szCs w:val="20"/>
        </w:rPr>
        <w:t>zagotavljanje izpolnjevanja pogojev pooblaščenih arhitektov in inženirjev ter gospodarskih subjektov, ki opravljajo arhitekturno in inženirsko dejavnost.</w:t>
      </w:r>
    </w:p>
    <w:p w14:paraId="1449B695" w14:textId="67D86AD1" w:rsidR="0062074A" w:rsidRPr="00A52576" w:rsidRDefault="0062074A" w:rsidP="00D140C1">
      <w:pPr>
        <w:spacing w:line="288" w:lineRule="auto"/>
        <w:rPr>
          <w:rFonts w:ascii="Arial" w:hAnsi="Arial" w:cs="Arial"/>
          <w:sz w:val="19"/>
          <w:szCs w:val="19"/>
        </w:rPr>
      </w:pPr>
    </w:p>
    <w:p w14:paraId="35AA1706" w14:textId="51133CC6" w:rsidR="008F2565" w:rsidRPr="0074556E" w:rsidRDefault="008F2565" w:rsidP="00F70745">
      <w:pPr>
        <w:widowControl w:val="0"/>
        <w:autoSpaceDE w:val="0"/>
        <w:autoSpaceDN w:val="0"/>
        <w:adjustRightInd w:val="0"/>
        <w:spacing w:line="288" w:lineRule="auto"/>
        <w:rPr>
          <w:rFonts w:ascii="Arial" w:hAnsi="Arial" w:cs="Arial"/>
          <w:sz w:val="20"/>
          <w:szCs w:val="20"/>
        </w:rPr>
      </w:pPr>
      <w:r w:rsidRPr="0074556E">
        <w:rPr>
          <w:rFonts w:ascii="Arial" w:hAnsi="Arial" w:cs="Arial"/>
          <w:sz w:val="20"/>
          <w:szCs w:val="20"/>
        </w:rPr>
        <w:t xml:space="preserve">Postopki, začeti pred začetkom uporabe GZ-1, se </w:t>
      </w:r>
      <w:r w:rsidR="00DD4851">
        <w:rPr>
          <w:rFonts w:ascii="Arial" w:hAnsi="Arial" w:cs="Arial"/>
          <w:sz w:val="20"/>
          <w:szCs w:val="20"/>
        </w:rPr>
        <w:t xml:space="preserve">v </w:t>
      </w:r>
      <w:r w:rsidRPr="0074556E">
        <w:rPr>
          <w:rFonts w:ascii="Arial" w:hAnsi="Arial" w:cs="Arial"/>
          <w:sz w:val="20"/>
          <w:szCs w:val="20"/>
        </w:rPr>
        <w:t>sklad</w:t>
      </w:r>
      <w:r w:rsidR="00DD4851">
        <w:rPr>
          <w:rFonts w:ascii="Arial" w:hAnsi="Arial" w:cs="Arial"/>
          <w:sz w:val="20"/>
          <w:szCs w:val="20"/>
        </w:rPr>
        <w:t>u</w:t>
      </w:r>
      <w:r w:rsidRPr="0074556E">
        <w:rPr>
          <w:rFonts w:ascii="Arial" w:hAnsi="Arial" w:cs="Arial"/>
          <w:sz w:val="20"/>
          <w:szCs w:val="20"/>
        </w:rPr>
        <w:t xml:space="preserve"> </w:t>
      </w:r>
      <w:r w:rsidR="00F70745" w:rsidRPr="0074556E">
        <w:rPr>
          <w:rFonts w:ascii="Arial" w:hAnsi="Arial" w:cs="Arial"/>
          <w:sz w:val="20"/>
          <w:szCs w:val="20"/>
        </w:rPr>
        <w:t xml:space="preserve">prvim odstavkom </w:t>
      </w:r>
      <w:r w:rsidRPr="0074556E">
        <w:rPr>
          <w:rFonts w:ascii="Arial" w:hAnsi="Arial" w:cs="Arial"/>
          <w:sz w:val="20"/>
          <w:szCs w:val="20"/>
        </w:rPr>
        <w:t>128. člen</w:t>
      </w:r>
      <w:r w:rsidR="00F70745" w:rsidRPr="0074556E">
        <w:rPr>
          <w:rFonts w:ascii="Arial" w:hAnsi="Arial" w:cs="Arial"/>
          <w:sz w:val="20"/>
          <w:szCs w:val="20"/>
        </w:rPr>
        <w:t>a</w:t>
      </w:r>
      <w:r w:rsidRPr="0074556E">
        <w:rPr>
          <w:rFonts w:ascii="Arial" w:hAnsi="Arial" w:cs="Arial"/>
          <w:sz w:val="20"/>
          <w:szCs w:val="20"/>
        </w:rPr>
        <w:t xml:space="preserve"> GZ-1 končajo po določbah </w:t>
      </w:r>
      <w:r w:rsidRPr="0074556E">
        <w:rPr>
          <w:rFonts w:ascii="Arial" w:hAnsi="Arial" w:cs="Arial"/>
          <w:sz w:val="20"/>
          <w:szCs w:val="20"/>
          <w:shd w:val="clear" w:color="auto" w:fill="FFFFFF"/>
        </w:rPr>
        <w:t>Gradbenega zakona (</w:t>
      </w:r>
      <w:r w:rsidRPr="001C3FCB">
        <w:rPr>
          <w:rFonts w:ascii="Arial" w:hAnsi="Arial" w:cs="Arial"/>
          <w:sz w:val="20"/>
          <w:szCs w:val="20"/>
          <w:shd w:val="clear" w:color="auto" w:fill="FFFFFF"/>
        </w:rPr>
        <w:t>Uradni list RS, št. </w:t>
      </w:r>
      <w:hyperlink r:id="rId45" w:tgtFrame="_blank" w:tooltip="Gradbeni zakon (GZ)" w:history="1">
        <w:r w:rsidRPr="001C3FCB">
          <w:rPr>
            <w:rStyle w:val="Hiperpovezava"/>
            <w:rFonts w:ascii="Arial" w:hAnsi="Arial" w:cs="Arial"/>
            <w:color w:val="auto"/>
            <w:sz w:val="20"/>
            <w:szCs w:val="20"/>
            <w:u w:val="none"/>
            <w:shd w:val="clear" w:color="auto" w:fill="FFFFFF"/>
          </w:rPr>
          <w:t>61/17</w:t>
        </w:r>
      </w:hyperlink>
      <w:r w:rsidRPr="001C3FCB">
        <w:rPr>
          <w:rFonts w:ascii="Arial" w:hAnsi="Arial" w:cs="Arial"/>
          <w:sz w:val="20"/>
          <w:szCs w:val="20"/>
          <w:shd w:val="clear" w:color="auto" w:fill="FFFFFF"/>
        </w:rPr>
        <w:t>, </w:t>
      </w:r>
      <w:hyperlink r:id="rId46" w:tgtFrame="_blank" w:tooltip="Popravek Gradbenega zakona (GZ)" w:history="1">
        <w:r w:rsidRPr="001C3FCB">
          <w:rPr>
            <w:rStyle w:val="Hiperpovezava"/>
            <w:rFonts w:ascii="Arial" w:hAnsi="Arial" w:cs="Arial"/>
            <w:color w:val="auto"/>
            <w:sz w:val="20"/>
            <w:szCs w:val="20"/>
            <w:u w:val="none"/>
            <w:shd w:val="clear" w:color="auto" w:fill="FFFFFF"/>
          </w:rPr>
          <w:t>72/17 – popr.</w:t>
        </w:r>
      </w:hyperlink>
      <w:r w:rsidRPr="001C3FCB">
        <w:rPr>
          <w:rFonts w:ascii="Arial" w:hAnsi="Arial" w:cs="Arial"/>
          <w:sz w:val="20"/>
          <w:szCs w:val="20"/>
          <w:shd w:val="clear" w:color="auto" w:fill="FFFFFF"/>
        </w:rPr>
        <w:t>, </w:t>
      </w:r>
      <w:hyperlink r:id="rId47" w:tgtFrame="_blank" w:tooltip="Zakon o spremembi Gradbenega zakona" w:history="1">
        <w:r w:rsidRPr="001C3FCB">
          <w:rPr>
            <w:rStyle w:val="Hiperpovezava"/>
            <w:rFonts w:ascii="Arial" w:hAnsi="Arial" w:cs="Arial"/>
            <w:color w:val="auto"/>
            <w:sz w:val="20"/>
            <w:szCs w:val="20"/>
            <w:u w:val="none"/>
            <w:shd w:val="clear" w:color="auto" w:fill="FFFFFF"/>
          </w:rPr>
          <w:t>65/20</w:t>
        </w:r>
      </w:hyperlink>
      <w:r w:rsidRPr="001C3FCB">
        <w:rPr>
          <w:rFonts w:ascii="Arial" w:hAnsi="Arial" w:cs="Arial"/>
          <w:sz w:val="20"/>
          <w:szCs w:val="20"/>
          <w:shd w:val="clear" w:color="auto" w:fill="FFFFFF"/>
        </w:rPr>
        <w:t>, </w:t>
      </w:r>
      <w:hyperlink r:id="rId48" w:tgtFrame="_blank" w:tooltip="Zakon o dodatnih ukrepih za omilitev posledic COVID-19 " w:history="1">
        <w:r w:rsidRPr="001C3FCB">
          <w:rPr>
            <w:rStyle w:val="Hiperpovezava"/>
            <w:rFonts w:ascii="Arial" w:hAnsi="Arial" w:cs="Arial"/>
            <w:color w:val="auto"/>
            <w:sz w:val="20"/>
            <w:szCs w:val="20"/>
            <w:u w:val="none"/>
            <w:shd w:val="clear" w:color="auto" w:fill="FFFFFF"/>
          </w:rPr>
          <w:t>15/21</w:t>
        </w:r>
      </w:hyperlink>
      <w:r w:rsidRPr="001C3FCB">
        <w:rPr>
          <w:rFonts w:ascii="Arial" w:hAnsi="Arial" w:cs="Arial"/>
          <w:sz w:val="20"/>
          <w:szCs w:val="20"/>
          <w:shd w:val="clear" w:color="auto" w:fill="FFFFFF"/>
        </w:rPr>
        <w:t> – ZDUOP in </w:t>
      </w:r>
      <w:hyperlink r:id="rId49" w:tgtFrame="_blank" w:tooltip="Gradbeni zakon" w:history="1">
        <w:r w:rsidRPr="001C3FCB">
          <w:rPr>
            <w:rStyle w:val="Hiperpovezava"/>
            <w:rFonts w:ascii="Arial" w:hAnsi="Arial" w:cs="Arial"/>
            <w:color w:val="auto"/>
            <w:sz w:val="20"/>
            <w:szCs w:val="20"/>
            <w:u w:val="none"/>
            <w:shd w:val="clear" w:color="auto" w:fill="FFFFFF"/>
          </w:rPr>
          <w:t>199/21</w:t>
        </w:r>
      </w:hyperlink>
      <w:r w:rsidRPr="001C3FCB">
        <w:rPr>
          <w:rFonts w:ascii="Arial" w:hAnsi="Arial" w:cs="Arial"/>
          <w:sz w:val="20"/>
          <w:szCs w:val="20"/>
          <w:shd w:val="clear" w:color="auto" w:fill="FFFFFF"/>
        </w:rPr>
        <w:t> – GZ-1</w:t>
      </w:r>
      <w:r w:rsidR="004B0668" w:rsidRPr="001C3FCB">
        <w:rPr>
          <w:rFonts w:ascii="Arial" w:hAnsi="Arial" w:cs="Arial"/>
          <w:sz w:val="20"/>
          <w:szCs w:val="20"/>
          <w:shd w:val="clear" w:color="auto" w:fill="FFFFFF"/>
        </w:rPr>
        <w:t>;</w:t>
      </w:r>
      <w:r w:rsidRPr="001C3FCB">
        <w:rPr>
          <w:rFonts w:ascii="Arial" w:hAnsi="Arial" w:cs="Arial"/>
          <w:sz w:val="20"/>
          <w:szCs w:val="20"/>
          <w:shd w:val="clear" w:color="auto" w:fill="FFFFFF"/>
        </w:rPr>
        <w:t xml:space="preserve"> </w:t>
      </w:r>
      <w:r w:rsidR="001733B0" w:rsidRPr="001C3FCB">
        <w:rPr>
          <w:rFonts w:ascii="Arial" w:hAnsi="Arial" w:cs="Arial"/>
          <w:sz w:val="20"/>
          <w:szCs w:val="20"/>
          <w:shd w:val="clear" w:color="auto" w:fill="FFFFFF"/>
        </w:rPr>
        <w:t>v nadaljnjem besedilu:</w:t>
      </w:r>
      <w:r w:rsidRPr="001C3FCB">
        <w:rPr>
          <w:rFonts w:ascii="Arial" w:hAnsi="Arial" w:cs="Arial"/>
          <w:sz w:val="20"/>
          <w:szCs w:val="20"/>
          <w:shd w:val="clear" w:color="auto" w:fill="FFFFFF"/>
        </w:rPr>
        <w:t xml:space="preserve"> GZ)</w:t>
      </w:r>
      <w:r w:rsidR="00F70745" w:rsidRPr="001C3FCB">
        <w:rPr>
          <w:rFonts w:ascii="Arial" w:hAnsi="Arial" w:cs="Arial"/>
          <w:sz w:val="20"/>
          <w:szCs w:val="20"/>
          <w:shd w:val="clear" w:color="auto" w:fill="FFFFFF"/>
        </w:rPr>
        <w:t xml:space="preserve">. </w:t>
      </w:r>
      <w:r w:rsidRPr="001C3FCB">
        <w:rPr>
          <w:rFonts w:ascii="Arial" w:hAnsi="Arial" w:cs="Arial"/>
          <w:sz w:val="20"/>
          <w:szCs w:val="20"/>
        </w:rPr>
        <w:t>Na podlagi določil GZ gradbeni inšpektorji nadzirajo gradnjo objektov, med drugim:</w:t>
      </w:r>
      <w:r w:rsidRPr="0074556E">
        <w:rPr>
          <w:rFonts w:ascii="Arial" w:hAnsi="Arial" w:cs="Arial"/>
          <w:sz w:val="20"/>
          <w:szCs w:val="20"/>
        </w:rPr>
        <w:t xml:space="preserve"> </w:t>
      </w:r>
    </w:p>
    <w:p w14:paraId="594206A3" w14:textId="68E7D09F" w:rsidR="008F2565" w:rsidRDefault="008F2565" w:rsidP="006333F8">
      <w:pPr>
        <w:numPr>
          <w:ilvl w:val="0"/>
          <w:numId w:val="15"/>
        </w:numPr>
        <w:tabs>
          <w:tab w:val="clear" w:pos="720"/>
          <w:tab w:val="num" w:pos="851"/>
        </w:tabs>
        <w:spacing w:line="288" w:lineRule="auto"/>
        <w:ind w:left="284" w:hanging="284"/>
        <w:rPr>
          <w:rFonts w:ascii="Arial" w:hAnsi="Arial" w:cs="Arial"/>
          <w:sz w:val="20"/>
          <w:szCs w:val="20"/>
        </w:rPr>
      </w:pPr>
      <w:r w:rsidRPr="0074556E">
        <w:rPr>
          <w:rFonts w:ascii="Arial" w:hAnsi="Arial" w:cs="Arial"/>
          <w:sz w:val="20"/>
          <w:szCs w:val="20"/>
        </w:rPr>
        <w:t>ali imajo investitorji gradbeno dovoljenje za graditev objektov oziroma dela, ki jih opravljajo, ali dela opravljajo v skladu z dovoljenjem in ali so prijavili začetek gradbenih del;</w:t>
      </w:r>
    </w:p>
    <w:p w14:paraId="550583AA" w14:textId="4166B484" w:rsidR="008F2565" w:rsidRDefault="008F2565" w:rsidP="00A52576">
      <w:pPr>
        <w:numPr>
          <w:ilvl w:val="0"/>
          <w:numId w:val="15"/>
        </w:numPr>
        <w:tabs>
          <w:tab w:val="clear" w:pos="720"/>
          <w:tab w:val="num" w:pos="851"/>
        </w:tabs>
        <w:spacing w:line="288" w:lineRule="auto"/>
        <w:ind w:left="284" w:hanging="284"/>
        <w:rPr>
          <w:rFonts w:ascii="Arial" w:hAnsi="Arial" w:cs="Arial"/>
          <w:sz w:val="20"/>
          <w:szCs w:val="20"/>
        </w:rPr>
      </w:pPr>
      <w:r w:rsidRPr="00A52576">
        <w:rPr>
          <w:rFonts w:ascii="Arial" w:hAnsi="Arial" w:cs="Arial"/>
          <w:sz w:val="20"/>
          <w:szCs w:val="20"/>
        </w:rPr>
        <w:t>ali se gradnja oziroma sprememba namembnosti izvaja v skladu z izdanim gradbenim dovoljenjem;</w:t>
      </w:r>
    </w:p>
    <w:p w14:paraId="4F98F28A" w14:textId="54900BAD" w:rsidR="008F2565" w:rsidRDefault="008F2565" w:rsidP="00A52576">
      <w:pPr>
        <w:numPr>
          <w:ilvl w:val="0"/>
          <w:numId w:val="15"/>
        </w:numPr>
        <w:tabs>
          <w:tab w:val="clear" w:pos="720"/>
          <w:tab w:val="num" w:pos="851"/>
        </w:tabs>
        <w:spacing w:line="288" w:lineRule="auto"/>
        <w:ind w:left="284" w:hanging="284"/>
        <w:rPr>
          <w:rFonts w:ascii="Arial" w:hAnsi="Arial" w:cs="Arial"/>
          <w:sz w:val="20"/>
          <w:szCs w:val="20"/>
        </w:rPr>
      </w:pPr>
      <w:r w:rsidRPr="00A52576">
        <w:rPr>
          <w:rFonts w:ascii="Arial" w:hAnsi="Arial" w:cs="Arial"/>
          <w:sz w:val="20"/>
          <w:szCs w:val="20"/>
        </w:rPr>
        <w:t>ali se rekonstrukcija objekta izvaja v skladu z izdanim gradbenim dovoljenjem in ali je začetek del prijavljen;</w:t>
      </w:r>
    </w:p>
    <w:p w14:paraId="399D738C" w14:textId="177A5F7C" w:rsidR="008F2565" w:rsidRDefault="008F2565" w:rsidP="00A52576">
      <w:pPr>
        <w:numPr>
          <w:ilvl w:val="0"/>
          <w:numId w:val="15"/>
        </w:numPr>
        <w:tabs>
          <w:tab w:val="clear" w:pos="720"/>
          <w:tab w:val="num" w:pos="851"/>
        </w:tabs>
        <w:spacing w:line="288" w:lineRule="auto"/>
        <w:ind w:left="284" w:hanging="284"/>
        <w:rPr>
          <w:rFonts w:ascii="Arial" w:hAnsi="Arial" w:cs="Arial"/>
          <w:sz w:val="20"/>
          <w:szCs w:val="20"/>
        </w:rPr>
      </w:pPr>
      <w:r w:rsidRPr="00A52576">
        <w:rPr>
          <w:rFonts w:ascii="Arial" w:hAnsi="Arial" w:cs="Arial"/>
          <w:sz w:val="20"/>
          <w:szCs w:val="20"/>
        </w:rPr>
        <w:t>ali se gradi objekt, za katerega je izdan sklep, s katerim sta se dovolila obnova postopka in zadržanje izvršitve gradbenega dovoljenja;</w:t>
      </w:r>
    </w:p>
    <w:p w14:paraId="68668C69" w14:textId="45E31CF1" w:rsidR="008F2565" w:rsidRDefault="008F2565" w:rsidP="00A52576">
      <w:pPr>
        <w:numPr>
          <w:ilvl w:val="0"/>
          <w:numId w:val="15"/>
        </w:numPr>
        <w:tabs>
          <w:tab w:val="clear" w:pos="720"/>
          <w:tab w:val="num" w:pos="851"/>
        </w:tabs>
        <w:spacing w:line="288" w:lineRule="auto"/>
        <w:ind w:left="284" w:hanging="284"/>
        <w:rPr>
          <w:rFonts w:ascii="Arial" w:hAnsi="Arial" w:cs="Arial"/>
          <w:sz w:val="20"/>
          <w:szCs w:val="20"/>
        </w:rPr>
      </w:pPr>
      <w:r w:rsidRPr="00A52576">
        <w:rPr>
          <w:rFonts w:ascii="Arial" w:hAnsi="Arial" w:cs="Arial"/>
          <w:sz w:val="20"/>
          <w:szCs w:val="20"/>
        </w:rPr>
        <w:t>ali udeleženci pri graditvi objektov izpolnjujejo zahteve, določene z zakonom;</w:t>
      </w:r>
    </w:p>
    <w:p w14:paraId="41258E15" w14:textId="088CCE69" w:rsidR="008F2565" w:rsidRDefault="008F2565" w:rsidP="00A52576">
      <w:pPr>
        <w:numPr>
          <w:ilvl w:val="0"/>
          <w:numId w:val="15"/>
        </w:numPr>
        <w:tabs>
          <w:tab w:val="clear" w:pos="720"/>
          <w:tab w:val="num" w:pos="851"/>
        </w:tabs>
        <w:spacing w:line="288" w:lineRule="auto"/>
        <w:ind w:left="284" w:hanging="284"/>
        <w:rPr>
          <w:rFonts w:ascii="Arial" w:hAnsi="Arial" w:cs="Arial"/>
          <w:sz w:val="20"/>
          <w:szCs w:val="20"/>
        </w:rPr>
      </w:pPr>
      <w:r w:rsidRPr="00A52576">
        <w:rPr>
          <w:rFonts w:ascii="Arial" w:hAnsi="Arial" w:cs="Arial"/>
          <w:sz w:val="20"/>
          <w:szCs w:val="20"/>
        </w:rPr>
        <w:t>ali je investitor vložil popolno prijavo začetka gradnje in potrebno dokumentacijo;</w:t>
      </w:r>
    </w:p>
    <w:p w14:paraId="58C891B8" w14:textId="09241632" w:rsidR="008F2565" w:rsidRDefault="008F2565" w:rsidP="00A52576">
      <w:pPr>
        <w:numPr>
          <w:ilvl w:val="0"/>
          <w:numId w:val="15"/>
        </w:numPr>
        <w:tabs>
          <w:tab w:val="clear" w:pos="720"/>
          <w:tab w:val="num" w:pos="851"/>
        </w:tabs>
        <w:spacing w:line="288" w:lineRule="auto"/>
        <w:ind w:left="284" w:hanging="284"/>
        <w:rPr>
          <w:rFonts w:ascii="Arial" w:hAnsi="Arial" w:cs="Arial"/>
          <w:sz w:val="20"/>
          <w:szCs w:val="20"/>
        </w:rPr>
      </w:pPr>
      <w:r w:rsidRPr="00A52576">
        <w:rPr>
          <w:rFonts w:ascii="Arial" w:hAnsi="Arial" w:cs="Arial"/>
          <w:sz w:val="20"/>
          <w:szCs w:val="20"/>
        </w:rPr>
        <w:t>ali ima objekt uporabno dovoljenje in ali se objekt uporablja v skladu z njim;</w:t>
      </w:r>
    </w:p>
    <w:p w14:paraId="218B34BC" w14:textId="0929BFB6" w:rsidR="008F2565" w:rsidRPr="00A52576" w:rsidRDefault="008F2565" w:rsidP="00A52576">
      <w:pPr>
        <w:numPr>
          <w:ilvl w:val="0"/>
          <w:numId w:val="15"/>
        </w:numPr>
        <w:tabs>
          <w:tab w:val="clear" w:pos="720"/>
          <w:tab w:val="num" w:pos="851"/>
        </w:tabs>
        <w:spacing w:line="288" w:lineRule="auto"/>
        <w:ind w:left="284" w:hanging="284"/>
        <w:rPr>
          <w:rFonts w:ascii="Arial" w:hAnsi="Arial" w:cs="Arial"/>
          <w:sz w:val="20"/>
          <w:szCs w:val="20"/>
        </w:rPr>
      </w:pPr>
      <w:r w:rsidRPr="00A52576">
        <w:rPr>
          <w:rFonts w:ascii="Arial" w:hAnsi="Arial" w:cs="Arial"/>
          <w:sz w:val="20"/>
          <w:szCs w:val="20"/>
        </w:rPr>
        <w:t xml:space="preserve">ali </w:t>
      </w:r>
      <w:r w:rsidR="00A5500F">
        <w:rPr>
          <w:rFonts w:ascii="Arial" w:hAnsi="Arial" w:cs="Arial"/>
          <w:sz w:val="20"/>
          <w:szCs w:val="20"/>
        </w:rPr>
        <w:t xml:space="preserve">je </w:t>
      </w:r>
      <w:r w:rsidRPr="00A52576">
        <w:rPr>
          <w:rFonts w:ascii="Arial" w:hAnsi="Arial" w:cs="Arial"/>
          <w:sz w:val="20"/>
          <w:szCs w:val="20"/>
        </w:rPr>
        <w:t>zagotov</w:t>
      </w:r>
      <w:r w:rsidR="00A5500F">
        <w:rPr>
          <w:rFonts w:ascii="Arial" w:hAnsi="Arial" w:cs="Arial"/>
          <w:sz w:val="20"/>
          <w:szCs w:val="20"/>
        </w:rPr>
        <w:t>ljen</w:t>
      </w:r>
      <w:r w:rsidRPr="00A52576">
        <w:rPr>
          <w:rFonts w:ascii="Arial" w:hAnsi="Arial" w:cs="Arial"/>
          <w:sz w:val="20"/>
          <w:szCs w:val="20"/>
        </w:rPr>
        <w:t>o, da objekti ne ogrožajo varnosti in zdravja ljudi ter okolice.</w:t>
      </w:r>
    </w:p>
    <w:p w14:paraId="59CCE44A" w14:textId="77777777" w:rsidR="008F2565" w:rsidRPr="00A52576" w:rsidRDefault="008F2565" w:rsidP="00D140C1">
      <w:pPr>
        <w:spacing w:line="288" w:lineRule="auto"/>
        <w:rPr>
          <w:rFonts w:ascii="Arial" w:hAnsi="Arial" w:cs="Arial"/>
          <w:sz w:val="19"/>
          <w:szCs w:val="19"/>
        </w:rPr>
      </w:pPr>
    </w:p>
    <w:p w14:paraId="4C59662A" w14:textId="07D3931B" w:rsidR="0062074A" w:rsidRPr="0074556E" w:rsidRDefault="0074556E" w:rsidP="00D140C1">
      <w:pPr>
        <w:spacing w:line="288" w:lineRule="auto"/>
        <w:rPr>
          <w:rFonts w:ascii="Arial" w:hAnsi="Arial" w:cs="Arial"/>
          <w:sz w:val="20"/>
          <w:szCs w:val="20"/>
        </w:rPr>
      </w:pPr>
      <w:r w:rsidRPr="0074556E">
        <w:rPr>
          <w:rFonts w:ascii="Arial" w:hAnsi="Arial" w:cs="Arial"/>
          <w:color w:val="000000"/>
          <w:sz w:val="20"/>
          <w:szCs w:val="20"/>
          <w:shd w:val="clear" w:color="auto" w:fill="FFFFFF"/>
        </w:rPr>
        <w:t>Postopki</w:t>
      </w:r>
      <w:r w:rsidR="00DD4851">
        <w:rPr>
          <w:rFonts w:ascii="Arial" w:hAnsi="Arial" w:cs="Arial"/>
          <w:color w:val="000000"/>
          <w:sz w:val="20"/>
          <w:szCs w:val="20"/>
          <w:shd w:val="clear" w:color="auto" w:fill="FFFFFF"/>
        </w:rPr>
        <w:t>,</w:t>
      </w:r>
      <w:r w:rsidRPr="0074556E">
        <w:rPr>
          <w:rFonts w:ascii="Arial" w:hAnsi="Arial" w:cs="Arial"/>
          <w:color w:val="000000"/>
          <w:sz w:val="20"/>
          <w:szCs w:val="20"/>
          <w:shd w:val="clear" w:color="auto" w:fill="FFFFFF"/>
        </w:rPr>
        <w:t xml:space="preserve"> začeti na podlagi Zakona o graditvi objektov (Uradni list RS, št. 102/04 – uradno prečiščeno besedilo, 14/05 – popr., 92/05 – ZJC-B, 93/05 – ZVMS, 111/05 – odl. US, 126/07, 108/09, 61/10 – ZRud-1, 20/11 – odl. US, 57/12, 101/13 – ZDavNepr, 110/13, 19/15, 61/17 – GZ in 66/17 – odl. US; v nadaljnjem besedilu: ZGO-1), se ne glede na določilo prvega odstavka GZ končajo po določbah ZGO-1. </w:t>
      </w:r>
      <w:r w:rsidR="0062074A" w:rsidRPr="0074556E">
        <w:rPr>
          <w:rFonts w:ascii="Arial" w:hAnsi="Arial" w:cs="Arial"/>
          <w:sz w:val="20"/>
          <w:szCs w:val="20"/>
        </w:rPr>
        <w:t>Tako na podlagi določil ZGO-1 gradbeni inšpektorji nadzirajo gradnjo objektov, med drugim:</w:t>
      </w:r>
    </w:p>
    <w:p w14:paraId="1CB1246A" w14:textId="1219F37B" w:rsidR="0062074A" w:rsidRDefault="0062074A" w:rsidP="00A52576">
      <w:pPr>
        <w:numPr>
          <w:ilvl w:val="0"/>
          <w:numId w:val="15"/>
        </w:numPr>
        <w:tabs>
          <w:tab w:val="clear" w:pos="720"/>
          <w:tab w:val="num" w:pos="284"/>
        </w:tabs>
        <w:spacing w:line="288" w:lineRule="auto"/>
        <w:ind w:left="284" w:hanging="284"/>
        <w:rPr>
          <w:rFonts w:ascii="Arial" w:hAnsi="Arial" w:cs="Arial"/>
          <w:sz w:val="20"/>
          <w:szCs w:val="20"/>
        </w:rPr>
      </w:pPr>
      <w:r w:rsidRPr="0074556E">
        <w:rPr>
          <w:rFonts w:ascii="Arial" w:hAnsi="Arial" w:cs="Arial"/>
          <w:sz w:val="20"/>
          <w:szCs w:val="20"/>
        </w:rPr>
        <w:t>ali imajo investitorji gradbeno dovoljenje za graditev objektov oziroma dela, ki jih opravljajo, ali dela opravljajo v skladu z dovoljenjem;</w:t>
      </w:r>
    </w:p>
    <w:p w14:paraId="52CEB11A" w14:textId="4BD52F12" w:rsidR="0062074A" w:rsidRDefault="0062074A" w:rsidP="00A52576">
      <w:pPr>
        <w:numPr>
          <w:ilvl w:val="0"/>
          <w:numId w:val="15"/>
        </w:numPr>
        <w:tabs>
          <w:tab w:val="clear" w:pos="720"/>
          <w:tab w:val="num" w:pos="284"/>
        </w:tabs>
        <w:spacing w:line="288" w:lineRule="auto"/>
        <w:ind w:left="284" w:hanging="284"/>
        <w:rPr>
          <w:rFonts w:ascii="Arial" w:hAnsi="Arial" w:cs="Arial"/>
          <w:sz w:val="20"/>
          <w:szCs w:val="20"/>
        </w:rPr>
      </w:pPr>
      <w:r w:rsidRPr="00A52576">
        <w:rPr>
          <w:rFonts w:ascii="Arial" w:hAnsi="Arial" w:cs="Arial"/>
          <w:sz w:val="20"/>
          <w:szCs w:val="20"/>
        </w:rPr>
        <w:t>ali se gradnja oziroma sprememba namembnosti izvaja v skladu z izdanim gradbenim dovoljenjem;</w:t>
      </w:r>
    </w:p>
    <w:p w14:paraId="5E6D0DEE" w14:textId="45E66870" w:rsidR="0062074A" w:rsidRDefault="0062074A" w:rsidP="00A52576">
      <w:pPr>
        <w:numPr>
          <w:ilvl w:val="0"/>
          <w:numId w:val="15"/>
        </w:numPr>
        <w:tabs>
          <w:tab w:val="clear" w:pos="720"/>
          <w:tab w:val="num" w:pos="284"/>
        </w:tabs>
        <w:spacing w:line="288" w:lineRule="auto"/>
        <w:ind w:left="284" w:hanging="284"/>
        <w:rPr>
          <w:rFonts w:ascii="Arial" w:hAnsi="Arial" w:cs="Arial"/>
          <w:sz w:val="20"/>
          <w:szCs w:val="20"/>
        </w:rPr>
      </w:pPr>
      <w:r w:rsidRPr="00A52576">
        <w:rPr>
          <w:rFonts w:ascii="Arial" w:hAnsi="Arial" w:cs="Arial"/>
          <w:sz w:val="20"/>
          <w:szCs w:val="20"/>
        </w:rPr>
        <w:t>ali se dela, za katera ni treba pridobiti dovoljenj po določbah ZGO-1, izvajajo v skladu s prostorskimi akti in gradbenimi predpisi;</w:t>
      </w:r>
    </w:p>
    <w:p w14:paraId="18BC5B59" w14:textId="371D0B55" w:rsidR="0062074A" w:rsidRDefault="0062074A" w:rsidP="00A52576">
      <w:pPr>
        <w:numPr>
          <w:ilvl w:val="0"/>
          <w:numId w:val="15"/>
        </w:numPr>
        <w:tabs>
          <w:tab w:val="clear" w:pos="720"/>
          <w:tab w:val="num" w:pos="284"/>
        </w:tabs>
        <w:spacing w:line="288" w:lineRule="auto"/>
        <w:ind w:left="284" w:hanging="284"/>
        <w:rPr>
          <w:rFonts w:ascii="Arial" w:hAnsi="Arial" w:cs="Arial"/>
          <w:sz w:val="20"/>
          <w:szCs w:val="20"/>
        </w:rPr>
      </w:pPr>
      <w:r w:rsidRPr="00A52576">
        <w:rPr>
          <w:rFonts w:ascii="Arial" w:hAnsi="Arial" w:cs="Arial"/>
          <w:sz w:val="20"/>
          <w:szCs w:val="20"/>
        </w:rPr>
        <w:t>ali se gradi objekt, za katerega je izdan sklep, s katerim sta se dovolila obnova postopka in zadržanje izvršitve gradbenega dovoljenja;</w:t>
      </w:r>
    </w:p>
    <w:p w14:paraId="0D0930CA" w14:textId="55861A7D" w:rsidR="0062074A" w:rsidRDefault="0062074A" w:rsidP="00A52576">
      <w:pPr>
        <w:numPr>
          <w:ilvl w:val="0"/>
          <w:numId w:val="15"/>
        </w:numPr>
        <w:tabs>
          <w:tab w:val="clear" w:pos="720"/>
          <w:tab w:val="num" w:pos="284"/>
        </w:tabs>
        <w:spacing w:line="288" w:lineRule="auto"/>
        <w:ind w:left="284" w:hanging="284"/>
        <w:rPr>
          <w:rFonts w:ascii="Arial" w:hAnsi="Arial" w:cs="Arial"/>
          <w:sz w:val="20"/>
          <w:szCs w:val="20"/>
        </w:rPr>
      </w:pPr>
      <w:r w:rsidRPr="00A52576">
        <w:rPr>
          <w:rFonts w:ascii="Arial" w:hAnsi="Arial" w:cs="Arial"/>
          <w:sz w:val="20"/>
          <w:szCs w:val="20"/>
        </w:rPr>
        <w:t>ali udeleženci pri graditvi objektov izpolnjujejo zahteve, določene z ZGO-1;</w:t>
      </w:r>
    </w:p>
    <w:p w14:paraId="34A1657D" w14:textId="608F3F12" w:rsidR="0062074A" w:rsidRDefault="0062074A" w:rsidP="00A52576">
      <w:pPr>
        <w:numPr>
          <w:ilvl w:val="0"/>
          <w:numId w:val="15"/>
        </w:numPr>
        <w:tabs>
          <w:tab w:val="clear" w:pos="720"/>
          <w:tab w:val="num" w:pos="284"/>
        </w:tabs>
        <w:spacing w:line="288" w:lineRule="auto"/>
        <w:ind w:left="284" w:hanging="284"/>
        <w:rPr>
          <w:rFonts w:ascii="Arial" w:hAnsi="Arial" w:cs="Arial"/>
          <w:sz w:val="20"/>
          <w:szCs w:val="20"/>
        </w:rPr>
      </w:pPr>
      <w:r w:rsidRPr="00A52576">
        <w:rPr>
          <w:rFonts w:ascii="Arial" w:hAnsi="Arial" w:cs="Arial"/>
          <w:sz w:val="20"/>
          <w:szCs w:val="20"/>
        </w:rPr>
        <w:t>ali imajo lastniki za uporabo objektov uporabno dovoljenje in ali objekte uporabljajo v skladu z njim;</w:t>
      </w:r>
    </w:p>
    <w:p w14:paraId="2EBF376A" w14:textId="5E90577D" w:rsidR="0062074A" w:rsidRPr="00A52576" w:rsidRDefault="0062074A" w:rsidP="00A52576">
      <w:pPr>
        <w:numPr>
          <w:ilvl w:val="0"/>
          <w:numId w:val="15"/>
        </w:numPr>
        <w:tabs>
          <w:tab w:val="clear" w:pos="720"/>
          <w:tab w:val="num" w:pos="284"/>
        </w:tabs>
        <w:spacing w:line="288" w:lineRule="auto"/>
        <w:ind w:left="284" w:hanging="284"/>
        <w:rPr>
          <w:rFonts w:ascii="Arial" w:hAnsi="Arial" w:cs="Arial"/>
          <w:sz w:val="20"/>
          <w:szCs w:val="20"/>
        </w:rPr>
      </w:pPr>
      <w:r w:rsidRPr="00A52576">
        <w:rPr>
          <w:rFonts w:ascii="Arial" w:hAnsi="Arial" w:cs="Arial"/>
          <w:sz w:val="20"/>
          <w:szCs w:val="20"/>
        </w:rPr>
        <w:t>ali objekte vzdržujejo tako, da ti ne ogrožajo varnosti in zdravja ljudi ter okolice.</w:t>
      </w:r>
    </w:p>
    <w:p w14:paraId="78BDB086" w14:textId="77777777" w:rsidR="0062074A" w:rsidRPr="00A52576" w:rsidRDefault="0062074A" w:rsidP="00D140C1">
      <w:pPr>
        <w:spacing w:line="288" w:lineRule="auto"/>
        <w:rPr>
          <w:rFonts w:ascii="Arial" w:hAnsi="Arial" w:cs="Arial"/>
          <w:sz w:val="19"/>
          <w:szCs w:val="19"/>
        </w:rPr>
      </w:pPr>
    </w:p>
    <w:p w14:paraId="202A0EC6" w14:textId="21AC5CD2" w:rsidR="0062074A" w:rsidRPr="00B35B8D" w:rsidRDefault="0062074A" w:rsidP="00D140C1">
      <w:pPr>
        <w:spacing w:line="288" w:lineRule="auto"/>
        <w:rPr>
          <w:rFonts w:ascii="Arial" w:hAnsi="Arial" w:cs="Arial"/>
          <w:sz w:val="20"/>
          <w:szCs w:val="20"/>
        </w:rPr>
      </w:pPr>
      <w:r w:rsidRPr="0074556E">
        <w:rPr>
          <w:rFonts w:ascii="Arial" w:hAnsi="Arial" w:cs="Arial"/>
          <w:sz w:val="20"/>
          <w:szCs w:val="20"/>
        </w:rPr>
        <w:t>Na podlagi Zakona o rudarstvu (</w:t>
      </w:r>
      <w:r w:rsidR="0054450E" w:rsidRPr="00B35B8D">
        <w:rPr>
          <w:rFonts w:ascii="Arial" w:hAnsi="Arial" w:cs="Arial"/>
          <w:sz w:val="20"/>
          <w:szCs w:val="20"/>
          <w:shd w:val="clear" w:color="auto" w:fill="FFFFFF"/>
        </w:rPr>
        <w:t>Uradni list RS, št. </w:t>
      </w:r>
      <w:hyperlink r:id="rId50" w:tgtFrame="_blank" w:tooltip="Zakon o rudarstvu (uradno prečiščeno besedilo)" w:history="1">
        <w:r w:rsidR="0054450E" w:rsidRPr="00B35B8D">
          <w:rPr>
            <w:rStyle w:val="Hiperpovezava"/>
            <w:rFonts w:ascii="Arial" w:hAnsi="Arial" w:cs="Arial"/>
            <w:color w:val="auto"/>
            <w:sz w:val="20"/>
            <w:szCs w:val="20"/>
            <w:u w:val="none"/>
            <w:shd w:val="clear" w:color="auto" w:fill="FFFFFF"/>
          </w:rPr>
          <w:t>14/14</w:t>
        </w:r>
      </w:hyperlink>
      <w:r w:rsidR="0054450E" w:rsidRPr="00B35B8D">
        <w:rPr>
          <w:rFonts w:ascii="Arial" w:hAnsi="Arial" w:cs="Arial"/>
          <w:sz w:val="20"/>
          <w:szCs w:val="20"/>
          <w:shd w:val="clear" w:color="auto" w:fill="FFFFFF"/>
        </w:rPr>
        <w:t> – uradno prečiščeno besedilo, </w:t>
      </w:r>
      <w:hyperlink r:id="rId51" w:tgtFrame="_blank" w:tooltip="Gradbeni zakon" w:history="1">
        <w:r w:rsidR="0054450E" w:rsidRPr="00B35B8D">
          <w:rPr>
            <w:rStyle w:val="Hiperpovezava"/>
            <w:rFonts w:ascii="Arial" w:hAnsi="Arial" w:cs="Arial"/>
            <w:color w:val="auto"/>
            <w:sz w:val="20"/>
            <w:szCs w:val="20"/>
            <w:u w:val="none"/>
            <w:shd w:val="clear" w:color="auto" w:fill="FFFFFF"/>
          </w:rPr>
          <w:t>61/17</w:t>
        </w:r>
      </w:hyperlink>
      <w:r w:rsidR="0054450E" w:rsidRPr="00B35B8D">
        <w:rPr>
          <w:rFonts w:ascii="Arial" w:hAnsi="Arial" w:cs="Arial"/>
          <w:sz w:val="20"/>
          <w:szCs w:val="20"/>
          <w:shd w:val="clear" w:color="auto" w:fill="FFFFFF"/>
        </w:rPr>
        <w:t> – GZ in </w:t>
      </w:r>
      <w:hyperlink r:id="rId52" w:tgtFrame="_blank" w:tooltip="Zakon o spremembah in dopolnitvah Zakona o rudarstvu" w:history="1">
        <w:r w:rsidR="0054450E" w:rsidRPr="00B35B8D">
          <w:rPr>
            <w:rStyle w:val="Hiperpovezava"/>
            <w:rFonts w:ascii="Arial" w:hAnsi="Arial" w:cs="Arial"/>
            <w:color w:val="auto"/>
            <w:sz w:val="20"/>
            <w:szCs w:val="20"/>
            <w:u w:val="none"/>
            <w:shd w:val="clear" w:color="auto" w:fill="FFFFFF"/>
          </w:rPr>
          <w:t>54/22</w:t>
        </w:r>
      </w:hyperlink>
      <w:r w:rsidR="00B35B8D" w:rsidRPr="00B35B8D">
        <w:rPr>
          <w:rFonts w:ascii="Arial" w:hAnsi="Arial" w:cs="Arial"/>
          <w:sz w:val="20"/>
          <w:szCs w:val="20"/>
        </w:rPr>
        <w:t xml:space="preserve">; </w:t>
      </w:r>
      <w:r w:rsidR="001733B0">
        <w:rPr>
          <w:rFonts w:ascii="Arial" w:hAnsi="Arial" w:cs="Arial"/>
          <w:sz w:val="20"/>
          <w:szCs w:val="20"/>
        </w:rPr>
        <w:t>v nadaljnjem besedilu:</w:t>
      </w:r>
      <w:r w:rsidR="00B35B8D" w:rsidRPr="00B35B8D">
        <w:rPr>
          <w:rFonts w:ascii="Arial" w:hAnsi="Arial" w:cs="Arial"/>
          <w:sz w:val="20"/>
          <w:szCs w:val="20"/>
        </w:rPr>
        <w:t xml:space="preserve"> ZRud-1</w:t>
      </w:r>
      <w:r w:rsidRPr="00B35B8D">
        <w:rPr>
          <w:rFonts w:ascii="Arial" w:hAnsi="Arial" w:cs="Arial"/>
          <w:sz w:val="20"/>
          <w:szCs w:val="20"/>
        </w:rPr>
        <w:t>) gradbeni inšpektorji nadzirajo:</w:t>
      </w:r>
    </w:p>
    <w:p w14:paraId="088592C8" w14:textId="681D0CBA" w:rsidR="0062074A" w:rsidRDefault="0062074A" w:rsidP="00A52576">
      <w:pPr>
        <w:numPr>
          <w:ilvl w:val="0"/>
          <w:numId w:val="38"/>
        </w:numPr>
        <w:spacing w:line="288" w:lineRule="auto"/>
        <w:ind w:left="284" w:hanging="284"/>
        <w:rPr>
          <w:rFonts w:ascii="Arial" w:hAnsi="Arial" w:cs="Arial"/>
          <w:sz w:val="20"/>
          <w:szCs w:val="20"/>
        </w:rPr>
      </w:pPr>
      <w:r w:rsidRPr="00B35B8D">
        <w:rPr>
          <w:rFonts w:ascii="Arial" w:hAnsi="Arial" w:cs="Arial"/>
          <w:sz w:val="20"/>
          <w:szCs w:val="20"/>
        </w:rPr>
        <w:t xml:space="preserve">ali se rudarska dela na stavbnih zemljiščih izvajajo </w:t>
      </w:r>
      <w:r w:rsidRPr="00B35B8D">
        <w:rPr>
          <w:rStyle w:val="highlight"/>
          <w:rFonts w:ascii="Arial" w:hAnsi="Arial" w:cs="Arial"/>
          <w:sz w:val="20"/>
          <w:szCs w:val="20"/>
        </w:rPr>
        <w:t>zakon</w:t>
      </w:r>
      <w:r w:rsidRPr="00B35B8D">
        <w:rPr>
          <w:rFonts w:ascii="Arial" w:hAnsi="Arial" w:cs="Arial"/>
          <w:sz w:val="20"/>
          <w:szCs w:val="20"/>
        </w:rPr>
        <w:t>ito in</w:t>
      </w:r>
    </w:p>
    <w:p w14:paraId="707F354A" w14:textId="4D1D1BEA" w:rsidR="00B35B8D" w:rsidRDefault="0062074A" w:rsidP="00A52576">
      <w:pPr>
        <w:numPr>
          <w:ilvl w:val="0"/>
          <w:numId w:val="38"/>
        </w:numPr>
        <w:spacing w:line="288" w:lineRule="auto"/>
        <w:ind w:left="284" w:hanging="284"/>
        <w:rPr>
          <w:rFonts w:ascii="Arial" w:hAnsi="Arial" w:cs="Arial"/>
          <w:sz w:val="20"/>
          <w:szCs w:val="20"/>
        </w:rPr>
      </w:pPr>
      <w:r w:rsidRPr="00A52576">
        <w:rPr>
          <w:rFonts w:ascii="Arial" w:hAnsi="Arial" w:cs="Arial"/>
          <w:sz w:val="20"/>
          <w:szCs w:val="20"/>
        </w:rPr>
        <w:t>ali se izvaja gradnja dodatne rudarske infrastrukture zunaj rudniških prostorov v skladu s predpisi, ki urejajo graditev objektov.</w:t>
      </w:r>
    </w:p>
    <w:p w14:paraId="70C4CFE0" w14:textId="77777777" w:rsidR="00A52576" w:rsidRPr="00A52576" w:rsidRDefault="00A52576" w:rsidP="00A52576">
      <w:pPr>
        <w:spacing w:line="288" w:lineRule="auto"/>
        <w:rPr>
          <w:rFonts w:ascii="Arial" w:hAnsi="Arial" w:cs="Arial"/>
          <w:sz w:val="19"/>
          <w:szCs w:val="19"/>
        </w:rPr>
      </w:pPr>
    </w:p>
    <w:p w14:paraId="426612DC" w14:textId="6AC59124" w:rsidR="00D707AC" w:rsidRDefault="0062074A" w:rsidP="00D140C1">
      <w:pPr>
        <w:spacing w:line="288" w:lineRule="auto"/>
        <w:rPr>
          <w:rFonts w:ascii="Arial" w:hAnsi="Arial" w:cs="Arial"/>
          <w:sz w:val="20"/>
          <w:szCs w:val="20"/>
        </w:rPr>
      </w:pPr>
      <w:r w:rsidRPr="00B35B8D">
        <w:rPr>
          <w:rFonts w:ascii="Arial" w:hAnsi="Arial" w:cs="Arial"/>
          <w:sz w:val="20"/>
          <w:szCs w:val="20"/>
        </w:rPr>
        <w:t>Gradbeni inšpektorji v okviru svoje pristojnosti izvajajo tudi obveznosti, določene z Uredbo o odlagališčih odpadkov (Uradni list RS, št.</w:t>
      </w:r>
      <w:r w:rsidR="00B35B8D" w:rsidRPr="00B35B8D">
        <w:rPr>
          <w:rFonts w:ascii="Arial" w:hAnsi="Arial" w:cs="Arial"/>
          <w:sz w:val="20"/>
          <w:szCs w:val="20"/>
          <w:shd w:val="clear" w:color="auto" w:fill="FFFFFF"/>
        </w:rPr>
        <w:t> </w:t>
      </w:r>
      <w:hyperlink r:id="rId53" w:tgtFrame="_blank" w:tooltip="Uredba o odlagališčih odpadkov" w:history="1">
        <w:r w:rsidR="00B35B8D" w:rsidRPr="00B35B8D">
          <w:rPr>
            <w:rStyle w:val="Hiperpovezava"/>
            <w:rFonts w:ascii="Arial" w:hAnsi="Arial" w:cs="Arial"/>
            <w:color w:val="auto"/>
            <w:sz w:val="20"/>
            <w:szCs w:val="20"/>
            <w:u w:val="none"/>
            <w:shd w:val="clear" w:color="auto" w:fill="FFFFFF"/>
          </w:rPr>
          <w:t>10/14</w:t>
        </w:r>
      </w:hyperlink>
      <w:r w:rsidR="00B35B8D" w:rsidRPr="00B35B8D">
        <w:rPr>
          <w:rFonts w:ascii="Arial" w:hAnsi="Arial" w:cs="Arial"/>
          <w:sz w:val="20"/>
          <w:szCs w:val="20"/>
          <w:shd w:val="clear" w:color="auto" w:fill="FFFFFF"/>
        </w:rPr>
        <w:t>, </w:t>
      </w:r>
      <w:hyperlink r:id="rId54" w:tgtFrame="_blank" w:tooltip="Uredba o spremembi in dopolnitvi Uredbe o odlagališčih odpadkov" w:history="1">
        <w:r w:rsidR="00B35B8D" w:rsidRPr="00B35B8D">
          <w:rPr>
            <w:rStyle w:val="Hiperpovezava"/>
            <w:rFonts w:ascii="Arial" w:hAnsi="Arial" w:cs="Arial"/>
            <w:color w:val="auto"/>
            <w:sz w:val="20"/>
            <w:szCs w:val="20"/>
            <w:u w:val="none"/>
            <w:shd w:val="clear" w:color="auto" w:fill="FFFFFF"/>
          </w:rPr>
          <w:t>54/15</w:t>
        </w:r>
      </w:hyperlink>
      <w:r w:rsidR="00B35B8D" w:rsidRPr="00B35B8D">
        <w:rPr>
          <w:rFonts w:ascii="Arial" w:hAnsi="Arial" w:cs="Arial"/>
          <w:sz w:val="20"/>
          <w:szCs w:val="20"/>
          <w:shd w:val="clear" w:color="auto" w:fill="FFFFFF"/>
        </w:rPr>
        <w:t>, </w:t>
      </w:r>
      <w:hyperlink r:id="rId55" w:tgtFrame="_blank" w:tooltip="Uredba o spremembah in dopolnitvah Uredbe o odlagališčih odpadkov" w:history="1">
        <w:r w:rsidR="00B35B8D" w:rsidRPr="00B35B8D">
          <w:rPr>
            <w:rStyle w:val="Hiperpovezava"/>
            <w:rFonts w:ascii="Arial" w:hAnsi="Arial" w:cs="Arial"/>
            <w:color w:val="auto"/>
            <w:sz w:val="20"/>
            <w:szCs w:val="20"/>
            <w:u w:val="none"/>
            <w:shd w:val="clear" w:color="auto" w:fill="FFFFFF"/>
          </w:rPr>
          <w:t>36/16</w:t>
        </w:r>
      </w:hyperlink>
      <w:r w:rsidR="00B35B8D" w:rsidRPr="00B35B8D">
        <w:rPr>
          <w:rFonts w:ascii="Arial" w:hAnsi="Arial" w:cs="Arial"/>
          <w:sz w:val="20"/>
          <w:szCs w:val="20"/>
          <w:shd w:val="clear" w:color="auto" w:fill="FFFFFF"/>
        </w:rPr>
        <w:t>, </w:t>
      </w:r>
      <w:hyperlink r:id="rId56" w:tgtFrame="_blank" w:tooltip="Uredba o spremembah in dopolnitvah Uredbe o odlagališčih odpadkov" w:history="1">
        <w:r w:rsidR="00B35B8D" w:rsidRPr="00B35B8D">
          <w:rPr>
            <w:rStyle w:val="Hiperpovezava"/>
            <w:rFonts w:ascii="Arial" w:hAnsi="Arial" w:cs="Arial"/>
            <w:color w:val="auto"/>
            <w:sz w:val="20"/>
            <w:szCs w:val="20"/>
            <w:u w:val="none"/>
            <w:shd w:val="clear" w:color="auto" w:fill="FFFFFF"/>
          </w:rPr>
          <w:t>37/18</w:t>
        </w:r>
      </w:hyperlink>
      <w:r w:rsidR="00B35B8D" w:rsidRPr="00B35B8D">
        <w:rPr>
          <w:rFonts w:ascii="Arial" w:hAnsi="Arial" w:cs="Arial"/>
          <w:sz w:val="20"/>
          <w:szCs w:val="20"/>
          <w:shd w:val="clear" w:color="auto" w:fill="FFFFFF"/>
        </w:rPr>
        <w:t>, </w:t>
      </w:r>
      <w:hyperlink r:id="rId57" w:tgtFrame="_blank" w:tooltip="Uredba o spremembah in dopolnitvah Uredbe o odlagališčih odpadkov" w:history="1">
        <w:r w:rsidR="00B35B8D" w:rsidRPr="00B35B8D">
          <w:rPr>
            <w:rStyle w:val="Hiperpovezava"/>
            <w:rFonts w:ascii="Arial" w:hAnsi="Arial" w:cs="Arial"/>
            <w:color w:val="auto"/>
            <w:sz w:val="20"/>
            <w:szCs w:val="20"/>
            <w:u w:val="none"/>
            <w:shd w:val="clear" w:color="auto" w:fill="FFFFFF"/>
          </w:rPr>
          <w:t>13/21</w:t>
        </w:r>
      </w:hyperlink>
      <w:r w:rsidR="00B35B8D" w:rsidRPr="00B35B8D">
        <w:rPr>
          <w:rFonts w:ascii="Arial" w:hAnsi="Arial" w:cs="Arial"/>
          <w:sz w:val="20"/>
          <w:szCs w:val="20"/>
          <w:shd w:val="clear" w:color="auto" w:fill="FFFFFF"/>
        </w:rPr>
        <w:t> in </w:t>
      </w:r>
      <w:hyperlink r:id="rId58" w:tgtFrame="_blank" w:tooltip="Zakon o varstvu okolja" w:history="1">
        <w:r w:rsidR="00B35B8D" w:rsidRPr="00B35B8D">
          <w:rPr>
            <w:rStyle w:val="Hiperpovezava"/>
            <w:rFonts w:ascii="Arial" w:hAnsi="Arial" w:cs="Arial"/>
            <w:color w:val="auto"/>
            <w:sz w:val="20"/>
            <w:szCs w:val="20"/>
            <w:u w:val="none"/>
            <w:shd w:val="clear" w:color="auto" w:fill="FFFFFF"/>
          </w:rPr>
          <w:t>44/22</w:t>
        </w:r>
      </w:hyperlink>
      <w:r w:rsidR="00B35B8D" w:rsidRPr="00B35B8D">
        <w:rPr>
          <w:rFonts w:ascii="Arial" w:hAnsi="Arial" w:cs="Arial"/>
          <w:sz w:val="20"/>
          <w:szCs w:val="20"/>
          <w:shd w:val="clear" w:color="auto" w:fill="FFFFFF"/>
        </w:rPr>
        <w:t> – ZVO-2</w:t>
      </w:r>
      <w:r w:rsidRPr="00B35B8D">
        <w:rPr>
          <w:rFonts w:ascii="Arial" w:hAnsi="Arial" w:cs="Arial"/>
          <w:sz w:val="20"/>
          <w:szCs w:val="20"/>
        </w:rPr>
        <w:t>).</w:t>
      </w:r>
    </w:p>
    <w:p w14:paraId="304C3BA8" w14:textId="77777777" w:rsidR="00D707AC" w:rsidRPr="00A74644" w:rsidRDefault="00D707AC" w:rsidP="00D140C1">
      <w:pPr>
        <w:pStyle w:val="Naslov3"/>
        <w:spacing w:before="0" w:after="0" w:line="288" w:lineRule="auto"/>
        <w:ind w:left="720"/>
        <w:rPr>
          <w:rFonts w:ascii="Arial" w:hAnsi="Arial"/>
          <w:i w:val="0"/>
          <w:sz w:val="20"/>
          <w:szCs w:val="20"/>
        </w:rPr>
      </w:pPr>
      <w:bookmarkStart w:id="20" w:name="_Toc441233392"/>
      <w:bookmarkStart w:id="21" w:name="_Toc128477991"/>
      <w:r w:rsidRPr="00A74644">
        <w:rPr>
          <w:rFonts w:ascii="Arial" w:hAnsi="Arial"/>
          <w:i w:val="0"/>
          <w:sz w:val="20"/>
          <w:szCs w:val="20"/>
        </w:rPr>
        <w:lastRenderedPageBreak/>
        <w:t>IZHODIŠČA IN CILJI</w:t>
      </w:r>
      <w:bookmarkEnd w:id="20"/>
      <w:bookmarkEnd w:id="21"/>
    </w:p>
    <w:p w14:paraId="77995CD7" w14:textId="77777777" w:rsidR="00D707AC" w:rsidRPr="00A74644" w:rsidRDefault="00D707AC" w:rsidP="00D140C1">
      <w:pPr>
        <w:spacing w:line="288" w:lineRule="auto"/>
        <w:rPr>
          <w:rFonts w:ascii="Arial" w:hAnsi="Arial" w:cs="Arial"/>
          <w:sz w:val="20"/>
          <w:szCs w:val="20"/>
        </w:rPr>
      </w:pPr>
    </w:p>
    <w:p w14:paraId="518BA8E1" w14:textId="77777777" w:rsidR="00D707AC" w:rsidRPr="00A74644" w:rsidRDefault="00D707AC" w:rsidP="00D140C1">
      <w:pPr>
        <w:spacing w:line="288" w:lineRule="auto"/>
        <w:rPr>
          <w:rFonts w:ascii="Arial" w:hAnsi="Arial" w:cs="Arial"/>
          <w:sz w:val="20"/>
          <w:szCs w:val="20"/>
        </w:rPr>
      </w:pPr>
      <w:r w:rsidRPr="00A74644">
        <w:rPr>
          <w:rFonts w:ascii="Arial" w:hAnsi="Arial" w:cs="Arial"/>
          <w:sz w:val="20"/>
          <w:szCs w:val="20"/>
        </w:rPr>
        <w:t>Da bi pri gradnji objektov zagotovili čim bolj optimalno izpolnjevanje zahtev in pogojev, ki jih določata prostorska in gradbena zakonodaja, smo opredelili temeljna oziroma bistvena področja nadzora ter prednostne naloge in ukrepe za doseganje temeljnih ciljev.</w:t>
      </w:r>
    </w:p>
    <w:p w14:paraId="75DA947B" w14:textId="77777777" w:rsidR="00D707AC" w:rsidRPr="00A74644" w:rsidRDefault="00D707AC" w:rsidP="00D140C1">
      <w:pPr>
        <w:spacing w:line="288" w:lineRule="auto"/>
        <w:rPr>
          <w:rFonts w:ascii="Arial" w:hAnsi="Arial" w:cs="Arial"/>
          <w:sz w:val="20"/>
          <w:szCs w:val="20"/>
        </w:rPr>
      </w:pPr>
    </w:p>
    <w:p w14:paraId="5D7F1D3B" w14:textId="6C71A480" w:rsidR="00D707AC" w:rsidRDefault="00D707AC" w:rsidP="00D140C1">
      <w:pPr>
        <w:spacing w:line="288" w:lineRule="auto"/>
        <w:rPr>
          <w:rFonts w:ascii="Arial" w:hAnsi="Arial" w:cs="Arial"/>
          <w:sz w:val="20"/>
          <w:szCs w:val="20"/>
        </w:rPr>
      </w:pPr>
      <w:r w:rsidRPr="00A74644">
        <w:rPr>
          <w:rFonts w:ascii="Arial" w:hAnsi="Arial" w:cs="Arial"/>
          <w:sz w:val="20"/>
          <w:szCs w:val="20"/>
        </w:rPr>
        <w:t xml:space="preserve">Temeljni cilji </w:t>
      </w:r>
      <w:r w:rsidR="004F0E90">
        <w:rPr>
          <w:rFonts w:ascii="Arial" w:hAnsi="Arial" w:cs="Arial"/>
          <w:sz w:val="20"/>
          <w:szCs w:val="20"/>
        </w:rPr>
        <w:t>s</w:t>
      </w:r>
      <w:r w:rsidRPr="00A74644">
        <w:rPr>
          <w:rFonts w:ascii="Arial" w:hAnsi="Arial" w:cs="Arial"/>
          <w:sz w:val="20"/>
          <w:szCs w:val="20"/>
        </w:rPr>
        <w:t>o predvsem:</w:t>
      </w:r>
    </w:p>
    <w:p w14:paraId="637C31C0" w14:textId="77777777" w:rsidR="00A52576" w:rsidRPr="00A74644" w:rsidRDefault="00A52576" w:rsidP="00D140C1">
      <w:pPr>
        <w:spacing w:line="288" w:lineRule="auto"/>
        <w:rPr>
          <w:rFonts w:ascii="Arial" w:hAnsi="Arial" w:cs="Arial"/>
          <w:sz w:val="20"/>
          <w:szCs w:val="20"/>
        </w:rPr>
      </w:pPr>
    </w:p>
    <w:p w14:paraId="709145A9" w14:textId="37CD8B8F" w:rsidR="00D707AC" w:rsidRDefault="00D707AC" w:rsidP="006A0C6B">
      <w:pPr>
        <w:numPr>
          <w:ilvl w:val="0"/>
          <w:numId w:val="7"/>
        </w:numPr>
        <w:tabs>
          <w:tab w:val="num" w:pos="720"/>
        </w:tabs>
        <w:spacing w:line="288" w:lineRule="auto"/>
        <w:rPr>
          <w:rFonts w:ascii="Arial" w:hAnsi="Arial" w:cs="Arial"/>
          <w:sz w:val="20"/>
          <w:szCs w:val="20"/>
        </w:rPr>
      </w:pPr>
      <w:r w:rsidRPr="00A74644">
        <w:rPr>
          <w:rFonts w:ascii="Arial" w:hAnsi="Arial" w:cs="Arial"/>
          <w:sz w:val="20"/>
          <w:szCs w:val="20"/>
        </w:rPr>
        <w:t>čim učinkovitejše preprečevanje nedovoljenih gradenj oziroma objektov;</w:t>
      </w:r>
    </w:p>
    <w:p w14:paraId="636FB2EE" w14:textId="77777777" w:rsidR="00B35F73" w:rsidRPr="00A74644" w:rsidRDefault="00B35F73" w:rsidP="00B35F73">
      <w:pPr>
        <w:tabs>
          <w:tab w:val="num" w:pos="720"/>
        </w:tabs>
        <w:spacing w:line="288" w:lineRule="auto"/>
        <w:ind w:left="603"/>
        <w:rPr>
          <w:rFonts w:ascii="Arial" w:hAnsi="Arial" w:cs="Arial"/>
          <w:sz w:val="20"/>
          <w:szCs w:val="20"/>
        </w:rPr>
      </w:pPr>
    </w:p>
    <w:p w14:paraId="102A4D72" w14:textId="0128E7D1" w:rsidR="00D707AC" w:rsidRDefault="00D707AC" w:rsidP="00D140C1">
      <w:pPr>
        <w:numPr>
          <w:ilvl w:val="0"/>
          <w:numId w:val="4"/>
        </w:numPr>
        <w:spacing w:line="288" w:lineRule="auto"/>
        <w:rPr>
          <w:rFonts w:ascii="Arial" w:hAnsi="Arial" w:cs="Arial"/>
          <w:sz w:val="20"/>
          <w:szCs w:val="20"/>
        </w:rPr>
      </w:pPr>
      <w:r w:rsidRPr="00A74644">
        <w:rPr>
          <w:rFonts w:ascii="Arial" w:hAnsi="Arial" w:cs="Arial"/>
          <w:sz w:val="20"/>
          <w:szCs w:val="20"/>
        </w:rPr>
        <w:t>v vseh fazah gradnje objektov nadzorovati izpolnjevanje z zakonom določenih bistvenih zahtev glede lastnosti objektov ter zagotoviti izpolnjevanje predpisanih pogojev in kakovost dela pri opravljanju dejavnosti v zvezi z gradnjo objektov;</w:t>
      </w:r>
    </w:p>
    <w:p w14:paraId="1951EED5" w14:textId="77777777" w:rsidR="00B35F73" w:rsidRPr="00A74644" w:rsidRDefault="00B35F73" w:rsidP="00B35F73">
      <w:pPr>
        <w:spacing w:line="288" w:lineRule="auto"/>
        <w:ind w:left="603"/>
        <w:rPr>
          <w:rFonts w:ascii="Arial" w:hAnsi="Arial" w:cs="Arial"/>
          <w:sz w:val="20"/>
          <w:szCs w:val="20"/>
        </w:rPr>
      </w:pPr>
    </w:p>
    <w:p w14:paraId="41E9DB5E" w14:textId="774413CE" w:rsidR="00D707AC" w:rsidRDefault="00D707AC" w:rsidP="00D140C1">
      <w:pPr>
        <w:numPr>
          <w:ilvl w:val="0"/>
          <w:numId w:val="4"/>
        </w:numPr>
        <w:spacing w:line="288" w:lineRule="auto"/>
        <w:rPr>
          <w:rFonts w:ascii="Arial" w:hAnsi="Arial" w:cs="Arial"/>
          <w:sz w:val="20"/>
          <w:szCs w:val="20"/>
        </w:rPr>
      </w:pPr>
      <w:r w:rsidRPr="00A74644">
        <w:rPr>
          <w:rFonts w:ascii="Arial" w:hAnsi="Arial" w:cs="Arial"/>
          <w:sz w:val="20"/>
          <w:szCs w:val="20"/>
        </w:rPr>
        <w:t>čim učinkovitejše preprečevanje uporabe objektov brez predpisanih dovoljenj;</w:t>
      </w:r>
    </w:p>
    <w:p w14:paraId="09B8B48C" w14:textId="77777777" w:rsidR="00B35F73" w:rsidRPr="00A74644" w:rsidRDefault="00B35F73" w:rsidP="00B35F73">
      <w:pPr>
        <w:spacing w:line="288" w:lineRule="auto"/>
        <w:ind w:left="603"/>
        <w:rPr>
          <w:rFonts w:ascii="Arial" w:hAnsi="Arial" w:cs="Arial"/>
          <w:sz w:val="20"/>
          <w:szCs w:val="20"/>
        </w:rPr>
      </w:pPr>
    </w:p>
    <w:p w14:paraId="3D23BFB7" w14:textId="0DF30D8B" w:rsidR="00D707AC" w:rsidRDefault="00D707AC" w:rsidP="00D140C1">
      <w:pPr>
        <w:numPr>
          <w:ilvl w:val="0"/>
          <w:numId w:val="4"/>
        </w:numPr>
        <w:spacing w:line="288" w:lineRule="auto"/>
        <w:rPr>
          <w:rFonts w:ascii="Arial" w:hAnsi="Arial" w:cs="Arial"/>
          <w:sz w:val="20"/>
          <w:szCs w:val="20"/>
        </w:rPr>
      </w:pPr>
      <w:r w:rsidRPr="00A74644">
        <w:rPr>
          <w:rFonts w:ascii="Arial" w:hAnsi="Arial" w:cs="Arial"/>
          <w:sz w:val="20"/>
          <w:szCs w:val="20"/>
        </w:rPr>
        <w:t>preprečevanje ne</w:t>
      </w:r>
      <w:r w:rsidRPr="00A74644">
        <w:rPr>
          <w:rStyle w:val="highlight"/>
          <w:rFonts w:ascii="Arial" w:hAnsi="Arial" w:cs="Arial"/>
          <w:sz w:val="20"/>
          <w:szCs w:val="20"/>
        </w:rPr>
        <w:t>zakon</w:t>
      </w:r>
      <w:r w:rsidRPr="00A74644">
        <w:rPr>
          <w:rFonts w:ascii="Arial" w:hAnsi="Arial" w:cs="Arial"/>
          <w:sz w:val="20"/>
          <w:szCs w:val="20"/>
        </w:rPr>
        <w:t>itega izvajanja rudarskih del na stavbnih zemljiščih;</w:t>
      </w:r>
    </w:p>
    <w:p w14:paraId="405B4731" w14:textId="77777777" w:rsidR="00B35F73" w:rsidRPr="00A74644" w:rsidRDefault="00B35F73" w:rsidP="00B35F73">
      <w:pPr>
        <w:spacing w:line="288" w:lineRule="auto"/>
        <w:ind w:left="603"/>
        <w:rPr>
          <w:rFonts w:ascii="Arial" w:hAnsi="Arial" w:cs="Arial"/>
          <w:sz w:val="20"/>
          <w:szCs w:val="20"/>
        </w:rPr>
      </w:pPr>
    </w:p>
    <w:p w14:paraId="1F7EA9FF" w14:textId="6DE1FB55" w:rsidR="00D707AC" w:rsidRPr="00A74644" w:rsidRDefault="00D707AC" w:rsidP="00A74644">
      <w:pPr>
        <w:numPr>
          <w:ilvl w:val="0"/>
          <w:numId w:val="4"/>
        </w:numPr>
        <w:spacing w:line="288" w:lineRule="auto"/>
        <w:rPr>
          <w:rFonts w:ascii="Arial" w:hAnsi="Arial" w:cs="Arial"/>
          <w:sz w:val="20"/>
          <w:szCs w:val="20"/>
        </w:rPr>
      </w:pPr>
      <w:r w:rsidRPr="00A74644">
        <w:rPr>
          <w:rFonts w:ascii="Arial" w:hAnsi="Arial" w:cs="Arial"/>
          <w:sz w:val="20"/>
          <w:szCs w:val="20"/>
        </w:rPr>
        <w:t>poročanje o izpolnjevanju gradbenih zahtev v zvezi z zaprtjem odlagališč.</w:t>
      </w:r>
    </w:p>
    <w:p w14:paraId="594C5F4C" w14:textId="77777777" w:rsidR="00D707AC" w:rsidRPr="00A74644" w:rsidRDefault="00D707AC" w:rsidP="00D140C1">
      <w:pPr>
        <w:spacing w:line="288" w:lineRule="auto"/>
        <w:rPr>
          <w:rFonts w:ascii="Arial" w:hAnsi="Arial" w:cs="Arial"/>
          <w:sz w:val="20"/>
          <w:szCs w:val="20"/>
        </w:rPr>
      </w:pPr>
    </w:p>
    <w:p w14:paraId="61F0C145" w14:textId="6B0ABEF7" w:rsidR="00D707AC" w:rsidRPr="00A74644" w:rsidRDefault="00D707AC" w:rsidP="00D140C1">
      <w:pPr>
        <w:spacing w:line="288" w:lineRule="auto"/>
        <w:rPr>
          <w:rFonts w:ascii="Arial" w:hAnsi="Arial" w:cs="Arial"/>
          <w:sz w:val="20"/>
          <w:szCs w:val="20"/>
        </w:rPr>
      </w:pPr>
      <w:r w:rsidRPr="00A74644">
        <w:rPr>
          <w:rFonts w:ascii="Arial" w:hAnsi="Arial" w:cs="Arial"/>
          <w:sz w:val="20"/>
          <w:szCs w:val="20"/>
        </w:rPr>
        <w:t>Temeljni cilji dela gradbene inšpekcije so opredeljeni v okviru štirih temeljnih nalog, in sicer:</w:t>
      </w:r>
    </w:p>
    <w:p w14:paraId="164CF674" w14:textId="77777777" w:rsidR="00E02ACC" w:rsidRPr="00A74644" w:rsidRDefault="00E02ACC" w:rsidP="00D140C1">
      <w:pPr>
        <w:spacing w:line="288" w:lineRule="auto"/>
        <w:rPr>
          <w:rFonts w:ascii="Arial" w:hAnsi="Arial" w:cs="Arial"/>
          <w:sz w:val="20"/>
          <w:szCs w:val="20"/>
        </w:rPr>
      </w:pPr>
    </w:p>
    <w:p w14:paraId="6C336C06" w14:textId="451582ED" w:rsidR="00D707AC" w:rsidRDefault="00D707AC" w:rsidP="00D140C1">
      <w:pPr>
        <w:spacing w:line="288" w:lineRule="auto"/>
        <w:ind w:left="360"/>
        <w:rPr>
          <w:rFonts w:ascii="Arial" w:hAnsi="Arial" w:cs="Arial"/>
          <w:sz w:val="20"/>
          <w:szCs w:val="20"/>
        </w:rPr>
      </w:pPr>
      <w:r w:rsidRPr="00A74644">
        <w:rPr>
          <w:rFonts w:ascii="Arial" w:hAnsi="Arial" w:cs="Arial"/>
          <w:sz w:val="20"/>
          <w:szCs w:val="20"/>
        </w:rPr>
        <w:t>G1 – preprečevanje nedovoljenih gradenj oziroma objektov,</w:t>
      </w:r>
    </w:p>
    <w:p w14:paraId="654C87D3" w14:textId="77777777" w:rsidR="00A52576" w:rsidRPr="00A74644" w:rsidRDefault="00A52576" w:rsidP="00D140C1">
      <w:pPr>
        <w:spacing w:line="288" w:lineRule="auto"/>
        <w:ind w:left="360"/>
        <w:rPr>
          <w:rFonts w:ascii="Arial" w:hAnsi="Arial" w:cs="Arial"/>
          <w:sz w:val="20"/>
          <w:szCs w:val="20"/>
        </w:rPr>
      </w:pPr>
    </w:p>
    <w:p w14:paraId="0BC41AF8" w14:textId="44039FAA" w:rsidR="00D707AC" w:rsidRDefault="00D707AC" w:rsidP="00D140C1">
      <w:pPr>
        <w:spacing w:line="288" w:lineRule="auto"/>
        <w:ind w:left="360"/>
        <w:rPr>
          <w:rFonts w:ascii="Arial" w:hAnsi="Arial" w:cs="Arial"/>
          <w:sz w:val="20"/>
          <w:szCs w:val="20"/>
        </w:rPr>
      </w:pPr>
      <w:r w:rsidRPr="00A74644">
        <w:rPr>
          <w:rFonts w:ascii="Arial" w:hAnsi="Arial" w:cs="Arial"/>
          <w:sz w:val="20"/>
          <w:szCs w:val="20"/>
        </w:rPr>
        <w:t>G2 – nadzorovanje izpolnjevanja z zakonom določenih bistvenih zahtev glede lastnosti objektov v vseh fazah gradnje objektov ter zagotavljanje izpolnjevanja predpisanih pogojev in kakovosti dela pri opravljanju dejavnosti v zvezi z gradnjo objektov,</w:t>
      </w:r>
    </w:p>
    <w:p w14:paraId="5A1119D1" w14:textId="77777777" w:rsidR="00A52576" w:rsidRPr="00A74644" w:rsidRDefault="00A52576" w:rsidP="00D140C1">
      <w:pPr>
        <w:spacing w:line="288" w:lineRule="auto"/>
        <w:ind w:left="360"/>
        <w:rPr>
          <w:rFonts w:ascii="Arial" w:hAnsi="Arial" w:cs="Arial"/>
          <w:sz w:val="20"/>
          <w:szCs w:val="20"/>
        </w:rPr>
      </w:pPr>
    </w:p>
    <w:p w14:paraId="7D4B4813" w14:textId="5D1857B1" w:rsidR="00D707AC" w:rsidRDefault="00D707AC" w:rsidP="00D140C1">
      <w:pPr>
        <w:spacing w:line="288" w:lineRule="auto"/>
        <w:ind w:left="360"/>
        <w:rPr>
          <w:rFonts w:ascii="Arial" w:hAnsi="Arial" w:cs="Arial"/>
          <w:sz w:val="20"/>
          <w:szCs w:val="20"/>
        </w:rPr>
      </w:pPr>
      <w:r w:rsidRPr="00A74644">
        <w:rPr>
          <w:rFonts w:ascii="Arial" w:hAnsi="Arial" w:cs="Arial"/>
          <w:sz w:val="20"/>
          <w:szCs w:val="20"/>
        </w:rPr>
        <w:t>G3 – preprečevanje uporabe objektov brez predpisanih dovoljenj,</w:t>
      </w:r>
    </w:p>
    <w:p w14:paraId="09E9094E" w14:textId="77777777" w:rsidR="00A52576" w:rsidRPr="00A74644" w:rsidRDefault="00A52576" w:rsidP="00D140C1">
      <w:pPr>
        <w:spacing w:line="288" w:lineRule="auto"/>
        <w:ind w:left="360"/>
        <w:rPr>
          <w:rFonts w:ascii="Arial" w:hAnsi="Arial" w:cs="Arial"/>
          <w:sz w:val="20"/>
          <w:szCs w:val="20"/>
        </w:rPr>
      </w:pPr>
    </w:p>
    <w:p w14:paraId="4C18F2A5" w14:textId="43D1B8C7" w:rsidR="00D707AC" w:rsidRPr="00A74644" w:rsidRDefault="00D707AC" w:rsidP="00A74644">
      <w:pPr>
        <w:spacing w:line="288" w:lineRule="auto"/>
        <w:ind w:left="360"/>
        <w:rPr>
          <w:rFonts w:ascii="Arial" w:hAnsi="Arial" w:cs="Arial"/>
          <w:sz w:val="20"/>
          <w:szCs w:val="20"/>
        </w:rPr>
      </w:pPr>
      <w:r w:rsidRPr="00A74644">
        <w:rPr>
          <w:rFonts w:ascii="Arial" w:hAnsi="Arial" w:cs="Arial"/>
          <w:sz w:val="20"/>
          <w:szCs w:val="20"/>
        </w:rPr>
        <w:t>G4 – nadzorovanje drugih predpisov v pristojnosti gradbene inšpekcije.</w:t>
      </w:r>
    </w:p>
    <w:p w14:paraId="74217396" w14:textId="77777777" w:rsidR="00D707AC" w:rsidRPr="00A74644" w:rsidRDefault="00D707AC" w:rsidP="00D140C1">
      <w:pPr>
        <w:spacing w:line="288" w:lineRule="auto"/>
        <w:rPr>
          <w:rFonts w:ascii="Arial" w:hAnsi="Arial" w:cs="Arial"/>
          <w:sz w:val="20"/>
          <w:szCs w:val="20"/>
        </w:rPr>
      </w:pPr>
    </w:p>
    <w:p w14:paraId="68CCB5EC" w14:textId="5EC0B5E3" w:rsidR="008D3D7E" w:rsidRPr="00A74644" w:rsidRDefault="00D707AC" w:rsidP="00D140C1">
      <w:pPr>
        <w:spacing w:line="288" w:lineRule="auto"/>
        <w:rPr>
          <w:rFonts w:ascii="Arial" w:hAnsi="Arial" w:cs="Arial"/>
          <w:sz w:val="20"/>
          <w:szCs w:val="20"/>
        </w:rPr>
      </w:pPr>
      <w:r w:rsidRPr="00A74644">
        <w:rPr>
          <w:rFonts w:ascii="Arial" w:hAnsi="Arial" w:cs="Arial"/>
          <w:sz w:val="20"/>
          <w:szCs w:val="20"/>
        </w:rPr>
        <w:t xml:space="preserve">Šifranti temeljnih nalog so povezani s področno zakonodajo, ki jo </w:t>
      </w:r>
      <w:r w:rsidR="0046667E">
        <w:rPr>
          <w:rFonts w:ascii="Arial" w:hAnsi="Arial" w:cs="Arial"/>
          <w:sz w:val="20"/>
          <w:szCs w:val="20"/>
        </w:rPr>
        <w:t xml:space="preserve">izvaja </w:t>
      </w:r>
      <w:r w:rsidRPr="00A74644">
        <w:rPr>
          <w:rFonts w:ascii="Arial" w:hAnsi="Arial" w:cs="Arial"/>
          <w:sz w:val="20"/>
          <w:szCs w:val="20"/>
        </w:rPr>
        <w:t>inšpekcija. Spodnja preglednica prikazuje uporabo šifrantov temeljnih nalog pri posamezni temeljni nalogi na ravni zadev in ključnih dokumentov za gradbeno inšpekcijo.</w:t>
      </w:r>
    </w:p>
    <w:p w14:paraId="500297F9" w14:textId="77777777" w:rsidR="00E02ACC" w:rsidRPr="00A74644" w:rsidRDefault="00E02ACC" w:rsidP="00D140C1">
      <w:pPr>
        <w:spacing w:line="288" w:lineRule="auto"/>
        <w:rPr>
          <w:rFonts w:ascii="Arial" w:hAnsi="Arial" w:cs="Arial"/>
          <w:b/>
          <w:sz w:val="20"/>
          <w:szCs w:val="20"/>
        </w:rPr>
      </w:pPr>
    </w:p>
    <w:p w14:paraId="0E8D02C0" w14:textId="1CC24C27" w:rsidR="00E02ACC" w:rsidRPr="00A74644" w:rsidRDefault="00E02ACC" w:rsidP="00D140C1">
      <w:pPr>
        <w:spacing w:line="288" w:lineRule="auto"/>
        <w:rPr>
          <w:rFonts w:ascii="Arial" w:hAnsi="Arial" w:cs="Arial"/>
          <w:sz w:val="20"/>
          <w:szCs w:val="20"/>
        </w:rPr>
      </w:pPr>
      <w:r w:rsidRPr="00A74644">
        <w:rPr>
          <w:rFonts w:ascii="Arial" w:hAnsi="Arial" w:cs="Arial"/>
          <w:sz w:val="20"/>
          <w:szCs w:val="20"/>
        </w:rPr>
        <w:t>Šifranti temeljnih nalog, ki so opredeljeni na ravni zadev in ključnih dokumentov ter opredeljujejo temeljne naloge, so določeni za naslednje vrste zadev in pripadajočih ključnih dokumentov:</w:t>
      </w:r>
    </w:p>
    <w:p w14:paraId="64F03D85" w14:textId="77777777" w:rsidR="007042D9" w:rsidRPr="00A74644" w:rsidRDefault="007042D9" w:rsidP="00D140C1">
      <w:pPr>
        <w:spacing w:line="288" w:lineRule="auto"/>
        <w:rPr>
          <w:rFonts w:ascii="Arial" w:hAnsi="Arial" w:cs="Arial"/>
          <w:sz w:val="20"/>
          <w:szCs w:val="20"/>
        </w:rPr>
      </w:pPr>
    </w:p>
    <w:p w14:paraId="52AF4AAD" w14:textId="77777777" w:rsidR="00E02ACC" w:rsidRPr="00A74644" w:rsidRDefault="00E02ACC" w:rsidP="006A0C6B">
      <w:pPr>
        <w:numPr>
          <w:ilvl w:val="0"/>
          <w:numId w:val="13"/>
        </w:numPr>
        <w:spacing w:line="288" w:lineRule="auto"/>
        <w:rPr>
          <w:rFonts w:ascii="Arial" w:hAnsi="Arial" w:cs="Arial"/>
          <w:sz w:val="20"/>
          <w:szCs w:val="20"/>
        </w:rPr>
      </w:pPr>
      <w:r w:rsidRPr="00A74644">
        <w:rPr>
          <w:rFonts w:ascii="Arial" w:hAnsi="Arial" w:cs="Arial"/>
          <w:sz w:val="20"/>
          <w:szCs w:val="20"/>
        </w:rPr>
        <w:t>upravno-gradbena zadeva,</w:t>
      </w:r>
    </w:p>
    <w:p w14:paraId="29D0C144" w14:textId="77777777" w:rsidR="00E02ACC" w:rsidRPr="00A74644" w:rsidRDefault="00E02ACC" w:rsidP="006A0C6B">
      <w:pPr>
        <w:numPr>
          <w:ilvl w:val="0"/>
          <w:numId w:val="13"/>
        </w:numPr>
        <w:spacing w:line="288" w:lineRule="auto"/>
        <w:rPr>
          <w:rFonts w:ascii="Arial" w:hAnsi="Arial" w:cs="Arial"/>
          <w:sz w:val="20"/>
          <w:szCs w:val="20"/>
        </w:rPr>
      </w:pPr>
      <w:r w:rsidRPr="00A74644">
        <w:rPr>
          <w:rFonts w:ascii="Arial" w:hAnsi="Arial" w:cs="Arial"/>
          <w:sz w:val="20"/>
          <w:szCs w:val="20"/>
        </w:rPr>
        <w:t>prekrškovna zadeva,</w:t>
      </w:r>
    </w:p>
    <w:p w14:paraId="48930F31" w14:textId="77777777" w:rsidR="00E02ACC" w:rsidRPr="00A74644" w:rsidRDefault="00E02ACC" w:rsidP="006A0C6B">
      <w:pPr>
        <w:numPr>
          <w:ilvl w:val="0"/>
          <w:numId w:val="13"/>
        </w:numPr>
        <w:spacing w:line="288" w:lineRule="auto"/>
        <w:rPr>
          <w:rFonts w:ascii="Arial" w:hAnsi="Arial" w:cs="Arial"/>
          <w:sz w:val="20"/>
          <w:szCs w:val="20"/>
        </w:rPr>
      </w:pPr>
      <w:r w:rsidRPr="00A74644">
        <w:rPr>
          <w:rFonts w:ascii="Arial" w:hAnsi="Arial" w:cs="Arial"/>
          <w:sz w:val="20"/>
          <w:szCs w:val="20"/>
        </w:rPr>
        <w:t>akcija.</w:t>
      </w:r>
    </w:p>
    <w:p w14:paraId="74CFC8CC" w14:textId="77777777" w:rsidR="00E02ACC" w:rsidRPr="00A74644" w:rsidRDefault="00E02ACC" w:rsidP="00D140C1">
      <w:pPr>
        <w:spacing w:line="288" w:lineRule="auto"/>
        <w:rPr>
          <w:rFonts w:ascii="Arial" w:hAnsi="Arial" w:cs="Arial"/>
          <w:sz w:val="20"/>
          <w:szCs w:val="20"/>
        </w:rPr>
      </w:pPr>
    </w:p>
    <w:p w14:paraId="62572E8C" w14:textId="77777777" w:rsidR="00E02ACC" w:rsidRPr="00A74644" w:rsidRDefault="00E02ACC" w:rsidP="00D140C1">
      <w:pPr>
        <w:spacing w:line="288" w:lineRule="auto"/>
        <w:rPr>
          <w:rFonts w:ascii="Arial" w:hAnsi="Arial" w:cs="Arial"/>
          <w:sz w:val="20"/>
          <w:szCs w:val="20"/>
        </w:rPr>
      </w:pPr>
      <w:r w:rsidRPr="00A74644">
        <w:rPr>
          <w:rFonts w:ascii="Arial" w:hAnsi="Arial" w:cs="Arial"/>
          <w:sz w:val="20"/>
          <w:szCs w:val="20"/>
        </w:rPr>
        <w:t>Večina dejanj in postopkov gradbene inšpekcije je namenjena doseganju teh temeljnih ciljev, zato inšpektorji v ta namen dosledno vodijo inšpekcijske in prekrškovne postopke.</w:t>
      </w:r>
    </w:p>
    <w:p w14:paraId="3992A712" w14:textId="08135265" w:rsidR="00A52576" w:rsidRDefault="00A52576" w:rsidP="00D140C1">
      <w:pPr>
        <w:spacing w:line="288" w:lineRule="auto"/>
        <w:rPr>
          <w:rFonts w:ascii="Arial" w:hAnsi="Arial" w:cs="Arial"/>
          <w:sz w:val="20"/>
          <w:szCs w:val="20"/>
        </w:rPr>
      </w:pPr>
    </w:p>
    <w:p w14:paraId="684CA4E3" w14:textId="5F5E7B25" w:rsidR="001C3FCB" w:rsidRDefault="001C3FCB" w:rsidP="00D140C1">
      <w:pPr>
        <w:spacing w:line="288" w:lineRule="auto"/>
        <w:rPr>
          <w:rFonts w:ascii="Arial" w:hAnsi="Arial" w:cs="Arial"/>
          <w:sz w:val="20"/>
          <w:szCs w:val="20"/>
        </w:rPr>
      </w:pPr>
    </w:p>
    <w:p w14:paraId="46A71CBF" w14:textId="1406B138" w:rsidR="001C3FCB" w:rsidRDefault="001C3FCB" w:rsidP="00D140C1">
      <w:pPr>
        <w:spacing w:line="288" w:lineRule="auto"/>
        <w:rPr>
          <w:rFonts w:ascii="Arial" w:hAnsi="Arial" w:cs="Arial"/>
          <w:sz w:val="20"/>
          <w:szCs w:val="20"/>
        </w:rPr>
      </w:pPr>
    </w:p>
    <w:p w14:paraId="5FC95F0C" w14:textId="4B5047EB" w:rsidR="001C3FCB" w:rsidRDefault="001C3FCB" w:rsidP="00D140C1">
      <w:pPr>
        <w:spacing w:line="288" w:lineRule="auto"/>
        <w:rPr>
          <w:rFonts w:ascii="Arial" w:hAnsi="Arial" w:cs="Arial"/>
          <w:sz w:val="20"/>
          <w:szCs w:val="20"/>
        </w:rPr>
      </w:pPr>
    </w:p>
    <w:p w14:paraId="61E3E62D" w14:textId="7F022416" w:rsidR="001C3FCB" w:rsidRDefault="001C3FCB" w:rsidP="00D140C1">
      <w:pPr>
        <w:spacing w:line="288" w:lineRule="auto"/>
        <w:rPr>
          <w:rFonts w:ascii="Arial" w:hAnsi="Arial" w:cs="Arial"/>
          <w:sz w:val="20"/>
          <w:szCs w:val="20"/>
        </w:rPr>
      </w:pPr>
    </w:p>
    <w:tbl>
      <w:tblPr>
        <w:tblStyle w:val="Navadnatabela2"/>
        <w:tblW w:w="5280" w:type="pct"/>
        <w:tblInd w:w="-10" w:type="dxa"/>
        <w:tblLayout w:type="fixed"/>
        <w:tblLook w:val="0020" w:firstRow="1" w:lastRow="0" w:firstColumn="0" w:lastColumn="0" w:noHBand="0" w:noVBand="0"/>
      </w:tblPr>
      <w:tblGrid>
        <w:gridCol w:w="2553"/>
        <w:gridCol w:w="5115"/>
        <w:gridCol w:w="1903"/>
      </w:tblGrid>
      <w:tr w:rsidR="002132D3" w:rsidRPr="00617AEC" w14:paraId="05DD12B3" w14:textId="77777777" w:rsidTr="0061589E">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4" w:type="pct"/>
          </w:tcPr>
          <w:p w14:paraId="4411B603" w14:textId="77777777" w:rsidR="0062074A" w:rsidRPr="00A74644" w:rsidRDefault="0062074A" w:rsidP="002C5281">
            <w:pPr>
              <w:spacing w:line="276" w:lineRule="auto"/>
              <w:rPr>
                <w:rFonts w:ascii="Arial" w:hAnsi="Arial" w:cs="Arial"/>
                <w:bCs w:val="0"/>
                <w:sz w:val="20"/>
                <w:szCs w:val="20"/>
              </w:rPr>
            </w:pPr>
            <w:r w:rsidRPr="00A74644">
              <w:rPr>
                <w:rFonts w:ascii="Arial" w:hAnsi="Arial" w:cs="Arial"/>
                <w:bCs w:val="0"/>
                <w:sz w:val="20"/>
                <w:szCs w:val="20"/>
              </w:rPr>
              <w:lastRenderedPageBreak/>
              <w:t>GRADBENA INŠPEKCIJA</w:t>
            </w:r>
          </w:p>
        </w:tc>
        <w:tc>
          <w:tcPr>
            <w:cnfStyle w:val="000001000000" w:firstRow="0" w:lastRow="0" w:firstColumn="0" w:lastColumn="0" w:oddVBand="0" w:evenVBand="1" w:oddHBand="0" w:evenHBand="0" w:firstRowFirstColumn="0" w:firstRowLastColumn="0" w:lastRowFirstColumn="0" w:lastRowLastColumn="0"/>
            <w:tcW w:w="2672" w:type="pct"/>
          </w:tcPr>
          <w:p w14:paraId="76805E0A" w14:textId="77777777" w:rsidR="0062074A" w:rsidRPr="00A74644" w:rsidRDefault="0062074A" w:rsidP="002C5281">
            <w:pPr>
              <w:spacing w:line="276" w:lineRule="auto"/>
              <w:rPr>
                <w:rFonts w:ascii="Arial" w:hAnsi="Arial" w:cs="Arial"/>
                <w:bCs w:val="0"/>
                <w:sz w:val="20"/>
                <w:szCs w:val="20"/>
              </w:rPr>
            </w:pPr>
          </w:p>
        </w:tc>
        <w:tc>
          <w:tcPr>
            <w:cnfStyle w:val="000010000000" w:firstRow="0" w:lastRow="0" w:firstColumn="0" w:lastColumn="0" w:oddVBand="1" w:evenVBand="0" w:oddHBand="0" w:evenHBand="0" w:firstRowFirstColumn="0" w:firstRowLastColumn="0" w:lastRowFirstColumn="0" w:lastRowLastColumn="0"/>
            <w:tcW w:w="994" w:type="pct"/>
            <w:noWrap/>
          </w:tcPr>
          <w:p w14:paraId="35A49461" w14:textId="77777777" w:rsidR="0062074A" w:rsidRPr="00A74644" w:rsidRDefault="0062074A" w:rsidP="002C5281">
            <w:pPr>
              <w:spacing w:line="276" w:lineRule="auto"/>
              <w:jc w:val="left"/>
              <w:rPr>
                <w:rFonts w:ascii="Arial" w:hAnsi="Arial" w:cs="Arial"/>
                <w:bCs w:val="0"/>
                <w:sz w:val="20"/>
                <w:szCs w:val="20"/>
              </w:rPr>
            </w:pPr>
            <w:r w:rsidRPr="00A74644">
              <w:rPr>
                <w:rFonts w:ascii="Arial" w:hAnsi="Arial" w:cs="Arial"/>
                <w:bCs w:val="0"/>
                <w:sz w:val="20"/>
                <w:szCs w:val="20"/>
              </w:rPr>
              <w:t>Šifrant temeljne naloge, ki opredeljuje temeljno nalogo</w:t>
            </w:r>
          </w:p>
        </w:tc>
      </w:tr>
      <w:tr w:rsidR="002132D3" w:rsidRPr="00617AEC" w14:paraId="0ACB1D36" w14:textId="77777777" w:rsidTr="0061589E">
        <w:trPr>
          <w:cnfStyle w:val="000000100000" w:firstRow="0" w:lastRow="0" w:firstColumn="0" w:lastColumn="0" w:oddVBand="0" w:evenVBand="0" w:oddHBand="1" w:evenHBand="0" w:firstRowFirstColumn="0" w:firstRowLastColumn="0" w:lastRowFirstColumn="0" w:lastRowLastColumn="0"/>
          <w:trHeight w:val="5064"/>
        </w:trPr>
        <w:tc>
          <w:tcPr>
            <w:cnfStyle w:val="000010000000" w:firstRow="0" w:lastRow="0" w:firstColumn="0" w:lastColumn="0" w:oddVBand="1" w:evenVBand="0" w:oddHBand="0" w:evenHBand="0" w:firstRowFirstColumn="0" w:firstRowLastColumn="0" w:lastRowFirstColumn="0" w:lastRowLastColumn="0"/>
            <w:tcW w:w="1334" w:type="pct"/>
          </w:tcPr>
          <w:p w14:paraId="0D231F1E" w14:textId="77777777" w:rsidR="0062074A" w:rsidRPr="00A74644" w:rsidRDefault="0062074A" w:rsidP="002C5281">
            <w:pPr>
              <w:spacing w:line="276" w:lineRule="auto"/>
              <w:rPr>
                <w:rFonts w:ascii="Arial" w:hAnsi="Arial" w:cs="Arial"/>
                <w:b/>
                <w:sz w:val="20"/>
                <w:szCs w:val="20"/>
              </w:rPr>
            </w:pPr>
            <w:r w:rsidRPr="00A74644">
              <w:rPr>
                <w:rFonts w:ascii="Arial" w:hAnsi="Arial" w:cs="Arial"/>
                <w:b/>
                <w:sz w:val="20"/>
                <w:szCs w:val="20"/>
              </w:rPr>
              <w:t xml:space="preserve">Preprečevanje nedovoljenih gradenj </w:t>
            </w:r>
          </w:p>
        </w:tc>
        <w:tc>
          <w:tcPr>
            <w:cnfStyle w:val="000001000000" w:firstRow="0" w:lastRow="0" w:firstColumn="0" w:lastColumn="0" w:oddVBand="0" w:evenVBand="1" w:oddHBand="0" w:evenHBand="0" w:firstRowFirstColumn="0" w:firstRowLastColumn="0" w:lastRowFirstColumn="0" w:lastRowLastColumn="0"/>
            <w:tcW w:w="2672" w:type="pct"/>
          </w:tcPr>
          <w:p w14:paraId="176D7D52" w14:textId="036EE5A6" w:rsidR="0062074A" w:rsidRPr="00A74644" w:rsidRDefault="0062074A" w:rsidP="006A0C6B">
            <w:pPr>
              <w:pStyle w:val="Odstavekseznama"/>
              <w:numPr>
                <w:ilvl w:val="0"/>
                <w:numId w:val="34"/>
              </w:numPr>
              <w:spacing w:line="276" w:lineRule="auto"/>
              <w:ind w:left="323" w:hanging="283"/>
              <w:rPr>
                <w:bCs/>
              </w:rPr>
            </w:pPr>
            <w:r w:rsidRPr="00A74644">
              <w:rPr>
                <w:bCs/>
              </w:rPr>
              <w:t xml:space="preserve">82. člen GZ </w:t>
            </w:r>
            <w:r w:rsidR="0050704F" w:rsidRPr="00A74644">
              <w:rPr>
                <w:bCs/>
              </w:rPr>
              <w:t>oz. 93. člen GZ-1</w:t>
            </w:r>
            <w:r w:rsidR="00DA00E4" w:rsidRPr="00A74644">
              <w:rPr>
                <w:bCs/>
              </w:rPr>
              <w:t xml:space="preserve"> </w:t>
            </w:r>
            <w:r w:rsidRPr="00A74644">
              <w:rPr>
                <w:bCs/>
              </w:rPr>
              <w:t>– nelegaln</w:t>
            </w:r>
            <w:r w:rsidR="004F0E90">
              <w:rPr>
                <w:bCs/>
              </w:rPr>
              <w:t>i</w:t>
            </w:r>
            <w:r w:rsidRPr="00A74644">
              <w:rPr>
                <w:bCs/>
              </w:rPr>
              <w:t xml:space="preserve"> objekt</w:t>
            </w:r>
          </w:p>
          <w:p w14:paraId="1A9B0FE6" w14:textId="506CB7BE" w:rsidR="0050704F" w:rsidRPr="00A74644" w:rsidRDefault="004F0E90" w:rsidP="006A0C6B">
            <w:pPr>
              <w:pStyle w:val="Odstavekseznama"/>
              <w:numPr>
                <w:ilvl w:val="0"/>
                <w:numId w:val="34"/>
              </w:numPr>
              <w:spacing w:line="276" w:lineRule="auto"/>
              <w:ind w:left="323" w:hanging="283"/>
              <w:rPr>
                <w:bCs/>
              </w:rPr>
            </w:pPr>
            <w:r>
              <w:rPr>
                <w:bCs/>
              </w:rPr>
              <w:t>d</w:t>
            </w:r>
            <w:r w:rsidR="0050704F" w:rsidRPr="00A74644">
              <w:rPr>
                <w:bCs/>
              </w:rPr>
              <w:t>rugi odstavek 94. člen</w:t>
            </w:r>
            <w:r>
              <w:rPr>
                <w:bCs/>
              </w:rPr>
              <w:t>a</w:t>
            </w:r>
            <w:r w:rsidR="0050704F" w:rsidRPr="00A74644">
              <w:rPr>
                <w:bCs/>
              </w:rPr>
              <w:t xml:space="preserve"> GZ-1</w:t>
            </w:r>
          </w:p>
          <w:p w14:paraId="5E6D67D6" w14:textId="75D1D4D4" w:rsidR="0062074A" w:rsidRPr="00A74644" w:rsidRDefault="0062074A" w:rsidP="006A0C6B">
            <w:pPr>
              <w:pStyle w:val="Odstavekseznama"/>
              <w:numPr>
                <w:ilvl w:val="0"/>
                <w:numId w:val="34"/>
              </w:numPr>
              <w:spacing w:line="276" w:lineRule="auto"/>
              <w:ind w:left="323" w:hanging="283"/>
              <w:rPr>
                <w:bCs/>
              </w:rPr>
            </w:pPr>
            <w:r w:rsidRPr="00A74644">
              <w:rPr>
                <w:bCs/>
              </w:rPr>
              <w:t xml:space="preserve">83. člen GZ </w:t>
            </w:r>
            <w:r w:rsidR="0050704F" w:rsidRPr="00A74644">
              <w:rPr>
                <w:bCs/>
              </w:rPr>
              <w:t>oz. 95. člen GZ-1</w:t>
            </w:r>
            <w:r w:rsidR="00DA00E4" w:rsidRPr="00A74644">
              <w:rPr>
                <w:bCs/>
              </w:rPr>
              <w:t xml:space="preserve"> </w:t>
            </w:r>
            <w:r w:rsidR="0050704F" w:rsidRPr="00A74644">
              <w:rPr>
                <w:bCs/>
              </w:rPr>
              <w:t>–</w:t>
            </w:r>
            <w:r w:rsidRPr="00A74644">
              <w:rPr>
                <w:bCs/>
              </w:rPr>
              <w:t xml:space="preserve"> neskladn</w:t>
            </w:r>
            <w:r w:rsidR="004F0E90">
              <w:rPr>
                <w:bCs/>
              </w:rPr>
              <w:t>i</w:t>
            </w:r>
            <w:r w:rsidRPr="00A74644">
              <w:rPr>
                <w:bCs/>
              </w:rPr>
              <w:t xml:space="preserve"> objekt</w:t>
            </w:r>
          </w:p>
          <w:p w14:paraId="26356DA9" w14:textId="0DDEBCEF" w:rsidR="0062074A" w:rsidRPr="00A74644" w:rsidRDefault="0062074A" w:rsidP="006A0C6B">
            <w:pPr>
              <w:pStyle w:val="Odstavekseznama"/>
              <w:numPr>
                <w:ilvl w:val="0"/>
                <w:numId w:val="34"/>
              </w:numPr>
              <w:spacing w:line="276" w:lineRule="auto"/>
              <w:ind w:left="323" w:hanging="283"/>
              <w:rPr>
                <w:bCs/>
              </w:rPr>
            </w:pPr>
            <w:r w:rsidRPr="00A74644">
              <w:rPr>
                <w:bCs/>
              </w:rPr>
              <w:t xml:space="preserve">85. člen GZ </w:t>
            </w:r>
            <w:r w:rsidR="0050704F" w:rsidRPr="00A74644">
              <w:rPr>
                <w:bCs/>
              </w:rPr>
              <w:t>oz. 97. člen GZ-1</w:t>
            </w:r>
            <w:r w:rsidR="00DA00E4" w:rsidRPr="00A74644">
              <w:rPr>
                <w:bCs/>
              </w:rPr>
              <w:t xml:space="preserve"> </w:t>
            </w:r>
            <w:r w:rsidR="0050704F" w:rsidRPr="00A74644">
              <w:rPr>
                <w:bCs/>
              </w:rPr>
              <w:t xml:space="preserve">– </w:t>
            </w:r>
            <w:r w:rsidRPr="00A74644">
              <w:rPr>
                <w:bCs/>
              </w:rPr>
              <w:t>nevarn</w:t>
            </w:r>
            <w:r w:rsidR="004F0E90">
              <w:rPr>
                <w:bCs/>
              </w:rPr>
              <w:t>i</w:t>
            </w:r>
            <w:r w:rsidRPr="00A74644">
              <w:rPr>
                <w:bCs/>
              </w:rPr>
              <w:t xml:space="preserve"> objekt</w:t>
            </w:r>
          </w:p>
          <w:p w14:paraId="6ABCBBF7" w14:textId="55C15644" w:rsidR="0062074A" w:rsidRPr="00A74644" w:rsidRDefault="0062074A" w:rsidP="006A0C6B">
            <w:pPr>
              <w:pStyle w:val="Odstavekseznama"/>
              <w:numPr>
                <w:ilvl w:val="0"/>
                <w:numId w:val="34"/>
              </w:numPr>
              <w:spacing w:line="276" w:lineRule="auto"/>
              <w:ind w:left="323" w:hanging="283"/>
              <w:rPr>
                <w:bCs/>
              </w:rPr>
            </w:pPr>
            <w:r w:rsidRPr="00A74644">
              <w:rPr>
                <w:bCs/>
              </w:rPr>
              <w:t xml:space="preserve">1. točka prvega odstavka 93. člena GZ </w:t>
            </w:r>
            <w:r w:rsidR="008E5BC1" w:rsidRPr="00A74644">
              <w:rPr>
                <w:bCs/>
              </w:rPr>
              <w:t xml:space="preserve">oz. 1. točka prvega odstavka 107. člena GZ-1 </w:t>
            </w:r>
            <w:r w:rsidRPr="00A74644">
              <w:rPr>
                <w:bCs/>
              </w:rPr>
              <w:t>– odklop od infrastrukturnih omrežij</w:t>
            </w:r>
          </w:p>
          <w:p w14:paraId="6583EF2F" w14:textId="33DE1121" w:rsidR="0062074A" w:rsidRPr="00A74644" w:rsidRDefault="0062074A" w:rsidP="006A0C6B">
            <w:pPr>
              <w:pStyle w:val="Odstavekseznama"/>
              <w:numPr>
                <w:ilvl w:val="0"/>
                <w:numId w:val="34"/>
              </w:numPr>
              <w:spacing w:line="276" w:lineRule="auto"/>
              <w:ind w:left="323" w:hanging="283"/>
              <w:rPr>
                <w:bCs/>
              </w:rPr>
            </w:pPr>
            <w:r w:rsidRPr="00A74644">
              <w:rPr>
                <w:bCs/>
              </w:rPr>
              <w:t xml:space="preserve">96. člen GZ </w:t>
            </w:r>
            <w:r w:rsidR="008E5BC1" w:rsidRPr="00A74644">
              <w:rPr>
                <w:bCs/>
              </w:rPr>
              <w:t>oz. 110. člen GZ-1</w:t>
            </w:r>
            <w:r w:rsidR="00DA00E4" w:rsidRPr="00A74644">
              <w:rPr>
                <w:bCs/>
              </w:rPr>
              <w:t xml:space="preserve"> </w:t>
            </w:r>
            <w:r w:rsidRPr="00A74644">
              <w:rPr>
                <w:bCs/>
              </w:rPr>
              <w:t>– označitev inšpekcijskega ukrepa</w:t>
            </w:r>
          </w:p>
          <w:p w14:paraId="117BD2F7" w14:textId="77777777" w:rsidR="0062074A" w:rsidRPr="00A74644" w:rsidRDefault="0062074A" w:rsidP="006A0C6B">
            <w:pPr>
              <w:pStyle w:val="Odstavekseznama"/>
              <w:numPr>
                <w:ilvl w:val="0"/>
                <w:numId w:val="34"/>
              </w:numPr>
              <w:spacing w:line="276" w:lineRule="auto"/>
              <w:ind w:left="323" w:hanging="283"/>
              <w:rPr>
                <w:bCs/>
              </w:rPr>
            </w:pPr>
            <w:r w:rsidRPr="00A74644">
              <w:rPr>
                <w:bCs/>
              </w:rPr>
              <w:t>152. člen ZGO-1 – nelegalna gradnja</w:t>
            </w:r>
          </w:p>
          <w:p w14:paraId="56590EFE" w14:textId="77777777" w:rsidR="0062074A" w:rsidRPr="00A74644" w:rsidRDefault="0062074A" w:rsidP="006A0C6B">
            <w:pPr>
              <w:pStyle w:val="Odstavekseznama"/>
              <w:numPr>
                <w:ilvl w:val="0"/>
                <w:numId w:val="34"/>
              </w:numPr>
              <w:spacing w:line="276" w:lineRule="auto"/>
              <w:ind w:left="323" w:hanging="283"/>
              <w:rPr>
                <w:bCs/>
              </w:rPr>
            </w:pPr>
            <w:r w:rsidRPr="00A74644">
              <w:rPr>
                <w:bCs/>
              </w:rPr>
              <w:t xml:space="preserve">153. člen ZGO-1 – neskladna gradnja </w:t>
            </w:r>
          </w:p>
          <w:p w14:paraId="31A10822" w14:textId="77777777" w:rsidR="0062074A" w:rsidRPr="00A74644" w:rsidRDefault="0062074A" w:rsidP="006A0C6B">
            <w:pPr>
              <w:pStyle w:val="Odstavekseznama"/>
              <w:numPr>
                <w:ilvl w:val="0"/>
                <w:numId w:val="34"/>
              </w:numPr>
              <w:spacing w:line="276" w:lineRule="auto"/>
              <w:ind w:left="323" w:hanging="283"/>
              <w:rPr>
                <w:bCs/>
              </w:rPr>
            </w:pPr>
            <w:r w:rsidRPr="00A74644">
              <w:rPr>
                <w:bCs/>
              </w:rPr>
              <w:t>154. člen ZGO-1 – nevarna gradnja</w:t>
            </w:r>
          </w:p>
          <w:p w14:paraId="09C1BC5F" w14:textId="77777777" w:rsidR="0062074A" w:rsidRPr="00A74644" w:rsidRDefault="0062074A" w:rsidP="006A0C6B">
            <w:pPr>
              <w:pStyle w:val="Odstavekseznama"/>
              <w:numPr>
                <w:ilvl w:val="0"/>
                <w:numId w:val="34"/>
              </w:numPr>
              <w:spacing w:line="276" w:lineRule="auto"/>
              <w:ind w:left="323" w:hanging="283"/>
              <w:rPr>
                <w:bCs/>
              </w:rPr>
            </w:pPr>
            <w:r w:rsidRPr="00A74644">
              <w:rPr>
                <w:bCs/>
              </w:rPr>
              <w:t>158. člen ZGO-1 – odklop od infrastrukturnih omrežij</w:t>
            </w:r>
          </w:p>
          <w:p w14:paraId="68644EF1" w14:textId="77777777" w:rsidR="0062074A" w:rsidRPr="00A74644" w:rsidRDefault="0062074A" w:rsidP="006A0C6B">
            <w:pPr>
              <w:pStyle w:val="Odstavekseznama"/>
              <w:numPr>
                <w:ilvl w:val="0"/>
                <w:numId w:val="34"/>
              </w:numPr>
              <w:spacing w:line="276" w:lineRule="auto"/>
              <w:ind w:left="323" w:hanging="283"/>
              <w:rPr>
                <w:bCs/>
              </w:rPr>
            </w:pPr>
            <w:r w:rsidRPr="00A74644">
              <w:rPr>
                <w:bCs/>
              </w:rPr>
              <w:t>160. člen ZGO-1 – označitev ukrepa</w:t>
            </w:r>
          </w:p>
          <w:p w14:paraId="6B3569DC" w14:textId="77777777" w:rsidR="0062074A" w:rsidRPr="00A74644" w:rsidRDefault="0062074A" w:rsidP="006A0C6B">
            <w:pPr>
              <w:pStyle w:val="Odstavekseznama"/>
              <w:numPr>
                <w:ilvl w:val="0"/>
                <w:numId w:val="34"/>
              </w:numPr>
              <w:spacing w:line="276" w:lineRule="auto"/>
              <w:ind w:left="323" w:hanging="283"/>
              <w:rPr>
                <w:bCs/>
              </w:rPr>
            </w:pPr>
            <w:r w:rsidRPr="00A74644">
              <w:rPr>
                <w:bCs/>
              </w:rPr>
              <w:t>četrti odstavek 148. člena ZGO-1 – obnova postopka izdaje GD</w:t>
            </w:r>
          </w:p>
          <w:p w14:paraId="7B2B15DA" w14:textId="3502D04D" w:rsidR="0062074A" w:rsidRPr="00A74644" w:rsidRDefault="004F0E90" w:rsidP="006A0C6B">
            <w:pPr>
              <w:pStyle w:val="Odstavekseznama"/>
              <w:numPr>
                <w:ilvl w:val="0"/>
                <w:numId w:val="34"/>
              </w:numPr>
              <w:spacing w:line="276" w:lineRule="auto"/>
              <w:ind w:left="323" w:hanging="283"/>
              <w:rPr>
                <w:bCs/>
              </w:rPr>
            </w:pPr>
            <w:r>
              <w:rPr>
                <w:bCs/>
              </w:rPr>
              <w:t>o</w:t>
            </w:r>
            <w:r w:rsidR="0062074A" w:rsidRPr="00A74644">
              <w:rPr>
                <w:bCs/>
              </w:rPr>
              <w:t>dločba ZUN</w:t>
            </w:r>
          </w:p>
          <w:p w14:paraId="3EF252FE" w14:textId="47FDEBA5" w:rsidR="0062074A" w:rsidRPr="00A74644" w:rsidRDefault="004F0E90" w:rsidP="004F0E90">
            <w:pPr>
              <w:pStyle w:val="Odstavekseznama"/>
              <w:numPr>
                <w:ilvl w:val="0"/>
                <w:numId w:val="34"/>
              </w:numPr>
              <w:spacing w:line="276" w:lineRule="auto"/>
              <w:ind w:left="323" w:hanging="283"/>
              <w:rPr>
                <w:bCs/>
              </w:rPr>
            </w:pPr>
            <w:r>
              <w:rPr>
                <w:bCs/>
              </w:rPr>
              <w:t>o</w:t>
            </w:r>
            <w:r w:rsidR="0062074A" w:rsidRPr="00A74644">
              <w:rPr>
                <w:bCs/>
              </w:rPr>
              <w:t>dločba ZGO</w:t>
            </w:r>
          </w:p>
        </w:tc>
        <w:tc>
          <w:tcPr>
            <w:cnfStyle w:val="000010000000" w:firstRow="0" w:lastRow="0" w:firstColumn="0" w:lastColumn="0" w:oddVBand="1" w:evenVBand="0" w:oddHBand="0" w:evenHBand="0" w:firstRowFirstColumn="0" w:firstRowLastColumn="0" w:lastRowFirstColumn="0" w:lastRowLastColumn="0"/>
            <w:tcW w:w="994" w:type="pct"/>
            <w:noWrap/>
          </w:tcPr>
          <w:p w14:paraId="7166AB6B" w14:textId="77777777" w:rsidR="0062074A" w:rsidRPr="00A74644" w:rsidRDefault="0062074A" w:rsidP="002C5281">
            <w:pPr>
              <w:spacing w:line="276" w:lineRule="auto"/>
              <w:jc w:val="left"/>
              <w:rPr>
                <w:rFonts w:ascii="Arial" w:hAnsi="Arial" w:cs="Arial"/>
                <w:b/>
                <w:sz w:val="20"/>
                <w:szCs w:val="20"/>
              </w:rPr>
            </w:pPr>
            <w:r w:rsidRPr="00A74644">
              <w:rPr>
                <w:rFonts w:ascii="Arial" w:hAnsi="Arial" w:cs="Arial"/>
                <w:b/>
                <w:sz w:val="20"/>
                <w:szCs w:val="20"/>
              </w:rPr>
              <w:t>G1 – preprečevanje nedovoljenih gradenj oziroma objektov</w:t>
            </w:r>
          </w:p>
        </w:tc>
      </w:tr>
      <w:tr w:rsidR="002132D3" w:rsidRPr="00617AEC" w14:paraId="14EAF2B1" w14:textId="77777777" w:rsidTr="0061589E">
        <w:trPr>
          <w:trHeight w:val="3942"/>
        </w:trPr>
        <w:tc>
          <w:tcPr>
            <w:cnfStyle w:val="000010000000" w:firstRow="0" w:lastRow="0" w:firstColumn="0" w:lastColumn="0" w:oddVBand="1" w:evenVBand="0" w:oddHBand="0" w:evenHBand="0" w:firstRowFirstColumn="0" w:firstRowLastColumn="0" w:lastRowFirstColumn="0" w:lastRowLastColumn="0"/>
            <w:tcW w:w="1334" w:type="pct"/>
          </w:tcPr>
          <w:p w14:paraId="2D2C657A" w14:textId="77777777" w:rsidR="0062074A" w:rsidRPr="00A74644" w:rsidRDefault="0062074A" w:rsidP="002C5281">
            <w:pPr>
              <w:spacing w:line="276" w:lineRule="auto"/>
              <w:jc w:val="left"/>
              <w:rPr>
                <w:rFonts w:ascii="Arial" w:hAnsi="Arial" w:cs="Arial"/>
                <w:b/>
                <w:sz w:val="20"/>
                <w:szCs w:val="20"/>
              </w:rPr>
            </w:pPr>
            <w:r w:rsidRPr="00A74644">
              <w:rPr>
                <w:rFonts w:ascii="Arial" w:hAnsi="Arial" w:cs="Arial"/>
                <w:b/>
                <w:sz w:val="20"/>
                <w:szCs w:val="20"/>
              </w:rPr>
              <w:t>Nadzorovanje izpolnjevanja z zakonom določenih bistvenih zahtev glede lastnosti objektov v vseh fazah gradnje objektov ter zagotavljanje izpolnjevanja predpisanih pogojev in kakovosti dela pri opravljanju dejavnosti v zvezi z graditvijo objektov</w:t>
            </w:r>
          </w:p>
        </w:tc>
        <w:tc>
          <w:tcPr>
            <w:cnfStyle w:val="000001000000" w:firstRow="0" w:lastRow="0" w:firstColumn="0" w:lastColumn="0" w:oddVBand="0" w:evenVBand="1" w:oddHBand="0" w:evenHBand="0" w:firstRowFirstColumn="0" w:firstRowLastColumn="0" w:lastRowFirstColumn="0" w:lastRowLastColumn="0"/>
            <w:tcW w:w="2672" w:type="pct"/>
          </w:tcPr>
          <w:p w14:paraId="1B3DD064" w14:textId="19984581" w:rsidR="0062074A" w:rsidRPr="00A74644" w:rsidRDefault="0062074A" w:rsidP="006A0C6B">
            <w:pPr>
              <w:pStyle w:val="Odstavekseznama"/>
              <w:numPr>
                <w:ilvl w:val="0"/>
                <w:numId w:val="35"/>
              </w:numPr>
              <w:spacing w:line="276" w:lineRule="auto"/>
              <w:ind w:left="323" w:hanging="283"/>
              <w:rPr>
                <w:bCs/>
              </w:rPr>
            </w:pPr>
            <w:r w:rsidRPr="00A74644">
              <w:rPr>
                <w:bCs/>
              </w:rPr>
              <w:t>80. člen GZ</w:t>
            </w:r>
            <w:r w:rsidR="008E5BC1" w:rsidRPr="00A74644">
              <w:rPr>
                <w:bCs/>
              </w:rPr>
              <w:t xml:space="preserve"> oz. 91. člen GZ-1</w:t>
            </w:r>
            <w:r w:rsidRPr="00A74644">
              <w:rPr>
                <w:bCs/>
              </w:rPr>
              <w:t xml:space="preserve"> (prijava začetka gradnje in izpolnjevanje bistvenih zahtev)</w:t>
            </w:r>
          </w:p>
          <w:p w14:paraId="2D70425A" w14:textId="6943F71A" w:rsidR="0062074A" w:rsidRPr="00A74644" w:rsidRDefault="0062074A" w:rsidP="006A0C6B">
            <w:pPr>
              <w:pStyle w:val="Odstavekseznama"/>
              <w:numPr>
                <w:ilvl w:val="0"/>
                <w:numId w:val="35"/>
              </w:numPr>
              <w:spacing w:line="276" w:lineRule="auto"/>
              <w:ind w:left="323" w:hanging="283"/>
              <w:rPr>
                <w:bCs/>
              </w:rPr>
            </w:pPr>
            <w:r w:rsidRPr="00A74644">
              <w:rPr>
                <w:bCs/>
              </w:rPr>
              <w:t xml:space="preserve">81. člen GZ </w:t>
            </w:r>
            <w:r w:rsidR="008E5BC1" w:rsidRPr="00A74644">
              <w:rPr>
                <w:bCs/>
              </w:rPr>
              <w:t>oz. 92. člen GZ-1</w:t>
            </w:r>
            <w:r w:rsidR="00DA00E4" w:rsidRPr="00A74644">
              <w:rPr>
                <w:bCs/>
              </w:rPr>
              <w:t xml:space="preserve"> </w:t>
            </w:r>
            <w:r w:rsidRPr="00A74644">
              <w:rPr>
                <w:bCs/>
              </w:rPr>
              <w:t>(prepoved vgrajevanja gradbenih proizvodov)</w:t>
            </w:r>
          </w:p>
          <w:p w14:paraId="46AE4F1C" w14:textId="55C1B255" w:rsidR="0062074A" w:rsidRPr="00A74644" w:rsidRDefault="0062074A" w:rsidP="006A0C6B">
            <w:pPr>
              <w:pStyle w:val="Odstavekseznama"/>
              <w:numPr>
                <w:ilvl w:val="0"/>
                <w:numId w:val="35"/>
              </w:numPr>
              <w:spacing w:line="276" w:lineRule="auto"/>
              <w:ind w:left="323" w:hanging="283"/>
              <w:rPr>
                <w:bCs/>
              </w:rPr>
            </w:pPr>
            <w:r w:rsidRPr="00A74644">
              <w:rPr>
                <w:bCs/>
              </w:rPr>
              <w:t xml:space="preserve">86. člen GZ </w:t>
            </w:r>
            <w:r w:rsidR="008E5BC1" w:rsidRPr="00A74644">
              <w:rPr>
                <w:bCs/>
              </w:rPr>
              <w:t xml:space="preserve">oz. 98. člen GZ-1 </w:t>
            </w:r>
            <w:r w:rsidRPr="00A74644">
              <w:rPr>
                <w:bCs/>
              </w:rPr>
              <w:t>(odprava nepravilnosti pri izvajanju gradnje ali pri obstoječem objektu)</w:t>
            </w:r>
          </w:p>
          <w:p w14:paraId="281DCBE6" w14:textId="77777777" w:rsidR="0062074A" w:rsidRPr="00A74644" w:rsidRDefault="0062074A" w:rsidP="006A0C6B">
            <w:pPr>
              <w:pStyle w:val="Odstavekseznama"/>
              <w:numPr>
                <w:ilvl w:val="0"/>
                <w:numId w:val="35"/>
              </w:numPr>
              <w:spacing w:line="276" w:lineRule="auto"/>
              <w:ind w:left="323" w:hanging="283"/>
              <w:rPr>
                <w:bCs/>
              </w:rPr>
            </w:pPr>
            <w:r w:rsidRPr="00A74644">
              <w:rPr>
                <w:bCs/>
              </w:rPr>
              <w:t>4. točka prvega odstavka 150. člena ZGO-1 (prepoved vgradnje)</w:t>
            </w:r>
          </w:p>
          <w:p w14:paraId="1A241185" w14:textId="77777777" w:rsidR="0062074A" w:rsidRPr="00A74644" w:rsidRDefault="0062074A" w:rsidP="006A0C6B">
            <w:pPr>
              <w:pStyle w:val="Odstavekseznama"/>
              <w:numPr>
                <w:ilvl w:val="0"/>
                <w:numId w:val="35"/>
              </w:numPr>
              <w:spacing w:line="276" w:lineRule="auto"/>
              <w:ind w:left="323" w:hanging="283"/>
              <w:rPr>
                <w:bCs/>
              </w:rPr>
            </w:pPr>
            <w:r w:rsidRPr="00A74644">
              <w:rPr>
                <w:bCs/>
              </w:rPr>
              <w:t>1. ali 2. točka prvega odstavka 150. člena ZGO-1 (odprava nepravilnosti oziroma ustavitev gradnje)</w:t>
            </w:r>
          </w:p>
          <w:p w14:paraId="74C0E26C" w14:textId="5D6E751A" w:rsidR="0062074A" w:rsidRPr="00A74644" w:rsidRDefault="0062074A" w:rsidP="006A0C6B">
            <w:pPr>
              <w:pStyle w:val="Odstavekseznama"/>
              <w:numPr>
                <w:ilvl w:val="0"/>
                <w:numId w:val="35"/>
              </w:numPr>
              <w:spacing w:line="276" w:lineRule="auto"/>
              <w:ind w:left="323" w:hanging="283"/>
              <w:rPr>
                <w:bCs/>
              </w:rPr>
            </w:pPr>
            <w:r w:rsidRPr="00A74644">
              <w:rPr>
                <w:bCs/>
              </w:rPr>
              <w:t>Zakon o urejanju prostora (ZUreP-2</w:t>
            </w:r>
            <w:r w:rsidR="008E5BC1" w:rsidRPr="00A74644">
              <w:rPr>
                <w:bCs/>
              </w:rPr>
              <w:t>, ZUreP-3</w:t>
            </w:r>
            <w:r w:rsidRPr="00A74644">
              <w:rPr>
                <w:bCs/>
              </w:rPr>
              <w:t>)</w:t>
            </w:r>
          </w:p>
          <w:p w14:paraId="26BB3189" w14:textId="77777777" w:rsidR="0062074A" w:rsidRPr="00A74644" w:rsidRDefault="0062074A" w:rsidP="006A0C6B">
            <w:pPr>
              <w:pStyle w:val="Odstavekseznama"/>
              <w:numPr>
                <w:ilvl w:val="0"/>
                <w:numId w:val="35"/>
              </w:numPr>
              <w:spacing w:line="276" w:lineRule="auto"/>
              <w:ind w:left="323" w:hanging="283"/>
              <w:rPr>
                <w:bCs/>
              </w:rPr>
            </w:pPr>
            <w:r w:rsidRPr="00A74644">
              <w:rPr>
                <w:bCs/>
              </w:rPr>
              <w:t>Zakon o arhitekturni in inženirski dejavnosti (ZAID)</w:t>
            </w:r>
          </w:p>
        </w:tc>
        <w:tc>
          <w:tcPr>
            <w:cnfStyle w:val="000010000000" w:firstRow="0" w:lastRow="0" w:firstColumn="0" w:lastColumn="0" w:oddVBand="1" w:evenVBand="0" w:oddHBand="0" w:evenHBand="0" w:firstRowFirstColumn="0" w:firstRowLastColumn="0" w:lastRowFirstColumn="0" w:lastRowLastColumn="0"/>
            <w:tcW w:w="994" w:type="pct"/>
            <w:noWrap/>
          </w:tcPr>
          <w:p w14:paraId="7668289C" w14:textId="77777777" w:rsidR="0062074A" w:rsidRPr="00A74644" w:rsidRDefault="0062074A" w:rsidP="002C5281">
            <w:pPr>
              <w:spacing w:line="276" w:lineRule="auto"/>
              <w:jc w:val="left"/>
              <w:rPr>
                <w:rFonts w:ascii="Arial" w:hAnsi="Arial" w:cs="Arial"/>
                <w:b/>
                <w:sz w:val="20"/>
                <w:szCs w:val="20"/>
              </w:rPr>
            </w:pPr>
            <w:r w:rsidRPr="00A74644">
              <w:rPr>
                <w:rFonts w:ascii="Arial" w:hAnsi="Arial" w:cs="Arial"/>
                <w:b/>
                <w:sz w:val="20"/>
                <w:szCs w:val="20"/>
              </w:rPr>
              <w:t>G2 – bistvene zahteve in izpolnjevanje pogojev</w:t>
            </w:r>
          </w:p>
        </w:tc>
      </w:tr>
      <w:tr w:rsidR="002132D3" w:rsidRPr="00617AEC" w14:paraId="3E41652B" w14:textId="77777777" w:rsidTr="0061589E">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1334" w:type="pct"/>
          </w:tcPr>
          <w:p w14:paraId="146D3A42" w14:textId="77777777" w:rsidR="0062074A" w:rsidRPr="00A74644" w:rsidRDefault="0062074A" w:rsidP="002C5281">
            <w:pPr>
              <w:spacing w:line="276" w:lineRule="auto"/>
              <w:jc w:val="left"/>
              <w:rPr>
                <w:rFonts w:ascii="Arial" w:hAnsi="Arial" w:cs="Arial"/>
                <w:b/>
                <w:sz w:val="20"/>
                <w:szCs w:val="20"/>
              </w:rPr>
            </w:pPr>
            <w:r w:rsidRPr="00A74644">
              <w:rPr>
                <w:rFonts w:ascii="Arial" w:hAnsi="Arial" w:cs="Arial"/>
                <w:b/>
                <w:sz w:val="20"/>
                <w:szCs w:val="20"/>
              </w:rPr>
              <w:t>Preprečevanje uporabe objektov brez predpisanih dovoljenj</w:t>
            </w:r>
          </w:p>
        </w:tc>
        <w:tc>
          <w:tcPr>
            <w:cnfStyle w:val="000001000000" w:firstRow="0" w:lastRow="0" w:firstColumn="0" w:lastColumn="0" w:oddVBand="0" w:evenVBand="1" w:oddHBand="0" w:evenHBand="0" w:firstRowFirstColumn="0" w:firstRowLastColumn="0" w:lastRowFirstColumn="0" w:lastRowLastColumn="0"/>
            <w:tcW w:w="2672" w:type="pct"/>
          </w:tcPr>
          <w:p w14:paraId="3D60B42B" w14:textId="7302D9E8" w:rsidR="0062074A" w:rsidRPr="00A74644" w:rsidRDefault="0062074A" w:rsidP="006A0C6B">
            <w:pPr>
              <w:pStyle w:val="Odstavekseznama"/>
              <w:numPr>
                <w:ilvl w:val="0"/>
                <w:numId w:val="36"/>
              </w:numPr>
              <w:spacing w:line="276" w:lineRule="auto"/>
              <w:ind w:left="323" w:hanging="283"/>
              <w:rPr>
                <w:bCs/>
              </w:rPr>
            </w:pPr>
            <w:r w:rsidRPr="00A74644">
              <w:rPr>
                <w:bCs/>
              </w:rPr>
              <w:t xml:space="preserve">84. člen GZ </w:t>
            </w:r>
            <w:r w:rsidR="008E5BC1" w:rsidRPr="00A74644">
              <w:rPr>
                <w:bCs/>
              </w:rPr>
              <w:t>oz. 96. člen GZ-1</w:t>
            </w:r>
            <w:r w:rsidRPr="00A74644">
              <w:rPr>
                <w:bCs/>
              </w:rPr>
              <w:t xml:space="preserve"> (neskladna uporaba objekta)</w:t>
            </w:r>
          </w:p>
          <w:p w14:paraId="41ECA652" w14:textId="75E99B4D" w:rsidR="0062074A" w:rsidRPr="00A74644" w:rsidRDefault="0062074A" w:rsidP="006A0C6B">
            <w:pPr>
              <w:pStyle w:val="Odstavekseznama"/>
              <w:numPr>
                <w:ilvl w:val="0"/>
                <w:numId w:val="36"/>
              </w:numPr>
              <w:spacing w:line="276" w:lineRule="auto"/>
              <w:ind w:left="323" w:hanging="283"/>
              <w:rPr>
                <w:bCs/>
              </w:rPr>
            </w:pPr>
            <w:r w:rsidRPr="00A74644">
              <w:rPr>
                <w:bCs/>
              </w:rPr>
              <w:t xml:space="preserve">3. točka prvega odstavka 93. člena GZ </w:t>
            </w:r>
            <w:r w:rsidR="008E5BC1" w:rsidRPr="00A74644">
              <w:rPr>
                <w:bCs/>
              </w:rPr>
              <w:t xml:space="preserve">oz. 3. točka prvega odstavka </w:t>
            </w:r>
            <w:r w:rsidR="006E2908" w:rsidRPr="00A74644">
              <w:rPr>
                <w:bCs/>
              </w:rPr>
              <w:t>107</w:t>
            </w:r>
            <w:r w:rsidR="008E5BC1" w:rsidRPr="00A74644">
              <w:rPr>
                <w:bCs/>
              </w:rPr>
              <w:t>. člena GZ</w:t>
            </w:r>
            <w:r w:rsidR="006E2908" w:rsidRPr="00A74644">
              <w:rPr>
                <w:bCs/>
              </w:rPr>
              <w:t>-1</w:t>
            </w:r>
            <w:r w:rsidR="008E5BC1" w:rsidRPr="00A74644">
              <w:rPr>
                <w:bCs/>
              </w:rPr>
              <w:t xml:space="preserve"> </w:t>
            </w:r>
            <w:r w:rsidRPr="00A74644">
              <w:rPr>
                <w:bCs/>
              </w:rPr>
              <w:t>(prepoved uporabe)</w:t>
            </w:r>
          </w:p>
          <w:p w14:paraId="2EB56351" w14:textId="77777777" w:rsidR="0062074A" w:rsidRPr="00A74644" w:rsidRDefault="0062074A" w:rsidP="006A0C6B">
            <w:pPr>
              <w:pStyle w:val="Odstavekseznama"/>
              <w:numPr>
                <w:ilvl w:val="0"/>
                <w:numId w:val="36"/>
              </w:numPr>
              <w:spacing w:line="276" w:lineRule="auto"/>
              <w:ind w:left="323" w:hanging="283"/>
              <w:rPr>
                <w:bCs/>
              </w:rPr>
            </w:pPr>
            <w:r w:rsidRPr="00A74644">
              <w:rPr>
                <w:bCs/>
              </w:rPr>
              <w:t>3. točka prvega odstavka 150. člena ZGO-1 (prepoved uporabe)</w:t>
            </w:r>
          </w:p>
          <w:p w14:paraId="7FAFF7DC" w14:textId="31CFD47C" w:rsidR="0062074A" w:rsidRPr="0074556E" w:rsidRDefault="0062074A" w:rsidP="0074556E">
            <w:pPr>
              <w:spacing w:line="276" w:lineRule="auto"/>
              <w:ind w:left="40"/>
              <w:rPr>
                <w:bCs/>
              </w:rPr>
            </w:pPr>
          </w:p>
        </w:tc>
        <w:tc>
          <w:tcPr>
            <w:cnfStyle w:val="000010000000" w:firstRow="0" w:lastRow="0" w:firstColumn="0" w:lastColumn="0" w:oddVBand="1" w:evenVBand="0" w:oddHBand="0" w:evenHBand="0" w:firstRowFirstColumn="0" w:firstRowLastColumn="0" w:lastRowFirstColumn="0" w:lastRowLastColumn="0"/>
            <w:tcW w:w="994" w:type="pct"/>
            <w:noWrap/>
          </w:tcPr>
          <w:p w14:paraId="1CC4A02B" w14:textId="77777777" w:rsidR="0062074A" w:rsidRPr="00A74644" w:rsidRDefault="0062074A" w:rsidP="002C5281">
            <w:pPr>
              <w:spacing w:line="276" w:lineRule="auto"/>
              <w:jc w:val="left"/>
              <w:rPr>
                <w:rFonts w:ascii="Arial" w:hAnsi="Arial" w:cs="Arial"/>
                <w:b/>
                <w:sz w:val="20"/>
                <w:szCs w:val="20"/>
              </w:rPr>
            </w:pPr>
            <w:r w:rsidRPr="00A74644">
              <w:rPr>
                <w:rFonts w:ascii="Arial" w:hAnsi="Arial" w:cs="Arial"/>
                <w:b/>
                <w:sz w:val="20"/>
                <w:szCs w:val="20"/>
              </w:rPr>
              <w:t>G3 – uporaba</w:t>
            </w:r>
          </w:p>
        </w:tc>
      </w:tr>
      <w:tr w:rsidR="002132D3" w:rsidRPr="00617AEC" w14:paraId="37C38EFF" w14:textId="77777777" w:rsidTr="0061589E">
        <w:trPr>
          <w:trHeight w:val="848"/>
        </w:trPr>
        <w:tc>
          <w:tcPr>
            <w:cnfStyle w:val="000010000000" w:firstRow="0" w:lastRow="0" w:firstColumn="0" w:lastColumn="0" w:oddVBand="1" w:evenVBand="0" w:oddHBand="0" w:evenHBand="0" w:firstRowFirstColumn="0" w:firstRowLastColumn="0" w:lastRowFirstColumn="0" w:lastRowLastColumn="0"/>
            <w:tcW w:w="1334" w:type="pct"/>
          </w:tcPr>
          <w:p w14:paraId="6DD2EA66" w14:textId="77777777" w:rsidR="0062074A" w:rsidRPr="00A74644" w:rsidRDefault="0062074A" w:rsidP="002C5281">
            <w:pPr>
              <w:spacing w:line="276" w:lineRule="auto"/>
              <w:jc w:val="left"/>
              <w:rPr>
                <w:rFonts w:ascii="Arial" w:hAnsi="Arial" w:cs="Arial"/>
                <w:b/>
                <w:sz w:val="20"/>
                <w:szCs w:val="20"/>
              </w:rPr>
            </w:pPr>
            <w:r w:rsidRPr="00A74644">
              <w:rPr>
                <w:rFonts w:ascii="Arial" w:hAnsi="Arial" w:cs="Arial"/>
                <w:b/>
                <w:sz w:val="20"/>
                <w:szCs w:val="20"/>
              </w:rPr>
              <w:t>Nadzorovanje drugih predpisov v pristojnosti gradbene inšpekcije</w:t>
            </w:r>
          </w:p>
        </w:tc>
        <w:tc>
          <w:tcPr>
            <w:cnfStyle w:val="000001000000" w:firstRow="0" w:lastRow="0" w:firstColumn="0" w:lastColumn="0" w:oddVBand="0" w:evenVBand="1" w:oddHBand="0" w:evenHBand="0" w:firstRowFirstColumn="0" w:firstRowLastColumn="0" w:lastRowFirstColumn="0" w:lastRowLastColumn="0"/>
            <w:tcW w:w="2672" w:type="pct"/>
          </w:tcPr>
          <w:p w14:paraId="4F774BB5" w14:textId="77777777" w:rsidR="0062074A" w:rsidRPr="00A74644" w:rsidRDefault="0062074A" w:rsidP="006A0C6B">
            <w:pPr>
              <w:pStyle w:val="Odstavekseznama"/>
              <w:numPr>
                <w:ilvl w:val="0"/>
                <w:numId w:val="37"/>
              </w:numPr>
              <w:spacing w:line="276" w:lineRule="auto"/>
              <w:ind w:left="323" w:hanging="283"/>
              <w:rPr>
                <w:bCs/>
              </w:rPr>
            </w:pPr>
            <w:r w:rsidRPr="00A74644">
              <w:rPr>
                <w:bCs/>
              </w:rPr>
              <w:t>Zakon o rudarstvu</w:t>
            </w:r>
          </w:p>
          <w:p w14:paraId="7EF12F58" w14:textId="77777777" w:rsidR="0062074A" w:rsidRPr="00BA6AA7" w:rsidRDefault="0062074A" w:rsidP="006A0C6B">
            <w:pPr>
              <w:pStyle w:val="Odstavekseznama"/>
              <w:numPr>
                <w:ilvl w:val="0"/>
                <w:numId w:val="37"/>
              </w:numPr>
              <w:spacing w:line="276" w:lineRule="auto"/>
              <w:ind w:left="323" w:hanging="283"/>
              <w:rPr>
                <w:bCs/>
              </w:rPr>
            </w:pPr>
            <w:r w:rsidRPr="00BA6AA7">
              <w:rPr>
                <w:bCs/>
              </w:rPr>
              <w:t>Uredba o odlagališčih odpadkov</w:t>
            </w:r>
          </w:p>
          <w:p w14:paraId="2EA033F3" w14:textId="3BC6281C" w:rsidR="002B0FD8" w:rsidRPr="00A74644" w:rsidRDefault="002B0FD8" w:rsidP="006A0C6B">
            <w:pPr>
              <w:pStyle w:val="Odstavekseznama"/>
              <w:numPr>
                <w:ilvl w:val="0"/>
                <w:numId w:val="37"/>
              </w:numPr>
              <w:spacing w:line="276" w:lineRule="auto"/>
              <w:ind w:left="323" w:hanging="283"/>
              <w:rPr>
                <w:bCs/>
              </w:rPr>
            </w:pPr>
            <w:r w:rsidRPr="00BA6AA7">
              <w:t>Zakon o preprečevanju dela in zaposlovanja na črno</w:t>
            </w:r>
          </w:p>
        </w:tc>
        <w:tc>
          <w:tcPr>
            <w:cnfStyle w:val="000010000000" w:firstRow="0" w:lastRow="0" w:firstColumn="0" w:lastColumn="0" w:oddVBand="1" w:evenVBand="0" w:oddHBand="0" w:evenHBand="0" w:firstRowFirstColumn="0" w:firstRowLastColumn="0" w:lastRowFirstColumn="0" w:lastRowLastColumn="0"/>
            <w:tcW w:w="994" w:type="pct"/>
          </w:tcPr>
          <w:p w14:paraId="52F5B8E8" w14:textId="77777777" w:rsidR="0062074A" w:rsidRPr="00A74644" w:rsidRDefault="0062074A" w:rsidP="002C5281">
            <w:pPr>
              <w:spacing w:line="276" w:lineRule="auto"/>
              <w:jc w:val="left"/>
              <w:rPr>
                <w:rFonts w:ascii="Arial" w:hAnsi="Arial" w:cs="Arial"/>
                <w:sz w:val="20"/>
                <w:szCs w:val="20"/>
              </w:rPr>
            </w:pPr>
            <w:r w:rsidRPr="00A74644">
              <w:rPr>
                <w:rFonts w:ascii="Arial" w:hAnsi="Arial" w:cs="Arial"/>
                <w:b/>
                <w:sz w:val="20"/>
                <w:szCs w:val="20"/>
              </w:rPr>
              <w:t>G4 – drugi zakoni</w:t>
            </w:r>
          </w:p>
        </w:tc>
      </w:tr>
    </w:tbl>
    <w:p w14:paraId="1D037D7A" w14:textId="77777777" w:rsidR="00A52576" w:rsidRDefault="00A52576" w:rsidP="00D140C1">
      <w:pPr>
        <w:pStyle w:val="Brezrazmikov"/>
        <w:spacing w:line="288" w:lineRule="auto"/>
        <w:jc w:val="both"/>
        <w:rPr>
          <w:rFonts w:ascii="Arial" w:hAnsi="Arial" w:cs="Arial"/>
          <w:sz w:val="20"/>
          <w:szCs w:val="20"/>
        </w:rPr>
      </w:pPr>
    </w:p>
    <w:p w14:paraId="4DC70C18" w14:textId="29F179A1" w:rsidR="00D707AC" w:rsidRPr="00A74644" w:rsidRDefault="00D707AC" w:rsidP="00D140C1">
      <w:pPr>
        <w:pStyle w:val="Brezrazmikov"/>
        <w:spacing w:line="288" w:lineRule="auto"/>
        <w:jc w:val="both"/>
        <w:rPr>
          <w:rFonts w:ascii="Arial" w:hAnsi="Arial" w:cs="Arial"/>
          <w:sz w:val="20"/>
          <w:szCs w:val="20"/>
        </w:rPr>
      </w:pPr>
      <w:r w:rsidRPr="00A74644">
        <w:rPr>
          <w:rFonts w:ascii="Arial" w:hAnsi="Arial" w:cs="Arial"/>
          <w:sz w:val="20"/>
          <w:szCs w:val="20"/>
        </w:rPr>
        <w:lastRenderedPageBreak/>
        <w:t xml:space="preserve">Redni pregledi v zvezi s koordiniranimi akcijami so redno obvezno delo vsakega gradbenega inšpektorja. Gradbeni inšpektor mora opraviti vsaj toliko nadzorov, kot je načrtovano z letnim načrtom dela za posamezno akcijo. Redni pregledi so všteti v pričakovani obseg dela, ki se določi za gradbeno inšpekcijo. </w:t>
      </w:r>
    </w:p>
    <w:p w14:paraId="6827C078" w14:textId="77777777" w:rsidR="00D707AC" w:rsidRPr="00A74644" w:rsidRDefault="00D707AC" w:rsidP="00D140C1">
      <w:pPr>
        <w:pStyle w:val="Brezrazmikov"/>
        <w:spacing w:line="288" w:lineRule="auto"/>
        <w:jc w:val="both"/>
        <w:rPr>
          <w:rFonts w:ascii="Arial" w:hAnsi="Arial" w:cs="Arial"/>
          <w:sz w:val="20"/>
          <w:szCs w:val="20"/>
        </w:rPr>
      </w:pPr>
    </w:p>
    <w:p w14:paraId="580FADEF" w14:textId="0CF8C678" w:rsidR="00D707AC" w:rsidRPr="00A74644" w:rsidRDefault="00D707AC" w:rsidP="00D140C1">
      <w:pPr>
        <w:spacing w:line="288" w:lineRule="auto"/>
        <w:rPr>
          <w:rFonts w:ascii="Arial" w:hAnsi="Arial" w:cs="Arial"/>
          <w:sz w:val="20"/>
          <w:szCs w:val="20"/>
        </w:rPr>
      </w:pPr>
      <w:r w:rsidRPr="00A74644">
        <w:rPr>
          <w:rFonts w:ascii="Arial" w:hAnsi="Arial" w:cs="Arial"/>
          <w:sz w:val="20"/>
          <w:szCs w:val="20"/>
        </w:rPr>
        <w:t>Tako se za redne preglede štejejo tisti pregledi, ki se ne izvajajo na podlagi prejete prijave, ampak jih inšpektorji izvajajo samoiniciativno oziroma na svojo pobudo, in inšpekcijski pregledi, izvedeni v okviru načrtovanih akcij. Kontrolni pregledi v zadevah, ki niso začete na podlagi prijave, se prav tako štejejo za redne preglede. V zadevah, ki so bile uvedene na lastno pobudo in v okviru načrtovanih akcij</w:t>
      </w:r>
      <w:r w:rsidR="00D268FC" w:rsidRPr="00A74644">
        <w:rPr>
          <w:rFonts w:ascii="Arial" w:hAnsi="Arial" w:cs="Arial"/>
          <w:sz w:val="20"/>
          <w:szCs w:val="20"/>
        </w:rPr>
        <w:t>,</w:t>
      </w:r>
      <w:r w:rsidRPr="00A74644">
        <w:rPr>
          <w:rFonts w:ascii="Arial" w:hAnsi="Arial" w:cs="Arial"/>
          <w:sz w:val="20"/>
          <w:szCs w:val="20"/>
        </w:rPr>
        <w:t xml:space="preserve"> se vsi pregledi štejejo za redne preglede, tudi če je prijava prispela med postopkom. </w:t>
      </w:r>
      <w:r w:rsidR="00F436F6" w:rsidRPr="00F436F6">
        <w:rPr>
          <w:rFonts w:ascii="Arial" w:hAnsi="Arial" w:cs="Arial"/>
          <w:sz w:val="20"/>
          <w:szCs w:val="20"/>
        </w:rPr>
        <w:t>Gradbeni inšpektorji nemudoma opravljajo tudi redne nadzore (tudi če je dana pobuda) v zadevah, kjer je treb</w:t>
      </w:r>
      <w:r w:rsidR="00E5561F">
        <w:rPr>
          <w:rFonts w:ascii="Arial" w:hAnsi="Arial" w:cs="Arial"/>
          <w:sz w:val="20"/>
          <w:szCs w:val="20"/>
        </w:rPr>
        <w:t>a</w:t>
      </w:r>
      <w:r w:rsidR="00F436F6" w:rsidRPr="00F436F6">
        <w:rPr>
          <w:rFonts w:ascii="Arial" w:hAnsi="Arial" w:cs="Arial"/>
          <w:sz w:val="20"/>
          <w:szCs w:val="20"/>
        </w:rPr>
        <w:t xml:space="preserve"> zaščititi javni interes (zadrževanje večjega števila ljudi, objekti z vplivi na okolje, nevarnost za življenje, zdravje in splošno premoženje</w:t>
      </w:r>
      <w:r w:rsidR="00E5561F">
        <w:rPr>
          <w:rFonts w:ascii="Arial" w:hAnsi="Arial" w:cs="Arial"/>
          <w:sz w:val="20"/>
          <w:szCs w:val="20"/>
        </w:rPr>
        <w:t xml:space="preserve"> in drugo</w:t>
      </w:r>
      <w:r w:rsidR="00F436F6" w:rsidRPr="00F436F6">
        <w:rPr>
          <w:rFonts w:ascii="Arial" w:hAnsi="Arial" w:cs="Arial"/>
          <w:sz w:val="20"/>
          <w:szCs w:val="20"/>
        </w:rPr>
        <w:t xml:space="preserve">). </w:t>
      </w:r>
      <w:r w:rsidRPr="00A74644">
        <w:rPr>
          <w:rFonts w:ascii="Arial" w:hAnsi="Arial" w:cs="Arial"/>
          <w:sz w:val="20"/>
          <w:szCs w:val="20"/>
        </w:rPr>
        <w:t xml:space="preserve">Lastni in izhodni dokumenti v zvezi z rednimi pregledi so: </w:t>
      </w:r>
    </w:p>
    <w:p w14:paraId="6C908AB4" w14:textId="77777777" w:rsidR="00D707AC" w:rsidRPr="00A74644" w:rsidRDefault="00D707AC" w:rsidP="006A0C6B">
      <w:pPr>
        <w:numPr>
          <w:ilvl w:val="0"/>
          <w:numId w:val="12"/>
        </w:numPr>
        <w:spacing w:line="288" w:lineRule="auto"/>
        <w:rPr>
          <w:rFonts w:ascii="Arial" w:hAnsi="Arial" w:cs="Arial"/>
          <w:sz w:val="20"/>
          <w:szCs w:val="20"/>
        </w:rPr>
      </w:pPr>
      <w:r w:rsidRPr="00A74644">
        <w:rPr>
          <w:rFonts w:ascii="Arial" w:hAnsi="Arial" w:cs="Arial"/>
          <w:sz w:val="20"/>
          <w:szCs w:val="20"/>
        </w:rPr>
        <w:t>zapisnik: redni pregled,</w:t>
      </w:r>
    </w:p>
    <w:p w14:paraId="00261647" w14:textId="77777777" w:rsidR="00D707AC" w:rsidRPr="00A74644" w:rsidRDefault="00D707AC" w:rsidP="006A0C6B">
      <w:pPr>
        <w:numPr>
          <w:ilvl w:val="0"/>
          <w:numId w:val="12"/>
        </w:numPr>
        <w:spacing w:line="288" w:lineRule="auto"/>
        <w:rPr>
          <w:rFonts w:ascii="Arial" w:hAnsi="Arial" w:cs="Arial"/>
          <w:sz w:val="20"/>
          <w:szCs w:val="20"/>
        </w:rPr>
      </w:pPr>
      <w:r w:rsidRPr="00A74644">
        <w:rPr>
          <w:rFonts w:ascii="Arial" w:hAnsi="Arial" w:cs="Arial"/>
          <w:sz w:val="20"/>
          <w:szCs w:val="20"/>
        </w:rPr>
        <w:t>zapisnik: redni pregled z zaslišanjem,</w:t>
      </w:r>
    </w:p>
    <w:p w14:paraId="58861089" w14:textId="77777777" w:rsidR="00156B8C" w:rsidRPr="00A74644" w:rsidRDefault="00D707AC" w:rsidP="006A0C6B">
      <w:pPr>
        <w:numPr>
          <w:ilvl w:val="0"/>
          <w:numId w:val="12"/>
        </w:numPr>
        <w:spacing w:line="288" w:lineRule="auto"/>
        <w:rPr>
          <w:rFonts w:ascii="Arial" w:hAnsi="Arial" w:cs="Arial"/>
          <w:sz w:val="20"/>
          <w:szCs w:val="20"/>
        </w:rPr>
      </w:pPr>
      <w:r w:rsidRPr="00A74644">
        <w:rPr>
          <w:rFonts w:ascii="Arial" w:hAnsi="Arial" w:cs="Arial"/>
          <w:sz w:val="20"/>
          <w:szCs w:val="20"/>
        </w:rPr>
        <w:t>zapisnik: redni kontrolni pregled</w:t>
      </w:r>
      <w:r w:rsidR="00156B8C" w:rsidRPr="00A74644">
        <w:rPr>
          <w:rFonts w:ascii="Arial" w:hAnsi="Arial" w:cs="Arial"/>
          <w:sz w:val="20"/>
          <w:szCs w:val="20"/>
        </w:rPr>
        <w:t>,</w:t>
      </w:r>
    </w:p>
    <w:p w14:paraId="5730BC78" w14:textId="77777777" w:rsidR="0062074A" w:rsidRPr="00A74644" w:rsidRDefault="00156B8C" w:rsidP="006A0C6B">
      <w:pPr>
        <w:numPr>
          <w:ilvl w:val="0"/>
          <w:numId w:val="12"/>
        </w:numPr>
        <w:spacing w:line="288" w:lineRule="auto"/>
        <w:rPr>
          <w:rFonts w:ascii="Arial" w:hAnsi="Arial" w:cs="Arial"/>
          <w:sz w:val="20"/>
          <w:szCs w:val="20"/>
        </w:rPr>
      </w:pPr>
      <w:r w:rsidRPr="00A74644">
        <w:rPr>
          <w:rFonts w:ascii="Arial" w:hAnsi="Arial" w:cs="Arial"/>
          <w:sz w:val="20"/>
          <w:szCs w:val="20"/>
        </w:rPr>
        <w:t xml:space="preserve">zapisnik: redni kontrolni pregled </w:t>
      </w:r>
      <w:r w:rsidR="00D268FC" w:rsidRPr="00A74644">
        <w:rPr>
          <w:rFonts w:ascii="Arial" w:hAnsi="Arial" w:cs="Arial"/>
          <w:sz w:val="20"/>
          <w:szCs w:val="20"/>
        </w:rPr>
        <w:t>–</w:t>
      </w:r>
      <w:r w:rsidRPr="00A74644">
        <w:rPr>
          <w:rFonts w:ascii="Arial" w:hAnsi="Arial" w:cs="Arial"/>
          <w:sz w:val="20"/>
          <w:szCs w:val="20"/>
        </w:rPr>
        <w:t xml:space="preserve"> izvršba po I. osebi (izvršitev odločbe)</w:t>
      </w:r>
      <w:r w:rsidR="0062074A" w:rsidRPr="00A74644">
        <w:rPr>
          <w:rFonts w:ascii="Arial" w:hAnsi="Arial" w:cs="Arial"/>
          <w:sz w:val="20"/>
          <w:szCs w:val="20"/>
        </w:rPr>
        <w:t>,</w:t>
      </w:r>
    </w:p>
    <w:p w14:paraId="50315112" w14:textId="0E0CAA41" w:rsidR="00D707AC" w:rsidRPr="00A74644" w:rsidRDefault="0062074A" w:rsidP="006A0C6B">
      <w:pPr>
        <w:numPr>
          <w:ilvl w:val="0"/>
          <w:numId w:val="12"/>
        </w:numPr>
        <w:spacing w:line="288" w:lineRule="auto"/>
        <w:rPr>
          <w:rFonts w:ascii="Arial" w:hAnsi="Arial" w:cs="Arial"/>
          <w:sz w:val="20"/>
          <w:szCs w:val="20"/>
        </w:rPr>
      </w:pPr>
      <w:r w:rsidRPr="00A74644">
        <w:rPr>
          <w:rFonts w:ascii="Arial" w:hAnsi="Arial" w:cs="Arial"/>
          <w:sz w:val="20"/>
          <w:szCs w:val="20"/>
        </w:rPr>
        <w:t>zapisnik: izvršba po II. osebi.</w:t>
      </w:r>
    </w:p>
    <w:p w14:paraId="0F0010FC" w14:textId="77777777" w:rsidR="00D707AC" w:rsidRPr="00A74644" w:rsidRDefault="00D707AC" w:rsidP="00D140C1">
      <w:pPr>
        <w:spacing w:line="288" w:lineRule="auto"/>
        <w:rPr>
          <w:rFonts w:ascii="Arial" w:hAnsi="Arial" w:cs="Arial"/>
          <w:sz w:val="20"/>
          <w:szCs w:val="20"/>
        </w:rPr>
      </w:pPr>
    </w:p>
    <w:p w14:paraId="10985590" w14:textId="77777777" w:rsidR="00D707AC" w:rsidRPr="00A74644" w:rsidRDefault="00D707AC" w:rsidP="00D140C1">
      <w:pPr>
        <w:spacing w:line="288" w:lineRule="auto"/>
        <w:rPr>
          <w:rFonts w:ascii="Arial" w:hAnsi="Arial" w:cs="Arial"/>
          <w:sz w:val="20"/>
          <w:szCs w:val="20"/>
        </w:rPr>
      </w:pPr>
      <w:r w:rsidRPr="00A74644">
        <w:rPr>
          <w:rFonts w:ascii="Arial" w:hAnsi="Arial" w:cs="Arial"/>
          <w:sz w:val="20"/>
          <w:szCs w:val="20"/>
        </w:rPr>
        <w:t xml:space="preserve">Za izredne preglede se štejejo tisti pregledi, ki se izvajajo na podlagi prijave oziroma pobude. Kontrolni pregledi v zadevah, ki so začete na podlagi prijave, se štejejo za izredne preglede. Lastni in izhodni dokumenti v zvezi z izrednimi pregledi so: </w:t>
      </w:r>
    </w:p>
    <w:p w14:paraId="3F1729C3" w14:textId="77777777" w:rsidR="00D707AC" w:rsidRPr="00A74644" w:rsidRDefault="00D707AC" w:rsidP="006A0C6B">
      <w:pPr>
        <w:numPr>
          <w:ilvl w:val="0"/>
          <w:numId w:val="12"/>
        </w:numPr>
        <w:spacing w:line="288" w:lineRule="auto"/>
        <w:rPr>
          <w:rFonts w:ascii="Arial" w:hAnsi="Arial" w:cs="Arial"/>
          <w:sz w:val="20"/>
          <w:szCs w:val="20"/>
        </w:rPr>
      </w:pPr>
      <w:r w:rsidRPr="00A74644">
        <w:rPr>
          <w:rFonts w:ascii="Arial" w:hAnsi="Arial" w:cs="Arial"/>
          <w:sz w:val="20"/>
          <w:szCs w:val="20"/>
        </w:rPr>
        <w:t>zapisnik: izredni pregled,</w:t>
      </w:r>
    </w:p>
    <w:p w14:paraId="76A9FD5F" w14:textId="77777777" w:rsidR="00D707AC" w:rsidRPr="00A74644" w:rsidRDefault="00D707AC" w:rsidP="006A0C6B">
      <w:pPr>
        <w:numPr>
          <w:ilvl w:val="0"/>
          <w:numId w:val="12"/>
        </w:numPr>
        <w:spacing w:line="288" w:lineRule="auto"/>
        <w:rPr>
          <w:rFonts w:ascii="Arial" w:hAnsi="Arial" w:cs="Arial"/>
          <w:sz w:val="20"/>
          <w:szCs w:val="20"/>
        </w:rPr>
      </w:pPr>
      <w:r w:rsidRPr="00A74644">
        <w:rPr>
          <w:rFonts w:ascii="Arial" w:hAnsi="Arial" w:cs="Arial"/>
          <w:sz w:val="20"/>
          <w:szCs w:val="20"/>
        </w:rPr>
        <w:t>zapisnik: izredni pregled z zaslišanjem,</w:t>
      </w:r>
    </w:p>
    <w:p w14:paraId="0959F80B" w14:textId="77777777" w:rsidR="00156B8C" w:rsidRPr="00A74644" w:rsidRDefault="00D707AC" w:rsidP="006A0C6B">
      <w:pPr>
        <w:numPr>
          <w:ilvl w:val="0"/>
          <w:numId w:val="12"/>
        </w:numPr>
        <w:spacing w:line="288" w:lineRule="auto"/>
        <w:rPr>
          <w:rFonts w:ascii="Arial" w:hAnsi="Arial" w:cs="Arial"/>
          <w:sz w:val="20"/>
          <w:szCs w:val="20"/>
        </w:rPr>
      </w:pPr>
      <w:r w:rsidRPr="00A74644">
        <w:rPr>
          <w:rFonts w:ascii="Arial" w:hAnsi="Arial" w:cs="Arial"/>
          <w:sz w:val="20"/>
          <w:szCs w:val="20"/>
        </w:rPr>
        <w:t>zapisnik: izredni kontrolni pregled</w:t>
      </w:r>
      <w:r w:rsidR="00156B8C" w:rsidRPr="00A74644">
        <w:rPr>
          <w:rFonts w:ascii="Arial" w:hAnsi="Arial" w:cs="Arial"/>
          <w:sz w:val="20"/>
          <w:szCs w:val="20"/>
        </w:rPr>
        <w:t>,</w:t>
      </w:r>
    </w:p>
    <w:p w14:paraId="077CDC11" w14:textId="77777777" w:rsidR="0062074A" w:rsidRPr="00A74644" w:rsidRDefault="00156B8C" w:rsidP="006A0C6B">
      <w:pPr>
        <w:numPr>
          <w:ilvl w:val="0"/>
          <w:numId w:val="12"/>
        </w:numPr>
        <w:spacing w:line="288" w:lineRule="auto"/>
        <w:rPr>
          <w:rFonts w:ascii="Arial" w:hAnsi="Arial" w:cs="Arial"/>
          <w:sz w:val="20"/>
          <w:szCs w:val="20"/>
        </w:rPr>
      </w:pPr>
      <w:r w:rsidRPr="00A74644">
        <w:rPr>
          <w:rFonts w:ascii="Arial" w:hAnsi="Arial" w:cs="Arial"/>
          <w:sz w:val="20"/>
          <w:szCs w:val="20"/>
        </w:rPr>
        <w:t xml:space="preserve">zapisnik: izredni kontrolni pregled </w:t>
      </w:r>
      <w:r w:rsidR="00144B8C" w:rsidRPr="00A74644">
        <w:rPr>
          <w:rFonts w:ascii="Arial" w:hAnsi="Arial" w:cs="Arial"/>
          <w:sz w:val="20"/>
          <w:szCs w:val="20"/>
        </w:rPr>
        <w:t>–</w:t>
      </w:r>
      <w:r w:rsidRPr="00A74644">
        <w:rPr>
          <w:rFonts w:ascii="Arial" w:hAnsi="Arial" w:cs="Arial"/>
          <w:sz w:val="20"/>
          <w:szCs w:val="20"/>
        </w:rPr>
        <w:t xml:space="preserve"> izvršba po I. osebi (izvršitev odločbe)</w:t>
      </w:r>
      <w:r w:rsidR="0062074A" w:rsidRPr="00A74644">
        <w:rPr>
          <w:rFonts w:ascii="Arial" w:hAnsi="Arial" w:cs="Arial"/>
          <w:sz w:val="20"/>
          <w:szCs w:val="20"/>
        </w:rPr>
        <w:t>,</w:t>
      </w:r>
    </w:p>
    <w:p w14:paraId="726A160D" w14:textId="5C13268E" w:rsidR="00D707AC" w:rsidRPr="00A74644" w:rsidRDefault="0062074A" w:rsidP="006A0C6B">
      <w:pPr>
        <w:numPr>
          <w:ilvl w:val="0"/>
          <w:numId w:val="12"/>
        </w:numPr>
        <w:spacing w:line="288" w:lineRule="auto"/>
        <w:rPr>
          <w:rFonts w:ascii="Arial" w:hAnsi="Arial" w:cs="Arial"/>
          <w:sz w:val="20"/>
          <w:szCs w:val="20"/>
        </w:rPr>
      </w:pPr>
      <w:r w:rsidRPr="00A74644">
        <w:rPr>
          <w:rFonts w:ascii="Arial" w:hAnsi="Arial" w:cs="Arial"/>
          <w:sz w:val="20"/>
          <w:szCs w:val="20"/>
        </w:rPr>
        <w:t>zapisnik: izvršba po II. osebi</w:t>
      </w:r>
      <w:r w:rsidR="00D707AC" w:rsidRPr="00A74644">
        <w:rPr>
          <w:rFonts w:ascii="Arial" w:hAnsi="Arial" w:cs="Arial"/>
          <w:sz w:val="20"/>
          <w:szCs w:val="20"/>
        </w:rPr>
        <w:t>.</w:t>
      </w:r>
    </w:p>
    <w:p w14:paraId="6ADCEA54" w14:textId="77777777" w:rsidR="00C05916" w:rsidRPr="00A74644" w:rsidRDefault="00C05916" w:rsidP="00D140C1">
      <w:pPr>
        <w:autoSpaceDE w:val="0"/>
        <w:autoSpaceDN w:val="0"/>
        <w:adjustRightInd w:val="0"/>
        <w:spacing w:line="288" w:lineRule="auto"/>
        <w:rPr>
          <w:rFonts w:ascii="Arial" w:hAnsi="Arial" w:cs="Arial"/>
          <w:sz w:val="20"/>
          <w:szCs w:val="20"/>
        </w:rPr>
      </w:pPr>
    </w:p>
    <w:p w14:paraId="681FB649" w14:textId="69628A0F" w:rsidR="00F436F6" w:rsidRDefault="00D707AC" w:rsidP="00D140C1">
      <w:pPr>
        <w:autoSpaceDE w:val="0"/>
        <w:autoSpaceDN w:val="0"/>
        <w:adjustRightInd w:val="0"/>
        <w:spacing w:line="288" w:lineRule="auto"/>
        <w:rPr>
          <w:rFonts w:ascii="Arial" w:eastAsiaTheme="minorHAnsi" w:hAnsi="Arial" w:cs="Arial"/>
          <w:sz w:val="20"/>
          <w:szCs w:val="20"/>
          <w:lang w:eastAsia="en-US"/>
        </w:rPr>
      </w:pPr>
      <w:r w:rsidRPr="00F436F6">
        <w:rPr>
          <w:rFonts w:ascii="Arial" w:hAnsi="Arial" w:cs="Arial"/>
          <w:sz w:val="20"/>
          <w:szCs w:val="20"/>
        </w:rPr>
        <w:t xml:space="preserve">Glavni </w:t>
      </w:r>
      <w:r w:rsidR="004C7AEF" w:rsidRPr="00F436F6">
        <w:rPr>
          <w:rFonts w:ascii="Arial" w:hAnsi="Arial" w:cs="Arial"/>
          <w:sz w:val="20"/>
          <w:szCs w:val="20"/>
        </w:rPr>
        <w:t>namen</w:t>
      </w:r>
      <w:r w:rsidRPr="00F436F6">
        <w:rPr>
          <w:rFonts w:ascii="Arial" w:hAnsi="Arial" w:cs="Arial"/>
          <w:sz w:val="20"/>
          <w:szCs w:val="20"/>
        </w:rPr>
        <w:t xml:space="preserve"> nadzora v letu 20</w:t>
      </w:r>
      <w:r w:rsidR="004C488E" w:rsidRPr="00F436F6">
        <w:rPr>
          <w:rFonts w:ascii="Arial" w:hAnsi="Arial" w:cs="Arial"/>
          <w:sz w:val="20"/>
          <w:szCs w:val="20"/>
        </w:rPr>
        <w:t>2</w:t>
      </w:r>
      <w:r w:rsidR="00F436F6" w:rsidRPr="00F436F6">
        <w:rPr>
          <w:rFonts w:ascii="Arial" w:hAnsi="Arial" w:cs="Arial"/>
          <w:sz w:val="20"/>
          <w:szCs w:val="20"/>
        </w:rPr>
        <w:t>3</w:t>
      </w:r>
      <w:r w:rsidRPr="00F436F6">
        <w:rPr>
          <w:rFonts w:ascii="Arial" w:hAnsi="Arial" w:cs="Arial"/>
          <w:sz w:val="20"/>
          <w:szCs w:val="20"/>
        </w:rPr>
        <w:t xml:space="preserve"> tako ostaja zaščita javnega interesa pri graditvi objektov. Gradbena inšpekcija v okviru svoje pristojnosti zagotavlja zaščito javnega interesa prednostno v tistih zadevah, iz katerih izhaja, da obstaja nevarnost za življenje in zdravje ljudi, javni red in mir, javno varnost ali premoženje večje vrednosti</w:t>
      </w:r>
      <w:r w:rsidR="00F436F6" w:rsidRPr="00F436F6">
        <w:rPr>
          <w:rFonts w:ascii="Arial" w:hAnsi="Arial" w:cs="Arial"/>
          <w:sz w:val="20"/>
          <w:szCs w:val="20"/>
        </w:rPr>
        <w:t xml:space="preserve">. </w:t>
      </w:r>
      <w:r w:rsidRPr="00F436F6">
        <w:rPr>
          <w:rFonts w:ascii="Arial" w:eastAsiaTheme="minorHAnsi" w:hAnsi="Arial" w:cs="Arial"/>
          <w:sz w:val="20"/>
          <w:szCs w:val="20"/>
          <w:lang w:eastAsia="en-US"/>
        </w:rPr>
        <w:t xml:space="preserve">Za javni interes </w:t>
      </w:r>
      <w:r w:rsidR="00850AA6" w:rsidRPr="00F436F6">
        <w:rPr>
          <w:rFonts w:ascii="Arial" w:eastAsiaTheme="minorHAnsi" w:hAnsi="Arial" w:cs="Arial"/>
          <w:sz w:val="20"/>
          <w:szCs w:val="20"/>
          <w:lang w:eastAsia="en-US"/>
        </w:rPr>
        <w:t xml:space="preserve">po </w:t>
      </w:r>
      <w:r w:rsidR="0050704F" w:rsidRPr="00F436F6">
        <w:rPr>
          <w:rFonts w:ascii="Arial" w:eastAsiaTheme="minorHAnsi" w:hAnsi="Arial" w:cs="Arial"/>
          <w:sz w:val="20"/>
          <w:szCs w:val="20"/>
          <w:lang w:eastAsia="en-US"/>
        </w:rPr>
        <w:t>GZ-1</w:t>
      </w:r>
      <w:r w:rsidR="00850AA6" w:rsidRPr="00F436F6">
        <w:rPr>
          <w:rFonts w:ascii="Arial" w:eastAsiaTheme="minorHAnsi" w:hAnsi="Arial" w:cs="Arial"/>
          <w:sz w:val="20"/>
          <w:szCs w:val="20"/>
          <w:lang w:eastAsia="en-US"/>
        </w:rPr>
        <w:t xml:space="preserve"> </w:t>
      </w:r>
      <w:r w:rsidR="00E5561F">
        <w:rPr>
          <w:rFonts w:ascii="Arial" w:eastAsiaTheme="minorHAnsi" w:hAnsi="Arial" w:cs="Arial"/>
          <w:sz w:val="20"/>
          <w:szCs w:val="20"/>
          <w:lang w:eastAsia="en-US"/>
        </w:rPr>
        <w:t xml:space="preserve">se </w:t>
      </w:r>
      <w:r w:rsidRPr="00F436F6">
        <w:rPr>
          <w:rFonts w:ascii="Arial" w:eastAsiaTheme="minorHAnsi" w:hAnsi="Arial" w:cs="Arial"/>
          <w:sz w:val="20"/>
          <w:szCs w:val="20"/>
          <w:lang w:eastAsia="en-US"/>
        </w:rPr>
        <w:t xml:space="preserve">štejejo </w:t>
      </w:r>
      <w:r w:rsidR="0050704F" w:rsidRPr="00F436F6">
        <w:rPr>
          <w:rFonts w:ascii="Arial" w:hAnsi="Arial" w:cs="Arial"/>
          <w:sz w:val="20"/>
          <w:szCs w:val="20"/>
          <w:shd w:val="clear" w:color="auto" w:fill="FFFFFF"/>
        </w:rPr>
        <w:t>predvsem varnost objektov, spoštovanje načela enakih možnosti, varstvo okolja, ohranjanje narave, varstvo voda, varstvo kulturne dediščine, spodbujanje trajnostne gradnje, skladnost umeščanja objektov v prostor, arhitektura kot izraz kulture, evidentiranje, uporabnost, učinkovitost, kakovost objektov in njihova usklajenost z okoljem v njihovem celotnem življenjskem ciklu</w:t>
      </w:r>
      <w:r w:rsidRPr="00F436F6">
        <w:rPr>
          <w:rFonts w:ascii="Arial" w:eastAsiaTheme="minorHAnsi" w:hAnsi="Arial" w:cs="Arial"/>
          <w:sz w:val="20"/>
          <w:szCs w:val="20"/>
          <w:lang w:eastAsia="en-US"/>
        </w:rPr>
        <w:t xml:space="preserve">. Javni interes se uresničuje s projektiranjem, dovoljevanjem, gradnjo, uporabo, vzdrževanjem in inšpekcijskim nadzorom. </w:t>
      </w:r>
    </w:p>
    <w:p w14:paraId="6F551F36" w14:textId="77777777" w:rsidR="00F436F6" w:rsidRDefault="00F436F6" w:rsidP="00D140C1">
      <w:pPr>
        <w:autoSpaceDE w:val="0"/>
        <w:autoSpaceDN w:val="0"/>
        <w:adjustRightInd w:val="0"/>
        <w:spacing w:line="288" w:lineRule="auto"/>
        <w:rPr>
          <w:rFonts w:ascii="Arial" w:eastAsiaTheme="minorHAnsi" w:hAnsi="Arial" w:cs="Arial"/>
          <w:sz w:val="20"/>
          <w:szCs w:val="20"/>
          <w:lang w:eastAsia="en-US"/>
        </w:rPr>
      </w:pPr>
    </w:p>
    <w:p w14:paraId="3816913A" w14:textId="771471D3" w:rsidR="00D707AC" w:rsidRPr="00064FDA" w:rsidRDefault="0050704F" w:rsidP="00D140C1">
      <w:pPr>
        <w:autoSpaceDE w:val="0"/>
        <w:autoSpaceDN w:val="0"/>
        <w:adjustRightInd w:val="0"/>
        <w:spacing w:line="288" w:lineRule="auto"/>
        <w:rPr>
          <w:rFonts w:ascii="Arial" w:hAnsi="Arial" w:cs="Arial"/>
          <w:sz w:val="20"/>
          <w:szCs w:val="20"/>
        </w:rPr>
      </w:pPr>
      <w:r w:rsidRPr="00F436F6">
        <w:rPr>
          <w:rFonts w:ascii="Arial" w:hAnsi="Arial" w:cs="Arial"/>
          <w:sz w:val="20"/>
          <w:szCs w:val="20"/>
          <w:shd w:val="clear" w:color="auto" w:fill="FFFFFF"/>
        </w:rPr>
        <w:t xml:space="preserve">Objekti morajo biti skladni s prostorskimi izvedbenimi akti in predpisi o urejanju prostora, izpolnjevati morajo bistvene in druge zahteve ter biti evidentirani. Gradnjo je treba izvajati </w:t>
      </w:r>
      <w:r w:rsidR="00E5561F">
        <w:rPr>
          <w:rFonts w:ascii="Arial" w:hAnsi="Arial" w:cs="Arial"/>
          <w:sz w:val="20"/>
          <w:szCs w:val="20"/>
          <w:shd w:val="clear" w:color="auto" w:fill="FFFFFF"/>
        </w:rPr>
        <w:t xml:space="preserve">v </w:t>
      </w:r>
      <w:r w:rsidRPr="00F436F6">
        <w:rPr>
          <w:rFonts w:ascii="Arial" w:hAnsi="Arial" w:cs="Arial"/>
          <w:sz w:val="20"/>
          <w:szCs w:val="20"/>
          <w:shd w:val="clear" w:color="auto" w:fill="FFFFFF"/>
        </w:rPr>
        <w:t>sklad</w:t>
      </w:r>
      <w:r w:rsidR="00E5561F">
        <w:rPr>
          <w:rFonts w:ascii="Arial" w:hAnsi="Arial" w:cs="Arial"/>
          <w:sz w:val="20"/>
          <w:szCs w:val="20"/>
          <w:shd w:val="clear" w:color="auto" w:fill="FFFFFF"/>
        </w:rPr>
        <w:t>u</w:t>
      </w:r>
      <w:r w:rsidRPr="00F436F6">
        <w:rPr>
          <w:rFonts w:ascii="Arial" w:hAnsi="Arial" w:cs="Arial"/>
          <w:sz w:val="20"/>
          <w:szCs w:val="20"/>
          <w:shd w:val="clear" w:color="auto" w:fill="FFFFFF"/>
        </w:rPr>
        <w:t xml:space="preserve"> z gradbenim dovoljenjem</w:t>
      </w:r>
      <w:r w:rsidR="00D707AC" w:rsidRPr="00F436F6">
        <w:rPr>
          <w:rFonts w:ascii="Arial" w:eastAsiaTheme="minorHAnsi" w:hAnsi="Arial" w:cs="Arial"/>
          <w:sz w:val="20"/>
          <w:szCs w:val="20"/>
          <w:lang w:eastAsia="en-US"/>
        </w:rPr>
        <w:t xml:space="preserve">. </w:t>
      </w:r>
      <w:r w:rsidRPr="00064FDA">
        <w:rPr>
          <w:rFonts w:ascii="Arial" w:hAnsi="Arial" w:cs="Arial"/>
          <w:sz w:val="20"/>
          <w:szCs w:val="20"/>
          <w:shd w:val="clear" w:color="auto" w:fill="FFFFFF"/>
        </w:rPr>
        <w:t xml:space="preserve">Pristojni organi pri graditvi objektov in vsi udeleženci pri graditvi objektov </w:t>
      </w:r>
      <w:r w:rsidR="00E5561F">
        <w:rPr>
          <w:rFonts w:ascii="Arial" w:hAnsi="Arial" w:cs="Arial"/>
          <w:sz w:val="20"/>
          <w:szCs w:val="20"/>
          <w:shd w:val="clear" w:color="auto" w:fill="FFFFFF"/>
        </w:rPr>
        <w:t>moraj</w:t>
      </w:r>
      <w:r w:rsidRPr="00064FDA">
        <w:rPr>
          <w:rFonts w:ascii="Arial" w:hAnsi="Arial" w:cs="Arial"/>
          <w:sz w:val="20"/>
          <w:szCs w:val="20"/>
          <w:shd w:val="clear" w:color="auto" w:fill="FFFFFF"/>
        </w:rPr>
        <w:t>o vsak zase ter v okviru pravic in dolžnosti, ki jih določajo predpisi, zagotavljati izpolnjevanje</w:t>
      </w:r>
      <w:r w:rsidR="00E6706D">
        <w:rPr>
          <w:rFonts w:ascii="Arial" w:hAnsi="Arial" w:cs="Arial"/>
          <w:sz w:val="20"/>
          <w:szCs w:val="20"/>
          <w:shd w:val="clear" w:color="auto" w:fill="FFFFFF"/>
        </w:rPr>
        <w:t xml:space="preserve"> teh</w:t>
      </w:r>
      <w:r w:rsidRPr="00064FDA">
        <w:rPr>
          <w:rFonts w:ascii="Arial" w:hAnsi="Arial" w:cs="Arial"/>
          <w:sz w:val="20"/>
          <w:szCs w:val="20"/>
          <w:shd w:val="clear" w:color="auto" w:fill="FFFFFF"/>
        </w:rPr>
        <w:t xml:space="preserve"> zahtev</w:t>
      </w:r>
      <w:r w:rsidR="00D707AC" w:rsidRPr="00064FDA">
        <w:rPr>
          <w:rFonts w:ascii="Arial" w:eastAsiaTheme="minorHAnsi" w:hAnsi="Arial" w:cs="Arial"/>
          <w:sz w:val="20"/>
          <w:szCs w:val="20"/>
          <w:lang w:eastAsia="en-US"/>
        </w:rPr>
        <w:t xml:space="preserve">. </w:t>
      </w:r>
    </w:p>
    <w:p w14:paraId="54CE2986" w14:textId="77777777" w:rsidR="00D707AC" w:rsidRPr="00064FDA" w:rsidRDefault="00D707AC" w:rsidP="00D140C1">
      <w:pPr>
        <w:autoSpaceDE w:val="0"/>
        <w:autoSpaceDN w:val="0"/>
        <w:adjustRightInd w:val="0"/>
        <w:spacing w:line="288" w:lineRule="auto"/>
        <w:rPr>
          <w:rFonts w:ascii="Arial" w:hAnsi="Arial" w:cs="Arial"/>
          <w:bCs/>
          <w:iCs/>
          <w:sz w:val="20"/>
          <w:szCs w:val="20"/>
        </w:rPr>
      </w:pPr>
    </w:p>
    <w:p w14:paraId="041BD027" w14:textId="626D3433" w:rsidR="00D707AC" w:rsidRPr="00064FDA" w:rsidRDefault="00D707AC" w:rsidP="00D140C1">
      <w:pPr>
        <w:autoSpaceDE w:val="0"/>
        <w:autoSpaceDN w:val="0"/>
        <w:adjustRightInd w:val="0"/>
        <w:spacing w:line="288" w:lineRule="auto"/>
        <w:rPr>
          <w:rFonts w:ascii="Arial" w:hAnsi="Arial" w:cs="Arial"/>
          <w:iCs/>
          <w:sz w:val="20"/>
          <w:szCs w:val="20"/>
        </w:rPr>
      </w:pPr>
      <w:r w:rsidRPr="00064FDA">
        <w:rPr>
          <w:rFonts w:ascii="Arial" w:hAnsi="Arial" w:cs="Arial"/>
          <w:sz w:val="20"/>
          <w:szCs w:val="20"/>
        </w:rPr>
        <w:t>Gradbena inšpekcija bo leta 20</w:t>
      </w:r>
      <w:r w:rsidR="004C488E" w:rsidRPr="00064FDA">
        <w:rPr>
          <w:rFonts w:ascii="Arial" w:hAnsi="Arial" w:cs="Arial"/>
          <w:sz w:val="20"/>
          <w:szCs w:val="20"/>
        </w:rPr>
        <w:t>2</w:t>
      </w:r>
      <w:r w:rsidR="00F436F6" w:rsidRPr="00064FDA">
        <w:rPr>
          <w:rFonts w:ascii="Arial" w:hAnsi="Arial" w:cs="Arial"/>
          <w:sz w:val="20"/>
          <w:szCs w:val="20"/>
        </w:rPr>
        <w:t>3</w:t>
      </w:r>
      <w:r w:rsidRPr="00064FDA">
        <w:rPr>
          <w:rFonts w:ascii="Arial" w:hAnsi="Arial" w:cs="Arial"/>
          <w:sz w:val="20"/>
          <w:szCs w:val="20"/>
        </w:rPr>
        <w:t xml:space="preserve"> z inšpekcijskimi nadzori zagotavljala izpolnjevanje predpisanih pogojev in kakovost dela pri opravljanju dejavnosti v zvezi z gradnjo objektov. Ta cilj si bo prizadevala izpolniti </w:t>
      </w:r>
      <w:r w:rsidR="0049690D" w:rsidRPr="00064FDA">
        <w:rPr>
          <w:rFonts w:ascii="Arial" w:hAnsi="Arial" w:cs="Arial"/>
          <w:sz w:val="20"/>
          <w:szCs w:val="20"/>
        </w:rPr>
        <w:t>z</w:t>
      </w:r>
      <w:r w:rsidRPr="00064FDA">
        <w:rPr>
          <w:rFonts w:ascii="Arial" w:hAnsi="Arial" w:cs="Arial"/>
          <w:sz w:val="20"/>
          <w:szCs w:val="20"/>
        </w:rPr>
        <w:t xml:space="preserve"> nadzor</w:t>
      </w:r>
      <w:r w:rsidR="0049690D" w:rsidRPr="00064FDA">
        <w:rPr>
          <w:rFonts w:ascii="Arial" w:hAnsi="Arial" w:cs="Arial"/>
          <w:sz w:val="20"/>
          <w:szCs w:val="20"/>
        </w:rPr>
        <w:t xml:space="preserve">i </w:t>
      </w:r>
      <w:r w:rsidRPr="00064FDA">
        <w:rPr>
          <w:rFonts w:ascii="Arial" w:hAnsi="Arial" w:cs="Arial"/>
          <w:sz w:val="20"/>
          <w:szCs w:val="20"/>
        </w:rPr>
        <w:t>na</w:t>
      </w:r>
      <w:r w:rsidR="002551E8" w:rsidRPr="00064FDA">
        <w:rPr>
          <w:rFonts w:ascii="Arial" w:hAnsi="Arial" w:cs="Arial"/>
          <w:sz w:val="20"/>
          <w:szCs w:val="20"/>
        </w:rPr>
        <w:t xml:space="preserve">d udeleženci gradnje pri nadzorih na </w:t>
      </w:r>
      <w:r w:rsidRPr="00064FDA">
        <w:rPr>
          <w:rFonts w:ascii="Arial" w:hAnsi="Arial" w:cs="Arial"/>
          <w:sz w:val="20"/>
          <w:szCs w:val="20"/>
        </w:rPr>
        <w:t>aktivni</w:t>
      </w:r>
      <w:r w:rsidR="0049690D" w:rsidRPr="00064FDA">
        <w:rPr>
          <w:rFonts w:ascii="Arial" w:hAnsi="Arial" w:cs="Arial"/>
          <w:sz w:val="20"/>
          <w:szCs w:val="20"/>
        </w:rPr>
        <w:t xml:space="preserve">h </w:t>
      </w:r>
      <w:r w:rsidRPr="00064FDA">
        <w:rPr>
          <w:rFonts w:ascii="Arial" w:hAnsi="Arial" w:cs="Arial"/>
          <w:sz w:val="20"/>
          <w:szCs w:val="20"/>
        </w:rPr>
        <w:t>gradbišči</w:t>
      </w:r>
      <w:r w:rsidR="0049690D" w:rsidRPr="00064FDA">
        <w:rPr>
          <w:rFonts w:ascii="Arial" w:hAnsi="Arial" w:cs="Arial"/>
          <w:sz w:val="20"/>
          <w:szCs w:val="20"/>
        </w:rPr>
        <w:t>h</w:t>
      </w:r>
      <w:r w:rsidRPr="00064FDA">
        <w:rPr>
          <w:rFonts w:ascii="Arial" w:hAnsi="Arial" w:cs="Arial"/>
          <w:sz w:val="20"/>
          <w:szCs w:val="20"/>
        </w:rPr>
        <w:t xml:space="preserve">, ki izhajajo iz podatkov o izdanih gradbenih dovoljenjih </w:t>
      </w:r>
      <w:r w:rsidR="00D138A8" w:rsidRPr="00064FDA">
        <w:rPr>
          <w:rFonts w:ascii="Arial" w:hAnsi="Arial" w:cs="Arial"/>
          <w:sz w:val="20"/>
          <w:szCs w:val="20"/>
        </w:rPr>
        <w:t xml:space="preserve">ter </w:t>
      </w:r>
      <w:r w:rsidRPr="00064FDA">
        <w:rPr>
          <w:rFonts w:ascii="Arial" w:hAnsi="Arial" w:cs="Arial"/>
          <w:sz w:val="20"/>
          <w:szCs w:val="20"/>
        </w:rPr>
        <w:t xml:space="preserve">iz prijav začetka gradnje in podatkov, ki jih bodo sporočile druge področne inšpekcije. Ob nadzoru </w:t>
      </w:r>
      <w:r w:rsidR="00E5561F">
        <w:rPr>
          <w:rFonts w:ascii="Arial" w:hAnsi="Arial" w:cs="Arial"/>
          <w:sz w:val="20"/>
          <w:szCs w:val="20"/>
        </w:rPr>
        <w:t xml:space="preserve">nad </w:t>
      </w:r>
      <w:r w:rsidRPr="00064FDA">
        <w:rPr>
          <w:rFonts w:ascii="Arial" w:hAnsi="Arial" w:cs="Arial"/>
          <w:sz w:val="20"/>
          <w:szCs w:val="20"/>
        </w:rPr>
        <w:t>aktivni</w:t>
      </w:r>
      <w:r w:rsidR="00E5561F">
        <w:rPr>
          <w:rFonts w:ascii="Arial" w:hAnsi="Arial" w:cs="Arial"/>
          <w:sz w:val="20"/>
          <w:szCs w:val="20"/>
        </w:rPr>
        <w:t>mi</w:t>
      </w:r>
      <w:r w:rsidRPr="00064FDA">
        <w:rPr>
          <w:rFonts w:ascii="Arial" w:hAnsi="Arial" w:cs="Arial"/>
          <w:sz w:val="20"/>
          <w:szCs w:val="20"/>
        </w:rPr>
        <w:t xml:space="preserve"> gradbišč</w:t>
      </w:r>
      <w:r w:rsidR="00E5561F">
        <w:rPr>
          <w:rFonts w:ascii="Arial" w:hAnsi="Arial" w:cs="Arial"/>
          <w:sz w:val="20"/>
          <w:szCs w:val="20"/>
        </w:rPr>
        <w:t>i</w:t>
      </w:r>
      <w:r w:rsidRPr="00064FDA">
        <w:rPr>
          <w:rFonts w:ascii="Arial" w:hAnsi="Arial" w:cs="Arial"/>
          <w:sz w:val="20"/>
          <w:szCs w:val="20"/>
        </w:rPr>
        <w:t xml:space="preserve"> bo preverjeno, ali udeleženci pri gradnji izpolnjujejo predpisane pogoje – s tem želimo zagotoviti, da ti udeleženci izpolnjujejo temeljne pogoje za opravljanje dela (</w:t>
      </w:r>
      <w:r w:rsidR="007762CE" w:rsidRPr="00064FDA">
        <w:rPr>
          <w:rFonts w:ascii="Arial" w:hAnsi="Arial" w:cs="Arial"/>
          <w:sz w:val="20"/>
          <w:szCs w:val="20"/>
        </w:rPr>
        <w:t>po GZ-1</w:t>
      </w:r>
      <w:r w:rsidRPr="00064FDA">
        <w:rPr>
          <w:rFonts w:ascii="Arial" w:hAnsi="Arial" w:cs="Arial"/>
          <w:sz w:val="20"/>
          <w:szCs w:val="20"/>
        </w:rPr>
        <w:t xml:space="preserve">, ZAID). Po </w:t>
      </w:r>
      <w:r w:rsidR="007762CE" w:rsidRPr="00064FDA">
        <w:rPr>
          <w:rFonts w:ascii="Arial" w:hAnsi="Arial" w:cs="Arial"/>
          <w:sz w:val="20"/>
          <w:szCs w:val="20"/>
        </w:rPr>
        <w:t>GZ-1</w:t>
      </w:r>
      <w:r w:rsidRPr="00064FDA">
        <w:rPr>
          <w:rFonts w:ascii="Arial" w:hAnsi="Arial" w:cs="Arial"/>
          <w:sz w:val="20"/>
          <w:szCs w:val="20"/>
        </w:rPr>
        <w:t xml:space="preserve"> so u</w:t>
      </w:r>
      <w:r w:rsidRPr="00064FDA">
        <w:rPr>
          <w:rFonts w:ascii="Arial" w:eastAsiaTheme="minorHAnsi" w:hAnsi="Arial" w:cs="Arial"/>
          <w:sz w:val="20"/>
          <w:szCs w:val="20"/>
          <w:lang w:eastAsia="en-US"/>
        </w:rPr>
        <w:t xml:space="preserve">deleženci pri graditvi objektov investitor, projektant, </w:t>
      </w:r>
      <w:r w:rsidRPr="00064FDA">
        <w:rPr>
          <w:rFonts w:ascii="Arial" w:eastAsiaTheme="minorHAnsi" w:hAnsi="Arial" w:cs="Arial"/>
          <w:sz w:val="20"/>
          <w:szCs w:val="20"/>
          <w:lang w:eastAsia="en-US"/>
        </w:rPr>
        <w:lastRenderedPageBreak/>
        <w:t xml:space="preserve">nadzornik in izvajalec. </w:t>
      </w:r>
      <w:r w:rsidR="004C488E" w:rsidRPr="00064FDA">
        <w:rPr>
          <w:rFonts w:ascii="Arial" w:hAnsi="Arial" w:cs="Arial"/>
          <w:sz w:val="20"/>
          <w:szCs w:val="20"/>
        </w:rPr>
        <w:t xml:space="preserve">V </w:t>
      </w:r>
      <w:r w:rsidR="00FA3E0D" w:rsidRPr="00064FDA">
        <w:rPr>
          <w:rFonts w:ascii="Arial" w:hAnsi="Arial" w:cs="Arial"/>
          <w:sz w:val="20"/>
          <w:szCs w:val="20"/>
        </w:rPr>
        <w:t xml:space="preserve">zvezi </w:t>
      </w:r>
      <w:r w:rsidR="004C488E" w:rsidRPr="00064FDA">
        <w:rPr>
          <w:rFonts w:ascii="Arial" w:hAnsi="Arial" w:cs="Arial"/>
          <w:sz w:val="20"/>
          <w:szCs w:val="20"/>
        </w:rPr>
        <w:t>s tem bodo leta 202</w:t>
      </w:r>
      <w:r w:rsidR="00064FDA">
        <w:rPr>
          <w:rFonts w:ascii="Arial" w:hAnsi="Arial" w:cs="Arial"/>
          <w:sz w:val="20"/>
          <w:szCs w:val="20"/>
        </w:rPr>
        <w:t>3</w:t>
      </w:r>
      <w:r w:rsidRPr="00064FDA">
        <w:rPr>
          <w:rFonts w:ascii="Arial" w:hAnsi="Arial" w:cs="Arial"/>
          <w:sz w:val="20"/>
          <w:szCs w:val="20"/>
        </w:rPr>
        <w:t xml:space="preserve"> izveden</w:t>
      </w:r>
      <w:r w:rsidR="0049690D" w:rsidRPr="00064FDA">
        <w:rPr>
          <w:rFonts w:ascii="Arial" w:hAnsi="Arial" w:cs="Arial"/>
          <w:sz w:val="20"/>
          <w:szCs w:val="20"/>
        </w:rPr>
        <w:t>e</w:t>
      </w:r>
      <w:r w:rsidRPr="00064FDA">
        <w:rPr>
          <w:rFonts w:ascii="Arial" w:hAnsi="Arial" w:cs="Arial"/>
          <w:sz w:val="20"/>
          <w:szCs w:val="20"/>
        </w:rPr>
        <w:t xml:space="preserve"> </w:t>
      </w:r>
      <w:r w:rsidR="0049690D" w:rsidRPr="00064FDA">
        <w:rPr>
          <w:rFonts w:ascii="Arial" w:hAnsi="Arial" w:cs="Arial"/>
          <w:sz w:val="20"/>
          <w:szCs w:val="20"/>
        </w:rPr>
        <w:t xml:space="preserve">tudi tri </w:t>
      </w:r>
      <w:r w:rsidRPr="00064FDA">
        <w:rPr>
          <w:rFonts w:ascii="Arial" w:hAnsi="Arial" w:cs="Arial"/>
          <w:sz w:val="20"/>
          <w:szCs w:val="20"/>
        </w:rPr>
        <w:t>koordiniran</w:t>
      </w:r>
      <w:r w:rsidR="0049690D" w:rsidRPr="00064FDA">
        <w:rPr>
          <w:rFonts w:ascii="Arial" w:hAnsi="Arial" w:cs="Arial"/>
          <w:sz w:val="20"/>
          <w:szCs w:val="20"/>
        </w:rPr>
        <w:t>e</w:t>
      </w:r>
      <w:r w:rsidRPr="00064FDA">
        <w:rPr>
          <w:rFonts w:ascii="Arial" w:hAnsi="Arial" w:cs="Arial"/>
          <w:sz w:val="20"/>
          <w:szCs w:val="20"/>
        </w:rPr>
        <w:t xml:space="preserve"> akcij</w:t>
      </w:r>
      <w:r w:rsidR="0049690D" w:rsidRPr="00064FDA">
        <w:rPr>
          <w:rFonts w:ascii="Arial" w:hAnsi="Arial" w:cs="Arial"/>
          <w:sz w:val="20"/>
          <w:szCs w:val="20"/>
        </w:rPr>
        <w:t xml:space="preserve">e </w:t>
      </w:r>
      <w:r w:rsidRPr="00064FDA">
        <w:rPr>
          <w:rFonts w:ascii="Arial" w:hAnsi="Arial" w:cs="Arial"/>
          <w:sz w:val="20"/>
          <w:szCs w:val="20"/>
        </w:rPr>
        <w:t xml:space="preserve">na gradbiščih, in sicer </w:t>
      </w:r>
      <w:r w:rsidR="0049690D" w:rsidRPr="00064FDA">
        <w:rPr>
          <w:rFonts w:ascii="Arial" w:hAnsi="Arial" w:cs="Arial"/>
          <w:sz w:val="20"/>
          <w:szCs w:val="20"/>
        </w:rPr>
        <w:t xml:space="preserve">nadzor nad prijavo začetka gradnje, </w:t>
      </w:r>
      <w:r w:rsidRPr="00064FDA">
        <w:rPr>
          <w:rFonts w:ascii="Arial" w:hAnsi="Arial" w:cs="Arial"/>
          <w:sz w:val="20"/>
          <w:szCs w:val="20"/>
        </w:rPr>
        <w:t xml:space="preserve">nadzor nad vgrajevanjem gradbenih proizvodov in </w:t>
      </w:r>
      <w:r w:rsidRPr="00064FDA">
        <w:rPr>
          <w:rFonts w:ascii="Arial" w:hAnsi="Arial" w:cs="Arial"/>
          <w:iCs/>
          <w:sz w:val="20"/>
          <w:szCs w:val="20"/>
        </w:rPr>
        <w:t>nadzor na</w:t>
      </w:r>
      <w:r w:rsidR="00FD7901" w:rsidRPr="00064FDA">
        <w:rPr>
          <w:rFonts w:ascii="Arial" w:hAnsi="Arial" w:cs="Arial"/>
          <w:iCs/>
          <w:sz w:val="20"/>
          <w:szCs w:val="20"/>
        </w:rPr>
        <w:t xml:space="preserve">d delom </w:t>
      </w:r>
      <w:r w:rsidRPr="00064FDA">
        <w:rPr>
          <w:rFonts w:ascii="Arial" w:hAnsi="Arial" w:cs="Arial"/>
          <w:iCs/>
          <w:sz w:val="20"/>
          <w:szCs w:val="20"/>
        </w:rPr>
        <w:t xml:space="preserve">udeležencev pri graditvi objektov. </w:t>
      </w:r>
    </w:p>
    <w:p w14:paraId="7649BB17" w14:textId="77777777" w:rsidR="00064FDA" w:rsidRPr="00064FDA" w:rsidRDefault="00064FDA" w:rsidP="00D140C1">
      <w:pPr>
        <w:autoSpaceDE w:val="0"/>
        <w:autoSpaceDN w:val="0"/>
        <w:adjustRightInd w:val="0"/>
        <w:spacing w:line="288" w:lineRule="auto"/>
        <w:rPr>
          <w:rFonts w:ascii="Arial" w:hAnsi="Arial" w:cs="Arial"/>
          <w:iCs/>
          <w:sz w:val="20"/>
          <w:szCs w:val="20"/>
        </w:rPr>
      </w:pPr>
    </w:p>
    <w:p w14:paraId="4568A3C1" w14:textId="2C1BBA4E" w:rsidR="00FA5ED3" w:rsidRPr="00064FDA" w:rsidRDefault="00FD7901" w:rsidP="00D140C1">
      <w:pPr>
        <w:autoSpaceDE w:val="0"/>
        <w:autoSpaceDN w:val="0"/>
        <w:adjustRightInd w:val="0"/>
        <w:spacing w:line="288" w:lineRule="auto"/>
        <w:rPr>
          <w:rFonts w:ascii="Arial" w:hAnsi="Arial" w:cs="Arial"/>
          <w:sz w:val="20"/>
          <w:szCs w:val="20"/>
        </w:rPr>
      </w:pPr>
      <w:r w:rsidRPr="00064FDA">
        <w:rPr>
          <w:rFonts w:ascii="Arial" w:hAnsi="Arial" w:cs="Arial"/>
          <w:iCs/>
          <w:sz w:val="20"/>
          <w:szCs w:val="20"/>
        </w:rPr>
        <w:t>G</w:t>
      </w:r>
      <w:r w:rsidR="00FA5ED3" w:rsidRPr="00064FDA">
        <w:rPr>
          <w:rFonts w:ascii="Arial" w:hAnsi="Arial" w:cs="Arial"/>
          <w:iCs/>
          <w:sz w:val="20"/>
          <w:szCs w:val="20"/>
        </w:rPr>
        <w:t xml:space="preserve">radbena inšpekcija </w:t>
      </w:r>
      <w:r w:rsidRPr="00064FDA">
        <w:rPr>
          <w:rFonts w:ascii="Arial" w:hAnsi="Arial" w:cs="Arial"/>
          <w:iCs/>
          <w:sz w:val="20"/>
          <w:szCs w:val="20"/>
        </w:rPr>
        <w:t>bo v letu 202</w:t>
      </w:r>
      <w:r w:rsidR="00064FDA" w:rsidRPr="00064FDA">
        <w:rPr>
          <w:rFonts w:ascii="Arial" w:hAnsi="Arial" w:cs="Arial"/>
          <w:iCs/>
          <w:sz w:val="20"/>
          <w:szCs w:val="20"/>
        </w:rPr>
        <w:t>3</w:t>
      </w:r>
      <w:r w:rsidRPr="00064FDA">
        <w:rPr>
          <w:rFonts w:ascii="Arial" w:hAnsi="Arial" w:cs="Arial"/>
          <w:iCs/>
          <w:sz w:val="20"/>
          <w:szCs w:val="20"/>
        </w:rPr>
        <w:t xml:space="preserve"> na gradbiščih </w:t>
      </w:r>
      <w:r w:rsidR="00FA5ED3" w:rsidRPr="00064FDA">
        <w:rPr>
          <w:rFonts w:ascii="Arial" w:hAnsi="Arial" w:cs="Arial"/>
          <w:iCs/>
          <w:sz w:val="20"/>
          <w:szCs w:val="20"/>
        </w:rPr>
        <w:t xml:space="preserve">opravila usmerjeno akcijo nadzora </w:t>
      </w:r>
      <w:r w:rsidR="00FA5ED3" w:rsidRPr="00064FDA">
        <w:rPr>
          <w:rFonts w:ascii="Arial" w:hAnsi="Arial" w:cs="Arial"/>
          <w:sz w:val="20"/>
          <w:szCs w:val="20"/>
        </w:rPr>
        <w:t xml:space="preserve">nad delom udeležencev pri graditvi objektov. Preverjalo se bo, ali udeleženci pri graditvi objektov izpolnjujejo z zakonom določene obveznosti </w:t>
      </w:r>
      <w:r w:rsidR="00D91ADA" w:rsidRPr="00064FDA">
        <w:rPr>
          <w:rFonts w:ascii="Arial" w:hAnsi="Arial" w:cs="Arial"/>
          <w:sz w:val="20"/>
          <w:szCs w:val="20"/>
        </w:rPr>
        <w:t>in</w:t>
      </w:r>
      <w:r w:rsidR="00FA5ED3" w:rsidRPr="00064FDA">
        <w:rPr>
          <w:rFonts w:ascii="Arial" w:hAnsi="Arial" w:cs="Arial"/>
          <w:sz w:val="20"/>
          <w:szCs w:val="20"/>
        </w:rPr>
        <w:t xml:space="preserve"> pogoje za opravljanje svojega dela (investitor, izvajalec, nadzornik i</w:t>
      </w:r>
      <w:r w:rsidR="00E5561F">
        <w:rPr>
          <w:rFonts w:ascii="Arial" w:hAnsi="Arial" w:cs="Arial"/>
          <w:sz w:val="20"/>
          <w:szCs w:val="20"/>
        </w:rPr>
        <w:t>n podobno</w:t>
      </w:r>
      <w:r w:rsidR="00FA5ED3" w:rsidRPr="00064FDA">
        <w:rPr>
          <w:rFonts w:ascii="Arial" w:hAnsi="Arial" w:cs="Arial"/>
          <w:sz w:val="20"/>
          <w:szCs w:val="20"/>
        </w:rPr>
        <w:t>), ali se izvaja gradnja na podlagi popolne prijave začetka gradnje</w:t>
      </w:r>
      <w:r w:rsidR="00FA5ED3" w:rsidRPr="00064FDA">
        <w:rPr>
          <w:rFonts w:ascii="Arial" w:eastAsiaTheme="minorHAnsi" w:hAnsi="Arial" w:cs="Arial"/>
          <w:sz w:val="20"/>
          <w:szCs w:val="20"/>
          <w:lang w:eastAsia="en-US"/>
        </w:rPr>
        <w:t xml:space="preserve"> in predpisane dokumentacije za izvedbo gradnje</w:t>
      </w:r>
      <w:r w:rsidR="00FA5ED3" w:rsidRPr="00064FDA">
        <w:rPr>
          <w:rFonts w:ascii="Arial" w:hAnsi="Arial" w:cs="Arial"/>
          <w:sz w:val="20"/>
          <w:szCs w:val="20"/>
        </w:rPr>
        <w:t xml:space="preserve">, kot to določa zakon. V akciji se bo lahko </w:t>
      </w:r>
      <w:r w:rsidR="004C7AEF" w:rsidRPr="00064FDA">
        <w:rPr>
          <w:rFonts w:ascii="Arial" w:hAnsi="Arial" w:cs="Arial"/>
          <w:sz w:val="20"/>
          <w:szCs w:val="20"/>
        </w:rPr>
        <w:t>preverilo</w:t>
      </w:r>
      <w:r w:rsidR="00F64242" w:rsidRPr="00F64242">
        <w:rPr>
          <w:rFonts w:ascii="Arial" w:hAnsi="Arial" w:cs="Arial"/>
          <w:sz w:val="20"/>
          <w:szCs w:val="20"/>
        </w:rPr>
        <w:t xml:space="preserve"> </w:t>
      </w:r>
      <w:r w:rsidR="00F64242" w:rsidRPr="00064FDA">
        <w:rPr>
          <w:rFonts w:ascii="Arial" w:hAnsi="Arial" w:cs="Arial"/>
          <w:sz w:val="20"/>
          <w:szCs w:val="20"/>
        </w:rPr>
        <w:t>tudi</w:t>
      </w:r>
      <w:r w:rsidR="00FA5ED3" w:rsidRPr="00064FDA">
        <w:rPr>
          <w:rFonts w:ascii="Arial" w:hAnsi="Arial" w:cs="Arial"/>
          <w:sz w:val="20"/>
          <w:szCs w:val="20"/>
        </w:rPr>
        <w:t xml:space="preserve">, ali je gradbišče </w:t>
      </w:r>
      <w:r w:rsidR="00FA5ED3" w:rsidRPr="00064FDA">
        <w:rPr>
          <w:rFonts w:ascii="Arial" w:hAnsi="Arial" w:cs="Arial"/>
          <w:bCs/>
          <w:sz w:val="20"/>
          <w:szCs w:val="20"/>
        </w:rPr>
        <w:t>označeno in zaščiteno, kot to določa</w:t>
      </w:r>
      <w:r w:rsidR="00E5561F">
        <w:rPr>
          <w:rFonts w:ascii="Arial" w:hAnsi="Arial" w:cs="Arial"/>
          <w:bCs/>
          <w:sz w:val="20"/>
          <w:szCs w:val="20"/>
        </w:rPr>
        <w:t>jo</w:t>
      </w:r>
      <w:r w:rsidR="00416BFE" w:rsidRPr="00064FDA">
        <w:rPr>
          <w:rFonts w:ascii="Arial" w:hAnsi="Arial" w:cs="Arial"/>
          <w:bCs/>
          <w:sz w:val="20"/>
          <w:szCs w:val="20"/>
        </w:rPr>
        <w:t xml:space="preserve"> GZ-1</w:t>
      </w:r>
      <w:r w:rsidR="00FA5ED3" w:rsidRPr="00064FDA">
        <w:rPr>
          <w:rFonts w:ascii="Arial" w:hAnsi="Arial" w:cs="Arial"/>
          <w:bCs/>
          <w:sz w:val="20"/>
          <w:szCs w:val="20"/>
        </w:rPr>
        <w:t xml:space="preserve"> in </w:t>
      </w:r>
      <w:r w:rsidR="00FA5ED3" w:rsidRPr="00064FDA">
        <w:rPr>
          <w:rFonts w:ascii="Arial" w:hAnsi="Arial" w:cs="Arial"/>
          <w:sz w:val="20"/>
          <w:szCs w:val="20"/>
        </w:rPr>
        <w:t xml:space="preserve">podzakonski predpisi, izdani na njegovi podlagi, med katere spada tudi Pravilnik o gradbiščih. </w:t>
      </w:r>
    </w:p>
    <w:p w14:paraId="5A5F0591" w14:textId="77777777" w:rsidR="00FA5ED3" w:rsidRPr="00064FDA" w:rsidRDefault="00FA5ED3" w:rsidP="00D140C1">
      <w:pPr>
        <w:autoSpaceDE w:val="0"/>
        <w:autoSpaceDN w:val="0"/>
        <w:adjustRightInd w:val="0"/>
        <w:spacing w:line="288" w:lineRule="auto"/>
        <w:rPr>
          <w:rFonts w:ascii="Arial" w:hAnsi="Arial" w:cs="Arial"/>
          <w:sz w:val="20"/>
          <w:szCs w:val="20"/>
        </w:rPr>
      </w:pPr>
    </w:p>
    <w:p w14:paraId="1DFB0B76" w14:textId="77777777" w:rsidR="00E6706D" w:rsidRDefault="00FA5ED3" w:rsidP="00D140C1">
      <w:pPr>
        <w:autoSpaceDE w:val="0"/>
        <w:autoSpaceDN w:val="0"/>
        <w:adjustRightInd w:val="0"/>
        <w:spacing w:line="288" w:lineRule="auto"/>
        <w:rPr>
          <w:rFonts w:ascii="Arial" w:hAnsi="Arial" w:cs="Arial"/>
          <w:sz w:val="20"/>
          <w:szCs w:val="20"/>
        </w:rPr>
      </w:pPr>
      <w:r w:rsidRPr="00064FDA">
        <w:rPr>
          <w:rFonts w:ascii="Arial" w:hAnsi="Arial" w:cs="Arial"/>
          <w:sz w:val="20"/>
          <w:szCs w:val="20"/>
        </w:rPr>
        <w:t xml:space="preserve">V zvezi z udeleženci pri graditvi objektov bo gradbena inšpekcija preverjala, ali udeleženci pri gradnji izpolnjujejo predpisane pogoje. Po </w:t>
      </w:r>
      <w:r w:rsidR="00416BFE" w:rsidRPr="00064FDA">
        <w:rPr>
          <w:rFonts w:ascii="Arial" w:hAnsi="Arial" w:cs="Arial"/>
          <w:sz w:val="20"/>
          <w:szCs w:val="20"/>
        </w:rPr>
        <w:t xml:space="preserve">GZ-1 </w:t>
      </w:r>
      <w:r w:rsidRPr="00064FDA">
        <w:rPr>
          <w:rFonts w:ascii="Arial" w:hAnsi="Arial" w:cs="Arial"/>
          <w:sz w:val="20"/>
          <w:szCs w:val="20"/>
        </w:rPr>
        <w:t xml:space="preserve">so udeleženci </w:t>
      </w:r>
      <w:r w:rsidRPr="00064FDA">
        <w:rPr>
          <w:rFonts w:ascii="Arial" w:eastAsiaTheme="minorHAnsi" w:hAnsi="Arial" w:cs="Arial"/>
          <w:sz w:val="20"/>
          <w:szCs w:val="20"/>
          <w:lang w:eastAsia="en-US"/>
        </w:rPr>
        <w:t>pri graditvi objektov investitor, projektant, nadzornik in izvajalec.</w:t>
      </w:r>
      <w:r w:rsidRPr="00064FDA">
        <w:rPr>
          <w:rFonts w:ascii="Arial" w:hAnsi="Arial" w:cs="Arial"/>
          <w:sz w:val="20"/>
          <w:szCs w:val="20"/>
        </w:rPr>
        <w:t xml:space="preserve"> </w:t>
      </w:r>
    </w:p>
    <w:p w14:paraId="0FD2E8A9" w14:textId="77777777" w:rsidR="00E6706D" w:rsidRDefault="00E6706D" w:rsidP="00D140C1">
      <w:pPr>
        <w:autoSpaceDE w:val="0"/>
        <w:autoSpaceDN w:val="0"/>
        <w:adjustRightInd w:val="0"/>
        <w:spacing w:line="288" w:lineRule="auto"/>
        <w:rPr>
          <w:rFonts w:ascii="Arial" w:hAnsi="Arial" w:cs="Arial"/>
          <w:sz w:val="20"/>
          <w:szCs w:val="20"/>
        </w:rPr>
      </w:pPr>
    </w:p>
    <w:p w14:paraId="380AD3AF" w14:textId="42F36E15" w:rsidR="00FA5ED3" w:rsidRPr="00064FDA" w:rsidRDefault="00FA5ED3" w:rsidP="00D140C1">
      <w:pPr>
        <w:autoSpaceDE w:val="0"/>
        <w:autoSpaceDN w:val="0"/>
        <w:adjustRightInd w:val="0"/>
        <w:spacing w:line="288" w:lineRule="auto"/>
        <w:rPr>
          <w:rFonts w:ascii="Arial" w:hAnsi="Arial" w:cs="Arial"/>
          <w:sz w:val="20"/>
          <w:szCs w:val="20"/>
        </w:rPr>
      </w:pPr>
      <w:r w:rsidRPr="00064FDA">
        <w:rPr>
          <w:rFonts w:ascii="Arial" w:eastAsiaTheme="minorHAnsi" w:hAnsi="Arial" w:cs="Arial"/>
          <w:sz w:val="20"/>
          <w:szCs w:val="20"/>
          <w:lang w:eastAsia="en-US"/>
        </w:rPr>
        <w:t>Investitorjeve obveznosti so določene v</w:t>
      </w:r>
      <w:r w:rsidR="006E2908" w:rsidRPr="00064FDA">
        <w:rPr>
          <w:rFonts w:ascii="Arial" w:hAnsi="Arial" w:cs="Arial"/>
          <w:sz w:val="20"/>
          <w:szCs w:val="20"/>
        </w:rPr>
        <w:t xml:space="preserve"> 13. člen</w:t>
      </w:r>
      <w:r w:rsidR="00E5561F">
        <w:rPr>
          <w:rFonts w:ascii="Arial" w:hAnsi="Arial" w:cs="Arial"/>
          <w:sz w:val="20"/>
          <w:szCs w:val="20"/>
        </w:rPr>
        <w:t>u</w:t>
      </w:r>
      <w:r w:rsidR="006E2908" w:rsidRPr="00064FDA">
        <w:rPr>
          <w:rFonts w:ascii="Arial" w:hAnsi="Arial" w:cs="Arial"/>
          <w:sz w:val="20"/>
          <w:szCs w:val="20"/>
        </w:rPr>
        <w:t xml:space="preserve"> GZ-1</w:t>
      </w:r>
      <w:r w:rsidRPr="00064FDA">
        <w:rPr>
          <w:rFonts w:ascii="Arial" w:eastAsiaTheme="minorHAnsi" w:hAnsi="Arial" w:cs="Arial"/>
          <w:sz w:val="20"/>
          <w:szCs w:val="20"/>
          <w:lang w:eastAsia="en-US"/>
        </w:rPr>
        <w:t>, p</w:t>
      </w:r>
      <w:r w:rsidRPr="00064FDA">
        <w:rPr>
          <w:rFonts w:ascii="Arial" w:hAnsi="Arial" w:cs="Arial"/>
          <w:sz w:val="20"/>
          <w:szCs w:val="20"/>
        </w:rPr>
        <w:t>rojektantove obveznosti določa</w:t>
      </w:r>
      <w:r w:rsidR="00064FDA" w:rsidRPr="00064FDA">
        <w:rPr>
          <w:rFonts w:ascii="Arial" w:hAnsi="Arial" w:cs="Arial"/>
          <w:sz w:val="20"/>
          <w:szCs w:val="20"/>
        </w:rPr>
        <w:t xml:space="preserve"> </w:t>
      </w:r>
      <w:r w:rsidR="006E2908" w:rsidRPr="00064FDA">
        <w:rPr>
          <w:rFonts w:ascii="Arial" w:hAnsi="Arial" w:cs="Arial"/>
          <w:sz w:val="20"/>
          <w:szCs w:val="20"/>
        </w:rPr>
        <w:t>14. člen GZ-1</w:t>
      </w:r>
      <w:r w:rsidRPr="00064FDA">
        <w:rPr>
          <w:rFonts w:ascii="Arial" w:hAnsi="Arial" w:cs="Arial"/>
          <w:sz w:val="20"/>
          <w:szCs w:val="20"/>
        </w:rPr>
        <w:t xml:space="preserve">, obveznosti nadzornika </w:t>
      </w:r>
      <w:r w:rsidR="006E2908" w:rsidRPr="00064FDA">
        <w:rPr>
          <w:rFonts w:ascii="Arial" w:hAnsi="Arial" w:cs="Arial"/>
          <w:sz w:val="20"/>
          <w:szCs w:val="20"/>
        </w:rPr>
        <w:t>15. člen GZ-1</w:t>
      </w:r>
      <w:r w:rsidRPr="00064FDA">
        <w:rPr>
          <w:rFonts w:ascii="Arial" w:hAnsi="Arial" w:cs="Arial"/>
          <w:sz w:val="20"/>
          <w:szCs w:val="20"/>
        </w:rPr>
        <w:t xml:space="preserve">, </w:t>
      </w:r>
      <w:r w:rsidR="006E2908" w:rsidRPr="00064FDA">
        <w:rPr>
          <w:rFonts w:ascii="Arial" w:hAnsi="Arial" w:cs="Arial"/>
          <w:sz w:val="20"/>
          <w:szCs w:val="20"/>
        </w:rPr>
        <w:t>naloge izvajalca pa 16. člen GZ-1</w:t>
      </w:r>
      <w:r w:rsidRPr="00064FDA">
        <w:rPr>
          <w:rFonts w:ascii="Arial" w:hAnsi="Arial" w:cs="Arial"/>
          <w:sz w:val="20"/>
          <w:szCs w:val="20"/>
        </w:rPr>
        <w:t xml:space="preserve">. ZAID določa pogoje </w:t>
      </w:r>
      <w:r w:rsidR="004C7AEF" w:rsidRPr="00064FDA">
        <w:rPr>
          <w:rFonts w:ascii="Arial" w:hAnsi="Arial" w:cs="Arial"/>
          <w:sz w:val="20"/>
          <w:szCs w:val="20"/>
        </w:rPr>
        <w:t xml:space="preserve">za </w:t>
      </w:r>
      <w:r w:rsidRPr="00064FDA">
        <w:rPr>
          <w:rFonts w:ascii="Arial" w:hAnsi="Arial" w:cs="Arial"/>
          <w:sz w:val="20"/>
          <w:szCs w:val="20"/>
        </w:rPr>
        <w:t>pooblaščen</w:t>
      </w:r>
      <w:r w:rsidR="004C7AEF" w:rsidRPr="00064FDA">
        <w:rPr>
          <w:rFonts w:ascii="Arial" w:hAnsi="Arial" w:cs="Arial"/>
          <w:sz w:val="20"/>
          <w:szCs w:val="20"/>
        </w:rPr>
        <w:t>e</w:t>
      </w:r>
      <w:r w:rsidRPr="00064FDA">
        <w:rPr>
          <w:rFonts w:ascii="Arial" w:hAnsi="Arial" w:cs="Arial"/>
          <w:sz w:val="20"/>
          <w:szCs w:val="20"/>
        </w:rPr>
        <w:t xml:space="preserve"> arhitekt</w:t>
      </w:r>
      <w:r w:rsidR="004C7AEF" w:rsidRPr="00064FDA">
        <w:rPr>
          <w:rFonts w:ascii="Arial" w:hAnsi="Arial" w:cs="Arial"/>
          <w:sz w:val="20"/>
          <w:szCs w:val="20"/>
        </w:rPr>
        <w:t>e</w:t>
      </w:r>
      <w:r w:rsidRPr="00064FDA">
        <w:rPr>
          <w:rFonts w:ascii="Arial" w:hAnsi="Arial" w:cs="Arial"/>
          <w:sz w:val="20"/>
          <w:szCs w:val="20"/>
        </w:rPr>
        <w:t xml:space="preserve"> in inženirje ter gospodarsk</w:t>
      </w:r>
      <w:r w:rsidR="004C7AEF" w:rsidRPr="00064FDA">
        <w:rPr>
          <w:rFonts w:ascii="Arial" w:hAnsi="Arial" w:cs="Arial"/>
          <w:sz w:val="20"/>
          <w:szCs w:val="20"/>
        </w:rPr>
        <w:t>e</w:t>
      </w:r>
      <w:r w:rsidRPr="00064FDA">
        <w:rPr>
          <w:rFonts w:ascii="Arial" w:hAnsi="Arial" w:cs="Arial"/>
          <w:sz w:val="20"/>
          <w:szCs w:val="20"/>
        </w:rPr>
        <w:t xml:space="preserve"> subjekt</w:t>
      </w:r>
      <w:r w:rsidR="004C7AEF" w:rsidRPr="00064FDA">
        <w:rPr>
          <w:rFonts w:ascii="Arial" w:hAnsi="Arial" w:cs="Arial"/>
          <w:sz w:val="20"/>
          <w:szCs w:val="20"/>
        </w:rPr>
        <w:t>e</w:t>
      </w:r>
      <w:r w:rsidRPr="00064FDA">
        <w:rPr>
          <w:rFonts w:ascii="Arial" w:hAnsi="Arial" w:cs="Arial"/>
          <w:sz w:val="20"/>
          <w:szCs w:val="20"/>
        </w:rPr>
        <w:t xml:space="preserve">, ki opravljajo arhitekturno in inženirsko dejavnost. </w:t>
      </w:r>
    </w:p>
    <w:p w14:paraId="1267BD6A" w14:textId="77777777" w:rsidR="00FA5ED3" w:rsidRPr="00064FDA" w:rsidRDefault="00FA5ED3" w:rsidP="00D140C1">
      <w:pPr>
        <w:autoSpaceDE w:val="0"/>
        <w:autoSpaceDN w:val="0"/>
        <w:adjustRightInd w:val="0"/>
        <w:spacing w:line="288" w:lineRule="auto"/>
        <w:rPr>
          <w:rFonts w:ascii="Arial" w:hAnsi="Arial" w:cs="Arial"/>
          <w:sz w:val="20"/>
          <w:szCs w:val="20"/>
        </w:rPr>
      </w:pPr>
    </w:p>
    <w:p w14:paraId="30DA4102" w14:textId="7B1A2849" w:rsidR="00FA5ED3" w:rsidRPr="00064FDA" w:rsidRDefault="00FA5ED3" w:rsidP="00D140C1">
      <w:pPr>
        <w:autoSpaceDE w:val="0"/>
        <w:autoSpaceDN w:val="0"/>
        <w:adjustRightInd w:val="0"/>
        <w:spacing w:line="288" w:lineRule="auto"/>
        <w:rPr>
          <w:rFonts w:ascii="Arial" w:hAnsi="Arial" w:cs="Arial"/>
          <w:sz w:val="20"/>
          <w:szCs w:val="20"/>
        </w:rPr>
      </w:pPr>
      <w:r w:rsidRPr="00064FDA">
        <w:rPr>
          <w:rFonts w:ascii="Arial" w:hAnsi="Arial" w:cs="Arial"/>
          <w:sz w:val="20"/>
          <w:szCs w:val="20"/>
        </w:rPr>
        <w:t xml:space="preserve">Če se ugotovi opravljanje dejavnosti, ki spada v opis poklicnih nalog pooblaščenih arhitektov in inženirjev, pa ti ne izpolnjujejo predpisanih pogojev za opravljanje dejavnosti, ali če uporabljajo naziv arhitekturni, krajinskoarhitekturni, geodetski ali inženirski biro in ne izpolnjujejo predpisanih pogojev, se ukrepa prekrškovno po 53. členu ZAID. Če bo ugotovljeno, da udeleženci pri graditvi objektov ne izpolnjujejo predpisanih pogojev, se bo ukrepalo v skladu z določili </w:t>
      </w:r>
      <w:r w:rsidR="007762CE" w:rsidRPr="00064FDA">
        <w:rPr>
          <w:rFonts w:ascii="Arial" w:hAnsi="Arial" w:cs="Arial"/>
          <w:sz w:val="20"/>
          <w:szCs w:val="20"/>
        </w:rPr>
        <w:t>GZ-1</w:t>
      </w:r>
      <w:r w:rsidRPr="00064FDA">
        <w:rPr>
          <w:rFonts w:ascii="Arial" w:hAnsi="Arial" w:cs="Arial"/>
          <w:sz w:val="20"/>
          <w:szCs w:val="20"/>
        </w:rPr>
        <w:t>.</w:t>
      </w:r>
    </w:p>
    <w:p w14:paraId="3FFCB7BA" w14:textId="77777777" w:rsidR="00FA5ED3" w:rsidRPr="00064FDA" w:rsidRDefault="00FA5ED3" w:rsidP="00D140C1">
      <w:pPr>
        <w:autoSpaceDE w:val="0"/>
        <w:autoSpaceDN w:val="0"/>
        <w:adjustRightInd w:val="0"/>
        <w:spacing w:line="288" w:lineRule="auto"/>
        <w:rPr>
          <w:rFonts w:ascii="Arial" w:hAnsi="Arial" w:cs="Arial"/>
          <w:sz w:val="20"/>
          <w:szCs w:val="20"/>
        </w:rPr>
      </w:pPr>
    </w:p>
    <w:p w14:paraId="5925A446" w14:textId="079509C2" w:rsidR="00A512F8" w:rsidRPr="008B0F23" w:rsidRDefault="00FA5ED3" w:rsidP="00295DEF">
      <w:pPr>
        <w:autoSpaceDE w:val="0"/>
        <w:autoSpaceDN w:val="0"/>
        <w:adjustRightInd w:val="0"/>
        <w:spacing w:line="288" w:lineRule="auto"/>
        <w:rPr>
          <w:rFonts w:ascii="Arial" w:hAnsi="Arial" w:cs="Arial"/>
          <w:sz w:val="20"/>
          <w:szCs w:val="20"/>
        </w:rPr>
      </w:pPr>
      <w:r w:rsidRPr="00656011">
        <w:rPr>
          <w:rFonts w:ascii="Arial" w:hAnsi="Arial" w:cs="Arial"/>
          <w:sz w:val="20"/>
          <w:szCs w:val="20"/>
        </w:rPr>
        <w:t>Pred začetkom izvajanja del imata tako investitor kot izvajalec predpisane obveznosti (</w:t>
      </w:r>
      <w:r w:rsidR="007762CE" w:rsidRPr="00656011">
        <w:rPr>
          <w:rFonts w:ascii="Arial" w:hAnsi="Arial" w:cs="Arial"/>
          <w:sz w:val="20"/>
          <w:szCs w:val="20"/>
        </w:rPr>
        <w:t>78. člen GZ-1</w:t>
      </w:r>
      <w:r w:rsidRPr="00656011">
        <w:rPr>
          <w:rFonts w:ascii="Arial" w:hAnsi="Arial" w:cs="Arial"/>
          <w:sz w:val="20"/>
          <w:szCs w:val="20"/>
        </w:rPr>
        <w:t xml:space="preserve">), ki jih morata izpolniti. Po </w:t>
      </w:r>
      <w:r w:rsidR="007762CE" w:rsidRPr="00656011">
        <w:rPr>
          <w:rFonts w:ascii="Arial" w:hAnsi="Arial" w:cs="Arial"/>
          <w:sz w:val="20"/>
          <w:szCs w:val="20"/>
        </w:rPr>
        <w:t xml:space="preserve">GZ-1 </w:t>
      </w:r>
      <w:r w:rsidRPr="00656011">
        <w:rPr>
          <w:rFonts w:ascii="Arial" w:hAnsi="Arial" w:cs="Arial"/>
          <w:sz w:val="20"/>
          <w:szCs w:val="20"/>
        </w:rPr>
        <w:t xml:space="preserve">mora </w:t>
      </w:r>
      <w:r w:rsidRPr="00656011">
        <w:rPr>
          <w:rFonts w:ascii="Arial" w:eastAsiaTheme="minorHAnsi" w:hAnsi="Arial" w:cs="Arial"/>
          <w:sz w:val="20"/>
          <w:szCs w:val="20"/>
          <w:lang w:eastAsia="en-US"/>
        </w:rPr>
        <w:t>izvajalec zagotoviti varnost objekta, življenja in zdravja ljudi ter mimoidočih ter varnost prometa, sosednjih objektov in okolice</w:t>
      </w:r>
      <w:r w:rsidR="00656011" w:rsidRPr="00656011">
        <w:rPr>
          <w:rFonts w:ascii="Arial" w:eastAsiaTheme="minorHAnsi" w:hAnsi="Arial" w:cs="Arial"/>
          <w:sz w:val="20"/>
          <w:szCs w:val="20"/>
          <w:lang w:eastAsia="en-US"/>
        </w:rPr>
        <w:t xml:space="preserve">. </w:t>
      </w:r>
      <w:r w:rsidR="00E5561F">
        <w:rPr>
          <w:rFonts w:ascii="Arial" w:eastAsiaTheme="minorHAnsi" w:hAnsi="Arial" w:cs="Arial"/>
          <w:sz w:val="20"/>
          <w:szCs w:val="20"/>
          <w:lang w:eastAsia="en-US"/>
        </w:rPr>
        <w:t>V s</w:t>
      </w:r>
      <w:r w:rsidR="00656011" w:rsidRPr="00656011">
        <w:rPr>
          <w:rFonts w:ascii="Arial" w:eastAsiaTheme="minorHAnsi" w:hAnsi="Arial" w:cs="Arial"/>
          <w:sz w:val="20"/>
          <w:szCs w:val="20"/>
          <w:lang w:eastAsia="en-US"/>
        </w:rPr>
        <w:t>klad</w:t>
      </w:r>
      <w:r w:rsidR="00E5561F">
        <w:rPr>
          <w:rFonts w:ascii="Arial" w:eastAsiaTheme="minorHAnsi" w:hAnsi="Arial" w:cs="Arial"/>
          <w:sz w:val="20"/>
          <w:szCs w:val="20"/>
          <w:lang w:eastAsia="en-US"/>
        </w:rPr>
        <w:t>u</w:t>
      </w:r>
      <w:r w:rsidR="00656011" w:rsidRPr="00656011">
        <w:rPr>
          <w:rFonts w:ascii="Arial" w:eastAsiaTheme="minorHAnsi" w:hAnsi="Arial" w:cs="Arial"/>
          <w:sz w:val="20"/>
          <w:szCs w:val="20"/>
          <w:lang w:eastAsia="en-US"/>
        </w:rPr>
        <w:t xml:space="preserve"> z GZ-1 mora </w:t>
      </w:r>
      <w:r w:rsidR="00A512F8" w:rsidRPr="00656011">
        <w:rPr>
          <w:rFonts w:ascii="Arial" w:eastAsiaTheme="minorHAnsi" w:hAnsi="Arial" w:cs="Arial"/>
          <w:sz w:val="20"/>
          <w:szCs w:val="20"/>
          <w:lang w:eastAsia="en-US"/>
        </w:rPr>
        <w:t>investitor</w:t>
      </w:r>
      <w:r w:rsidR="00A512F8" w:rsidRPr="00656011">
        <w:rPr>
          <w:rFonts w:ascii="Arial" w:hAnsi="Arial" w:cs="Arial"/>
          <w:sz w:val="20"/>
          <w:szCs w:val="20"/>
          <w:shd w:val="clear" w:color="auto" w:fill="FFFFFF"/>
        </w:rPr>
        <w:t xml:space="preserve"> pred začetkom novogradnje, rekonstrukcije ali odstranitve zahtevnih in manj zahtevnih objektov zagotovi</w:t>
      </w:r>
      <w:r w:rsidR="00D91ADA" w:rsidRPr="00656011">
        <w:rPr>
          <w:rFonts w:ascii="Arial" w:hAnsi="Arial" w:cs="Arial"/>
          <w:sz w:val="20"/>
          <w:szCs w:val="20"/>
          <w:shd w:val="clear" w:color="auto" w:fill="FFFFFF"/>
        </w:rPr>
        <w:t>ti</w:t>
      </w:r>
      <w:r w:rsidR="00A512F8" w:rsidRPr="00656011">
        <w:rPr>
          <w:rFonts w:ascii="Arial" w:hAnsi="Arial" w:cs="Arial"/>
          <w:sz w:val="20"/>
          <w:szCs w:val="20"/>
          <w:shd w:val="clear" w:color="auto" w:fill="FFFFFF"/>
        </w:rPr>
        <w:t xml:space="preserve">, da se gradbišče ogradi in zavaruje v skladu z načrtom organizacije gradbišča ter označi z gradbiščno tablo. Gradbišče mora biti ograjeno in označeno z gradbiščno tablo od začetka gradnje do pridobitve uporabnega dovoljenja oziroma dokončanja odstranitve objekta. </w:t>
      </w:r>
      <w:r w:rsidR="00A512F8" w:rsidRPr="00656011">
        <w:rPr>
          <w:rFonts w:ascii="Arial" w:hAnsi="Arial" w:cs="Arial"/>
          <w:sz w:val="20"/>
          <w:szCs w:val="20"/>
        </w:rPr>
        <w:t>Če gradnja meji na javne površine, je treba vzdolž teh površin gradbišče ograditi in zavarovati v času izvajanja del tudi v primerih novogradnje nezahtevnih in enostavnih objektov, manjše rekonstrukcije, vzdrževanja zunanjosti objektov ali odstranitve zahtevnih ali manj zahtevnih objektov. V času izvajanja gradnje objektov, za katere je predpisano gradbeno dovoljenje, razen pri spremembi namembnosti in nezahtevnem objektu, morajo biti na gradbišču v papirni ali elektronski obliki dostopni gradbeno dovoljenje, projektna dokumentacija za izvedbo gradnje za celoto, ali če se gradnja objekta izvaja v več etapah, za posamezne etape, gradbeni dnevnik, načrt organizacije gradbišča, kadar je ta predpisan</w:t>
      </w:r>
      <w:r w:rsidR="00D91ADA" w:rsidRPr="00656011">
        <w:rPr>
          <w:rFonts w:ascii="Arial" w:hAnsi="Arial" w:cs="Arial"/>
          <w:sz w:val="20"/>
          <w:szCs w:val="20"/>
        </w:rPr>
        <w:t>,</w:t>
      </w:r>
      <w:r w:rsidR="00A512F8" w:rsidRPr="00656011">
        <w:rPr>
          <w:rFonts w:ascii="Arial" w:hAnsi="Arial" w:cs="Arial"/>
          <w:sz w:val="20"/>
          <w:szCs w:val="20"/>
        </w:rPr>
        <w:t xml:space="preserve"> in načrt gospodarjenja z odpadki, </w:t>
      </w:r>
      <w:r w:rsidR="00A512F8" w:rsidRPr="00295DEF">
        <w:rPr>
          <w:rFonts w:ascii="Arial" w:hAnsi="Arial" w:cs="Arial"/>
          <w:sz w:val="20"/>
          <w:szCs w:val="20"/>
        </w:rPr>
        <w:t>kadar je ta predpisan. V času izvajanja odstranitve zahtevnega objekta mora</w:t>
      </w:r>
      <w:r w:rsidR="00D91ADA" w:rsidRPr="00295DEF">
        <w:rPr>
          <w:rFonts w:ascii="Arial" w:hAnsi="Arial" w:cs="Arial"/>
          <w:sz w:val="20"/>
          <w:szCs w:val="20"/>
        </w:rPr>
        <w:t>ta</w:t>
      </w:r>
      <w:r w:rsidR="00A512F8" w:rsidRPr="00295DEF">
        <w:rPr>
          <w:rFonts w:ascii="Arial" w:hAnsi="Arial" w:cs="Arial"/>
          <w:sz w:val="20"/>
          <w:szCs w:val="20"/>
        </w:rPr>
        <w:t xml:space="preserve"> biti na gradbišču dostopn</w:t>
      </w:r>
      <w:r w:rsidR="00D91ADA" w:rsidRPr="00295DEF">
        <w:rPr>
          <w:rFonts w:ascii="Arial" w:hAnsi="Arial" w:cs="Arial"/>
          <w:sz w:val="20"/>
          <w:szCs w:val="20"/>
        </w:rPr>
        <w:t>a</w:t>
      </w:r>
      <w:r w:rsidR="00550EC4" w:rsidRPr="00295DEF">
        <w:rPr>
          <w:rFonts w:ascii="Arial" w:hAnsi="Arial" w:cs="Arial"/>
          <w:sz w:val="20"/>
          <w:szCs w:val="20"/>
        </w:rPr>
        <w:t xml:space="preserve"> </w:t>
      </w:r>
      <w:r w:rsidR="00550EC4" w:rsidRPr="008B0F23">
        <w:rPr>
          <w:rFonts w:ascii="Arial" w:hAnsi="Arial" w:cs="Arial"/>
          <w:sz w:val="20"/>
          <w:szCs w:val="20"/>
        </w:rPr>
        <w:t xml:space="preserve">projektna dokumentacija za izvedbo </w:t>
      </w:r>
      <w:r w:rsidR="00D91ADA" w:rsidRPr="008B0F23">
        <w:rPr>
          <w:rFonts w:ascii="Arial" w:hAnsi="Arial" w:cs="Arial"/>
          <w:sz w:val="20"/>
          <w:szCs w:val="20"/>
        </w:rPr>
        <w:t>in</w:t>
      </w:r>
      <w:r w:rsidR="00550EC4" w:rsidRPr="008B0F23">
        <w:rPr>
          <w:rFonts w:ascii="Arial" w:hAnsi="Arial" w:cs="Arial"/>
          <w:sz w:val="20"/>
          <w:szCs w:val="20"/>
        </w:rPr>
        <w:t xml:space="preserve"> načrt gospodarjenja z odpadki, kadar je ta predpisan.</w:t>
      </w:r>
      <w:r w:rsidR="00A512F8" w:rsidRPr="008B0F23">
        <w:rPr>
          <w:rFonts w:ascii="Arial" w:hAnsi="Arial" w:cs="Arial"/>
          <w:sz w:val="20"/>
          <w:szCs w:val="20"/>
        </w:rPr>
        <w:t xml:space="preserve"> Ograditev gradbišča ni potrebna, ko gre za gradnjo linijskih gradbenih inženirskih objektov, ki se uvrščajo med enostavne objekte, za katere je dovolj le, da se ustrezno označi mesto izkopa.</w:t>
      </w:r>
      <w:r w:rsidR="00550EC4" w:rsidRPr="008B0F23">
        <w:rPr>
          <w:rFonts w:ascii="Arial" w:hAnsi="Arial" w:cs="Arial"/>
          <w:sz w:val="20"/>
          <w:szCs w:val="20"/>
        </w:rPr>
        <w:t xml:space="preserve"> </w:t>
      </w:r>
    </w:p>
    <w:p w14:paraId="481CE535" w14:textId="77777777" w:rsidR="00550EC4" w:rsidRPr="008B0F23" w:rsidRDefault="00550EC4" w:rsidP="00295DEF">
      <w:pPr>
        <w:autoSpaceDE w:val="0"/>
        <w:autoSpaceDN w:val="0"/>
        <w:adjustRightInd w:val="0"/>
        <w:spacing w:line="288" w:lineRule="auto"/>
        <w:rPr>
          <w:rFonts w:ascii="Arial" w:hAnsi="Arial" w:cs="Arial"/>
          <w:sz w:val="20"/>
          <w:szCs w:val="20"/>
          <w:lang w:eastAsia="ar-SA"/>
        </w:rPr>
      </w:pPr>
    </w:p>
    <w:p w14:paraId="1133632F" w14:textId="7BA405C7" w:rsidR="00295DEF" w:rsidRPr="00295DEF" w:rsidRDefault="00550EC4" w:rsidP="00295DEF">
      <w:pPr>
        <w:autoSpaceDE w:val="0"/>
        <w:autoSpaceDN w:val="0"/>
        <w:adjustRightInd w:val="0"/>
        <w:spacing w:line="288" w:lineRule="auto"/>
        <w:rPr>
          <w:rFonts w:ascii="Arial" w:hAnsi="Arial" w:cs="Arial"/>
          <w:color w:val="000000"/>
          <w:sz w:val="20"/>
          <w:szCs w:val="20"/>
        </w:rPr>
      </w:pPr>
      <w:r w:rsidRPr="008B0F23">
        <w:rPr>
          <w:rFonts w:ascii="Arial" w:hAnsi="Arial" w:cs="Arial"/>
          <w:sz w:val="20"/>
          <w:szCs w:val="20"/>
          <w:lang w:eastAsia="ar-SA"/>
        </w:rPr>
        <w:t>V letu 202</w:t>
      </w:r>
      <w:r w:rsidR="00295DEF" w:rsidRPr="008B0F23">
        <w:rPr>
          <w:rFonts w:ascii="Arial" w:hAnsi="Arial" w:cs="Arial"/>
          <w:sz w:val="20"/>
          <w:szCs w:val="20"/>
          <w:lang w:eastAsia="ar-SA"/>
        </w:rPr>
        <w:t>3</w:t>
      </w:r>
      <w:r w:rsidRPr="008B0F23">
        <w:rPr>
          <w:rFonts w:ascii="Arial" w:hAnsi="Arial" w:cs="Arial"/>
          <w:sz w:val="20"/>
          <w:szCs w:val="20"/>
          <w:lang w:eastAsia="ar-SA"/>
        </w:rPr>
        <w:t xml:space="preserve"> bomo ponovno izvedli </w:t>
      </w:r>
      <w:r w:rsidR="00FD7901" w:rsidRPr="008B0F23">
        <w:rPr>
          <w:rFonts w:ascii="Arial" w:hAnsi="Arial" w:cs="Arial"/>
          <w:sz w:val="20"/>
          <w:szCs w:val="20"/>
          <w:lang w:eastAsia="ar-SA"/>
        </w:rPr>
        <w:t>akcij</w:t>
      </w:r>
      <w:r w:rsidRPr="008B0F23">
        <w:rPr>
          <w:rFonts w:ascii="Arial" w:hAnsi="Arial" w:cs="Arial"/>
          <w:sz w:val="20"/>
          <w:szCs w:val="20"/>
          <w:lang w:eastAsia="ar-SA"/>
        </w:rPr>
        <w:t xml:space="preserve">o nadzora nad </w:t>
      </w:r>
      <w:r w:rsidR="00FD7901" w:rsidRPr="008B0F23">
        <w:rPr>
          <w:rFonts w:ascii="Arial" w:hAnsi="Arial" w:cs="Arial"/>
          <w:sz w:val="20"/>
          <w:szCs w:val="20"/>
          <w:lang w:eastAsia="ar-SA"/>
        </w:rPr>
        <w:t>prijav</w:t>
      </w:r>
      <w:r w:rsidRPr="008B0F23">
        <w:rPr>
          <w:rFonts w:ascii="Arial" w:hAnsi="Arial" w:cs="Arial"/>
          <w:sz w:val="20"/>
          <w:szCs w:val="20"/>
          <w:lang w:eastAsia="ar-SA"/>
        </w:rPr>
        <w:t>o</w:t>
      </w:r>
      <w:r w:rsidR="00FD7901" w:rsidRPr="008B0F23">
        <w:rPr>
          <w:rFonts w:ascii="Arial" w:hAnsi="Arial" w:cs="Arial"/>
          <w:sz w:val="20"/>
          <w:szCs w:val="20"/>
          <w:lang w:eastAsia="ar-SA"/>
        </w:rPr>
        <w:t xml:space="preserve"> začetka gradnje, ki je predpisana faza procesa graditve. </w:t>
      </w:r>
      <w:r w:rsidR="00295DEF" w:rsidRPr="008B0F23">
        <w:rPr>
          <w:rFonts w:ascii="Arial" w:hAnsi="Arial" w:cs="Arial"/>
          <w:sz w:val="20"/>
          <w:szCs w:val="20"/>
        </w:rPr>
        <w:t>Prijav</w:t>
      </w:r>
      <w:r w:rsidR="00295DEF" w:rsidRPr="00295DEF">
        <w:rPr>
          <w:rFonts w:ascii="Arial" w:hAnsi="Arial" w:cs="Arial"/>
          <w:sz w:val="20"/>
          <w:szCs w:val="20"/>
        </w:rPr>
        <w:t xml:space="preserve">o začetka gradnje določa 76. člen GZ-1. Bistvena novost nadzora gradbene inšpekcije po GZ-1 je nadzor nad plačilom komunalnega prispevka. Prvi odstavek 76. člena GZ-1 tako </w:t>
      </w:r>
      <w:r w:rsidR="00295DEF" w:rsidRPr="00295DEF">
        <w:rPr>
          <w:rFonts w:ascii="Arial" w:hAnsi="Arial" w:cs="Arial"/>
          <w:sz w:val="20"/>
          <w:szCs w:val="20"/>
        </w:rPr>
        <w:lastRenderedPageBreak/>
        <w:t xml:space="preserve">določa, da </w:t>
      </w:r>
      <w:r w:rsidR="00E5561F" w:rsidRPr="00295DEF">
        <w:rPr>
          <w:rFonts w:ascii="Arial" w:hAnsi="Arial" w:cs="Arial"/>
          <w:color w:val="000000"/>
          <w:sz w:val="20"/>
          <w:szCs w:val="20"/>
        </w:rPr>
        <w:t xml:space="preserve">se </w:t>
      </w:r>
      <w:r w:rsidR="00295DEF" w:rsidRPr="00295DEF">
        <w:rPr>
          <w:rFonts w:ascii="Arial" w:hAnsi="Arial" w:cs="Arial"/>
          <w:sz w:val="20"/>
          <w:szCs w:val="20"/>
        </w:rPr>
        <w:t xml:space="preserve">po </w:t>
      </w:r>
      <w:r w:rsidR="00295DEF" w:rsidRPr="00295DEF">
        <w:rPr>
          <w:rFonts w:ascii="Arial" w:hAnsi="Arial" w:cs="Arial"/>
          <w:color w:val="000000"/>
          <w:sz w:val="20"/>
          <w:szCs w:val="20"/>
        </w:rPr>
        <w:t>pravnomočnosti oziroma dokončnosti gradbenega dovoljenja za zahtevni objekt in manj zahtevni objekt prijavi začetek gradnje z naslednjimi podatki in dokumentacijo:</w:t>
      </w:r>
    </w:p>
    <w:p w14:paraId="7B70AD4E" w14:textId="77777777" w:rsidR="00295DEF" w:rsidRPr="00295DEF" w:rsidRDefault="00295DEF" w:rsidP="00295DEF">
      <w:pPr>
        <w:pStyle w:val="Odstavekseznama"/>
        <w:numPr>
          <w:ilvl w:val="0"/>
          <w:numId w:val="48"/>
        </w:numPr>
        <w:shd w:val="clear" w:color="auto" w:fill="FFFFFF"/>
        <w:spacing w:line="288" w:lineRule="auto"/>
        <w:ind w:left="284" w:hanging="284"/>
        <w:jc w:val="both"/>
        <w:rPr>
          <w:color w:val="000000"/>
        </w:rPr>
      </w:pPr>
      <w:r w:rsidRPr="00295DEF">
        <w:rPr>
          <w:color w:val="000000"/>
        </w:rPr>
        <w:t>zakoličbeni zapisnik iz 75. člena GZ-1, kadar je ta zahtevan;</w:t>
      </w:r>
    </w:p>
    <w:p w14:paraId="2CB5821F" w14:textId="7C7D543E" w:rsidR="00295DEF" w:rsidRPr="00295DEF" w:rsidRDefault="00295DEF" w:rsidP="00295DEF">
      <w:pPr>
        <w:pStyle w:val="Odstavekseznama"/>
        <w:numPr>
          <w:ilvl w:val="0"/>
          <w:numId w:val="48"/>
        </w:numPr>
        <w:shd w:val="clear" w:color="auto" w:fill="FFFFFF"/>
        <w:spacing w:line="288" w:lineRule="auto"/>
        <w:ind w:left="284" w:hanging="284"/>
        <w:jc w:val="both"/>
        <w:rPr>
          <w:color w:val="000000"/>
        </w:rPr>
      </w:pPr>
      <w:r w:rsidRPr="00295DEF">
        <w:rPr>
          <w:color w:val="000000"/>
        </w:rPr>
        <w:t xml:space="preserve">projektna dokumentacija za izvedbo gradnje, izdelana v skladu s predpisom iz desetega odstavka 39. člena tega zakona, če se zahteva v skladu s 73. členom </w:t>
      </w:r>
      <w:r w:rsidR="00E5561F" w:rsidRPr="00295DEF">
        <w:rPr>
          <w:color w:val="000000"/>
        </w:rPr>
        <w:t>GZ-1</w:t>
      </w:r>
      <w:r w:rsidRPr="00295DEF">
        <w:rPr>
          <w:color w:val="000000"/>
        </w:rPr>
        <w:t xml:space="preserve">, ki sta jo podpisala projektant in vodja projektiranja, pri čemer je njen sestavni del tudi njuna podpisana izjava, da so v projektni dokumentaciji za izvedbo gradnje v celoti izpolnjene zahteve iz 25. člena </w:t>
      </w:r>
      <w:r w:rsidR="00E5561F" w:rsidRPr="00295DEF">
        <w:rPr>
          <w:color w:val="000000"/>
        </w:rPr>
        <w:t>GZ-1</w:t>
      </w:r>
      <w:r w:rsidRPr="00295DEF">
        <w:rPr>
          <w:color w:val="000000"/>
        </w:rPr>
        <w:t>;</w:t>
      </w:r>
    </w:p>
    <w:p w14:paraId="4A4DB19C" w14:textId="77777777" w:rsidR="00295DEF" w:rsidRPr="00295DEF" w:rsidRDefault="00295DEF" w:rsidP="00295DEF">
      <w:pPr>
        <w:pStyle w:val="Odstavekseznama"/>
        <w:numPr>
          <w:ilvl w:val="0"/>
          <w:numId w:val="48"/>
        </w:numPr>
        <w:shd w:val="clear" w:color="auto" w:fill="FFFFFF"/>
        <w:spacing w:line="288" w:lineRule="auto"/>
        <w:ind w:left="284" w:hanging="284"/>
        <w:jc w:val="both"/>
        <w:rPr>
          <w:color w:val="000000"/>
        </w:rPr>
      </w:pPr>
      <w:r w:rsidRPr="00295DEF">
        <w:rPr>
          <w:color w:val="000000"/>
        </w:rPr>
        <w:t>podatki o nadzorniku ter osebno ime in identifikacijska številka vodje nadzora;</w:t>
      </w:r>
    </w:p>
    <w:p w14:paraId="21A3790D" w14:textId="77777777" w:rsidR="00295DEF" w:rsidRPr="00295DEF" w:rsidRDefault="00295DEF" w:rsidP="00295DEF">
      <w:pPr>
        <w:pStyle w:val="Odstavekseznama"/>
        <w:numPr>
          <w:ilvl w:val="0"/>
          <w:numId w:val="48"/>
        </w:numPr>
        <w:shd w:val="clear" w:color="auto" w:fill="FFFFFF"/>
        <w:spacing w:line="288" w:lineRule="auto"/>
        <w:ind w:left="284" w:hanging="284"/>
        <w:jc w:val="both"/>
        <w:rPr>
          <w:color w:val="000000"/>
        </w:rPr>
      </w:pPr>
      <w:r w:rsidRPr="00295DEF">
        <w:rPr>
          <w:color w:val="000000"/>
        </w:rPr>
        <w:t>potrdilo občine o plačanem komunalnem prispevku, če tako določa zakon, ki ureja prostor;</w:t>
      </w:r>
    </w:p>
    <w:p w14:paraId="1767B739" w14:textId="77777777" w:rsidR="00295DEF" w:rsidRPr="00295DEF" w:rsidRDefault="00295DEF" w:rsidP="00295DEF">
      <w:pPr>
        <w:pStyle w:val="Odstavekseznama"/>
        <w:numPr>
          <w:ilvl w:val="0"/>
          <w:numId w:val="48"/>
        </w:numPr>
        <w:shd w:val="clear" w:color="auto" w:fill="FFFFFF"/>
        <w:spacing w:line="288" w:lineRule="auto"/>
        <w:ind w:left="284" w:hanging="284"/>
        <w:jc w:val="both"/>
        <w:rPr>
          <w:color w:val="000000"/>
        </w:rPr>
      </w:pPr>
      <w:r w:rsidRPr="00295DEF">
        <w:rPr>
          <w:color w:val="000000"/>
        </w:rPr>
        <w:t>mnenje organizacije, pristojne za ohranjanje narave, da so izpolnjeni pogoji za delovanje izravnalnih ukrepov, če so bili v gradbenem dovoljenju zaradi prevlade druge javne koristi nad javno koristjo ohranjanja narave določeni izravnalni ukrepi, ki morajo biti izvedeni pred začetkom gradnje;</w:t>
      </w:r>
    </w:p>
    <w:p w14:paraId="00ECD4D6" w14:textId="77777777" w:rsidR="00295DEF" w:rsidRPr="00295DEF" w:rsidRDefault="00295DEF" w:rsidP="00295DEF">
      <w:pPr>
        <w:pStyle w:val="Odstavekseznama"/>
        <w:numPr>
          <w:ilvl w:val="0"/>
          <w:numId w:val="48"/>
        </w:numPr>
        <w:shd w:val="clear" w:color="auto" w:fill="FFFFFF"/>
        <w:spacing w:line="288" w:lineRule="auto"/>
        <w:ind w:left="284" w:hanging="284"/>
        <w:jc w:val="both"/>
        <w:rPr>
          <w:color w:val="000000"/>
        </w:rPr>
      </w:pPr>
      <w:r w:rsidRPr="00295DEF">
        <w:rPr>
          <w:color w:val="000000"/>
        </w:rPr>
        <w:t>pravnomočno okoljevarstveno dovoljenje, če tako določa zakon, ki ureja varstvo okolja.</w:t>
      </w:r>
    </w:p>
    <w:p w14:paraId="04F42B01" w14:textId="77777777" w:rsidR="00295DEF" w:rsidRPr="00295DEF" w:rsidRDefault="00295DEF" w:rsidP="00295DEF">
      <w:pPr>
        <w:shd w:val="clear" w:color="auto" w:fill="FFFFFF"/>
        <w:spacing w:line="288" w:lineRule="auto"/>
        <w:rPr>
          <w:rFonts w:ascii="Arial" w:hAnsi="Arial" w:cs="Arial"/>
          <w:color w:val="000000"/>
          <w:sz w:val="20"/>
          <w:szCs w:val="20"/>
        </w:rPr>
      </w:pPr>
    </w:p>
    <w:p w14:paraId="18ADC207" w14:textId="028E46BC" w:rsidR="00295DEF" w:rsidRPr="008B0F23" w:rsidRDefault="00295DEF" w:rsidP="00295DEF">
      <w:pPr>
        <w:shd w:val="clear" w:color="auto" w:fill="FFFFFF"/>
        <w:spacing w:line="288" w:lineRule="auto"/>
        <w:rPr>
          <w:rFonts w:ascii="Arial" w:hAnsi="Arial" w:cs="Arial"/>
          <w:color w:val="000000"/>
          <w:sz w:val="20"/>
          <w:szCs w:val="20"/>
        </w:rPr>
      </w:pPr>
      <w:r w:rsidRPr="00295DEF">
        <w:rPr>
          <w:rFonts w:ascii="Arial" w:hAnsi="Arial" w:cs="Arial"/>
          <w:color w:val="000000"/>
          <w:sz w:val="20"/>
          <w:szCs w:val="20"/>
        </w:rPr>
        <w:t xml:space="preserve">Pri prijavi začetka gradnje za odstranitev zahtevnega ali manj zahtevnega objekta, ki se dotika objekta na tuji sosednji nepremičnini ali je od njega oddaljen manj kot en meter, </w:t>
      </w:r>
      <w:r w:rsidR="00E5561F">
        <w:rPr>
          <w:rFonts w:ascii="Arial" w:hAnsi="Arial" w:cs="Arial"/>
          <w:color w:val="000000"/>
          <w:sz w:val="20"/>
          <w:szCs w:val="20"/>
        </w:rPr>
        <w:t xml:space="preserve">se </w:t>
      </w:r>
      <w:r w:rsidRPr="00295DEF">
        <w:rPr>
          <w:rFonts w:ascii="Arial" w:hAnsi="Arial" w:cs="Arial"/>
          <w:color w:val="000000"/>
          <w:sz w:val="20"/>
          <w:szCs w:val="20"/>
        </w:rPr>
        <w:t xml:space="preserve">namesto projektne dokumentacije iz druge alineje </w:t>
      </w:r>
      <w:r w:rsidR="00E5561F">
        <w:rPr>
          <w:rFonts w:ascii="Arial" w:hAnsi="Arial" w:cs="Arial"/>
          <w:color w:val="000000"/>
          <w:sz w:val="20"/>
          <w:szCs w:val="20"/>
        </w:rPr>
        <w:t>prvega</w:t>
      </w:r>
      <w:r w:rsidRPr="00295DEF">
        <w:rPr>
          <w:rFonts w:ascii="Arial" w:hAnsi="Arial" w:cs="Arial"/>
          <w:color w:val="000000"/>
          <w:sz w:val="20"/>
          <w:szCs w:val="20"/>
        </w:rPr>
        <w:t xml:space="preserve"> odstavka 76. člena</w:t>
      </w:r>
      <w:r w:rsidR="00E5561F" w:rsidRPr="00E5561F">
        <w:t xml:space="preserve"> </w:t>
      </w:r>
      <w:r w:rsidR="00E5561F" w:rsidRPr="00E5561F">
        <w:rPr>
          <w:rFonts w:ascii="Arial" w:hAnsi="Arial" w:cs="Arial"/>
          <w:color w:val="000000"/>
          <w:sz w:val="20"/>
          <w:szCs w:val="20"/>
        </w:rPr>
        <w:t>GZ-1</w:t>
      </w:r>
      <w:r w:rsidRPr="00295DEF">
        <w:rPr>
          <w:rFonts w:ascii="Arial" w:hAnsi="Arial" w:cs="Arial"/>
          <w:color w:val="000000"/>
          <w:sz w:val="20"/>
          <w:szCs w:val="20"/>
        </w:rPr>
        <w:t xml:space="preserve"> priloži projektna dokumentacija za odstranitev, s katero se zagotovi varna in racionalna izvedba odstranitve. Ne glede na prvi odstavek 76.</w:t>
      </w:r>
      <w:r w:rsidR="00E5561F">
        <w:rPr>
          <w:rFonts w:ascii="Arial" w:hAnsi="Arial" w:cs="Arial"/>
          <w:color w:val="000000"/>
          <w:sz w:val="20"/>
          <w:szCs w:val="20"/>
        </w:rPr>
        <w:t> </w:t>
      </w:r>
      <w:r w:rsidRPr="00295DEF">
        <w:rPr>
          <w:rFonts w:ascii="Arial" w:hAnsi="Arial" w:cs="Arial"/>
          <w:color w:val="000000"/>
          <w:sz w:val="20"/>
          <w:szCs w:val="20"/>
        </w:rPr>
        <w:t xml:space="preserve">člena GZ-1 se lahko pred prijavo začetka gradnje prijavijo pripravljalna dela na gradbišču, pri čemer prijava pripravljalnih del vsebuje le podatke, dokumentacijo in dokazila iz prvega odstavka tega člena, ki se nanašajo na ta dela. Če se prijava začetka gradnje nanaša na dela, ki so potrebna za izvedbo izravnalnih ukrepov, ki se izvajajo neodvisno in predčasno od predmeta izdaje gradbenega dovoljenja, tej prijavi ni treba priložiti mnenja organizacije, pristojne za ohranjanje narave, da so izpolnjeni pogoji za delovanje izravnalnih ukrepov. Po pravnomočnosti oziroma dokončnosti gradbenega dovoljenja za nezahtevni objekt </w:t>
      </w:r>
      <w:r w:rsidRPr="008B0F23">
        <w:rPr>
          <w:rFonts w:ascii="Arial" w:hAnsi="Arial" w:cs="Arial"/>
          <w:color w:val="000000"/>
          <w:sz w:val="20"/>
          <w:szCs w:val="20"/>
        </w:rPr>
        <w:t xml:space="preserve">se prijavi začetek gradnje, </w:t>
      </w:r>
      <w:r w:rsidR="00F64242">
        <w:rPr>
          <w:rFonts w:ascii="Arial" w:hAnsi="Arial" w:cs="Arial"/>
          <w:color w:val="000000"/>
          <w:sz w:val="20"/>
          <w:szCs w:val="20"/>
        </w:rPr>
        <w:t xml:space="preserve">vloga </w:t>
      </w:r>
      <w:r w:rsidRPr="008B0F23">
        <w:rPr>
          <w:rFonts w:ascii="Arial" w:hAnsi="Arial" w:cs="Arial"/>
          <w:color w:val="000000"/>
          <w:sz w:val="20"/>
          <w:szCs w:val="20"/>
        </w:rPr>
        <w:t>vsebuje podatke o izvajalcu ali nadzorniku ter potrdilo občine o plačanem komunalnem prispevku, če gre za obveznost v skladu zakonom, ki ureja prostor.</w:t>
      </w:r>
    </w:p>
    <w:p w14:paraId="011CC313" w14:textId="77777777" w:rsidR="00295DEF" w:rsidRPr="008B0F23" w:rsidRDefault="00295DEF" w:rsidP="00295DEF">
      <w:pPr>
        <w:autoSpaceDE w:val="0"/>
        <w:autoSpaceDN w:val="0"/>
        <w:adjustRightInd w:val="0"/>
        <w:spacing w:line="288" w:lineRule="auto"/>
        <w:rPr>
          <w:rFonts w:ascii="Arial" w:hAnsi="Arial" w:cs="Arial"/>
          <w:sz w:val="20"/>
          <w:szCs w:val="20"/>
        </w:rPr>
      </w:pPr>
    </w:p>
    <w:p w14:paraId="6DEF6F1D" w14:textId="0D261AFE" w:rsidR="00FD7901" w:rsidRPr="008B0F23" w:rsidRDefault="00FD7901" w:rsidP="00D140C1">
      <w:pPr>
        <w:autoSpaceDE w:val="0"/>
        <w:autoSpaceDN w:val="0"/>
        <w:adjustRightInd w:val="0"/>
        <w:spacing w:line="288" w:lineRule="auto"/>
        <w:rPr>
          <w:rFonts w:ascii="Arial" w:hAnsi="Arial" w:cs="Arial"/>
          <w:sz w:val="20"/>
          <w:szCs w:val="20"/>
        </w:rPr>
      </w:pPr>
      <w:r w:rsidRPr="008B0F23">
        <w:rPr>
          <w:rFonts w:ascii="Arial" w:eastAsiaTheme="minorHAnsi" w:hAnsi="Arial" w:cs="Arial"/>
          <w:sz w:val="20"/>
          <w:szCs w:val="20"/>
          <w:lang w:eastAsia="en-US"/>
        </w:rPr>
        <w:t xml:space="preserve">Ker je prijava začetka gradnje zelo pomembna faza pri graditvi objektov, je akcija gradbene inšpekcije usmerjena v nadzor, ali se gradnja, za katero je predpisana prijava začetka gradnje, izvaja na podlagi popolne prijave, predpisane dokumentacije za izvedbo gradnje in </w:t>
      </w:r>
      <w:r w:rsidR="002A7CA4" w:rsidRPr="008B0F23">
        <w:rPr>
          <w:rFonts w:ascii="Arial" w:eastAsiaTheme="minorHAnsi" w:hAnsi="Arial" w:cs="Arial"/>
          <w:sz w:val="20"/>
          <w:szCs w:val="20"/>
          <w:lang w:eastAsia="en-US"/>
        </w:rPr>
        <w:t xml:space="preserve">z </w:t>
      </w:r>
      <w:r w:rsidRPr="008B0F23">
        <w:rPr>
          <w:rFonts w:ascii="Arial" w:eastAsiaTheme="minorHAnsi" w:hAnsi="Arial" w:cs="Arial"/>
          <w:sz w:val="20"/>
          <w:szCs w:val="20"/>
          <w:lang w:eastAsia="en-US"/>
        </w:rPr>
        <w:t xml:space="preserve">imenovanjem nadzornika. Podatke za akcijo v zvezi s prijavo začetka gradnje smo </w:t>
      </w:r>
      <w:r w:rsidR="002A7CA4" w:rsidRPr="008B0F23">
        <w:rPr>
          <w:rFonts w:ascii="Arial" w:eastAsiaTheme="minorHAnsi" w:hAnsi="Arial" w:cs="Arial"/>
          <w:sz w:val="20"/>
          <w:szCs w:val="20"/>
          <w:lang w:eastAsia="en-US"/>
        </w:rPr>
        <w:t xml:space="preserve">pridobili </w:t>
      </w:r>
      <w:r w:rsidRPr="008B0F23">
        <w:rPr>
          <w:rFonts w:ascii="Arial" w:eastAsiaTheme="minorHAnsi" w:hAnsi="Arial" w:cs="Arial"/>
          <w:sz w:val="20"/>
          <w:szCs w:val="20"/>
          <w:lang w:eastAsia="en-US"/>
        </w:rPr>
        <w:t xml:space="preserve">iz </w:t>
      </w:r>
      <w:r w:rsidRPr="008B0F23">
        <w:rPr>
          <w:rFonts w:ascii="Arial" w:hAnsi="Arial" w:cs="Arial"/>
          <w:sz w:val="20"/>
          <w:szCs w:val="20"/>
        </w:rPr>
        <w:t>Prostorskega informacijskega sistema (PIS)</w:t>
      </w:r>
      <w:r w:rsidRPr="008B0F23">
        <w:rPr>
          <w:rFonts w:ascii="Arial" w:eastAsiaTheme="minorHAnsi" w:hAnsi="Arial" w:cs="Arial"/>
          <w:sz w:val="20"/>
          <w:szCs w:val="20"/>
          <w:lang w:eastAsia="en-US"/>
        </w:rPr>
        <w:t xml:space="preserve"> oziroma elektronskega obvestila o prijavi začetka gradnje, če je gradbeni inšpektor tako obvestilo prejel.</w:t>
      </w:r>
    </w:p>
    <w:p w14:paraId="1586A66C" w14:textId="77777777" w:rsidR="00FD7901" w:rsidRPr="008B0F23" w:rsidRDefault="00FD7901" w:rsidP="00D140C1">
      <w:pPr>
        <w:spacing w:line="288" w:lineRule="auto"/>
        <w:rPr>
          <w:rFonts w:ascii="Arial" w:hAnsi="Arial" w:cs="Arial"/>
          <w:sz w:val="20"/>
          <w:szCs w:val="20"/>
        </w:rPr>
      </w:pPr>
    </w:p>
    <w:p w14:paraId="69AB2C83" w14:textId="273C5066" w:rsidR="00FD7901" w:rsidRPr="008B0F23" w:rsidRDefault="00FD7901" w:rsidP="00D140C1">
      <w:pPr>
        <w:autoSpaceDE w:val="0"/>
        <w:autoSpaceDN w:val="0"/>
        <w:adjustRightInd w:val="0"/>
        <w:spacing w:line="288" w:lineRule="auto"/>
        <w:rPr>
          <w:rFonts w:ascii="Arial" w:hAnsi="Arial" w:cs="Arial"/>
          <w:sz w:val="20"/>
          <w:szCs w:val="20"/>
        </w:rPr>
      </w:pPr>
      <w:r w:rsidRPr="008B0F23">
        <w:rPr>
          <w:rFonts w:ascii="Arial" w:hAnsi="Arial" w:cs="Arial"/>
          <w:sz w:val="20"/>
          <w:szCs w:val="20"/>
        </w:rPr>
        <w:t xml:space="preserve">Ustreznost gradbenih proizvodov je eden bistvenih pogojev za doseganje oziroma izpolnjevanje bistvenih in drugih zahtev za objekte. Nova ureditev trga po vključitvi Slovenije v Evropsko unijo (EU) in s tem preprostejši pretok blaga, storitev in delovne sile v okviru EU sta povzročila še večji interes oseb iz tretjih držav za nastop na slovenskem trgu. Zato je potrebna večja pozornost gradbene inšpekcije pri nadzoru nad vgrajevanjem gradbenih proizvodov in opravljanju storitev s področja graditve objektov tako pri pravnih kot pri fizičnih osebah iz držav članic EU in tretjih držav. </w:t>
      </w:r>
      <w:r w:rsidRPr="008B0F23">
        <w:rPr>
          <w:rFonts w:ascii="Arial" w:eastAsiaTheme="minorHAnsi" w:hAnsi="Arial" w:cs="Arial"/>
          <w:sz w:val="20"/>
          <w:szCs w:val="20"/>
          <w:lang w:eastAsia="en-US"/>
        </w:rPr>
        <w:t xml:space="preserve">V objekte se vgrajujejo gradbeni materiali in proizvodi, ki so bili dani na trg ali jim je bila omogočena dostopnost na trgu v skladu s predpisi, ki urejajo gradbene in druge proizvode, ki izpolnjujejo zahteve iz predpisov, ki urejajo tehnične zahteve za proizvode in ugotavljanje skladnosti, ter </w:t>
      </w:r>
      <w:r w:rsidR="00E5561F">
        <w:rPr>
          <w:rFonts w:ascii="Arial" w:eastAsiaTheme="minorHAnsi" w:hAnsi="Arial" w:cs="Arial"/>
          <w:sz w:val="20"/>
          <w:szCs w:val="20"/>
          <w:lang w:eastAsia="en-US"/>
        </w:rPr>
        <w:t xml:space="preserve">iz </w:t>
      </w:r>
      <w:r w:rsidRPr="008B0F23">
        <w:rPr>
          <w:rFonts w:ascii="Arial" w:eastAsiaTheme="minorHAnsi" w:hAnsi="Arial" w:cs="Arial"/>
          <w:sz w:val="20"/>
          <w:szCs w:val="20"/>
          <w:lang w:eastAsia="en-US"/>
        </w:rPr>
        <w:t xml:space="preserve">predpisov, ki urejajo splošno varnost proizvodov. </w:t>
      </w:r>
      <w:r w:rsidR="00550EC4" w:rsidRPr="008B0F23">
        <w:rPr>
          <w:rFonts w:ascii="Arial" w:hAnsi="Arial" w:cs="Arial"/>
          <w:sz w:val="20"/>
          <w:szCs w:val="20"/>
        </w:rPr>
        <w:t xml:space="preserve">GZ-1 </w:t>
      </w:r>
      <w:r w:rsidRPr="008B0F23">
        <w:rPr>
          <w:rFonts w:ascii="Arial" w:hAnsi="Arial" w:cs="Arial"/>
          <w:sz w:val="20"/>
          <w:szCs w:val="20"/>
        </w:rPr>
        <w:t>predvideva ukrepanje gradbene inšpekcije, kadar se v objekt vgrajujejo neustrezni gradbeni proizvodi. V ta namen bo leta 202</w:t>
      </w:r>
      <w:r w:rsidR="008B0F23" w:rsidRPr="008B0F23">
        <w:rPr>
          <w:rFonts w:ascii="Arial" w:hAnsi="Arial" w:cs="Arial"/>
          <w:sz w:val="20"/>
          <w:szCs w:val="20"/>
        </w:rPr>
        <w:t>3</w:t>
      </w:r>
      <w:r w:rsidRPr="008B0F23">
        <w:rPr>
          <w:rFonts w:ascii="Arial" w:hAnsi="Arial" w:cs="Arial"/>
          <w:sz w:val="20"/>
          <w:szCs w:val="20"/>
        </w:rPr>
        <w:t xml:space="preserve"> znova izvedena akcija glede ustreznosti vgrajenih gradbenih proizvodov. Tako kot v prejšnjih letih bomo pri tem sodelovali s tržno inšpekcijo. S tem želimo zagotoviti kakovost gradbenih proizvodov (</w:t>
      </w:r>
      <w:r w:rsidR="00550EC4" w:rsidRPr="008B0F23">
        <w:rPr>
          <w:rFonts w:ascii="Arial" w:hAnsi="Arial" w:cs="Arial"/>
          <w:sz w:val="20"/>
          <w:szCs w:val="20"/>
        </w:rPr>
        <w:t>38. člen GZ-1</w:t>
      </w:r>
      <w:r w:rsidRPr="008B0F23">
        <w:rPr>
          <w:rFonts w:ascii="Arial" w:hAnsi="Arial" w:cs="Arial"/>
          <w:sz w:val="20"/>
          <w:szCs w:val="20"/>
        </w:rPr>
        <w:t>) in tako zagotavljati izpolnjevanje bistvenih in drugih zahtev za objekte (</w:t>
      </w:r>
      <w:r w:rsidR="00550EC4" w:rsidRPr="008B0F23">
        <w:rPr>
          <w:rFonts w:ascii="Arial" w:hAnsi="Arial" w:cs="Arial"/>
          <w:sz w:val="20"/>
          <w:szCs w:val="20"/>
        </w:rPr>
        <w:t>25. člen GZ-1</w:t>
      </w:r>
      <w:r w:rsidRPr="008B0F23">
        <w:rPr>
          <w:rFonts w:ascii="Arial" w:hAnsi="Arial" w:cs="Arial"/>
          <w:sz w:val="20"/>
          <w:szCs w:val="20"/>
        </w:rPr>
        <w:t xml:space="preserve">). </w:t>
      </w:r>
    </w:p>
    <w:p w14:paraId="5D0E7A8C" w14:textId="0F802C8C" w:rsidR="00FA5ED3" w:rsidRPr="0074737E" w:rsidRDefault="00FA5ED3" w:rsidP="00D140C1">
      <w:pPr>
        <w:spacing w:line="288" w:lineRule="auto"/>
        <w:rPr>
          <w:rFonts w:ascii="Arial" w:hAnsi="Arial" w:cs="Arial"/>
          <w:iCs/>
          <w:sz w:val="20"/>
          <w:szCs w:val="20"/>
        </w:rPr>
      </w:pPr>
    </w:p>
    <w:p w14:paraId="269B7102" w14:textId="72DD2973" w:rsidR="008471A7" w:rsidRDefault="00D707AC" w:rsidP="00D140C1">
      <w:pPr>
        <w:spacing w:line="288" w:lineRule="auto"/>
        <w:rPr>
          <w:rFonts w:ascii="Arial" w:hAnsi="Arial" w:cs="Arial"/>
          <w:sz w:val="20"/>
          <w:szCs w:val="20"/>
        </w:rPr>
      </w:pPr>
      <w:r w:rsidRPr="0074737E">
        <w:rPr>
          <w:rFonts w:ascii="Arial" w:hAnsi="Arial" w:cs="Arial"/>
          <w:sz w:val="20"/>
          <w:szCs w:val="20"/>
        </w:rPr>
        <w:t xml:space="preserve">Poleg nadzora nad izpolnjevanjem predpisanih pogojev in kakovostjo dela </w:t>
      </w:r>
      <w:r w:rsidR="00800644" w:rsidRPr="0074737E">
        <w:rPr>
          <w:rFonts w:ascii="Arial" w:hAnsi="Arial" w:cs="Arial"/>
          <w:sz w:val="20"/>
          <w:szCs w:val="20"/>
        </w:rPr>
        <w:t xml:space="preserve">si </w:t>
      </w:r>
      <w:r w:rsidRPr="0074737E">
        <w:rPr>
          <w:rFonts w:ascii="Arial" w:hAnsi="Arial" w:cs="Arial"/>
          <w:sz w:val="20"/>
          <w:szCs w:val="20"/>
        </w:rPr>
        <w:t>bo gradbena inšpekcija leta 20</w:t>
      </w:r>
      <w:r w:rsidR="004C488E" w:rsidRPr="0074737E">
        <w:rPr>
          <w:rFonts w:ascii="Arial" w:hAnsi="Arial" w:cs="Arial"/>
          <w:sz w:val="20"/>
          <w:szCs w:val="20"/>
        </w:rPr>
        <w:t>2</w:t>
      </w:r>
      <w:r w:rsidR="0074737E" w:rsidRPr="0074737E">
        <w:rPr>
          <w:rFonts w:ascii="Arial" w:hAnsi="Arial" w:cs="Arial"/>
          <w:sz w:val="20"/>
          <w:szCs w:val="20"/>
        </w:rPr>
        <w:t>3</w:t>
      </w:r>
      <w:r w:rsidRPr="0074737E">
        <w:rPr>
          <w:rFonts w:ascii="Arial" w:hAnsi="Arial" w:cs="Arial"/>
          <w:sz w:val="20"/>
          <w:szCs w:val="20"/>
        </w:rPr>
        <w:t xml:space="preserve"> </w:t>
      </w:r>
      <w:r w:rsidR="00800644" w:rsidRPr="0074737E">
        <w:rPr>
          <w:rFonts w:ascii="Arial" w:hAnsi="Arial" w:cs="Arial"/>
          <w:sz w:val="20"/>
          <w:szCs w:val="20"/>
        </w:rPr>
        <w:t xml:space="preserve">prizadevala za </w:t>
      </w:r>
      <w:r w:rsidRPr="0074737E">
        <w:rPr>
          <w:rFonts w:ascii="Arial" w:hAnsi="Arial" w:cs="Arial"/>
          <w:sz w:val="20"/>
          <w:szCs w:val="20"/>
        </w:rPr>
        <w:t>čim učinkovitejše preprečevanj</w:t>
      </w:r>
      <w:r w:rsidR="00800644" w:rsidRPr="0074737E">
        <w:rPr>
          <w:rFonts w:ascii="Arial" w:hAnsi="Arial" w:cs="Arial"/>
          <w:sz w:val="20"/>
          <w:szCs w:val="20"/>
        </w:rPr>
        <w:t>e</w:t>
      </w:r>
      <w:r w:rsidRPr="0074737E">
        <w:rPr>
          <w:rFonts w:ascii="Arial" w:hAnsi="Arial" w:cs="Arial"/>
          <w:sz w:val="20"/>
          <w:szCs w:val="20"/>
        </w:rPr>
        <w:t xml:space="preserve"> nastanka nedovoljenih gradenj oziroma </w:t>
      </w:r>
      <w:r w:rsidRPr="0074737E">
        <w:rPr>
          <w:rFonts w:ascii="Arial" w:hAnsi="Arial" w:cs="Arial"/>
          <w:sz w:val="20"/>
          <w:szCs w:val="20"/>
        </w:rPr>
        <w:lastRenderedPageBreak/>
        <w:t>nedovoljenih objektov in nadaljevala sistematični nadzor nad novogradnjami, in sicer ali je bilo za nameravano oziroma že začeto gradnjo pridobljeno gradbeno dovoljenje, da se prepreči gradnja brez gradbenih dovoljenj (</w:t>
      </w:r>
      <w:r w:rsidR="00550EC4" w:rsidRPr="0074737E">
        <w:rPr>
          <w:rFonts w:ascii="Arial" w:hAnsi="Arial" w:cs="Arial"/>
          <w:sz w:val="20"/>
          <w:szCs w:val="20"/>
        </w:rPr>
        <w:t>5. člen GZ-1</w:t>
      </w:r>
      <w:r w:rsidRPr="0074737E">
        <w:rPr>
          <w:rFonts w:ascii="Arial" w:hAnsi="Arial" w:cs="Arial"/>
          <w:sz w:val="20"/>
          <w:szCs w:val="20"/>
        </w:rPr>
        <w:t xml:space="preserve">). </w:t>
      </w:r>
    </w:p>
    <w:p w14:paraId="298C0615" w14:textId="77777777" w:rsidR="00E6706D" w:rsidRPr="0074737E" w:rsidRDefault="00E6706D" w:rsidP="00D140C1">
      <w:pPr>
        <w:spacing w:line="288" w:lineRule="auto"/>
        <w:rPr>
          <w:rFonts w:ascii="Arial" w:hAnsi="Arial" w:cs="Arial"/>
          <w:sz w:val="20"/>
          <w:szCs w:val="20"/>
        </w:rPr>
      </w:pPr>
    </w:p>
    <w:p w14:paraId="2D411FB7" w14:textId="767E0C44" w:rsidR="00CC209A" w:rsidRPr="0074737E" w:rsidRDefault="00A5500F" w:rsidP="00D140C1">
      <w:pPr>
        <w:spacing w:line="288" w:lineRule="auto"/>
        <w:rPr>
          <w:rFonts w:ascii="Arial" w:hAnsi="Arial" w:cs="Arial"/>
          <w:sz w:val="20"/>
          <w:szCs w:val="20"/>
        </w:rPr>
      </w:pPr>
      <w:r w:rsidRPr="00A5500F">
        <w:rPr>
          <w:rFonts w:ascii="Arial" w:hAnsi="Arial" w:cs="Arial"/>
          <w:sz w:val="20"/>
          <w:szCs w:val="20"/>
        </w:rPr>
        <w:t xml:space="preserve">GZ-1 </w:t>
      </w:r>
      <w:r>
        <w:rPr>
          <w:rFonts w:ascii="Arial" w:hAnsi="Arial" w:cs="Arial"/>
          <w:sz w:val="20"/>
          <w:szCs w:val="20"/>
        </w:rPr>
        <w:t xml:space="preserve">v </w:t>
      </w:r>
      <w:r w:rsidR="00CC209A" w:rsidRPr="00A5500F">
        <w:rPr>
          <w:rFonts w:ascii="Arial" w:hAnsi="Arial" w:cs="Arial"/>
          <w:sz w:val="20"/>
          <w:szCs w:val="20"/>
        </w:rPr>
        <w:t>5. člen</w:t>
      </w:r>
      <w:r>
        <w:rPr>
          <w:rFonts w:ascii="Arial" w:hAnsi="Arial" w:cs="Arial"/>
          <w:sz w:val="20"/>
          <w:szCs w:val="20"/>
        </w:rPr>
        <w:t>u</w:t>
      </w:r>
      <w:r w:rsidR="00CC209A" w:rsidRPr="00A5500F">
        <w:rPr>
          <w:rFonts w:ascii="Arial" w:hAnsi="Arial" w:cs="Arial"/>
          <w:sz w:val="20"/>
          <w:szCs w:val="20"/>
        </w:rPr>
        <w:t xml:space="preserve"> </w:t>
      </w:r>
      <w:r w:rsidR="00550EC4" w:rsidRPr="00A5500F">
        <w:rPr>
          <w:rFonts w:ascii="Arial" w:hAnsi="Arial" w:cs="Arial"/>
          <w:sz w:val="20"/>
          <w:szCs w:val="20"/>
        </w:rPr>
        <w:t>določa</w:t>
      </w:r>
      <w:r w:rsidR="00550EC4" w:rsidRPr="0074737E">
        <w:rPr>
          <w:rFonts w:ascii="Arial" w:hAnsi="Arial" w:cs="Arial"/>
          <w:sz w:val="20"/>
          <w:szCs w:val="20"/>
        </w:rPr>
        <w:t xml:space="preserve">, da </w:t>
      </w:r>
      <w:r w:rsidR="00CC209A" w:rsidRPr="0074737E">
        <w:rPr>
          <w:rFonts w:ascii="Arial" w:hAnsi="Arial" w:cs="Arial"/>
          <w:sz w:val="20"/>
          <w:szCs w:val="20"/>
        </w:rPr>
        <w:t>sta pravnomočno gradbeno dovoljenje in prijava začetka gradnje objekta pogoj za novogradnjo, rekonstrukcijo in spremembo namembnosti zahtevnega, manj zahtevnega in nezahtevnega objekta ter za odstranitev zahtevnega ali manj zahtevnega objekta, ki se dotika objekta na tuji sosednji nepremičnini ali je od njega oddaljen manj kot en meter. Če prijava začetka gradnje ne vsebuje katere</w:t>
      </w:r>
      <w:r w:rsidR="00EB7A12" w:rsidRPr="0074737E">
        <w:rPr>
          <w:rFonts w:ascii="Arial" w:hAnsi="Arial" w:cs="Arial"/>
          <w:sz w:val="20"/>
          <w:szCs w:val="20"/>
        </w:rPr>
        <w:t>ga</w:t>
      </w:r>
      <w:r>
        <w:rPr>
          <w:rFonts w:ascii="Arial" w:hAnsi="Arial" w:cs="Arial"/>
          <w:sz w:val="20"/>
          <w:szCs w:val="20"/>
        </w:rPr>
        <w:t> </w:t>
      </w:r>
      <w:r w:rsidR="00CC209A" w:rsidRPr="0074737E">
        <w:rPr>
          <w:rFonts w:ascii="Arial" w:hAnsi="Arial" w:cs="Arial"/>
          <w:sz w:val="20"/>
          <w:szCs w:val="20"/>
        </w:rPr>
        <w:t xml:space="preserve">koli </w:t>
      </w:r>
      <w:r>
        <w:rPr>
          <w:rFonts w:ascii="Arial" w:hAnsi="Arial" w:cs="Arial"/>
          <w:sz w:val="20"/>
          <w:szCs w:val="20"/>
        </w:rPr>
        <w:t>o</w:t>
      </w:r>
      <w:r w:rsidR="00CC209A" w:rsidRPr="0074737E">
        <w:rPr>
          <w:rFonts w:ascii="Arial" w:hAnsi="Arial" w:cs="Arial"/>
          <w:sz w:val="20"/>
          <w:szCs w:val="20"/>
        </w:rPr>
        <w:t xml:space="preserve">d zahtevanih podatkov ali dokumentacije iz 76. člena GZ-1, se šteje, da prijava začetka gradnje ni bila </w:t>
      </w:r>
      <w:r w:rsidR="006474BA" w:rsidRPr="0074737E">
        <w:rPr>
          <w:rFonts w:ascii="Arial" w:hAnsi="Arial" w:cs="Arial"/>
          <w:sz w:val="20"/>
          <w:szCs w:val="20"/>
        </w:rPr>
        <w:t>vložena</w:t>
      </w:r>
      <w:r w:rsidR="00CC209A" w:rsidRPr="0074737E">
        <w:rPr>
          <w:rFonts w:ascii="Arial" w:hAnsi="Arial" w:cs="Arial"/>
          <w:sz w:val="20"/>
          <w:szCs w:val="20"/>
        </w:rPr>
        <w:t>. Za spremembo namembnosti objekta pa začetka gradnje objekta</w:t>
      </w:r>
      <w:r w:rsidR="006474BA" w:rsidRPr="0074737E">
        <w:rPr>
          <w:rFonts w:ascii="Arial" w:hAnsi="Arial" w:cs="Arial"/>
          <w:sz w:val="20"/>
          <w:szCs w:val="20"/>
        </w:rPr>
        <w:t xml:space="preserve"> ni treba prijaviti</w:t>
      </w:r>
      <w:r w:rsidR="00CC209A" w:rsidRPr="0074737E">
        <w:rPr>
          <w:rFonts w:ascii="Arial" w:hAnsi="Arial" w:cs="Arial"/>
          <w:sz w:val="20"/>
          <w:szCs w:val="20"/>
        </w:rPr>
        <w:t>. Rekonstrukcija, ki je nujna za zmanjšanje ali odpravo posledic naravnih in drugih nesreč in s katero se vzpostavi prejšnje stanje objekta, pri čemer se lega, gabariti, namembnost in zunanjost objekta ne spremenijo, in se del</w:t>
      </w:r>
      <w:r>
        <w:rPr>
          <w:rFonts w:ascii="Arial" w:hAnsi="Arial" w:cs="Arial"/>
          <w:sz w:val="20"/>
          <w:szCs w:val="20"/>
        </w:rPr>
        <w:t>a</w:t>
      </w:r>
      <w:r w:rsidR="00CC209A" w:rsidRPr="0074737E">
        <w:rPr>
          <w:rFonts w:ascii="Arial" w:hAnsi="Arial" w:cs="Arial"/>
          <w:sz w:val="20"/>
          <w:szCs w:val="20"/>
        </w:rPr>
        <w:t xml:space="preserve"> začne</w:t>
      </w:r>
      <w:r>
        <w:rPr>
          <w:rFonts w:ascii="Arial" w:hAnsi="Arial" w:cs="Arial"/>
          <w:sz w:val="20"/>
          <w:szCs w:val="20"/>
        </w:rPr>
        <w:t>jo</w:t>
      </w:r>
      <w:r w:rsidR="00CC209A" w:rsidRPr="0074737E">
        <w:rPr>
          <w:rFonts w:ascii="Arial" w:hAnsi="Arial" w:cs="Arial"/>
          <w:sz w:val="20"/>
          <w:szCs w:val="20"/>
        </w:rPr>
        <w:t xml:space="preserve"> najpozneje v treh mesecih po naravni ali drugi nesreči, se lahko izvaja le na podlagi prijave začetka gradnje. Investitor pa lahko na podlagi </w:t>
      </w:r>
      <w:r>
        <w:rPr>
          <w:rFonts w:ascii="Arial" w:hAnsi="Arial" w:cs="Arial"/>
          <w:sz w:val="20"/>
          <w:szCs w:val="20"/>
        </w:rPr>
        <w:t>četrtega</w:t>
      </w:r>
      <w:r w:rsidR="00CC209A" w:rsidRPr="0074737E">
        <w:rPr>
          <w:rFonts w:ascii="Arial" w:hAnsi="Arial" w:cs="Arial"/>
          <w:sz w:val="20"/>
          <w:szCs w:val="20"/>
        </w:rPr>
        <w:t xml:space="preserve"> odstavka </w:t>
      </w:r>
      <w:r w:rsidRPr="00A5500F">
        <w:rPr>
          <w:rFonts w:ascii="Arial" w:hAnsi="Arial" w:cs="Arial"/>
          <w:sz w:val="20"/>
          <w:szCs w:val="20"/>
        </w:rPr>
        <w:t>5.</w:t>
      </w:r>
      <w:r>
        <w:rPr>
          <w:rFonts w:ascii="Arial" w:hAnsi="Arial" w:cs="Arial"/>
          <w:sz w:val="20"/>
          <w:szCs w:val="20"/>
        </w:rPr>
        <w:t> </w:t>
      </w:r>
      <w:r w:rsidRPr="00A5500F">
        <w:rPr>
          <w:rFonts w:ascii="Arial" w:hAnsi="Arial" w:cs="Arial"/>
          <w:sz w:val="20"/>
          <w:szCs w:val="20"/>
        </w:rPr>
        <w:t>člen</w:t>
      </w:r>
      <w:r>
        <w:rPr>
          <w:rFonts w:ascii="Arial" w:hAnsi="Arial" w:cs="Arial"/>
          <w:sz w:val="20"/>
          <w:szCs w:val="20"/>
        </w:rPr>
        <w:t>a</w:t>
      </w:r>
      <w:r w:rsidRPr="00A5500F">
        <w:rPr>
          <w:rFonts w:ascii="Arial" w:hAnsi="Arial" w:cs="Arial"/>
          <w:sz w:val="20"/>
          <w:szCs w:val="20"/>
        </w:rPr>
        <w:t xml:space="preserve"> </w:t>
      </w:r>
      <w:r w:rsidR="00CC209A" w:rsidRPr="0074737E">
        <w:rPr>
          <w:rFonts w:ascii="Arial" w:hAnsi="Arial" w:cs="Arial"/>
          <w:sz w:val="20"/>
          <w:szCs w:val="20"/>
        </w:rPr>
        <w:t>GZ-1 na lastno odgovornost prijavi začetek gradnje objekta in začne grad</w:t>
      </w:r>
      <w:r w:rsidR="006474BA" w:rsidRPr="0074737E">
        <w:rPr>
          <w:rFonts w:ascii="Arial" w:hAnsi="Arial" w:cs="Arial"/>
          <w:sz w:val="20"/>
          <w:szCs w:val="20"/>
        </w:rPr>
        <w:t>iti</w:t>
      </w:r>
      <w:r w:rsidR="00CC209A" w:rsidRPr="0074737E">
        <w:rPr>
          <w:rFonts w:ascii="Arial" w:hAnsi="Arial" w:cs="Arial"/>
          <w:sz w:val="20"/>
          <w:szCs w:val="20"/>
        </w:rPr>
        <w:t xml:space="preserve"> po dokončnosti gradbenega dovoljenja, če ne gre za objekt z vplivi na okolje ali za objekt, ki ne potrebuje presoje sprejemljivosti po predpisih, ki urejajo ohranjanje narave.</w:t>
      </w:r>
    </w:p>
    <w:p w14:paraId="68A290C6" w14:textId="696CA8C6" w:rsidR="00CC209A" w:rsidRPr="0074737E" w:rsidRDefault="00CC209A" w:rsidP="00D140C1">
      <w:pPr>
        <w:shd w:val="clear" w:color="auto" w:fill="FFFFFF"/>
        <w:spacing w:line="288" w:lineRule="auto"/>
        <w:rPr>
          <w:rFonts w:ascii="Arial" w:hAnsi="Arial" w:cs="Arial"/>
          <w:sz w:val="20"/>
          <w:szCs w:val="20"/>
        </w:rPr>
      </w:pPr>
    </w:p>
    <w:p w14:paraId="21B13439" w14:textId="69364B38" w:rsidR="00D707AC" w:rsidRPr="0074737E" w:rsidRDefault="00D707AC" w:rsidP="00D140C1">
      <w:pPr>
        <w:spacing w:line="288" w:lineRule="auto"/>
        <w:rPr>
          <w:rFonts w:ascii="Arial" w:hAnsi="Arial" w:cs="Arial"/>
          <w:sz w:val="20"/>
          <w:szCs w:val="20"/>
        </w:rPr>
      </w:pPr>
      <w:r w:rsidRPr="0074737E">
        <w:rPr>
          <w:rFonts w:ascii="Arial" w:hAnsi="Arial" w:cs="Arial"/>
          <w:sz w:val="20"/>
          <w:szCs w:val="20"/>
        </w:rPr>
        <w:t xml:space="preserve">V zvezi </w:t>
      </w:r>
      <w:r w:rsidR="007F2057" w:rsidRPr="0074737E">
        <w:rPr>
          <w:rFonts w:ascii="Arial" w:hAnsi="Arial" w:cs="Arial"/>
          <w:sz w:val="20"/>
          <w:szCs w:val="20"/>
        </w:rPr>
        <w:t>s preprečevanjem nedovoljenih gradenj objektov</w:t>
      </w:r>
      <w:r w:rsidRPr="0074737E">
        <w:rPr>
          <w:rFonts w:ascii="Arial" w:hAnsi="Arial" w:cs="Arial"/>
          <w:sz w:val="20"/>
          <w:szCs w:val="20"/>
        </w:rPr>
        <w:t xml:space="preserve"> </w:t>
      </w:r>
      <w:r w:rsidR="007F2057" w:rsidRPr="0074737E">
        <w:rPr>
          <w:rFonts w:ascii="Arial" w:hAnsi="Arial" w:cs="Arial"/>
          <w:sz w:val="20"/>
          <w:szCs w:val="20"/>
        </w:rPr>
        <w:t>bo</w:t>
      </w:r>
      <w:r w:rsidR="006301E1" w:rsidRPr="0074737E">
        <w:rPr>
          <w:rFonts w:ascii="Arial" w:hAnsi="Arial" w:cs="Arial"/>
          <w:sz w:val="20"/>
          <w:szCs w:val="20"/>
        </w:rPr>
        <w:t xml:space="preserve"> </w:t>
      </w:r>
      <w:r w:rsidRPr="0074737E">
        <w:rPr>
          <w:rFonts w:ascii="Arial" w:hAnsi="Arial" w:cs="Arial"/>
          <w:sz w:val="20"/>
          <w:szCs w:val="20"/>
        </w:rPr>
        <w:t>izveden</w:t>
      </w:r>
      <w:r w:rsidR="006301E1" w:rsidRPr="0074737E">
        <w:rPr>
          <w:rFonts w:ascii="Arial" w:hAnsi="Arial" w:cs="Arial"/>
          <w:sz w:val="20"/>
          <w:szCs w:val="20"/>
        </w:rPr>
        <w:t>a</w:t>
      </w:r>
      <w:r w:rsidRPr="0074737E">
        <w:rPr>
          <w:rFonts w:ascii="Arial" w:hAnsi="Arial" w:cs="Arial"/>
          <w:sz w:val="20"/>
          <w:szCs w:val="20"/>
        </w:rPr>
        <w:t xml:space="preserve"> koordiniran</w:t>
      </w:r>
      <w:r w:rsidR="006301E1" w:rsidRPr="0074737E">
        <w:rPr>
          <w:rFonts w:ascii="Arial" w:hAnsi="Arial" w:cs="Arial"/>
          <w:sz w:val="20"/>
          <w:szCs w:val="20"/>
        </w:rPr>
        <w:t>a</w:t>
      </w:r>
      <w:r w:rsidRPr="0074737E">
        <w:rPr>
          <w:rFonts w:ascii="Arial" w:hAnsi="Arial" w:cs="Arial"/>
          <w:sz w:val="20"/>
          <w:szCs w:val="20"/>
        </w:rPr>
        <w:t xml:space="preserve"> akcij</w:t>
      </w:r>
      <w:r w:rsidR="00EB7A12" w:rsidRPr="0074737E">
        <w:rPr>
          <w:rFonts w:ascii="Arial" w:hAnsi="Arial" w:cs="Arial"/>
          <w:sz w:val="20"/>
          <w:szCs w:val="20"/>
        </w:rPr>
        <w:t>a</w:t>
      </w:r>
      <w:r w:rsidRPr="0074737E">
        <w:rPr>
          <w:rFonts w:ascii="Arial" w:hAnsi="Arial" w:cs="Arial"/>
          <w:sz w:val="20"/>
          <w:szCs w:val="20"/>
        </w:rPr>
        <w:t xml:space="preserve"> nadzora</w:t>
      </w:r>
      <w:r w:rsidR="006301E1" w:rsidRPr="0074737E">
        <w:rPr>
          <w:rFonts w:ascii="Arial" w:hAnsi="Arial" w:cs="Arial"/>
          <w:sz w:val="20"/>
          <w:szCs w:val="20"/>
        </w:rPr>
        <w:t xml:space="preserve"> </w:t>
      </w:r>
      <w:r w:rsidRPr="0074737E">
        <w:rPr>
          <w:rFonts w:ascii="Arial" w:hAnsi="Arial" w:cs="Arial"/>
          <w:sz w:val="20"/>
          <w:szCs w:val="20"/>
        </w:rPr>
        <w:t xml:space="preserve">v zadevah, v katerih IRSOP ni prejel pobude za ukrepanje. Gradbeni inšpektorji bodo usmerjeni v odkrivanje nedovoljenih objektov predvsem na varovanih in drugih območjih, tako da bodo z rednimi in izrednimi pregledi območij, ki jih nadzirajo, preverjali, ali se gradnje objektov izvajajo na podlagi </w:t>
      </w:r>
      <w:r w:rsidR="006301E1" w:rsidRPr="0074737E">
        <w:rPr>
          <w:rFonts w:ascii="Arial" w:hAnsi="Arial" w:cs="Arial"/>
          <w:sz w:val="20"/>
          <w:szCs w:val="20"/>
        </w:rPr>
        <w:t xml:space="preserve">določil </w:t>
      </w:r>
      <w:r w:rsidR="00A031F5" w:rsidRPr="0074737E">
        <w:rPr>
          <w:rFonts w:ascii="Arial" w:hAnsi="Arial" w:cs="Arial"/>
          <w:sz w:val="20"/>
          <w:szCs w:val="20"/>
        </w:rPr>
        <w:t>5.</w:t>
      </w:r>
      <w:r w:rsidR="006301E1" w:rsidRPr="0074737E">
        <w:rPr>
          <w:rFonts w:ascii="Arial" w:hAnsi="Arial" w:cs="Arial"/>
          <w:sz w:val="20"/>
          <w:szCs w:val="20"/>
        </w:rPr>
        <w:t xml:space="preserve"> člena GZ-1.</w:t>
      </w:r>
      <w:r w:rsidRPr="0074737E">
        <w:rPr>
          <w:rFonts w:ascii="Arial" w:hAnsi="Arial" w:cs="Arial"/>
          <w:sz w:val="20"/>
          <w:szCs w:val="20"/>
        </w:rPr>
        <w:t xml:space="preserve"> Kadar bo gradbeni inšpektor ugotovil, da je gradnja dovoljena, bo prever</w:t>
      </w:r>
      <w:r w:rsidR="00EB7A12" w:rsidRPr="0074737E">
        <w:rPr>
          <w:rFonts w:ascii="Arial" w:hAnsi="Arial" w:cs="Arial"/>
          <w:sz w:val="20"/>
          <w:szCs w:val="20"/>
        </w:rPr>
        <w:t>i</w:t>
      </w:r>
      <w:r w:rsidRPr="0074737E">
        <w:rPr>
          <w:rFonts w:ascii="Arial" w:hAnsi="Arial" w:cs="Arial"/>
          <w:sz w:val="20"/>
          <w:szCs w:val="20"/>
        </w:rPr>
        <w:t>l tudi skladnost objekta z izdanim gradbenim dovoljenjem. Gradbeni inšpektorji bodo opravljali tudi kontrolne preglede po terenu, tako po svoji presoji kakor tudi na podlagi prijav o domnevnih nedovoljenih delih, informacij iz medijev in podobno, predvsem z namenom čim hitrejšega odkrivanja nedovoljenih gradenj oziroma nedovoljenih objektov in drugih nepravilnosti po</w:t>
      </w:r>
      <w:r w:rsidR="006301E1" w:rsidRPr="0074737E">
        <w:rPr>
          <w:rFonts w:ascii="Arial" w:hAnsi="Arial" w:cs="Arial"/>
          <w:sz w:val="20"/>
          <w:szCs w:val="20"/>
        </w:rPr>
        <w:t xml:space="preserve"> GZ-1</w:t>
      </w:r>
      <w:r w:rsidRPr="0074737E">
        <w:rPr>
          <w:rFonts w:ascii="Arial" w:hAnsi="Arial" w:cs="Arial"/>
          <w:sz w:val="20"/>
          <w:szCs w:val="20"/>
        </w:rPr>
        <w:t>. Menimo, da bomo s tak</w:t>
      </w:r>
      <w:r w:rsidR="00A22E73" w:rsidRPr="0074737E">
        <w:rPr>
          <w:rFonts w:ascii="Arial" w:hAnsi="Arial" w:cs="Arial"/>
          <w:sz w:val="20"/>
          <w:szCs w:val="20"/>
        </w:rPr>
        <w:t>im</w:t>
      </w:r>
      <w:r w:rsidRPr="0074737E">
        <w:rPr>
          <w:rFonts w:ascii="Arial" w:hAnsi="Arial" w:cs="Arial"/>
          <w:sz w:val="20"/>
          <w:szCs w:val="20"/>
        </w:rPr>
        <w:t xml:space="preserve"> nadzorom učinkovito preprečevali nastanek nedovoljenih objektov </w:t>
      </w:r>
      <w:r w:rsidR="00A22E73" w:rsidRPr="0074737E">
        <w:rPr>
          <w:rFonts w:ascii="Arial" w:hAnsi="Arial" w:cs="Arial"/>
          <w:sz w:val="20"/>
          <w:szCs w:val="20"/>
        </w:rPr>
        <w:t xml:space="preserve">in </w:t>
      </w:r>
      <w:r w:rsidRPr="0074737E">
        <w:rPr>
          <w:rFonts w:ascii="Arial" w:hAnsi="Arial" w:cs="Arial"/>
          <w:sz w:val="20"/>
          <w:szCs w:val="20"/>
        </w:rPr>
        <w:t xml:space="preserve">s tem delovali tudi preventivno. </w:t>
      </w:r>
    </w:p>
    <w:p w14:paraId="262D2C13" w14:textId="77777777" w:rsidR="00D707AC" w:rsidRPr="0074737E" w:rsidRDefault="00D707AC" w:rsidP="00D140C1">
      <w:pPr>
        <w:spacing w:line="288" w:lineRule="auto"/>
        <w:rPr>
          <w:rFonts w:ascii="Arial" w:hAnsi="Arial" w:cs="Arial"/>
          <w:sz w:val="20"/>
          <w:szCs w:val="20"/>
        </w:rPr>
      </w:pPr>
    </w:p>
    <w:p w14:paraId="64E2AE94" w14:textId="6EC19C70" w:rsidR="006301E1" w:rsidRPr="0074737E" w:rsidRDefault="00CC209A" w:rsidP="00D140C1">
      <w:pPr>
        <w:pStyle w:val="Default"/>
        <w:spacing w:line="288" w:lineRule="auto"/>
        <w:jc w:val="both"/>
        <w:rPr>
          <w:rFonts w:ascii="Arial" w:hAnsi="Arial" w:cs="Arial"/>
          <w:color w:val="auto"/>
          <w:sz w:val="20"/>
          <w:szCs w:val="20"/>
        </w:rPr>
      </w:pPr>
      <w:bookmarkStart w:id="22" w:name="_Hlk94261771"/>
      <w:r w:rsidRPr="0074737E">
        <w:rPr>
          <w:rFonts w:ascii="Arial" w:hAnsi="Arial" w:cs="Arial"/>
          <w:bCs/>
          <w:iCs/>
          <w:color w:val="auto"/>
          <w:sz w:val="20"/>
          <w:szCs w:val="20"/>
        </w:rPr>
        <w:t>GZ-1</w:t>
      </w:r>
      <w:r w:rsidR="0074737E" w:rsidRPr="0074737E">
        <w:rPr>
          <w:rFonts w:ascii="Arial" w:hAnsi="Arial" w:cs="Arial"/>
          <w:bCs/>
          <w:iCs/>
          <w:color w:val="auto"/>
          <w:sz w:val="20"/>
          <w:szCs w:val="20"/>
        </w:rPr>
        <w:t xml:space="preserve"> </w:t>
      </w:r>
      <w:r w:rsidRPr="0074737E">
        <w:rPr>
          <w:rFonts w:ascii="Arial" w:hAnsi="Arial" w:cs="Arial"/>
          <w:bCs/>
          <w:iCs/>
          <w:color w:val="auto"/>
          <w:sz w:val="20"/>
          <w:szCs w:val="20"/>
        </w:rPr>
        <w:t xml:space="preserve">v </w:t>
      </w:r>
      <w:r w:rsidR="006301E1" w:rsidRPr="0074737E">
        <w:rPr>
          <w:rFonts w:ascii="Arial" w:hAnsi="Arial" w:cs="Arial"/>
          <w:bCs/>
          <w:iCs/>
          <w:color w:val="auto"/>
          <w:sz w:val="20"/>
          <w:szCs w:val="20"/>
        </w:rPr>
        <w:t xml:space="preserve">10. členu </w:t>
      </w:r>
      <w:r w:rsidR="0074737E" w:rsidRPr="0074737E">
        <w:rPr>
          <w:rFonts w:ascii="Arial" w:hAnsi="Arial" w:cs="Arial"/>
          <w:bCs/>
          <w:iCs/>
          <w:color w:val="auto"/>
          <w:sz w:val="20"/>
          <w:szCs w:val="20"/>
        </w:rPr>
        <w:t>določa pristojnost nadzora</w:t>
      </w:r>
      <w:r w:rsidR="006301E1" w:rsidRPr="0074737E">
        <w:rPr>
          <w:rFonts w:ascii="Arial" w:hAnsi="Arial" w:cs="Arial"/>
          <w:bCs/>
          <w:iCs/>
          <w:color w:val="auto"/>
          <w:sz w:val="20"/>
          <w:szCs w:val="20"/>
        </w:rPr>
        <w:t xml:space="preserve">. </w:t>
      </w:r>
      <w:r w:rsidR="006301E1" w:rsidRPr="0074737E">
        <w:rPr>
          <w:rFonts w:ascii="Arial" w:hAnsi="Arial" w:cs="Arial"/>
          <w:color w:val="auto"/>
          <w:sz w:val="20"/>
          <w:szCs w:val="20"/>
        </w:rPr>
        <w:t>Inšpekcijski nadzor nad izvajanjem določb GZ-1, ki se nanašajo na gradnjo, za katero je predpisano gradbeno dovoljenje, opravljajo gradbeni inšpektorji. Ne glede na prvi odstavek 10. člena GZ-1 inšpekcijski nadzor nad izvajanjem določb tega zakona in predpisov, izdanih na podlagi tega zakona</w:t>
      </w:r>
      <w:r w:rsidR="00A5500F">
        <w:rPr>
          <w:rFonts w:ascii="Arial" w:hAnsi="Arial" w:cs="Arial"/>
          <w:color w:val="auto"/>
          <w:sz w:val="20"/>
          <w:szCs w:val="20"/>
        </w:rPr>
        <w:t>,</w:t>
      </w:r>
      <w:r w:rsidR="006301E1" w:rsidRPr="0074737E">
        <w:rPr>
          <w:rFonts w:ascii="Arial" w:hAnsi="Arial" w:cs="Arial"/>
          <w:color w:val="auto"/>
          <w:sz w:val="20"/>
          <w:szCs w:val="20"/>
        </w:rPr>
        <w:t xml:space="preserve"> v delih, ki se nanašajo na izpolnjevanje bistvenih in drugih zahtev, ki s</w:t>
      </w:r>
      <w:r w:rsidR="00A5500F">
        <w:rPr>
          <w:rFonts w:ascii="Arial" w:hAnsi="Arial" w:cs="Arial"/>
          <w:color w:val="auto"/>
          <w:sz w:val="20"/>
          <w:szCs w:val="20"/>
        </w:rPr>
        <w:t>pada</w:t>
      </w:r>
      <w:r w:rsidR="006301E1" w:rsidRPr="0074737E">
        <w:rPr>
          <w:rFonts w:ascii="Arial" w:hAnsi="Arial" w:cs="Arial"/>
          <w:color w:val="auto"/>
          <w:sz w:val="20"/>
          <w:szCs w:val="20"/>
        </w:rPr>
        <w:t>jo na delovno področje drugih ministrstev, opravljajo inšpektorji, ki delujejo na tem delovnem področju (drugi inšpektor). Nadzor nad gradnjo nezahtevnih objektov izvaja tudi občinski inšpektor ali skupni občinski inšpektor, ki deluje v okviru skupne občinske uprave (občinski inšpektor). Inšpekcijski nadzor nad gradnjo, za katero po GZ-1 ni predpisano gradbeno dovoljenje, v delu, ki se nanaša na skladnost s prostorskimi izvedbenimi akti in drugimi predpisi občine, opravljajo občinski inšpektorji</w:t>
      </w:r>
      <w:r w:rsidR="006474BA" w:rsidRPr="0074737E">
        <w:rPr>
          <w:rFonts w:ascii="Arial" w:hAnsi="Arial" w:cs="Arial"/>
          <w:color w:val="auto"/>
          <w:sz w:val="20"/>
          <w:szCs w:val="20"/>
        </w:rPr>
        <w:t>;</w:t>
      </w:r>
      <w:r w:rsidR="006301E1" w:rsidRPr="0074737E">
        <w:rPr>
          <w:rFonts w:ascii="Arial" w:hAnsi="Arial" w:cs="Arial"/>
          <w:color w:val="auto"/>
          <w:sz w:val="20"/>
          <w:szCs w:val="20"/>
        </w:rPr>
        <w:t xml:space="preserve"> v delu, ki se nanaša na bistvene in druge zahteve, pa gradbeni in drugi inšpektorji (državni inšpektorji), vsak iz svoje pristojnosti. Gradbeni, občinski ali drugi inšpektor</w:t>
      </w:r>
      <w:r w:rsidR="0057610C" w:rsidRPr="0074737E">
        <w:rPr>
          <w:rFonts w:ascii="Arial" w:hAnsi="Arial" w:cs="Arial"/>
          <w:color w:val="auto"/>
          <w:sz w:val="20"/>
          <w:szCs w:val="20"/>
        </w:rPr>
        <w:t>ji</w:t>
      </w:r>
      <w:r w:rsidR="006301E1" w:rsidRPr="0074737E">
        <w:rPr>
          <w:rFonts w:ascii="Arial" w:hAnsi="Arial" w:cs="Arial"/>
          <w:color w:val="auto"/>
          <w:sz w:val="20"/>
          <w:szCs w:val="20"/>
        </w:rPr>
        <w:t xml:space="preserve"> morajo o začetku postopka iz svoje pristojnosti nemudoma obvesti</w:t>
      </w:r>
      <w:r w:rsidR="0057610C" w:rsidRPr="0074737E">
        <w:rPr>
          <w:rFonts w:ascii="Arial" w:hAnsi="Arial" w:cs="Arial"/>
          <w:color w:val="auto"/>
          <w:sz w:val="20"/>
          <w:szCs w:val="20"/>
        </w:rPr>
        <w:t>ti</w:t>
      </w:r>
      <w:r w:rsidR="006301E1" w:rsidRPr="0074737E">
        <w:rPr>
          <w:rFonts w:ascii="Arial" w:hAnsi="Arial" w:cs="Arial"/>
          <w:color w:val="auto"/>
          <w:sz w:val="20"/>
          <w:szCs w:val="20"/>
        </w:rPr>
        <w:t xml:space="preserve"> vse inšpektorje, </w:t>
      </w:r>
      <w:r w:rsidR="00A5500F">
        <w:rPr>
          <w:rFonts w:ascii="Arial" w:hAnsi="Arial" w:cs="Arial"/>
          <w:color w:val="auto"/>
          <w:sz w:val="20"/>
          <w:szCs w:val="20"/>
        </w:rPr>
        <w:t xml:space="preserve">in sicer </w:t>
      </w:r>
      <w:r w:rsidR="006301E1" w:rsidRPr="0074737E">
        <w:rPr>
          <w:rFonts w:ascii="Arial" w:hAnsi="Arial" w:cs="Arial"/>
          <w:color w:val="auto"/>
          <w:sz w:val="20"/>
          <w:szCs w:val="20"/>
        </w:rPr>
        <w:t>tako</w:t>
      </w:r>
      <w:r w:rsidR="00A5500F">
        <w:rPr>
          <w:rFonts w:ascii="Arial" w:hAnsi="Arial" w:cs="Arial"/>
          <w:color w:val="auto"/>
          <w:sz w:val="20"/>
          <w:szCs w:val="20"/>
        </w:rPr>
        <w:t>,</w:t>
      </w:r>
      <w:r w:rsidR="006301E1" w:rsidRPr="0074737E">
        <w:rPr>
          <w:rFonts w:ascii="Arial" w:hAnsi="Arial" w:cs="Arial"/>
          <w:color w:val="auto"/>
          <w:sz w:val="20"/>
          <w:szCs w:val="20"/>
        </w:rPr>
        <w:t xml:space="preserve"> da ta podatek vnese</w:t>
      </w:r>
      <w:r w:rsidR="0057610C" w:rsidRPr="0074737E">
        <w:rPr>
          <w:rFonts w:ascii="Arial" w:hAnsi="Arial" w:cs="Arial"/>
          <w:color w:val="auto"/>
          <w:sz w:val="20"/>
          <w:szCs w:val="20"/>
        </w:rPr>
        <w:t>jo</w:t>
      </w:r>
      <w:r w:rsidR="006301E1" w:rsidRPr="0074737E">
        <w:rPr>
          <w:rFonts w:ascii="Arial" w:hAnsi="Arial" w:cs="Arial"/>
          <w:color w:val="auto"/>
          <w:sz w:val="20"/>
          <w:szCs w:val="20"/>
        </w:rPr>
        <w:t xml:space="preserve"> v sistem eGraditev.</w:t>
      </w:r>
    </w:p>
    <w:bookmarkEnd w:id="22"/>
    <w:p w14:paraId="74B2C613" w14:textId="0965BBCB" w:rsidR="006301E1" w:rsidRPr="0074737E" w:rsidRDefault="006301E1" w:rsidP="00D140C1">
      <w:pPr>
        <w:pStyle w:val="Default"/>
        <w:spacing w:line="288" w:lineRule="auto"/>
        <w:jc w:val="both"/>
        <w:rPr>
          <w:rFonts w:ascii="Arial" w:hAnsi="Arial" w:cs="Arial"/>
          <w:bCs/>
          <w:iCs/>
          <w:color w:val="auto"/>
          <w:sz w:val="20"/>
          <w:szCs w:val="20"/>
        </w:rPr>
      </w:pPr>
    </w:p>
    <w:p w14:paraId="6BD9F948" w14:textId="52810793" w:rsidR="00D707AC" w:rsidRPr="0074737E" w:rsidRDefault="004C488E" w:rsidP="00D140C1">
      <w:pPr>
        <w:spacing w:line="288" w:lineRule="auto"/>
        <w:rPr>
          <w:rFonts w:ascii="Arial" w:hAnsi="Arial" w:cs="Arial"/>
          <w:sz w:val="20"/>
          <w:szCs w:val="20"/>
        </w:rPr>
      </w:pPr>
      <w:r w:rsidRPr="0074737E">
        <w:rPr>
          <w:rFonts w:ascii="Arial" w:hAnsi="Arial" w:cs="Arial"/>
          <w:sz w:val="20"/>
          <w:szCs w:val="20"/>
        </w:rPr>
        <w:t>Gradbena inšpekcija bo leta 202</w:t>
      </w:r>
      <w:r w:rsidR="0074737E" w:rsidRPr="0074737E">
        <w:rPr>
          <w:rFonts w:ascii="Arial" w:hAnsi="Arial" w:cs="Arial"/>
          <w:sz w:val="20"/>
          <w:szCs w:val="20"/>
        </w:rPr>
        <w:t>3</w:t>
      </w:r>
      <w:r w:rsidR="00D707AC" w:rsidRPr="0074737E">
        <w:rPr>
          <w:rFonts w:ascii="Arial" w:hAnsi="Arial" w:cs="Arial"/>
          <w:sz w:val="20"/>
          <w:szCs w:val="20"/>
        </w:rPr>
        <w:t xml:space="preserve"> prednostno izvajala </w:t>
      </w:r>
      <w:r w:rsidR="00A5500F" w:rsidRPr="0074737E">
        <w:rPr>
          <w:rFonts w:ascii="Arial" w:hAnsi="Arial" w:cs="Arial"/>
          <w:sz w:val="20"/>
          <w:szCs w:val="20"/>
        </w:rPr>
        <w:t xml:space="preserve">predvsem </w:t>
      </w:r>
      <w:r w:rsidR="00D707AC" w:rsidRPr="0074737E">
        <w:rPr>
          <w:rFonts w:ascii="Arial" w:hAnsi="Arial" w:cs="Arial"/>
          <w:sz w:val="20"/>
          <w:szCs w:val="20"/>
        </w:rPr>
        <w:t xml:space="preserve">nadzor nad nevarnimi objekti, pri katerih je to zaradi njihove nevarnosti pomembno tudi zaradi javnega interesa. </w:t>
      </w:r>
      <w:r w:rsidR="0074737E" w:rsidRPr="0074737E">
        <w:rPr>
          <w:rFonts w:ascii="Arial" w:hAnsi="Arial" w:cs="Arial"/>
          <w:sz w:val="20"/>
          <w:szCs w:val="20"/>
        </w:rPr>
        <w:t>Gradbeni inšpektorji bodo nemudoma opravili tudi redne nadzore v zadevah, kjer je treb</w:t>
      </w:r>
      <w:r w:rsidR="00A5500F">
        <w:rPr>
          <w:rFonts w:ascii="Arial" w:hAnsi="Arial" w:cs="Arial"/>
          <w:sz w:val="20"/>
          <w:szCs w:val="20"/>
        </w:rPr>
        <w:t>a</w:t>
      </w:r>
      <w:r w:rsidR="0074737E" w:rsidRPr="0074737E">
        <w:rPr>
          <w:rFonts w:ascii="Arial" w:hAnsi="Arial" w:cs="Arial"/>
          <w:sz w:val="20"/>
          <w:szCs w:val="20"/>
        </w:rPr>
        <w:t xml:space="preserve"> zaščititi javni interes (zadrževanje večjega števila ljudi, objekti z vplivi na okolje, nevarnost za življenje, zdravje in splošno premoženje</w:t>
      </w:r>
      <w:r w:rsidR="00A5500F">
        <w:rPr>
          <w:rFonts w:ascii="Arial" w:hAnsi="Arial" w:cs="Arial"/>
          <w:sz w:val="20"/>
          <w:szCs w:val="20"/>
        </w:rPr>
        <w:t xml:space="preserve"> in drugo</w:t>
      </w:r>
      <w:r w:rsidR="0074737E" w:rsidRPr="0074737E">
        <w:rPr>
          <w:rFonts w:ascii="Arial" w:hAnsi="Arial" w:cs="Arial"/>
          <w:sz w:val="20"/>
          <w:szCs w:val="20"/>
        </w:rPr>
        <w:t>).</w:t>
      </w:r>
    </w:p>
    <w:p w14:paraId="59EB9E3D" w14:textId="7BD21D48" w:rsidR="00D707AC" w:rsidRDefault="00D707AC" w:rsidP="00D140C1">
      <w:pPr>
        <w:spacing w:line="288" w:lineRule="auto"/>
        <w:rPr>
          <w:rFonts w:ascii="Arial" w:hAnsi="Arial" w:cs="Arial"/>
          <w:sz w:val="20"/>
          <w:szCs w:val="20"/>
        </w:rPr>
      </w:pPr>
      <w:r w:rsidRPr="0074737E">
        <w:rPr>
          <w:rFonts w:ascii="Arial" w:hAnsi="Arial" w:cs="Arial"/>
          <w:sz w:val="20"/>
          <w:szCs w:val="20"/>
        </w:rPr>
        <w:lastRenderedPageBreak/>
        <w:t xml:space="preserve">Gradbeni inšpektorji bodo o nedovoljeni gradnji stanovanj ali enostanovanjskih stavb, ki jih investitor trži ali obstaja možnost, da jih bo tržil, obvestili stanovanjsko inšpekcijo in ji poslali razpoložljive podatke zaradi uvedbe postopkov po Zakonu o varstvu kupcev stanovanj in enostanovanjskih stavb. </w:t>
      </w:r>
    </w:p>
    <w:p w14:paraId="46BA4233" w14:textId="77777777" w:rsidR="00E6706D" w:rsidRPr="0074737E" w:rsidRDefault="00E6706D" w:rsidP="00D140C1">
      <w:pPr>
        <w:spacing w:line="288" w:lineRule="auto"/>
        <w:rPr>
          <w:rFonts w:ascii="Arial" w:hAnsi="Arial" w:cs="Arial"/>
          <w:sz w:val="20"/>
          <w:szCs w:val="20"/>
        </w:rPr>
      </w:pPr>
    </w:p>
    <w:p w14:paraId="12C62352" w14:textId="56AEFCF6" w:rsidR="0074737E" w:rsidRPr="0074737E" w:rsidRDefault="004C488E" w:rsidP="0074737E">
      <w:pPr>
        <w:spacing w:line="288" w:lineRule="auto"/>
        <w:rPr>
          <w:rFonts w:ascii="Arial" w:hAnsi="Arial" w:cs="Arial"/>
          <w:sz w:val="20"/>
          <w:szCs w:val="20"/>
        </w:rPr>
      </w:pPr>
      <w:bookmarkStart w:id="23" w:name="_Hlk94010062"/>
      <w:r w:rsidRPr="0074737E">
        <w:rPr>
          <w:rFonts w:ascii="Arial" w:hAnsi="Arial" w:cs="Arial"/>
          <w:sz w:val="20"/>
          <w:szCs w:val="20"/>
        </w:rPr>
        <w:t>Gradbena inšpekcija bo leta 202</w:t>
      </w:r>
      <w:r w:rsidR="0074737E" w:rsidRPr="0074737E">
        <w:rPr>
          <w:rFonts w:ascii="Arial" w:hAnsi="Arial" w:cs="Arial"/>
          <w:sz w:val="20"/>
          <w:szCs w:val="20"/>
        </w:rPr>
        <w:t>3</w:t>
      </w:r>
      <w:r w:rsidR="00D707AC" w:rsidRPr="0074737E">
        <w:rPr>
          <w:rFonts w:ascii="Arial" w:hAnsi="Arial" w:cs="Arial"/>
          <w:sz w:val="20"/>
          <w:szCs w:val="20"/>
        </w:rPr>
        <w:t xml:space="preserve"> poleg navedenih nalog izvedla tudi nadzor nad </w:t>
      </w:r>
      <w:r w:rsidR="001A206B" w:rsidRPr="0074737E">
        <w:rPr>
          <w:rFonts w:ascii="Arial" w:eastAsia="Calibri" w:hAnsi="Arial" w:cs="Arial"/>
          <w:sz w:val="20"/>
          <w:szCs w:val="20"/>
        </w:rPr>
        <w:t xml:space="preserve">gradnjo, uporabo in izpolnjevanjem bistvene zahteve univerzalne graditve in rabe </w:t>
      </w:r>
      <w:r w:rsidR="0074737E" w:rsidRPr="0074737E">
        <w:rPr>
          <w:rFonts w:ascii="Arial" w:eastAsia="Calibri" w:hAnsi="Arial" w:cs="Arial"/>
          <w:sz w:val="20"/>
          <w:szCs w:val="20"/>
        </w:rPr>
        <w:t>gostinskih stavb</w:t>
      </w:r>
      <w:r w:rsidR="00DB3914" w:rsidRPr="0074737E">
        <w:rPr>
          <w:rFonts w:ascii="Arial" w:eastAsiaTheme="minorHAnsi" w:hAnsi="Arial" w:cs="Arial"/>
          <w:sz w:val="20"/>
          <w:szCs w:val="20"/>
          <w:lang w:eastAsia="en-US"/>
        </w:rPr>
        <w:t xml:space="preserve">. </w:t>
      </w:r>
      <w:r w:rsidR="0074737E" w:rsidRPr="0074737E">
        <w:rPr>
          <w:rFonts w:ascii="Arial" w:hAnsi="Arial" w:cs="Arial"/>
          <w:sz w:val="20"/>
          <w:szCs w:val="20"/>
        </w:rPr>
        <w:t xml:space="preserve">Akcija bo usmerjena v nadzor </w:t>
      </w:r>
      <w:r w:rsidR="00A5500F">
        <w:rPr>
          <w:rFonts w:ascii="Arial" w:hAnsi="Arial" w:cs="Arial"/>
          <w:sz w:val="20"/>
          <w:szCs w:val="20"/>
        </w:rPr>
        <w:t xml:space="preserve">nad </w:t>
      </w:r>
      <w:r w:rsidR="0074737E" w:rsidRPr="0074737E">
        <w:rPr>
          <w:rFonts w:ascii="Arial" w:hAnsi="Arial" w:cs="Arial"/>
          <w:sz w:val="20"/>
          <w:szCs w:val="20"/>
        </w:rPr>
        <w:t>gostinski</w:t>
      </w:r>
      <w:r w:rsidR="00A5500F">
        <w:rPr>
          <w:rFonts w:ascii="Arial" w:hAnsi="Arial" w:cs="Arial"/>
          <w:sz w:val="20"/>
          <w:szCs w:val="20"/>
        </w:rPr>
        <w:t>mi</w:t>
      </w:r>
      <w:r w:rsidR="0074737E" w:rsidRPr="0074737E">
        <w:rPr>
          <w:rFonts w:ascii="Arial" w:hAnsi="Arial" w:cs="Arial"/>
          <w:sz w:val="20"/>
          <w:szCs w:val="20"/>
        </w:rPr>
        <w:t xml:space="preserve"> stavb</w:t>
      </w:r>
      <w:r w:rsidR="00A5500F">
        <w:rPr>
          <w:rFonts w:ascii="Arial" w:hAnsi="Arial" w:cs="Arial"/>
          <w:sz w:val="20"/>
          <w:szCs w:val="20"/>
        </w:rPr>
        <w:t>ami</w:t>
      </w:r>
      <w:r w:rsidR="0074737E" w:rsidRPr="0074737E">
        <w:rPr>
          <w:rFonts w:ascii="Arial" w:hAnsi="Arial" w:cs="Arial"/>
          <w:sz w:val="20"/>
          <w:szCs w:val="20"/>
        </w:rPr>
        <w:t xml:space="preserve"> v uporabi (klasifikacija objektov</w:t>
      </w:r>
      <w:r w:rsidR="00A5500F" w:rsidRPr="00A5500F">
        <w:rPr>
          <w:rFonts w:ascii="Arial" w:hAnsi="Arial" w:cs="Arial"/>
          <w:sz w:val="20"/>
          <w:szCs w:val="20"/>
        </w:rPr>
        <w:t xml:space="preserve"> </w:t>
      </w:r>
      <w:r w:rsidR="00A5500F" w:rsidRPr="0074737E">
        <w:rPr>
          <w:rFonts w:ascii="Arial" w:hAnsi="Arial" w:cs="Arial"/>
          <w:sz w:val="20"/>
          <w:szCs w:val="20"/>
        </w:rPr>
        <w:t>CC-SI</w:t>
      </w:r>
      <w:r w:rsidR="0074737E" w:rsidRPr="0074737E">
        <w:rPr>
          <w:rFonts w:ascii="Arial" w:hAnsi="Arial" w:cs="Arial"/>
          <w:sz w:val="20"/>
          <w:szCs w:val="20"/>
        </w:rPr>
        <w:t>: 121). Cilj</w:t>
      </w:r>
      <w:r w:rsidR="00A5500F">
        <w:rPr>
          <w:rFonts w:ascii="Arial" w:hAnsi="Arial" w:cs="Arial"/>
          <w:sz w:val="20"/>
          <w:szCs w:val="20"/>
        </w:rPr>
        <w:t>i</w:t>
      </w:r>
      <w:r w:rsidR="0074737E" w:rsidRPr="0074737E">
        <w:rPr>
          <w:rFonts w:ascii="Arial" w:hAnsi="Arial" w:cs="Arial"/>
          <w:sz w:val="20"/>
          <w:szCs w:val="20"/>
        </w:rPr>
        <w:t xml:space="preserve"> akcije pri nadzoru </w:t>
      </w:r>
      <w:r w:rsidR="00A5500F">
        <w:rPr>
          <w:rFonts w:ascii="Arial" w:hAnsi="Arial" w:cs="Arial"/>
          <w:sz w:val="20"/>
          <w:szCs w:val="20"/>
        </w:rPr>
        <w:t xml:space="preserve">nad </w:t>
      </w:r>
      <w:r w:rsidR="0074737E" w:rsidRPr="0074737E">
        <w:rPr>
          <w:rFonts w:ascii="Arial" w:hAnsi="Arial" w:cs="Arial"/>
          <w:sz w:val="20"/>
          <w:szCs w:val="20"/>
        </w:rPr>
        <w:t>gostinski</w:t>
      </w:r>
      <w:r w:rsidR="00A5500F">
        <w:rPr>
          <w:rFonts w:ascii="Arial" w:hAnsi="Arial" w:cs="Arial"/>
          <w:sz w:val="20"/>
          <w:szCs w:val="20"/>
        </w:rPr>
        <w:t>mi</w:t>
      </w:r>
      <w:r w:rsidR="0074737E" w:rsidRPr="0074737E">
        <w:rPr>
          <w:rFonts w:ascii="Arial" w:hAnsi="Arial" w:cs="Arial"/>
          <w:sz w:val="20"/>
          <w:szCs w:val="20"/>
        </w:rPr>
        <w:t xml:space="preserve"> stavb</w:t>
      </w:r>
      <w:r w:rsidR="00A5500F">
        <w:rPr>
          <w:rFonts w:ascii="Arial" w:hAnsi="Arial" w:cs="Arial"/>
          <w:sz w:val="20"/>
          <w:szCs w:val="20"/>
        </w:rPr>
        <w:t>ami</w:t>
      </w:r>
      <w:r w:rsidR="0074737E" w:rsidRPr="0074737E">
        <w:rPr>
          <w:rFonts w:ascii="Arial" w:hAnsi="Arial" w:cs="Arial"/>
          <w:sz w:val="20"/>
          <w:szCs w:val="20"/>
        </w:rPr>
        <w:t xml:space="preserve"> </w:t>
      </w:r>
      <w:r w:rsidR="00A5500F">
        <w:rPr>
          <w:rFonts w:ascii="Arial" w:hAnsi="Arial" w:cs="Arial"/>
          <w:sz w:val="20"/>
          <w:szCs w:val="20"/>
        </w:rPr>
        <w:t>so:</w:t>
      </w:r>
      <w:r w:rsidR="00A5500F" w:rsidRPr="0074737E">
        <w:rPr>
          <w:rFonts w:ascii="Arial" w:hAnsi="Arial" w:cs="Arial"/>
          <w:noProof/>
          <w:sz w:val="20"/>
          <w:szCs w:val="20"/>
        </w:rPr>
        <w:t xml:space="preserve"> </w:t>
      </w:r>
      <w:r w:rsidR="0074737E" w:rsidRPr="0074737E">
        <w:rPr>
          <w:rFonts w:ascii="Arial" w:hAnsi="Arial" w:cs="Arial"/>
          <w:noProof/>
          <w:sz w:val="20"/>
          <w:szCs w:val="20"/>
        </w:rPr>
        <w:t>preprečitev uporabe objektov brez uporabnih dovoljenj; zagotavljanje izpolnjevanja bistvenih zahtev objektov; ugotovitev, ali objekti zagotavljajo dostopnost grajenega okolja; ugotovitev, ali se objekti gradijo in rekonstruirajo tako, da zagotavljajo dostopnost grajenega okolja; ugotovitev, ali se objekti vzdržujejo tako, da zagotavljajo dostopnost grajenega okolja; odprava obstoječih grajenih ovir; preprečitev nastanka novih grajenih ovir</w:t>
      </w:r>
      <w:r w:rsidR="0074737E" w:rsidRPr="0074737E">
        <w:rPr>
          <w:rFonts w:ascii="Arial" w:hAnsi="Arial" w:cs="Arial"/>
          <w:sz w:val="20"/>
          <w:szCs w:val="20"/>
        </w:rPr>
        <w:t xml:space="preserve">. </w:t>
      </w:r>
      <w:r w:rsidR="0074737E" w:rsidRPr="0074737E">
        <w:rPr>
          <w:rFonts w:ascii="Arial" w:hAnsi="Arial" w:cs="Arial"/>
          <w:w w:val="105"/>
          <w:sz w:val="20"/>
          <w:szCs w:val="20"/>
        </w:rPr>
        <w:t>Gradbena inšpekcija bo v okviru inšpekcijskega nadzorstva preverila zlasti, ali so izpolnjeni pogoji za začetek uporabe objektov po zakonu</w:t>
      </w:r>
      <w:r w:rsidR="00A5500F">
        <w:rPr>
          <w:rFonts w:ascii="Arial" w:hAnsi="Arial" w:cs="Arial"/>
          <w:w w:val="105"/>
          <w:sz w:val="20"/>
          <w:szCs w:val="20"/>
        </w:rPr>
        <w:t>,</w:t>
      </w:r>
      <w:r w:rsidR="0074737E" w:rsidRPr="0074737E">
        <w:rPr>
          <w:rFonts w:ascii="Arial" w:hAnsi="Arial" w:cs="Arial"/>
          <w:w w:val="105"/>
          <w:sz w:val="20"/>
          <w:szCs w:val="20"/>
        </w:rPr>
        <w:t xml:space="preserve"> ali se objekt uporablja na podlagi uporabnega dovoljenja oziroma ali gre za objekt</w:t>
      </w:r>
      <w:r w:rsidR="00A5500F">
        <w:rPr>
          <w:rFonts w:ascii="Arial" w:hAnsi="Arial" w:cs="Arial"/>
          <w:w w:val="105"/>
          <w:sz w:val="20"/>
          <w:szCs w:val="20"/>
        </w:rPr>
        <w:t>,</w:t>
      </w:r>
      <w:r w:rsidR="0074737E" w:rsidRPr="0074737E">
        <w:rPr>
          <w:rFonts w:ascii="Arial" w:hAnsi="Arial" w:cs="Arial"/>
          <w:w w:val="105"/>
          <w:sz w:val="20"/>
          <w:szCs w:val="20"/>
        </w:rPr>
        <w:t xml:space="preserve"> za katerega se po samem zakonu šteje, da ima uporabno dovoljenje. </w:t>
      </w:r>
      <w:r w:rsidR="0074737E" w:rsidRPr="0074737E">
        <w:rPr>
          <w:rFonts w:ascii="Arial" w:hAnsi="Arial" w:cs="Arial"/>
          <w:sz w:val="20"/>
          <w:szCs w:val="20"/>
        </w:rPr>
        <w:t xml:space="preserve">Preverjalo se bo tudi, ali </w:t>
      </w:r>
      <w:r w:rsidR="00A5500F">
        <w:rPr>
          <w:rFonts w:ascii="Arial" w:hAnsi="Arial" w:cs="Arial"/>
          <w:sz w:val="20"/>
          <w:szCs w:val="20"/>
        </w:rPr>
        <w:t>so</w:t>
      </w:r>
      <w:r w:rsidR="00A5500F" w:rsidRPr="0074737E">
        <w:rPr>
          <w:rFonts w:ascii="Arial" w:hAnsi="Arial" w:cs="Arial"/>
          <w:sz w:val="20"/>
          <w:szCs w:val="20"/>
        </w:rPr>
        <w:t xml:space="preserve"> </w:t>
      </w:r>
      <w:hyperlink r:id="rId59" w:tgtFrame="centralno" w:history="1">
        <w:r w:rsidR="0074737E" w:rsidRPr="0074737E">
          <w:rPr>
            <w:rStyle w:val="Hiperpovezava"/>
            <w:rFonts w:ascii="Arial" w:hAnsi="Arial" w:cs="Arial"/>
            <w:color w:val="auto"/>
            <w:sz w:val="20"/>
            <w:szCs w:val="20"/>
            <w:u w:val="none"/>
          </w:rPr>
          <w:t>zagotovljen</w:t>
        </w:r>
        <w:r w:rsidR="00A5500F">
          <w:rPr>
            <w:rStyle w:val="Hiperpovezava"/>
            <w:rFonts w:ascii="Arial" w:hAnsi="Arial" w:cs="Arial"/>
            <w:color w:val="auto"/>
            <w:sz w:val="20"/>
            <w:szCs w:val="20"/>
            <w:u w:val="none"/>
          </w:rPr>
          <w:t>i</w:t>
        </w:r>
        <w:r w:rsidR="0074737E" w:rsidRPr="0074737E">
          <w:rPr>
            <w:rStyle w:val="Hiperpovezava"/>
            <w:rFonts w:ascii="Arial" w:hAnsi="Arial" w:cs="Arial"/>
            <w:color w:val="auto"/>
            <w:sz w:val="20"/>
            <w:szCs w:val="20"/>
            <w:u w:val="none"/>
          </w:rPr>
          <w:t xml:space="preserve"> neoviran</w:t>
        </w:r>
        <w:r w:rsidR="00A5500F">
          <w:rPr>
            <w:rStyle w:val="Hiperpovezava"/>
            <w:rFonts w:ascii="Arial" w:hAnsi="Arial" w:cs="Arial"/>
            <w:color w:val="auto"/>
            <w:sz w:val="20"/>
            <w:szCs w:val="20"/>
            <w:u w:val="none"/>
          </w:rPr>
          <w:t>i</w:t>
        </w:r>
        <w:r w:rsidR="0074737E" w:rsidRPr="0074737E">
          <w:rPr>
            <w:rStyle w:val="Hiperpovezava"/>
            <w:rFonts w:ascii="Arial" w:hAnsi="Arial" w:cs="Arial"/>
            <w:color w:val="auto"/>
            <w:sz w:val="20"/>
            <w:szCs w:val="20"/>
            <w:u w:val="none"/>
          </w:rPr>
          <w:t xml:space="preserve"> dostop, vstop in uporaba gostinskih stavb </w:t>
        </w:r>
      </w:hyperlink>
      <w:r w:rsidR="0074737E" w:rsidRPr="0074737E">
        <w:rPr>
          <w:rFonts w:ascii="Arial" w:hAnsi="Arial" w:cs="Arial"/>
          <w:sz w:val="20"/>
          <w:szCs w:val="20"/>
        </w:rPr>
        <w:t xml:space="preserve">(Pravilnik o univerzalni graditvi in uporabi objektov). </w:t>
      </w:r>
      <w:r w:rsidR="009170AB">
        <w:rPr>
          <w:rFonts w:ascii="Arial" w:hAnsi="Arial" w:cs="Arial"/>
          <w:sz w:val="20"/>
          <w:szCs w:val="20"/>
        </w:rPr>
        <w:t>O</w:t>
      </w:r>
      <w:r w:rsidR="0074737E" w:rsidRPr="0074737E">
        <w:rPr>
          <w:rFonts w:ascii="Arial" w:hAnsi="Arial" w:cs="Arial"/>
          <w:sz w:val="20"/>
          <w:szCs w:val="20"/>
        </w:rPr>
        <w:t>bjekt</w:t>
      </w:r>
      <w:r w:rsidR="009170AB">
        <w:rPr>
          <w:rFonts w:ascii="Arial" w:hAnsi="Arial" w:cs="Arial"/>
          <w:sz w:val="20"/>
          <w:szCs w:val="20"/>
        </w:rPr>
        <w:t>i</w:t>
      </w:r>
      <w:r w:rsidR="0074737E" w:rsidRPr="0074737E">
        <w:rPr>
          <w:rFonts w:ascii="Arial" w:hAnsi="Arial" w:cs="Arial"/>
          <w:sz w:val="20"/>
          <w:szCs w:val="20"/>
        </w:rPr>
        <w:t xml:space="preserve"> za redni nadzor bo</w:t>
      </w:r>
      <w:r w:rsidR="009170AB">
        <w:rPr>
          <w:rFonts w:ascii="Arial" w:hAnsi="Arial" w:cs="Arial"/>
          <w:sz w:val="20"/>
          <w:szCs w:val="20"/>
        </w:rPr>
        <w:t>do</w:t>
      </w:r>
      <w:r w:rsidR="0074737E" w:rsidRPr="0074737E">
        <w:rPr>
          <w:rFonts w:ascii="Arial" w:hAnsi="Arial" w:cs="Arial"/>
          <w:sz w:val="20"/>
          <w:szCs w:val="20"/>
        </w:rPr>
        <w:t xml:space="preserve"> </w:t>
      </w:r>
      <w:r w:rsidR="00A5500F">
        <w:rPr>
          <w:rFonts w:ascii="Arial" w:hAnsi="Arial" w:cs="Arial"/>
          <w:sz w:val="20"/>
          <w:szCs w:val="20"/>
        </w:rPr>
        <w:t>določen</w:t>
      </w:r>
      <w:r w:rsidR="009170AB">
        <w:rPr>
          <w:rFonts w:ascii="Arial" w:hAnsi="Arial" w:cs="Arial"/>
          <w:sz w:val="20"/>
          <w:szCs w:val="20"/>
        </w:rPr>
        <w:t>i</w:t>
      </w:r>
      <w:r w:rsidR="00A5500F">
        <w:rPr>
          <w:rFonts w:ascii="Arial" w:hAnsi="Arial" w:cs="Arial"/>
          <w:sz w:val="20"/>
          <w:szCs w:val="20"/>
        </w:rPr>
        <w:t xml:space="preserve"> na podlagi podatkov</w:t>
      </w:r>
      <w:r w:rsidR="00A5500F" w:rsidRPr="0074737E">
        <w:rPr>
          <w:rFonts w:ascii="Arial" w:hAnsi="Arial" w:cs="Arial"/>
          <w:sz w:val="20"/>
          <w:szCs w:val="20"/>
        </w:rPr>
        <w:t xml:space="preserve"> </w:t>
      </w:r>
      <w:r w:rsidR="0074737E" w:rsidRPr="0074737E">
        <w:rPr>
          <w:rFonts w:ascii="Arial" w:hAnsi="Arial" w:cs="Arial"/>
          <w:sz w:val="20"/>
          <w:szCs w:val="20"/>
        </w:rPr>
        <w:t>iz informacijskega sistema IRSOP, in sicer se bodo obravnavali objekt</w:t>
      </w:r>
      <w:r w:rsidR="00A5500F">
        <w:rPr>
          <w:rFonts w:ascii="Arial" w:hAnsi="Arial" w:cs="Arial"/>
          <w:sz w:val="20"/>
          <w:szCs w:val="20"/>
        </w:rPr>
        <w:t>i,</w:t>
      </w:r>
      <w:r w:rsidR="0074737E" w:rsidRPr="0074737E">
        <w:rPr>
          <w:rFonts w:ascii="Arial" w:hAnsi="Arial" w:cs="Arial"/>
          <w:sz w:val="20"/>
          <w:szCs w:val="20"/>
        </w:rPr>
        <w:t xml:space="preserve"> za katere je že bila dana prijava ali pobuda </w:t>
      </w:r>
      <w:r w:rsidR="00A5500F">
        <w:rPr>
          <w:rFonts w:ascii="Arial" w:hAnsi="Arial" w:cs="Arial"/>
          <w:sz w:val="20"/>
          <w:szCs w:val="20"/>
        </w:rPr>
        <w:t>zaradi</w:t>
      </w:r>
      <w:r w:rsidR="0074737E" w:rsidRPr="0074737E">
        <w:rPr>
          <w:rFonts w:ascii="Arial" w:hAnsi="Arial" w:cs="Arial"/>
          <w:sz w:val="20"/>
          <w:szCs w:val="20"/>
        </w:rPr>
        <w:t xml:space="preserve"> sum</w:t>
      </w:r>
      <w:r w:rsidR="00A5500F">
        <w:rPr>
          <w:rFonts w:ascii="Arial" w:hAnsi="Arial" w:cs="Arial"/>
          <w:sz w:val="20"/>
          <w:szCs w:val="20"/>
        </w:rPr>
        <w:t>a</w:t>
      </w:r>
      <w:r w:rsidR="0074737E" w:rsidRPr="0074737E">
        <w:rPr>
          <w:rFonts w:ascii="Arial" w:hAnsi="Arial" w:cs="Arial"/>
          <w:sz w:val="20"/>
          <w:szCs w:val="20"/>
        </w:rPr>
        <w:t xml:space="preserve"> uporabe brez ustreznih dovoljenj. </w:t>
      </w:r>
    </w:p>
    <w:bookmarkEnd w:id="23"/>
    <w:p w14:paraId="2BCEB980" w14:textId="77777777" w:rsidR="00D707AC" w:rsidRPr="0074737E" w:rsidRDefault="00D707AC" w:rsidP="0074737E">
      <w:pPr>
        <w:autoSpaceDE w:val="0"/>
        <w:autoSpaceDN w:val="0"/>
        <w:adjustRightInd w:val="0"/>
        <w:spacing w:line="288" w:lineRule="auto"/>
        <w:rPr>
          <w:rFonts w:ascii="Arial" w:hAnsi="Arial" w:cs="Arial"/>
          <w:sz w:val="20"/>
          <w:szCs w:val="20"/>
        </w:rPr>
      </w:pPr>
    </w:p>
    <w:p w14:paraId="34AF33C0" w14:textId="7C965C69" w:rsidR="00D707AC" w:rsidRPr="0074737E" w:rsidRDefault="00B721B2" w:rsidP="0074737E">
      <w:pPr>
        <w:autoSpaceDE w:val="0"/>
        <w:autoSpaceDN w:val="0"/>
        <w:adjustRightInd w:val="0"/>
        <w:spacing w:line="288" w:lineRule="auto"/>
        <w:rPr>
          <w:rFonts w:ascii="Arial" w:hAnsi="Arial" w:cs="Arial"/>
          <w:sz w:val="20"/>
          <w:szCs w:val="20"/>
        </w:rPr>
      </w:pPr>
      <w:r w:rsidRPr="0074737E">
        <w:rPr>
          <w:rFonts w:ascii="Arial" w:hAnsi="Arial" w:cs="Arial"/>
          <w:sz w:val="20"/>
          <w:szCs w:val="20"/>
        </w:rPr>
        <w:t xml:space="preserve">GZ-1 </w:t>
      </w:r>
      <w:r w:rsidR="00D707AC" w:rsidRPr="0074737E">
        <w:rPr>
          <w:rFonts w:ascii="Arial" w:hAnsi="Arial" w:cs="Arial"/>
          <w:sz w:val="20"/>
          <w:szCs w:val="20"/>
        </w:rPr>
        <w:t xml:space="preserve">za neskladno uporabo objekta določa, da je to </w:t>
      </w:r>
      <w:r w:rsidR="00D707AC" w:rsidRPr="0074737E">
        <w:rPr>
          <w:rFonts w:ascii="Arial" w:eastAsiaTheme="minorHAnsi" w:hAnsi="Arial" w:cs="Arial"/>
          <w:sz w:val="20"/>
          <w:szCs w:val="20"/>
          <w:lang w:eastAsia="en-US"/>
        </w:rPr>
        <w:t xml:space="preserve">uporaba objekta ali dela objekta brez uporabnega dovoljenja, v nasprotju z izdanim gradbenim dovoljenjem ali v nasprotju z uporabnim dovoljenjem. Za začetek uporabe objekta, za katerega je predpisana pridobitev gradbenega dovoljenja, je treba imeti uporabno dovoljenje, razen za nezahtevni objekt. Objekte je treba uporabljati v skladu z uporabnim in gradbenim dovoljenjem. </w:t>
      </w:r>
      <w:r w:rsidR="00D707AC" w:rsidRPr="0074737E">
        <w:rPr>
          <w:rFonts w:ascii="Arial" w:hAnsi="Arial" w:cs="Arial"/>
          <w:sz w:val="20"/>
          <w:szCs w:val="20"/>
        </w:rPr>
        <w:t>Cilj bo preprečitev uporabe tistih objektov, ki nimajo uporabnega dovoljenja oziroma gradbenega dovoljenja (</w:t>
      </w:r>
      <w:r w:rsidRPr="0074737E">
        <w:rPr>
          <w:rFonts w:ascii="Arial" w:hAnsi="Arial" w:cs="Arial"/>
          <w:sz w:val="20"/>
          <w:szCs w:val="20"/>
        </w:rPr>
        <w:t>8. člen GZ-1</w:t>
      </w:r>
      <w:r w:rsidR="00D707AC" w:rsidRPr="0074737E">
        <w:rPr>
          <w:rFonts w:ascii="Arial" w:hAnsi="Arial" w:cs="Arial"/>
          <w:sz w:val="20"/>
          <w:szCs w:val="20"/>
        </w:rPr>
        <w:t xml:space="preserve">). </w:t>
      </w:r>
    </w:p>
    <w:p w14:paraId="406114D5" w14:textId="77777777" w:rsidR="00B666FF" w:rsidRPr="0074737E" w:rsidRDefault="00B666FF" w:rsidP="00D140C1">
      <w:pPr>
        <w:autoSpaceDE w:val="0"/>
        <w:autoSpaceDN w:val="0"/>
        <w:adjustRightInd w:val="0"/>
        <w:spacing w:line="288" w:lineRule="auto"/>
        <w:rPr>
          <w:rFonts w:ascii="Arial" w:hAnsi="Arial" w:cs="Arial"/>
          <w:sz w:val="20"/>
          <w:szCs w:val="20"/>
        </w:rPr>
      </w:pPr>
    </w:p>
    <w:p w14:paraId="6768FF2D" w14:textId="69B072C3" w:rsidR="00D707AC" w:rsidRPr="00617AEC" w:rsidRDefault="00D707AC" w:rsidP="00D140C1">
      <w:pPr>
        <w:spacing w:line="288" w:lineRule="auto"/>
        <w:rPr>
          <w:rFonts w:ascii="Arial" w:hAnsi="Arial" w:cs="Arial"/>
          <w:sz w:val="20"/>
          <w:szCs w:val="20"/>
          <w:highlight w:val="yellow"/>
        </w:rPr>
      </w:pPr>
      <w:r w:rsidRPr="00EA76DF">
        <w:rPr>
          <w:rFonts w:ascii="Arial" w:eastAsiaTheme="minorHAnsi" w:hAnsi="Arial" w:cs="Arial"/>
          <w:sz w:val="20"/>
          <w:szCs w:val="20"/>
          <w:lang w:eastAsia="en-US"/>
        </w:rPr>
        <w:t xml:space="preserve">Objekti morajo izpolnjevati bistvene zahteve glede na namen, vrsto, velikost, zmogljivost, predvidene vplive ter druge značilnosti objekta in druge zahteve. </w:t>
      </w:r>
      <w:r w:rsidRPr="00EA76DF">
        <w:rPr>
          <w:rFonts w:ascii="Arial" w:hAnsi="Arial" w:cs="Arial"/>
          <w:sz w:val="20"/>
          <w:szCs w:val="20"/>
        </w:rPr>
        <w:t>B</w:t>
      </w:r>
      <w:r w:rsidRPr="00EA76DF">
        <w:rPr>
          <w:rFonts w:ascii="Arial" w:eastAsiaTheme="minorHAnsi" w:hAnsi="Arial" w:cs="Arial"/>
          <w:sz w:val="20"/>
          <w:szCs w:val="20"/>
          <w:lang w:eastAsia="en-US"/>
        </w:rPr>
        <w:t>istvene zahteve so gradbenotehnične lastnosti, ki jih morajo i</w:t>
      </w:r>
      <w:r w:rsidR="00FC459E">
        <w:rPr>
          <w:rFonts w:ascii="Arial" w:eastAsiaTheme="minorHAnsi" w:hAnsi="Arial" w:cs="Arial"/>
          <w:sz w:val="20"/>
          <w:szCs w:val="20"/>
          <w:lang w:eastAsia="en-US"/>
        </w:rPr>
        <w:t>m</w:t>
      </w:r>
      <w:r w:rsidRPr="00EA76DF">
        <w:rPr>
          <w:rFonts w:ascii="Arial" w:eastAsiaTheme="minorHAnsi" w:hAnsi="Arial" w:cs="Arial"/>
          <w:sz w:val="20"/>
          <w:szCs w:val="20"/>
          <w:lang w:eastAsia="en-US"/>
        </w:rPr>
        <w:t xml:space="preserve">eti objekti za zagotavljanje njihove varne in učinkovite uporabe. </w:t>
      </w:r>
      <w:r w:rsidR="004C488E" w:rsidRPr="00EA76DF">
        <w:rPr>
          <w:rFonts w:ascii="Arial" w:hAnsi="Arial" w:cs="Arial"/>
          <w:sz w:val="20"/>
          <w:szCs w:val="20"/>
        </w:rPr>
        <w:t>Gradbena inšpekcija bo leta 202</w:t>
      </w:r>
      <w:r w:rsidR="00EA76DF" w:rsidRPr="00EA76DF">
        <w:rPr>
          <w:rFonts w:ascii="Arial" w:hAnsi="Arial" w:cs="Arial"/>
          <w:sz w:val="20"/>
          <w:szCs w:val="20"/>
        </w:rPr>
        <w:t>3</w:t>
      </w:r>
      <w:r w:rsidRPr="00EA76DF">
        <w:rPr>
          <w:rFonts w:ascii="Arial" w:hAnsi="Arial" w:cs="Arial"/>
          <w:sz w:val="20"/>
          <w:szCs w:val="20"/>
        </w:rPr>
        <w:t xml:space="preserve"> nadzor</w:t>
      </w:r>
      <w:r w:rsidR="0057610C" w:rsidRPr="00EA76DF">
        <w:rPr>
          <w:rFonts w:ascii="Arial" w:hAnsi="Arial" w:cs="Arial"/>
          <w:sz w:val="20"/>
          <w:szCs w:val="20"/>
        </w:rPr>
        <w:t>ovala</w:t>
      </w:r>
      <w:r w:rsidRPr="00EA76DF">
        <w:rPr>
          <w:rFonts w:ascii="Arial" w:hAnsi="Arial" w:cs="Arial"/>
          <w:sz w:val="20"/>
          <w:szCs w:val="20"/>
        </w:rPr>
        <w:t xml:space="preserve"> </w:t>
      </w:r>
      <w:r w:rsidR="00847F18" w:rsidRPr="00EA76DF">
        <w:rPr>
          <w:rFonts w:ascii="Arial" w:hAnsi="Arial" w:cs="Arial"/>
          <w:sz w:val="20"/>
          <w:szCs w:val="20"/>
        </w:rPr>
        <w:t xml:space="preserve">tudi </w:t>
      </w:r>
      <w:r w:rsidRPr="00EA76DF">
        <w:rPr>
          <w:rFonts w:ascii="Arial" w:hAnsi="Arial" w:cs="Arial"/>
          <w:sz w:val="20"/>
          <w:szCs w:val="20"/>
        </w:rPr>
        <w:t xml:space="preserve">izpolnjevanje predpisanih bistvenih zahtev za objekte, ki spadajo v pristojnost gradbene inšpekcije. Nadzor bo izvajala predvsem pri stanovanjskih objektih, javnih objektih in poslovnih stavbah, pri tistih objektih, ki imajo vplive na okolje, pri objektih, ki so zahtevni objekti po </w:t>
      </w:r>
      <w:r w:rsidR="00EA76DF" w:rsidRPr="00EA76DF">
        <w:rPr>
          <w:rFonts w:ascii="Arial" w:hAnsi="Arial" w:cs="Arial"/>
          <w:sz w:val="20"/>
          <w:szCs w:val="20"/>
        </w:rPr>
        <w:t xml:space="preserve">gradbenih </w:t>
      </w:r>
      <w:r w:rsidRPr="00EA76DF">
        <w:rPr>
          <w:rFonts w:ascii="Arial" w:hAnsi="Arial" w:cs="Arial"/>
          <w:sz w:val="20"/>
          <w:szCs w:val="20"/>
        </w:rPr>
        <w:t xml:space="preserve">predpisih, </w:t>
      </w:r>
      <w:r w:rsidR="0057610C" w:rsidRPr="00EA76DF">
        <w:rPr>
          <w:rFonts w:ascii="Arial" w:hAnsi="Arial" w:cs="Arial"/>
          <w:sz w:val="20"/>
          <w:szCs w:val="20"/>
        </w:rPr>
        <w:t>in</w:t>
      </w:r>
      <w:r w:rsidRPr="00EA76DF">
        <w:rPr>
          <w:rFonts w:ascii="Arial" w:hAnsi="Arial" w:cs="Arial"/>
          <w:sz w:val="20"/>
          <w:szCs w:val="20"/>
        </w:rPr>
        <w:t xml:space="preserve"> nad rekonstrukcijami starih objektov, predvsem v mestnih jedrih in </w:t>
      </w:r>
      <w:r w:rsidR="002F42E9" w:rsidRPr="00EA76DF">
        <w:rPr>
          <w:rFonts w:ascii="Arial" w:hAnsi="Arial" w:cs="Arial"/>
          <w:sz w:val="20"/>
          <w:szCs w:val="20"/>
        </w:rPr>
        <w:t xml:space="preserve">na </w:t>
      </w:r>
      <w:r w:rsidRPr="00EA76DF">
        <w:rPr>
          <w:rFonts w:ascii="Arial" w:hAnsi="Arial" w:cs="Arial"/>
          <w:sz w:val="20"/>
          <w:szCs w:val="20"/>
        </w:rPr>
        <w:t>drugih gosto naseljenih območjih. Cilj bo tudi zagotovitev izpolnjevanja bistvenih zahtev za objekte (</w:t>
      </w:r>
      <w:r w:rsidR="00A05236" w:rsidRPr="00EA76DF">
        <w:rPr>
          <w:rFonts w:ascii="Arial" w:hAnsi="Arial" w:cs="Arial"/>
          <w:sz w:val="20"/>
          <w:szCs w:val="20"/>
        </w:rPr>
        <w:t>25.</w:t>
      </w:r>
      <w:r w:rsidR="00847F18">
        <w:rPr>
          <w:rFonts w:ascii="Arial" w:hAnsi="Arial" w:cs="Arial"/>
          <w:sz w:val="20"/>
          <w:szCs w:val="20"/>
        </w:rPr>
        <w:t> </w:t>
      </w:r>
      <w:r w:rsidR="00A05236" w:rsidRPr="00EA76DF">
        <w:rPr>
          <w:rFonts w:ascii="Arial" w:hAnsi="Arial" w:cs="Arial"/>
          <w:sz w:val="20"/>
          <w:szCs w:val="20"/>
        </w:rPr>
        <w:t>člen GZ-1</w:t>
      </w:r>
      <w:r w:rsidRPr="00EA76DF">
        <w:rPr>
          <w:rFonts w:ascii="Arial" w:hAnsi="Arial" w:cs="Arial"/>
          <w:sz w:val="20"/>
          <w:szCs w:val="20"/>
        </w:rPr>
        <w:t xml:space="preserve">) </w:t>
      </w:r>
      <w:r w:rsidR="00847F18">
        <w:rPr>
          <w:rFonts w:ascii="Arial" w:hAnsi="Arial" w:cs="Arial"/>
          <w:sz w:val="20"/>
          <w:szCs w:val="20"/>
        </w:rPr>
        <w:t>in</w:t>
      </w:r>
      <w:r w:rsidR="00847F18" w:rsidRPr="00EA76DF">
        <w:rPr>
          <w:rFonts w:ascii="Arial" w:hAnsi="Arial" w:cs="Arial"/>
          <w:sz w:val="20"/>
          <w:szCs w:val="20"/>
        </w:rPr>
        <w:t xml:space="preserve"> </w:t>
      </w:r>
      <w:r w:rsidRPr="00EA76DF">
        <w:rPr>
          <w:rFonts w:ascii="Arial" w:hAnsi="Arial" w:cs="Arial"/>
          <w:sz w:val="20"/>
          <w:szCs w:val="20"/>
        </w:rPr>
        <w:t>drugih zahtev za objekte (</w:t>
      </w:r>
      <w:r w:rsidR="00A05236" w:rsidRPr="00EA76DF">
        <w:rPr>
          <w:rFonts w:ascii="Arial" w:hAnsi="Arial" w:cs="Arial"/>
          <w:sz w:val="20"/>
          <w:szCs w:val="20"/>
        </w:rPr>
        <w:t>34. člen GZ-1</w:t>
      </w:r>
      <w:r w:rsidRPr="00EA76DF">
        <w:rPr>
          <w:rFonts w:ascii="Arial" w:hAnsi="Arial" w:cs="Arial"/>
          <w:sz w:val="20"/>
          <w:szCs w:val="20"/>
        </w:rPr>
        <w:t xml:space="preserve">). Po 1. juniju 2018, ko se je začel uporabljati GZ, se za nadzor nad izpolnjevanjem bistvenih zahtev in nad izpolnjevanjem pogojev, določenih v gradbenem in uporabnem dovoljenju, predvideva pristojnost različnih inšpektorjev, in sicer glede na delovno področje, </w:t>
      </w:r>
      <w:r w:rsidR="00847F18">
        <w:rPr>
          <w:rFonts w:ascii="Arial" w:hAnsi="Arial" w:cs="Arial"/>
          <w:sz w:val="20"/>
          <w:szCs w:val="20"/>
        </w:rPr>
        <w:t>na</w:t>
      </w:r>
      <w:r w:rsidR="00847F18" w:rsidRPr="00EA76DF">
        <w:rPr>
          <w:rFonts w:ascii="Arial" w:hAnsi="Arial" w:cs="Arial"/>
          <w:sz w:val="20"/>
          <w:szCs w:val="20"/>
        </w:rPr>
        <w:t xml:space="preserve"> </w:t>
      </w:r>
      <w:r w:rsidRPr="00EA76DF">
        <w:rPr>
          <w:rFonts w:ascii="Arial" w:hAnsi="Arial" w:cs="Arial"/>
          <w:sz w:val="20"/>
          <w:szCs w:val="20"/>
        </w:rPr>
        <w:t xml:space="preserve">katero te bistvene zahteve in pogoji spadajo, razen če drug zakon ne določa drugače. </w:t>
      </w:r>
      <w:r w:rsidR="00A05236" w:rsidRPr="00EA76DF">
        <w:rPr>
          <w:rFonts w:ascii="Arial" w:hAnsi="Arial" w:cs="Arial"/>
          <w:sz w:val="20"/>
          <w:szCs w:val="20"/>
        </w:rPr>
        <w:t xml:space="preserve">Temu sledi tudi GZ-1. </w:t>
      </w:r>
      <w:r w:rsidRPr="00EA76DF">
        <w:rPr>
          <w:rFonts w:ascii="Arial" w:hAnsi="Arial" w:cs="Arial"/>
          <w:sz w:val="20"/>
          <w:szCs w:val="20"/>
        </w:rPr>
        <w:t>Gre torej za primere, ko predpisane bistvene zahteve ali določeni pogoji v gradbenem ali uporabnem dovoljenju spadajo v pristojnost oziroma na delovno področje drugega ministrstva, ne ministrstva, pristojnega za graditev. V teh primerih v skladu s pristojnostjo, ki jo vzpostavlja</w:t>
      </w:r>
      <w:r w:rsidR="00847F18">
        <w:rPr>
          <w:rFonts w:ascii="Arial" w:hAnsi="Arial" w:cs="Arial"/>
          <w:sz w:val="20"/>
          <w:szCs w:val="20"/>
        </w:rPr>
        <w:t>ta</w:t>
      </w:r>
      <w:r w:rsidRPr="00EA76DF">
        <w:rPr>
          <w:rFonts w:ascii="Arial" w:hAnsi="Arial" w:cs="Arial"/>
          <w:sz w:val="20"/>
          <w:szCs w:val="20"/>
        </w:rPr>
        <w:t xml:space="preserve"> GZ</w:t>
      </w:r>
      <w:r w:rsidR="00A05236" w:rsidRPr="00EA76DF">
        <w:rPr>
          <w:rFonts w:ascii="Arial" w:hAnsi="Arial" w:cs="Arial"/>
          <w:sz w:val="20"/>
          <w:szCs w:val="20"/>
        </w:rPr>
        <w:t xml:space="preserve"> in GZ-1</w:t>
      </w:r>
      <w:r w:rsidRPr="00EA76DF">
        <w:rPr>
          <w:rFonts w:ascii="Arial" w:hAnsi="Arial" w:cs="Arial"/>
          <w:sz w:val="20"/>
          <w:szCs w:val="20"/>
        </w:rPr>
        <w:t>, nadzor nad njimi prevzame inšpekcija, ki deluje na tem delovnem področju.</w:t>
      </w:r>
    </w:p>
    <w:p w14:paraId="64D80118" w14:textId="77777777" w:rsidR="00D707AC" w:rsidRPr="00EA76DF" w:rsidRDefault="00D707AC" w:rsidP="00D140C1">
      <w:pPr>
        <w:spacing w:line="288" w:lineRule="auto"/>
        <w:rPr>
          <w:rFonts w:ascii="Arial" w:hAnsi="Arial" w:cs="Arial"/>
          <w:sz w:val="20"/>
          <w:szCs w:val="20"/>
        </w:rPr>
      </w:pPr>
    </w:p>
    <w:p w14:paraId="4DAED1BB" w14:textId="7FC07CB5" w:rsidR="00D707AC" w:rsidRPr="00EA76DF" w:rsidRDefault="00D707AC" w:rsidP="00D140C1">
      <w:pPr>
        <w:spacing w:line="288" w:lineRule="auto"/>
        <w:rPr>
          <w:rFonts w:ascii="Arial" w:hAnsi="Arial" w:cs="Arial"/>
          <w:sz w:val="20"/>
          <w:szCs w:val="20"/>
        </w:rPr>
      </w:pPr>
      <w:r w:rsidRPr="00EA76DF">
        <w:rPr>
          <w:rFonts w:ascii="Arial" w:hAnsi="Arial" w:cs="Arial"/>
          <w:sz w:val="20"/>
          <w:szCs w:val="20"/>
        </w:rPr>
        <w:t>Izvajanje upravnih izvršb inšpekcijskih odločb po drugi osebi bo gradbena inšpekcija opravljala v skladu s prednostnimi nalogami dela gradbene inšpekcije pri izvršilnih postopkih in vrstnim redom pri izvršbah.</w:t>
      </w:r>
      <w:r w:rsidRPr="00EA76DF">
        <w:rPr>
          <w:rFonts w:ascii="Arial" w:hAnsi="Arial" w:cs="Arial"/>
        </w:rPr>
        <w:t xml:space="preserve"> </w:t>
      </w:r>
      <w:r w:rsidRPr="00EA76DF">
        <w:rPr>
          <w:rFonts w:ascii="Arial" w:hAnsi="Arial" w:cs="Arial"/>
          <w:sz w:val="20"/>
          <w:szCs w:val="20"/>
        </w:rPr>
        <w:t xml:space="preserve">Gradbena inšpekcija bo izvajanje upravnih izvršb inšpekcijskih odločb po drugi osebi opravljala glede na razpoložljiva finančna sredstva in ob upoštevanju </w:t>
      </w:r>
      <w:r w:rsidR="00EA76DF" w:rsidRPr="00EA76DF">
        <w:rPr>
          <w:rFonts w:ascii="Arial" w:hAnsi="Arial" w:cs="Arial"/>
          <w:sz w:val="20"/>
          <w:szCs w:val="20"/>
        </w:rPr>
        <w:t xml:space="preserve">že izdanih </w:t>
      </w:r>
      <w:r w:rsidRPr="00EA76DF">
        <w:rPr>
          <w:rFonts w:ascii="Arial" w:hAnsi="Arial" w:cs="Arial"/>
          <w:sz w:val="20"/>
          <w:szCs w:val="20"/>
        </w:rPr>
        <w:t>odlog</w:t>
      </w:r>
      <w:r w:rsidR="007F2057" w:rsidRPr="00EA76DF">
        <w:rPr>
          <w:rFonts w:ascii="Arial" w:hAnsi="Arial" w:cs="Arial"/>
          <w:sz w:val="20"/>
          <w:szCs w:val="20"/>
        </w:rPr>
        <w:t>ov</w:t>
      </w:r>
      <w:r w:rsidRPr="00EA76DF">
        <w:rPr>
          <w:rFonts w:ascii="Arial" w:hAnsi="Arial" w:cs="Arial"/>
          <w:sz w:val="20"/>
          <w:szCs w:val="20"/>
        </w:rPr>
        <w:t xml:space="preserve"> izvršbe po 156.a </w:t>
      </w:r>
      <w:r w:rsidR="00847F18" w:rsidRPr="00EA76DF">
        <w:rPr>
          <w:rFonts w:ascii="Arial" w:hAnsi="Arial" w:cs="Arial"/>
          <w:sz w:val="20"/>
          <w:szCs w:val="20"/>
        </w:rPr>
        <w:t xml:space="preserve">členu </w:t>
      </w:r>
      <w:r w:rsidRPr="00EA76DF">
        <w:rPr>
          <w:rFonts w:ascii="Arial" w:hAnsi="Arial" w:cs="Arial"/>
          <w:sz w:val="20"/>
          <w:szCs w:val="20"/>
        </w:rPr>
        <w:t xml:space="preserve">ZGO-1 in 293. členu ZUP ter </w:t>
      </w:r>
      <w:r w:rsidR="007E5B9F" w:rsidRPr="00EA76DF">
        <w:rPr>
          <w:rFonts w:ascii="Arial" w:hAnsi="Arial" w:cs="Arial"/>
          <w:sz w:val="20"/>
          <w:szCs w:val="20"/>
        </w:rPr>
        <w:t>104. in 105. člen</w:t>
      </w:r>
      <w:r w:rsidR="00322B12" w:rsidRPr="00EA76DF">
        <w:rPr>
          <w:rFonts w:ascii="Arial" w:hAnsi="Arial" w:cs="Arial"/>
          <w:sz w:val="20"/>
          <w:szCs w:val="20"/>
        </w:rPr>
        <w:t>u</w:t>
      </w:r>
      <w:r w:rsidR="007E5B9F" w:rsidRPr="00EA76DF">
        <w:rPr>
          <w:rFonts w:ascii="Arial" w:hAnsi="Arial" w:cs="Arial"/>
          <w:sz w:val="20"/>
          <w:szCs w:val="20"/>
        </w:rPr>
        <w:t xml:space="preserve"> GZ-1.</w:t>
      </w:r>
      <w:r w:rsidRPr="00EA76DF">
        <w:rPr>
          <w:rFonts w:ascii="Arial" w:hAnsi="Arial" w:cs="Arial"/>
          <w:sz w:val="20"/>
          <w:szCs w:val="20"/>
        </w:rPr>
        <w:t xml:space="preserve"> V skladu s prednostnimi nalogami dela gradbene inšpekcije pri izvršilnih postopkih in vrstnim redom pri izvršbah se bo izvršba opravila glede na vrstni </w:t>
      </w:r>
      <w:r w:rsidRPr="00EA76DF">
        <w:rPr>
          <w:rFonts w:ascii="Arial" w:hAnsi="Arial" w:cs="Arial"/>
          <w:sz w:val="20"/>
          <w:szCs w:val="20"/>
        </w:rPr>
        <w:lastRenderedPageBreak/>
        <w:t xml:space="preserve">red. V metodologiji so pri upravnih izvršbah navedeni določeni parametri za točkovanje objektov, pri katerih so upoštevani javni interes, zdravje in varnost ljudi. Z izvajanjem izvršb se bo </w:t>
      </w:r>
      <w:r w:rsidR="00847F18">
        <w:rPr>
          <w:rFonts w:ascii="Arial" w:hAnsi="Arial" w:cs="Arial"/>
          <w:sz w:val="20"/>
          <w:szCs w:val="20"/>
        </w:rPr>
        <w:t>dosegal</w:t>
      </w:r>
      <w:r w:rsidR="00847F18" w:rsidRPr="00EA76DF">
        <w:rPr>
          <w:rFonts w:ascii="Arial" w:hAnsi="Arial" w:cs="Arial"/>
          <w:sz w:val="20"/>
          <w:szCs w:val="20"/>
        </w:rPr>
        <w:t xml:space="preserve"> </w:t>
      </w:r>
      <w:r w:rsidR="00DB3914" w:rsidRPr="00EA76DF">
        <w:rPr>
          <w:rFonts w:ascii="Arial" w:hAnsi="Arial" w:cs="Arial"/>
          <w:sz w:val="20"/>
          <w:szCs w:val="20"/>
        </w:rPr>
        <w:t xml:space="preserve">cilj </w:t>
      </w:r>
      <w:r w:rsidRPr="00EA76DF">
        <w:rPr>
          <w:rFonts w:ascii="Arial" w:hAnsi="Arial" w:cs="Arial"/>
          <w:sz w:val="20"/>
          <w:szCs w:val="20"/>
        </w:rPr>
        <w:t>zmanjš</w:t>
      </w:r>
      <w:r w:rsidR="00DB3914" w:rsidRPr="00EA76DF">
        <w:rPr>
          <w:rFonts w:ascii="Arial" w:hAnsi="Arial" w:cs="Arial"/>
          <w:sz w:val="20"/>
          <w:szCs w:val="20"/>
        </w:rPr>
        <w:t>eva</w:t>
      </w:r>
      <w:r w:rsidR="00847F18">
        <w:rPr>
          <w:rFonts w:ascii="Arial" w:hAnsi="Arial" w:cs="Arial"/>
          <w:sz w:val="20"/>
          <w:szCs w:val="20"/>
        </w:rPr>
        <w:t>ti</w:t>
      </w:r>
      <w:r w:rsidR="00DB3914" w:rsidRPr="00EA76DF">
        <w:rPr>
          <w:rFonts w:ascii="Arial" w:hAnsi="Arial" w:cs="Arial"/>
          <w:sz w:val="20"/>
          <w:szCs w:val="20"/>
        </w:rPr>
        <w:t xml:space="preserve"> </w:t>
      </w:r>
      <w:r w:rsidRPr="00EA76DF">
        <w:rPr>
          <w:rFonts w:ascii="Arial" w:hAnsi="Arial" w:cs="Arial"/>
          <w:sz w:val="20"/>
          <w:szCs w:val="20"/>
        </w:rPr>
        <w:t>števil</w:t>
      </w:r>
      <w:r w:rsidR="00847F18">
        <w:rPr>
          <w:rFonts w:ascii="Arial" w:hAnsi="Arial" w:cs="Arial"/>
          <w:sz w:val="20"/>
          <w:szCs w:val="20"/>
        </w:rPr>
        <w:t>o</w:t>
      </w:r>
      <w:r w:rsidRPr="00EA76DF">
        <w:rPr>
          <w:rFonts w:ascii="Arial" w:hAnsi="Arial" w:cs="Arial"/>
          <w:sz w:val="20"/>
          <w:szCs w:val="20"/>
        </w:rPr>
        <w:t xml:space="preserve"> nelegalnih gradenj oziroma nelegalnih objektov in drugih nezakonitosti, poleg tega se bo preprečevalo nastajanje novih nelegalnih gradenj oziroma nelegalnih objektov in drugih nezakonitosti. </w:t>
      </w:r>
    </w:p>
    <w:p w14:paraId="46B0CEDF" w14:textId="77777777" w:rsidR="00D707AC" w:rsidRPr="00EA76DF" w:rsidRDefault="00D707AC" w:rsidP="00D140C1">
      <w:pPr>
        <w:spacing w:line="288" w:lineRule="auto"/>
        <w:rPr>
          <w:rFonts w:ascii="Arial" w:hAnsi="Arial" w:cs="Arial"/>
          <w:sz w:val="20"/>
          <w:szCs w:val="20"/>
        </w:rPr>
      </w:pPr>
    </w:p>
    <w:p w14:paraId="7CA46ADE" w14:textId="5B28E675" w:rsidR="007E5B9F" w:rsidRPr="00EA76DF" w:rsidRDefault="007E5B9F" w:rsidP="00D140C1">
      <w:pPr>
        <w:spacing w:line="288" w:lineRule="auto"/>
        <w:rPr>
          <w:rFonts w:ascii="Arial" w:hAnsi="Arial" w:cs="Arial"/>
          <w:sz w:val="20"/>
          <w:szCs w:val="20"/>
        </w:rPr>
      </w:pPr>
      <w:r w:rsidRPr="00EA76DF">
        <w:rPr>
          <w:rFonts w:ascii="Arial" w:hAnsi="Arial" w:cs="Arial"/>
          <w:sz w:val="20"/>
          <w:szCs w:val="20"/>
        </w:rPr>
        <w:t xml:space="preserve">Izvajanje upravnih izvršb inšpekcijskih odločb po drugi osebi bo gradbena inšpekcija opravljala </w:t>
      </w:r>
      <w:r w:rsidR="00847F18">
        <w:rPr>
          <w:rFonts w:ascii="Arial" w:hAnsi="Arial" w:cs="Arial"/>
          <w:sz w:val="20"/>
          <w:szCs w:val="20"/>
        </w:rPr>
        <w:t xml:space="preserve">v </w:t>
      </w:r>
      <w:r w:rsidRPr="00EA76DF">
        <w:rPr>
          <w:rFonts w:ascii="Arial" w:hAnsi="Arial" w:cs="Arial"/>
          <w:sz w:val="20"/>
          <w:szCs w:val="20"/>
        </w:rPr>
        <w:t>sklad</w:t>
      </w:r>
      <w:r w:rsidR="00847F18">
        <w:rPr>
          <w:rFonts w:ascii="Arial" w:hAnsi="Arial" w:cs="Arial"/>
          <w:sz w:val="20"/>
          <w:szCs w:val="20"/>
        </w:rPr>
        <w:t>u</w:t>
      </w:r>
      <w:r w:rsidRPr="00EA76DF">
        <w:rPr>
          <w:rFonts w:ascii="Arial" w:hAnsi="Arial" w:cs="Arial"/>
          <w:sz w:val="20"/>
          <w:szCs w:val="20"/>
        </w:rPr>
        <w:t xml:space="preserve"> s pr</w:t>
      </w:r>
      <w:r w:rsidR="00847F18">
        <w:rPr>
          <w:rFonts w:ascii="Arial" w:hAnsi="Arial" w:cs="Arial"/>
          <w:sz w:val="20"/>
          <w:szCs w:val="20"/>
        </w:rPr>
        <w:t>ednostnimi nalog</w:t>
      </w:r>
      <w:r w:rsidRPr="00EA76DF">
        <w:rPr>
          <w:rFonts w:ascii="Arial" w:hAnsi="Arial" w:cs="Arial"/>
          <w:sz w:val="20"/>
          <w:szCs w:val="20"/>
        </w:rPr>
        <w:t xml:space="preserve">ami dela gradbene inšpekcije pri izvršilnih postopkih in </w:t>
      </w:r>
      <w:r w:rsidR="00847F18">
        <w:rPr>
          <w:rFonts w:ascii="Arial" w:hAnsi="Arial" w:cs="Arial"/>
          <w:sz w:val="20"/>
          <w:szCs w:val="20"/>
        </w:rPr>
        <w:t xml:space="preserve">v skladu z </w:t>
      </w:r>
      <w:r w:rsidRPr="00EA76DF">
        <w:rPr>
          <w:rFonts w:ascii="Arial" w:hAnsi="Arial" w:cs="Arial"/>
          <w:sz w:val="20"/>
          <w:szCs w:val="20"/>
        </w:rPr>
        <w:t>vrstnim redom pri izvršbah glede na razpoložljiva finančna sredstva za leto 202</w:t>
      </w:r>
      <w:r w:rsidR="00EA76DF" w:rsidRPr="00EA76DF">
        <w:rPr>
          <w:rFonts w:ascii="Arial" w:hAnsi="Arial" w:cs="Arial"/>
          <w:sz w:val="20"/>
          <w:szCs w:val="20"/>
        </w:rPr>
        <w:t>3</w:t>
      </w:r>
      <w:r w:rsidRPr="00EA76DF">
        <w:rPr>
          <w:rFonts w:ascii="Arial" w:hAnsi="Arial" w:cs="Arial"/>
          <w:sz w:val="20"/>
          <w:szCs w:val="20"/>
        </w:rPr>
        <w:t xml:space="preserve">. </w:t>
      </w:r>
      <w:bookmarkStart w:id="24" w:name="_Hlk57897830"/>
      <w:r w:rsidRPr="00EA76DF">
        <w:rPr>
          <w:rFonts w:ascii="Arial" w:hAnsi="Arial" w:cs="Arial"/>
          <w:sz w:val="20"/>
          <w:szCs w:val="20"/>
        </w:rPr>
        <w:t xml:space="preserve">Prednostno bodo opravljene vse izvršbe v povezavi z nevarnimi objekti. </w:t>
      </w:r>
    </w:p>
    <w:bookmarkEnd w:id="24"/>
    <w:p w14:paraId="4AA4BF82" w14:textId="77777777" w:rsidR="007E5B9F" w:rsidRPr="00EA76DF" w:rsidRDefault="007E5B9F" w:rsidP="00D140C1">
      <w:pPr>
        <w:autoSpaceDE w:val="0"/>
        <w:autoSpaceDN w:val="0"/>
        <w:adjustRightInd w:val="0"/>
        <w:spacing w:line="288" w:lineRule="auto"/>
        <w:rPr>
          <w:rFonts w:ascii="Arial" w:hAnsi="Arial" w:cs="Arial"/>
          <w:sz w:val="20"/>
          <w:szCs w:val="20"/>
        </w:rPr>
      </w:pPr>
    </w:p>
    <w:p w14:paraId="4F7D23E0" w14:textId="3B42279F" w:rsidR="007E5B9F" w:rsidRPr="00DA21A5" w:rsidRDefault="007E5B9F" w:rsidP="00BA6AA7">
      <w:pPr>
        <w:autoSpaceDE w:val="0"/>
        <w:autoSpaceDN w:val="0"/>
        <w:adjustRightInd w:val="0"/>
        <w:spacing w:line="288" w:lineRule="auto"/>
        <w:rPr>
          <w:rFonts w:ascii="Arial" w:eastAsiaTheme="minorHAnsi" w:hAnsi="Arial" w:cs="Arial"/>
          <w:sz w:val="20"/>
          <w:szCs w:val="20"/>
        </w:rPr>
      </w:pPr>
      <w:bookmarkStart w:id="25" w:name="_Hlk125372489"/>
      <w:r w:rsidRPr="00EA76DF">
        <w:rPr>
          <w:rFonts w:ascii="Arial" w:hAnsi="Arial" w:cs="Arial"/>
          <w:sz w:val="20"/>
          <w:szCs w:val="20"/>
        </w:rPr>
        <w:t>Z</w:t>
      </w:r>
      <w:r w:rsidR="00847F18">
        <w:rPr>
          <w:rFonts w:ascii="Arial" w:hAnsi="Arial" w:cs="Arial"/>
          <w:sz w:val="20"/>
          <w:szCs w:val="20"/>
        </w:rPr>
        <w:t>UP</w:t>
      </w:r>
      <w:r w:rsidRPr="00EA76DF">
        <w:rPr>
          <w:rFonts w:ascii="Arial" w:hAnsi="Arial" w:cs="Arial"/>
          <w:sz w:val="20"/>
          <w:szCs w:val="20"/>
        </w:rPr>
        <w:t xml:space="preserve"> v </w:t>
      </w:r>
      <w:r w:rsidR="00847F18">
        <w:rPr>
          <w:rFonts w:ascii="Arial" w:hAnsi="Arial" w:cs="Arial"/>
          <w:sz w:val="20"/>
          <w:szCs w:val="20"/>
        </w:rPr>
        <w:t>drugem</w:t>
      </w:r>
      <w:r w:rsidRPr="00EA76DF">
        <w:rPr>
          <w:rFonts w:ascii="Arial" w:hAnsi="Arial" w:cs="Arial"/>
          <w:sz w:val="20"/>
          <w:szCs w:val="20"/>
        </w:rPr>
        <w:t xml:space="preserve"> odstavku 297. čl</w:t>
      </w:r>
      <w:r w:rsidR="0057610C" w:rsidRPr="00EA76DF">
        <w:rPr>
          <w:rFonts w:ascii="Arial" w:hAnsi="Arial" w:cs="Arial"/>
          <w:sz w:val="20"/>
          <w:szCs w:val="20"/>
        </w:rPr>
        <w:t>ena</w:t>
      </w:r>
      <w:r w:rsidRPr="00EA76DF">
        <w:rPr>
          <w:rFonts w:ascii="Arial" w:hAnsi="Arial" w:cs="Arial"/>
          <w:sz w:val="20"/>
          <w:szCs w:val="20"/>
        </w:rPr>
        <w:t xml:space="preserve"> določa, da lahko organ, ki opravlja izvršbo, naloži zavezancu s sklepom, </w:t>
      </w:r>
      <w:r w:rsidRPr="00DA21A5">
        <w:rPr>
          <w:rFonts w:ascii="Arial" w:hAnsi="Arial" w:cs="Arial"/>
          <w:sz w:val="20"/>
          <w:szCs w:val="20"/>
        </w:rPr>
        <w:t xml:space="preserve">naj založi znesek, ki je potreben za kritje izvršilnih stroškov, </w:t>
      </w:r>
      <w:r w:rsidR="00536BB0" w:rsidRPr="00DA21A5">
        <w:rPr>
          <w:rFonts w:ascii="Arial" w:hAnsi="Arial" w:cs="Arial"/>
          <w:sz w:val="20"/>
          <w:szCs w:val="20"/>
        </w:rPr>
        <w:t xml:space="preserve">kar se bo upoštevalo </w:t>
      </w:r>
      <w:r w:rsidRPr="00DA21A5">
        <w:rPr>
          <w:rFonts w:ascii="Arial" w:hAnsi="Arial" w:cs="Arial"/>
          <w:sz w:val="20"/>
          <w:szCs w:val="20"/>
        </w:rPr>
        <w:t>pri poznejšem obračunu. V letu 202</w:t>
      </w:r>
      <w:r w:rsidR="00EA76DF" w:rsidRPr="00DA21A5">
        <w:rPr>
          <w:rFonts w:ascii="Arial" w:hAnsi="Arial" w:cs="Arial"/>
          <w:sz w:val="20"/>
          <w:szCs w:val="20"/>
        </w:rPr>
        <w:t>3</w:t>
      </w:r>
      <w:r w:rsidRPr="00DA21A5">
        <w:rPr>
          <w:rFonts w:ascii="Arial" w:hAnsi="Arial" w:cs="Arial"/>
          <w:sz w:val="20"/>
          <w:szCs w:val="20"/>
        </w:rPr>
        <w:t xml:space="preserve"> bo v povezavi z vodenjem izvršilnih postopkov gradbena inšpekcija izdajala sklepe o založitvi sredstev po vrstnem redu z osnovnega seznama izvršilnih postopkov (na dan 10. </w:t>
      </w:r>
      <w:r w:rsidR="00847F18">
        <w:rPr>
          <w:rFonts w:ascii="Arial" w:hAnsi="Arial" w:cs="Arial"/>
          <w:sz w:val="20"/>
          <w:szCs w:val="20"/>
        </w:rPr>
        <w:t>januarja</w:t>
      </w:r>
      <w:r w:rsidRPr="00DA21A5">
        <w:rPr>
          <w:rFonts w:ascii="Arial" w:hAnsi="Arial" w:cs="Arial"/>
          <w:sz w:val="20"/>
          <w:szCs w:val="20"/>
        </w:rPr>
        <w:t xml:space="preserve"> tekočega leta), ki še nimajo izdanega sklepa o založitvi sredstev </w:t>
      </w:r>
      <w:r w:rsidR="00536BB0" w:rsidRPr="00DA21A5">
        <w:rPr>
          <w:rFonts w:ascii="Arial" w:hAnsi="Arial" w:cs="Arial"/>
          <w:sz w:val="20"/>
          <w:szCs w:val="20"/>
        </w:rPr>
        <w:t>–</w:t>
      </w:r>
      <w:r w:rsidRPr="00DA21A5">
        <w:rPr>
          <w:rFonts w:ascii="Arial" w:hAnsi="Arial" w:cs="Arial"/>
          <w:sz w:val="20"/>
          <w:szCs w:val="20"/>
        </w:rPr>
        <w:t xml:space="preserve"> razen nevarnih gradenj</w:t>
      </w:r>
      <w:r w:rsidR="00A52576" w:rsidRPr="00DA21A5">
        <w:rPr>
          <w:rFonts w:ascii="Arial" w:hAnsi="Arial" w:cs="Arial"/>
          <w:sz w:val="20"/>
          <w:szCs w:val="20"/>
        </w:rPr>
        <w:t xml:space="preserve"> </w:t>
      </w:r>
      <w:r w:rsidR="00847F18">
        <w:rPr>
          <w:rFonts w:ascii="Arial" w:hAnsi="Arial" w:cs="Arial"/>
          <w:sz w:val="20"/>
          <w:szCs w:val="20"/>
        </w:rPr>
        <w:t xml:space="preserve">v </w:t>
      </w:r>
      <w:r w:rsidR="00A52576" w:rsidRPr="00DA21A5">
        <w:rPr>
          <w:rFonts w:ascii="Arial" w:hAnsi="Arial" w:cs="Arial"/>
          <w:sz w:val="20"/>
          <w:szCs w:val="20"/>
        </w:rPr>
        <w:t>sklad</w:t>
      </w:r>
      <w:r w:rsidR="00847F18">
        <w:rPr>
          <w:rFonts w:ascii="Arial" w:hAnsi="Arial" w:cs="Arial"/>
          <w:sz w:val="20"/>
          <w:szCs w:val="20"/>
        </w:rPr>
        <w:t>u</w:t>
      </w:r>
      <w:r w:rsidR="00A52576" w:rsidRPr="00DA21A5">
        <w:rPr>
          <w:rFonts w:ascii="Arial" w:hAnsi="Arial" w:cs="Arial"/>
          <w:sz w:val="20"/>
          <w:szCs w:val="20"/>
        </w:rPr>
        <w:t xml:space="preserve"> s sklepom kolegija.</w:t>
      </w:r>
      <w:r w:rsidR="00BA6AA7">
        <w:rPr>
          <w:rFonts w:ascii="Arial" w:hAnsi="Arial" w:cs="Arial"/>
          <w:sz w:val="20"/>
          <w:szCs w:val="20"/>
        </w:rPr>
        <w:t xml:space="preserve"> </w:t>
      </w:r>
      <w:r w:rsidRPr="00DA21A5">
        <w:rPr>
          <w:rFonts w:ascii="Arial" w:eastAsiaTheme="minorHAnsi" w:hAnsi="Arial" w:cs="Arial"/>
          <w:sz w:val="20"/>
          <w:szCs w:val="20"/>
        </w:rPr>
        <w:t>Opravljale pa se bodo tudi izvršbe, za katere so že založena sredstva po sklepih o založitvi sredstev iz preteklih let.</w:t>
      </w:r>
    </w:p>
    <w:bookmarkEnd w:id="25"/>
    <w:p w14:paraId="0ED63ACB" w14:textId="77777777" w:rsidR="007E5B9F" w:rsidRPr="00DA21A5" w:rsidRDefault="007E5B9F" w:rsidP="00D140C1">
      <w:pPr>
        <w:pStyle w:val="Odstavekseznama1"/>
        <w:spacing w:after="0" w:line="288" w:lineRule="auto"/>
        <w:ind w:left="0"/>
        <w:jc w:val="both"/>
        <w:rPr>
          <w:rFonts w:ascii="Arial" w:eastAsiaTheme="minorHAnsi" w:hAnsi="Arial" w:cs="Arial"/>
          <w:sz w:val="20"/>
          <w:szCs w:val="20"/>
        </w:rPr>
      </w:pPr>
    </w:p>
    <w:p w14:paraId="0F143EAC" w14:textId="1F353F11" w:rsidR="00D707AC" w:rsidRPr="0054450E" w:rsidRDefault="00D707AC" w:rsidP="00D140C1">
      <w:pPr>
        <w:spacing w:line="288" w:lineRule="auto"/>
        <w:rPr>
          <w:rFonts w:ascii="Arial" w:hAnsi="Arial" w:cs="Arial"/>
          <w:sz w:val="20"/>
          <w:szCs w:val="20"/>
        </w:rPr>
      </w:pPr>
      <w:r w:rsidRPr="00DA21A5">
        <w:rPr>
          <w:rFonts w:ascii="Arial" w:hAnsi="Arial" w:cs="Arial"/>
          <w:sz w:val="20"/>
          <w:szCs w:val="20"/>
        </w:rPr>
        <w:t>Leta 20</w:t>
      </w:r>
      <w:r w:rsidR="004C488E" w:rsidRPr="00DA21A5">
        <w:rPr>
          <w:rFonts w:ascii="Arial" w:hAnsi="Arial" w:cs="Arial"/>
          <w:sz w:val="20"/>
          <w:szCs w:val="20"/>
        </w:rPr>
        <w:t>2</w:t>
      </w:r>
      <w:r w:rsidR="0054450E" w:rsidRPr="00DA21A5">
        <w:rPr>
          <w:rFonts w:ascii="Arial" w:hAnsi="Arial" w:cs="Arial"/>
          <w:sz w:val="20"/>
          <w:szCs w:val="20"/>
        </w:rPr>
        <w:t>3</w:t>
      </w:r>
      <w:r w:rsidRPr="00DA21A5">
        <w:rPr>
          <w:rFonts w:ascii="Arial" w:hAnsi="Arial" w:cs="Arial"/>
          <w:sz w:val="20"/>
          <w:szCs w:val="20"/>
        </w:rPr>
        <w:t xml:space="preserve"> bomo redno izrekali denarne kazni</w:t>
      </w:r>
      <w:r w:rsidR="00536BB0" w:rsidRPr="00DA21A5">
        <w:rPr>
          <w:rFonts w:ascii="Arial" w:hAnsi="Arial" w:cs="Arial"/>
          <w:sz w:val="20"/>
          <w:szCs w:val="20"/>
        </w:rPr>
        <w:t>, da kršitelje</w:t>
      </w:r>
      <w:r w:rsidRPr="00DA21A5">
        <w:rPr>
          <w:rFonts w:ascii="Arial" w:hAnsi="Arial" w:cs="Arial"/>
          <w:sz w:val="20"/>
          <w:szCs w:val="20"/>
        </w:rPr>
        <w:t xml:space="preserve"> prisili</w:t>
      </w:r>
      <w:r w:rsidR="00536BB0" w:rsidRPr="00DA21A5">
        <w:rPr>
          <w:rFonts w:ascii="Arial" w:hAnsi="Arial" w:cs="Arial"/>
          <w:sz w:val="20"/>
          <w:szCs w:val="20"/>
        </w:rPr>
        <w:t>mo</w:t>
      </w:r>
      <w:r w:rsidRPr="00DA21A5">
        <w:rPr>
          <w:rFonts w:ascii="Arial" w:hAnsi="Arial" w:cs="Arial"/>
          <w:sz w:val="20"/>
          <w:szCs w:val="20"/>
        </w:rPr>
        <w:t xml:space="preserve"> k spoštovanju in izv</w:t>
      </w:r>
      <w:r w:rsidR="00A40D8A">
        <w:rPr>
          <w:rFonts w:ascii="Arial" w:hAnsi="Arial" w:cs="Arial"/>
          <w:sz w:val="20"/>
          <w:szCs w:val="20"/>
        </w:rPr>
        <w:t>aj</w:t>
      </w:r>
      <w:r w:rsidRPr="00DA21A5">
        <w:rPr>
          <w:rFonts w:ascii="Arial" w:hAnsi="Arial" w:cs="Arial"/>
          <w:sz w:val="20"/>
          <w:szCs w:val="20"/>
        </w:rPr>
        <w:t>anju inšpekcijskih ukrepov (na primer prepoved uporabe</w:t>
      </w:r>
      <w:r w:rsidRPr="0054450E">
        <w:rPr>
          <w:rFonts w:ascii="Arial" w:hAnsi="Arial" w:cs="Arial"/>
          <w:sz w:val="20"/>
          <w:szCs w:val="20"/>
        </w:rPr>
        <w:t>, prepoved nadaljevanja del i</w:t>
      </w:r>
      <w:r w:rsidR="00A40D8A">
        <w:rPr>
          <w:rFonts w:ascii="Arial" w:hAnsi="Arial" w:cs="Arial"/>
          <w:sz w:val="20"/>
          <w:szCs w:val="20"/>
        </w:rPr>
        <w:t xml:space="preserve">n </w:t>
      </w:r>
      <w:r w:rsidRPr="0054450E">
        <w:rPr>
          <w:rFonts w:ascii="Arial" w:hAnsi="Arial" w:cs="Arial"/>
          <w:sz w:val="20"/>
          <w:szCs w:val="20"/>
        </w:rPr>
        <w:t>p</w:t>
      </w:r>
      <w:r w:rsidR="00A40D8A">
        <w:rPr>
          <w:rFonts w:ascii="Arial" w:hAnsi="Arial" w:cs="Arial"/>
          <w:sz w:val="20"/>
          <w:szCs w:val="20"/>
        </w:rPr>
        <w:t>odobno</w:t>
      </w:r>
      <w:r w:rsidRPr="0054450E">
        <w:rPr>
          <w:rFonts w:ascii="Arial" w:hAnsi="Arial" w:cs="Arial"/>
          <w:sz w:val="20"/>
          <w:szCs w:val="20"/>
        </w:rPr>
        <w:t xml:space="preserve">), </w:t>
      </w:r>
      <w:r w:rsidR="00A40D8A">
        <w:rPr>
          <w:rFonts w:ascii="Arial" w:hAnsi="Arial" w:cs="Arial"/>
          <w:sz w:val="20"/>
          <w:szCs w:val="20"/>
        </w:rPr>
        <w:t>s čimer</w:t>
      </w:r>
      <w:r w:rsidRPr="0054450E">
        <w:rPr>
          <w:rFonts w:ascii="Arial" w:hAnsi="Arial" w:cs="Arial"/>
          <w:sz w:val="20"/>
          <w:szCs w:val="20"/>
        </w:rPr>
        <w:t xml:space="preserve"> bi zagotovili upoštevanje in izv</w:t>
      </w:r>
      <w:r w:rsidR="00A40D8A">
        <w:rPr>
          <w:rFonts w:ascii="Arial" w:hAnsi="Arial" w:cs="Arial"/>
          <w:sz w:val="20"/>
          <w:szCs w:val="20"/>
        </w:rPr>
        <w:t>aj</w:t>
      </w:r>
      <w:r w:rsidRPr="0054450E">
        <w:rPr>
          <w:rFonts w:ascii="Arial" w:hAnsi="Arial" w:cs="Arial"/>
          <w:sz w:val="20"/>
          <w:szCs w:val="20"/>
        </w:rPr>
        <w:t>anje inšpekcijskih ukrepov. Izvajali bomo tudi nadzor nad priključevanjem nedovoljenih gradenj na gospodarsko javno infrastrukturo, saj zakon določa, da gradbeni inšpektor z odločbo naloži upravljavcu infrastrukture, da izv</w:t>
      </w:r>
      <w:r w:rsidR="00A40D8A">
        <w:rPr>
          <w:rFonts w:ascii="Arial" w:hAnsi="Arial" w:cs="Arial"/>
          <w:sz w:val="20"/>
          <w:szCs w:val="20"/>
        </w:rPr>
        <w:t>ede</w:t>
      </w:r>
      <w:r w:rsidRPr="0054450E">
        <w:rPr>
          <w:rFonts w:ascii="Arial" w:hAnsi="Arial" w:cs="Arial"/>
          <w:sz w:val="20"/>
          <w:szCs w:val="20"/>
        </w:rPr>
        <w:t xml:space="preserve"> odklop. Če je nedovoljena gradnja priključena prek legalne gradnje, naloži </w:t>
      </w:r>
      <w:r w:rsidR="00A40D8A" w:rsidRPr="0054450E">
        <w:rPr>
          <w:rFonts w:ascii="Arial" w:hAnsi="Arial" w:cs="Arial"/>
          <w:sz w:val="20"/>
          <w:szCs w:val="20"/>
        </w:rPr>
        <w:t xml:space="preserve">tudi </w:t>
      </w:r>
      <w:r w:rsidR="00A40D8A">
        <w:rPr>
          <w:rFonts w:ascii="Arial" w:hAnsi="Arial" w:cs="Arial"/>
          <w:sz w:val="20"/>
          <w:szCs w:val="20"/>
        </w:rPr>
        <w:t xml:space="preserve">njen </w:t>
      </w:r>
      <w:r w:rsidRPr="0054450E">
        <w:rPr>
          <w:rFonts w:ascii="Arial" w:hAnsi="Arial" w:cs="Arial"/>
          <w:sz w:val="20"/>
          <w:szCs w:val="20"/>
        </w:rPr>
        <w:t xml:space="preserve">odklop. Z odklopi oziroma preprečevanjem priklopov nedovoljenih objektov se bo učinkovito zmanjšalo število nedovoljenih gradenj oziroma nedovoljenih objektov. </w:t>
      </w:r>
      <w:r w:rsidR="0054450E" w:rsidRPr="0054450E">
        <w:rPr>
          <w:rFonts w:ascii="Arial" w:hAnsi="Arial" w:cs="Arial"/>
          <w:sz w:val="20"/>
          <w:szCs w:val="20"/>
        </w:rPr>
        <w:t>U</w:t>
      </w:r>
      <w:r w:rsidRPr="0054450E">
        <w:rPr>
          <w:rFonts w:ascii="Arial" w:hAnsi="Arial" w:cs="Arial"/>
          <w:sz w:val="20"/>
          <w:szCs w:val="20"/>
        </w:rPr>
        <w:t xml:space="preserve">krepi posebnih prepovedi </w:t>
      </w:r>
      <w:r w:rsidR="0054450E" w:rsidRPr="0054450E">
        <w:rPr>
          <w:rFonts w:ascii="Arial" w:hAnsi="Arial" w:cs="Arial"/>
          <w:sz w:val="20"/>
          <w:szCs w:val="20"/>
        </w:rPr>
        <w:t xml:space="preserve">se bodo </w:t>
      </w:r>
      <w:r w:rsidRPr="0054450E">
        <w:rPr>
          <w:rFonts w:ascii="Arial" w:hAnsi="Arial" w:cs="Arial"/>
          <w:sz w:val="20"/>
          <w:szCs w:val="20"/>
        </w:rPr>
        <w:t>izrekali tudi pri neskladni uporabi objektov.</w:t>
      </w:r>
    </w:p>
    <w:p w14:paraId="16B4F639" w14:textId="77777777" w:rsidR="00D707AC" w:rsidRPr="0054450E" w:rsidRDefault="00D707AC" w:rsidP="00D140C1">
      <w:pPr>
        <w:spacing w:line="288" w:lineRule="auto"/>
        <w:rPr>
          <w:rFonts w:ascii="Arial" w:hAnsi="Arial" w:cs="Arial"/>
          <w:sz w:val="20"/>
          <w:szCs w:val="20"/>
        </w:rPr>
      </w:pPr>
    </w:p>
    <w:p w14:paraId="3756A2DA" w14:textId="71F87ACF" w:rsidR="00D707AC" w:rsidRPr="00B35B8D" w:rsidRDefault="00D707AC" w:rsidP="00D140C1">
      <w:pPr>
        <w:autoSpaceDE w:val="0"/>
        <w:autoSpaceDN w:val="0"/>
        <w:adjustRightInd w:val="0"/>
        <w:spacing w:line="288" w:lineRule="auto"/>
        <w:rPr>
          <w:rFonts w:ascii="Arial" w:hAnsi="Arial" w:cs="Arial"/>
          <w:sz w:val="20"/>
          <w:szCs w:val="20"/>
        </w:rPr>
      </w:pPr>
      <w:r w:rsidRPr="00B35B8D">
        <w:rPr>
          <w:rFonts w:ascii="Arial" w:hAnsi="Arial" w:cs="Arial"/>
          <w:sz w:val="20"/>
          <w:szCs w:val="20"/>
        </w:rPr>
        <w:t>Na nedovoljenih gradnjah bomo označevali izrečene inšpekcijske ukrepe in prepovedi, kot to predvideva</w:t>
      </w:r>
      <w:r w:rsidR="00A40D8A">
        <w:rPr>
          <w:rFonts w:ascii="Arial" w:hAnsi="Arial" w:cs="Arial"/>
          <w:sz w:val="20"/>
          <w:szCs w:val="20"/>
        </w:rPr>
        <w:t>ta</w:t>
      </w:r>
      <w:r w:rsidRPr="00B35B8D">
        <w:rPr>
          <w:rFonts w:ascii="Arial" w:hAnsi="Arial" w:cs="Arial"/>
          <w:sz w:val="20"/>
          <w:szCs w:val="20"/>
        </w:rPr>
        <w:t xml:space="preserve"> GZ </w:t>
      </w:r>
      <w:r w:rsidR="00C45636" w:rsidRPr="00B35B8D">
        <w:rPr>
          <w:rFonts w:ascii="Arial" w:hAnsi="Arial" w:cs="Arial"/>
          <w:sz w:val="20"/>
          <w:szCs w:val="20"/>
        </w:rPr>
        <w:t>in GZ-1</w:t>
      </w:r>
      <w:r w:rsidRPr="00B35B8D">
        <w:rPr>
          <w:rFonts w:ascii="Arial" w:hAnsi="Arial" w:cs="Arial"/>
          <w:sz w:val="20"/>
          <w:szCs w:val="20"/>
        </w:rPr>
        <w:t xml:space="preserve">. </w:t>
      </w:r>
      <w:bookmarkStart w:id="26" w:name="_Hlk94180037"/>
      <w:r w:rsidR="00A40D8A">
        <w:rPr>
          <w:rFonts w:ascii="Arial" w:hAnsi="Arial" w:cs="Arial"/>
          <w:sz w:val="20"/>
          <w:szCs w:val="20"/>
        </w:rPr>
        <w:t>V s</w:t>
      </w:r>
      <w:r w:rsidR="00503B13" w:rsidRPr="00B35B8D">
        <w:rPr>
          <w:rFonts w:ascii="Arial" w:hAnsi="Arial" w:cs="Arial"/>
          <w:sz w:val="20"/>
          <w:szCs w:val="20"/>
        </w:rPr>
        <w:t>klad</w:t>
      </w:r>
      <w:r w:rsidR="00A40D8A">
        <w:rPr>
          <w:rFonts w:ascii="Arial" w:hAnsi="Arial" w:cs="Arial"/>
          <w:sz w:val="20"/>
          <w:szCs w:val="20"/>
        </w:rPr>
        <w:t>u</w:t>
      </w:r>
      <w:r w:rsidR="00503B13" w:rsidRPr="00B35B8D">
        <w:rPr>
          <w:rFonts w:ascii="Arial" w:hAnsi="Arial" w:cs="Arial"/>
          <w:sz w:val="20"/>
          <w:szCs w:val="20"/>
        </w:rPr>
        <w:t xml:space="preserve"> s 96. členom GZ inšpektor po vročitvi inšpekcijske odločbe, s katero je prepovedana uporaba ali vgradnja gradbenih proizvodov, odrejena odprava nepravilnosti, odrejena ustavitev izvajanja gradnje ali odstranitev objekta, gradbišče oziroma objekt označi s tablo, ne glede na to, ali je inšpekcijski zavezanec oziroma lastnik navzoč. Na tabli morajo biti podatki o organu, ki je izdal odločbo, o vrsti kršitve, o izrečenem ukrepu ter številka in datum odločbe. </w:t>
      </w:r>
      <w:r w:rsidR="00344170" w:rsidRPr="00B35B8D">
        <w:rPr>
          <w:rFonts w:ascii="Arial" w:hAnsi="Arial" w:cs="Arial"/>
          <w:sz w:val="20"/>
          <w:szCs w:val="20"/>
        </w:rPr>
        <w:t>O</w:t>
      </w:r>
      <w:r w:rsidR="00503B13" w:rsidRPr="00B35B8D">
        <w:rPr>
          <w:rFonts w:ascii="Arial" w:hAnsi="Arial" w:cs="Arial"/>
          <w:sz w:val="20"/>
          <w:szCs w:val="20"/>
        </w:rPr>
        <w:t xml:space="preserve">značitev </w:t>
      </w:r>
      <w:r w:rsidR="00344170" w:rsidRPr="00B35B8D">
        <w:rPr>
          <w:rFonts w:ascii="Arial" w:hAnsi="Arial" w:cs="Arial"/>
          <w:sz w:val="20"/>
          <w:szCs w:val="20"/>
        </w:rPr>
        <w:t xml:space="preserve">se </w:t>
      </w:r>
      <w:r w:rsidR="00503B13" w:rsidRPr="00B35B8D">
        <w:rPr>
          <w:rFonts w:ascii="Arial" w:hAnsi="Arial" w:cs="Arial"/>
          <w:sz w:val="20"/>
          <w:szCs w:val="20"/>
        </w:rPr>
        <w:t>ne izvede, kadar za gradnjo ni predpisano gradbeno dovoljenje in pri nezahtevnih objektih. Novela GZ-1 pa v 110. členu določa, da p</w:t>
      </w:r>
      <w:r w:rsidR="00503B13" w:rsidRPr="00B35B8D">
        <w:rPr>
          <w:rFonts w:ascii="Arial" w:hAnsi="Arial" w:cs="Arial"/>
          <w:sz w:val="20"/>
          <w:szCs w:val="20"/>
          <w:shd w:val="clear" w:color="auto" w:fill="FFFFFF"/>
        </w:rPr>
        <w:t>ristojni inšpektor po vročitvi odločbe, s katero je prepovedana uporaba ali vgradnja gradbenih proizvodov, odrejena odprava nepravilnosti, odrejena ustavitev izvajanja gradnje ali odstranitev objekta, gradbišče oziroma objekt označi le s tablo z navedbo, da je izrečen inšpekcijski ukrep.</w:t>
      </w:r>
      <w:r w:rsidR="00503B13" w:rsidRPr="00B35B8D">
        <w:rPr>
          <w:rFonts w:ascii="Arial" w:hAnsi="Arial" w:cs="Arial"/>
          <w:sz w:val="20"/>
          <w:szCs w:val="20"/>
        </w:rPr>
        <w:t xml:space="preserve"> </w:t>
      </w:r>
      <w:bookmarkEnd w:id="26"/>
      <w:r w:rsidRPr="00B35B8D">
        <w:rPr>
          <w:rFonts w:ascii="Arial" w:hAnsi="Arial" w:cs="Arial"/>
          <w:sz w:val="20"/>
          <w:szCs w:val="20"/>
        </w:rPr>
        <w:t>S tem ukrepom bomo odvračali od nadaljevanja grad</w:t>
      </w:r>
      <w:r w:rsidR="00C93495" w:rsidRPr="00B35B8D">
        <w:rPr>
          <w:rFonts w:ascii="Arial" w:hAnsi="Arial" w:cs="Arial"/>
          <w:sz w:val="20"/>
          <w:szCs w:val="20"/>
        </w:rPr>
        <w:t>itve</w:t>
      </w:r>
      <w:r w:rsidRPr="00B35B8D">
        <w:rPr>
          <w:rFonts w:ascii="Arial" w:hAnsi="Arial" w:cs="Arial"/>
          <w:sz w:val="20"/>
          <w:szCs w:val="20"/>
        </w:rPr>
        <w:t xml:space="preserve">, seznanili vse deležnike z izrečenim inšpekcijskim ukrepom in </w:t>
      </w:r>
      <w:r w:rsidR="00536BB0" w:rsidRPr="00B35B8D">
        <w:rPr>
          <w:rFonts w:ascii="Arial" w:hAnsi="Arial" w:cs="Arial"/>
          <w:sz w:val="20"/>
          <w:szCs w:val="20"/>
        </w:rPr>
        <w:t xml:space="preserve">jih </w:t>
      </w:r>
      <w:r w:rsidRPr="00B35B8D">
        <w:rPr>
          <w:rFonts w:ascii="Arial" w:hAnsi="Arial" w:cs="Arial"/>
          <w:sz w:val="20"/>
          <w:szCs w:val="20"/>
        </w:rPr>
        <w:t>odvračali od njihovega sodelovanja v procesu grad</w:t>
      </w:r>
      <w:r w:rsidR="00C93495" w:rsidRPr="00B35B8D">
        <w:rPr>
          <w:rFonts w:ascii="Arial" w:hAnsi="Arial" w:cs="Arial"/>
          <w:sz w:val="20"/>
          <w:szCs w:val="20"/>
        </w:rPr>
        <w:t>itve</w:t>
      </w:r>
      <w:r w:rsidRPr="00B35B8D">
        <w:rPr>
          <w:rFonts w:ascii="Arial" w:hAnsi="Arial" w:cs="Arial"/>
          <w:sz w:val="20"/>
          <w:szCs w:val="20"/>
        </w:rPr>
        <w:t xml:space="preserve">, hkrati pa tudi seznanjali morebitne dejanske ali </w:t>
      </w:r>
      <w:r w:rsidR="00A40D8A">
        <w:rPr>
          <w:rFonts w:ascii="Arial" w:hAnsi="Arial" w:cs="Arial"/>
          <w:sz w:val="20"/>
          <w:szCs w:val="20"/>
        </w:rPr>
        <w:t>mož</w:t>
      </w:r>
      <w:r w:rsidRPr="00B35B8D">
        <w:rPr>
          <w:rFonts w:ascii="Arial" w:hAnsi="Arial" w:cs="Arial"/>
          <w:sz w:val="20"/>
          <w:szCs w:val="20"/>
        </w:rPr>
        <w:t>ne uporabnike objekta z izrečenimi inšpekcijskimi ukrepi. Še posebej pomembni so ti ukrepi pri nevarnem objektu, pri katerem je ugotovljena neposredna nevarnost objekta za zdravje in življenje ljudi ter premoženje večje vrednosti.</w:t>
      </w:r>
    </w:p>
    <w:p w14:paraId="11B25D3D" w14:textId="77777777" w:rsidR="00D707AC" w:rsidRPr="00B35B8D" w:rsidRDefault="00D707AC" w:rsidP="00D140C1">
      <w:pPr>
        <w:spacing w:line="288" w:lineRule="auto"/>
        <w:rPr>
          <w:rFonts w:ascii="Arial" w:hAnsi="Arial" w:cs="Arial"/>
          <w:sz w:val="20"/>
          <w:szCs w:val="20"/>
        </w:rPr>
      </w:pPr>
    </w:p>
    <w:p w14:paraId="5842BF07" w14:textId="11824ACF" w:rsidR="00D707AC" w:rsidRPr="00B35B8D" w:rsidRDefault="00D707AC" w:rsidP="00D140C1">
      <w:pPr>
        <w:autoSpaceDE w:val="0"/>
        <w:autoSpaceDN w:val="0"/>
        <w:adjustRightInd w:val="0"/>
        <w:spacing w:line="288" w:lineRule="auto"/>
        <w:rPr>
          <w:rFonts w:ascii="Arial" w:hAnsi="Arial" w:cs="Arial"/>
          <w:sz w:val="20"/>
          <w:szCs w:val="20"/>
        </w:rPr>
      </w:pPr>
      <w:r w:rsidRPr="00B35B8D">
        <w:rPr>
          <w:rFonts w:ascii="Arial" w:hAnsi="Arial" w:cs="Arial"/>
          <w:sz w:val="20"/>
          <w:szCs w:val="20"/>
        </w:rPr>
        <w:t>Z dnem začetka veljavnosti ZRud-1 so prenehali veljati določbe in deli ZGO-1, ki so obravnavali nelegalne kope. Nadzor nad nezakonitim izvajanjem rudarskih del na stavbnih zemljiščih od 1.</w:t>
      </w:r>
      <w:r w:rsidR="00A40D8A">
        <w:rPr>
          <w:rFonts w:ascii="Arial" w:hAnsi="Arial" w:cs="Arial"/>
          <w:sz w:val="20"/>
          <w:szCs w:val="20"/>
        </w:rPr>
        <w:t> </w:t>
      </w:r>
      <w:r w:rsidRPr="00B35B8D">
        <w:rPr>
          <w:rFonts w:ascii="Arial" w:hAnsi="Arial" w:cs="Arial"/>
          <w:sz w:val="20"/>
          <w:szCs w:val="20"/>
        </w:rPr>
        <w:t>januarja</w:t>
      </w:r>
      <w:r w:rsidR="00A40D8A">
        <w:rPr>
          <w:rFonts w:ascii="Arial" w:hAnsi="Arial" w:cs="Arial"/>
          <w:sz w:val="20"/>
          <w:szCs w:val="20"/>
        </w:rPr>
        <w:t> </w:t>
      </w:r>
      <w:r w:rsidRPr="00B35B8D">
        <w:rPr>
          <w:rFonts w:ascii="Arial" w:hAnsi="Arial" w:cs="Arial"/>
          <w:sz w:val="20"/>
          <w:szCs w:val="20"/>
        </w:rPr>
        <w:t xml:space="preserve">2011 po ZRud-1 izvajajo gradbeni inšpektorji, vendar so bili ukrepi gradbenega inšpektorja v primeru nelegalnega kopa iz ZGO-1 s sprejetjem ZRud-1 črtani. S spremembo ZRud-1 (Uradni list RS, št. 111/13), ki je začel veljati 28. decembra 2013, so določeni tudi ukrepi posameznih inšpektorjev (tudi gradbenih) v primeru nezakonitega izvajanja rudarskih del. V skladu z ZRud-1 tako inšpekcijski </w:t>
      </w:r>
      <w:r w:rsidRPr="00B35B8D">
        <w:rPr>
          <w:rFonts w:ascii="Arial" w:hAnsi="Arial" w:cs="Arial"/>
          <w:sz w:val="20"/>
          <w:szCs w:val="20"/>
        </w:rPr>
        <w:lastRenderedPageBreak/>
        <w:t>nadzor opravljajo gradbeni inšpektorji, in sicer z vidika nezakonitega izvajanja rudarskih del na stavbnih zemljiščih</w:t>
      </w:r>
      <w:r w:rsidR="009170AB">
        <w:rPr>
          <w:rFonts w:ascii="Arial" w:hAnsi="Arial" w:cs="Arial"/>
          <w:sz w:val="20"/>
          <w:szCs w:val="20"/>
        </w:rPr>
        <w:t>,</w:t>
      </w:r>
      <w:r w:rsidRPr="00B35B8D">
        <w:rPr>
          <w:rFonts w:ascii="Arial" w:hAnsi="Arial" w:cs="Arial"/>
          <w:sz w:val="20"/>
          <w:szCs w:val="20"/>
        </w:rPr>
        <w:t xml:space="preserve"> in nadzor</w:t>
      </w:r>
      <w:r w:rsidR="00536BB0" w:rsidRPr="00B35B8D">
        <w:rPr>
          <w:rFonts w:ascii="Arial" w:hAnsi="Arial" w:cs="Arial"/>
          <w:sz w:val="20"/>
          <w:szCs w:val="20"/>
        </w:rPr>
        <w:t>ujejo</w:t>
      </w:r>
      <w:r w:rsidRPr="00B35B8D">
        <w:rPr>
          <w:rFonts w:ascii="Arial" w:hAnsi="Arial" w:cs="Arial"/>
          <w:sz w:val="20"/>
          <w:szCs w:val="20"/>
        </w:rPr>
        <w:t xml:space="preserve"> gradnjo dodatne rudarske infrastrukture </w:t>
      </w:r>
      <w:r w:rsidR="009170AB">
        <w:rPr>
          <w:rFonts w:ascii="Arial" w:hAnsi="Arial" w:cs="Arial"/>
          <w:sz w:val="20"/>
          <w:szCs w:val="20"/>
        </w:rPr>
        <w:t>zunaj</w:t>
      </w:r>
      <w:r w:rsidR="009170AB" w:rsidRPr="00B35B8D">
        <w:rPr>
          <w:rFonts w:ascii="Arial" w:hAnsi="Arial" w:cs="Arial"/>
          <w:sz w:val="20"/>
          <w:szCs w:val="20"/>
        </w:rPr>
        <w:t xml:space="preserve"> </w:t>
      </w:r>
      <w:r w:rsidRPr="00B35B8D">
        <w:rPr>
          <w:rFonts w:ascii="Arial" w:hAnsi="Arial" w:cs="Arial"/>
          <w:sz w:val="20"/>
          <w:szCs w:val="20"/>
        </w:rPr>
        <w:t>rudniških prostorov v skladu s predpisi, ki urejajo graditev objektov. Nezakonita rudarska dela so raziskovanje mineralnih surovin brez dovoljenja za raziskovanje in izkoriščanje mineralnih surovin brez koncesije za izkoriščanje. Nelegalni kop pomeni, da se na določenem območju izvaja ali je bilo izvedeno nezakonito rudarsko delo. Mineralne surovine so rudno bogastvo, ki je kot naravni vir v lasti Republike Slovenije. Gradbena inšpekcija bo pobude</w:t>
      </w:r>
      <w:r w:rsidR="00B734AE" w:rsidRPr="00B35B8D">
        <w:rPr>
          <w:rFonts w:ascii="Arial" w:hAnsi="Arial" w:cs="Arial"/>
          <w:sz w:val="20"/>
          <w:szCs w:val="20"/>
        </w:rPr>
        <w:t>, ki jih bo leta 202</w:t>
      </w:r>
      <w:r w:rsidR="00B35B8D">
        <w:rPr>
          <w:rFonts w:ascii="Arial" w:hAnsi="Arial" w:cs="Arial"/>
          <w:sz w:val="20"/>
          <w:szCs w:val="20"/>
        </w:rPr>
        <w:t>3</w:t>
      </w:r>
      <w:r w:rsidRPr="00B35B8D">
        <w:rPr>
          <w:rFonts w:ascii="Arial" w:hAnsi="Arial" w:cs="Arial"/>
          <w:sz w:val="20"/>
          <w:szCs w:val="20"/>
        </w:rPr>
        <w:t xml:space="preserve"> prejela v zvezi z nelegalnimi kopi, obravnavala v skladu s prednostnimi nalogami dela. </w:t>
      </w:r>
    </w:p>
    <w:p w14:paraId="13A758AC" w14:textId="77777777" w:rsidR="00D707AC" w:rsidRPr="00B35B8D" w:rsidRDefault="00D707AC" w:rsidP="00D140C1">
      <w:pPr>
        <w:autoSpaceDE w:val="0"/>
        <w:autoSpaceDN w:val="0"/>
        <w:adjustRightInd w:val="0"/>
        <w:spacing w:line="288" w:lineRule="auto"/>
        <w:rPr>
          <w:rFonts w:ascii="Arial" w:hAnsi="Arial" w:cs="Arial"/>
          <w:sz w:val="20"/>
          <w:szCs w:val="20"/>
        </w:rPr>
      </w:pPr>
    </w:p>
    <w:p w14:paraId="16016BE5" w14:textId="4E7C9B93" w:rsidR="00D707AC" w:rsidRPr="00B35B8D" w:rsidRDefault="00C45636" w:rsidP="00D140C1">
      <w:pPr>
        <w:spacing w:line="288" w:lineRule="auto"/>
        <w:rPr>
          <w:rFonts w:ascii="Arial" w:hAnsi="Arial" w:cs="Arial"/>
          <w:sz w:val="20"/>
          <w:szCs w:val="20"/>
        </w:rPr>
      </w:pPr>
      <w:r w:rsidRPr="00B35B8D">
        <w:rPr>
          <w:rFonts w:ascii="Arial" w:hAnsi="Arial" w:cs="Arial"/>
          <w:sz w:val="20"/>
          <w:szCs w:val="20"/>
        </w:rPr>
        <w:t xml:space="preserve">Pristojnost gradbene inšpekcije je od 22. februarja </w:t>
      </w:r>
      <w:r w:rsidR="00B35B8D" w:rsidRPr="00B35B8D">
        <w:rPr>
          <w:rFonts w:ascii="Arial" w:hAnsi="Arial" w:cs="Arial"/>
          <w:sz w:val="20"/>
          <w:szCs w:val="20"/>
        </w:rPr>
        <w:t xml:space="preserve">2014 </w:t>
      </w:r>
      <w:r w:rsidRPr="00B35B8D">
        <w:rPr>
          <w:rFonts w:ascii="Arial" w:hAnsi="Arial" w:cs="Arial"/>
          <w:sz w:val="20"/>
          <w:szCs w:val="20"/>
        </w:rPr>
        <w:t xml:space="preserve">določena tudi v </w:t>
      </w:r>
      <w:r w:rsidR="00D707AC" w:rsidRPr="00B35B8D">
        <w:rPr>
          <w:rFonts w:ascii="Arial" w:hAnsi="Arial" w:cs="Arial"/>
          <w:sz w:val="20"/>
          <w:szCs w:val="20"/>
        </w:rPr>
        <w:t>Uredb</w:t>
      </w:r>
      <w:r w:rsidRPr="00B35B8D">
        <w:rPr>
          <w:rFonts w:ascii="Arial" w:hAnsi="Arial" w:cs="Arial"/>
          <w:sz w:val="20"/>
          <w:szCs w:val="20"/>
        </w:rPr>
        <w:t>i</w:t>
      </w:r>
      <w:r w:rsidR="00D707AC" w:rsidRPr="00B35B8D">
        <w:rPr>
          <w:rFonts w:ascii="Arial" w:hAnsi="Arial" w:cs="Arial"/>
          <w:sz w:val="20"/>
          <w:szCs w:val="20"/>
        </w:rPr>
        <w:t xml:space="preserve"> o odlagališčih odpadkov. </w:t>
      </w:r>
      <w:r w:rsidRPr="00B35B8D">
        <w:rPr>
          <w:rFonts w:ascii="Arial" w:hAnsi="Arial" w:cs="Arial"/>
          <w:sz w:val="20"/>
          <w:szCs w:val="20"/>
        </w:rPr>
        <w:t>U</w:t>
      </w:r>
      <w:r w:rsidR="00D707AC" w:rsidRPr="00B35B8D">
        <w:rPr>
          <w:rFonts w:ascii="Arial" w:hAnsi="Arial" w:cs="Arial"/>
          <w:sz w:val="20"/>
          <w:szCs w:val="20"/>
        </w:rPr>
        <w:t xml:space="preserve">redba v tretjem odstavku 53. člena določa, da ministrstvo odloči o spremembi okoljevarstvenega dovoljenja iz prvega odstavka 53. člena te uredbe, če iz poročila inšpektorata, pristojnega za graditev, izhaja, da so izpolnjene gradbene zahteve v zvezi z zaprtjem odlagališča, in iz poročila inšpektorata izhaja, da so izpolnjene vse zahteve v zvezi z zapiranjem odlagališča v skladu s to uredbo. Ker bi pri prijavah (vlogah) in zadevah, povezanih s 53. členom Uredbe o odlagališčih odpadkov, </w:t>
      </w:r>
      <w:r w:rsidR="00FC459E" w:rsidRPr="00B35B8D">
        <w:rPr>
          <w:rFonts w:ascii="Arial" w:hAnsi="Arial" w:cs="Arial"/>
          <w:sz w:val="20"/>
          <w:szCs w:val="20"/>
        </w:rPr>
        <w:t xml:space="preserve">lahko </w:t>
      </w:r>
      <w:r w:rsidR="00D707AC" w:rsidRPr="00B35B8D">
        <w:rPr>
          <w:rFonts w:ascii="Arial" w:hAnsi="Arial" w:cs="Arial"/>
          <w:sz w:val="20"/>
          <w:szCs w:val="20"/>
        </w:rPr>
        <w:t>prišlo do onesnaženja okolja večjega obsega, saj gre tudi za večje posege v prostor, ki bi lahko vplivali na okolje in zdravje ljudi, bo gradbena inšpekcija vse zadeve, ki jih bo leta 20</w:t>
      </w:r>
      <w:r w:rsidR="00B734AE" w:rsidRPr="00B35B8D">
        <w:rPr>
          <w:rFonts w:ascii="Arial" w:hAnsi="Arial" w:cs="Arial"/>
          <w:sz w:val="20"/>
          <w:szCs w:val="20"/>
        </w:rPr>
        <w:t>2</w:t>
      </w:r>
      <w:r w:rsidR="00B35B8D" w:rsidRPr="00B35B8D">
        <w:rPr>
          <w:rFonts w:ascii="Arial" w:hAnsi="Arial" w:cs="Arial"/>
          <w:sz w:val="20"/>
          <w:szCs w:val="20"/>
        </w:rPr>
        <w:t>3</w:t>
      </w:r>
      <w:r w:rsidR="00D707AC" w:rsidRPr="00B35B8D">
        <w:rPr>
          <w:rFonts w:ascii="Arial" w:hAnsi="Arial" w:cs="Arial"/>
          <w:sz w:val="20"/>
          <w:szCs w:val="20"/>
        </w:rPr>
        <w:t xml:space="preserve"> prejela na podlagi poizvedb Agencije R</w:t>
      </w:r>
      <w:r w:rsidR="009170AB">
        <w:rPr>
          <w:rFonts w:ascii="Arial" w:hAnsi="Arial" w:cs="Arial"/>
          <w:sz w:val="20"/>
          <w:szCs w:val="20"/>
        </w:rPr>
        <w:t xml:space="preserve">epublike </w:t>
      </w:r>
      <w:r w:rsidR="00D707AC" w:rsidRPr="00B35B8D">
        <w:rPr>
          <w:rFonts w:ascii="Arial" w:hAnsi="Arial" w:cs="Arial"/>
          <w:sz w:val="20"/>
          <w:szCs w:val="20"/>
        </w:rPr>
        <w:t>S</w:t>
      </w:r>
      <w:r w:rsidR="009170AB">
        <w:rPr>
          <w:rFonts w:ascii="Arial" w:hAnsi="Arial" w:cs="Arial"/>
          <w:sz w:val="20"/>
          <w:szCs w:val="20"/>
        </w:rPr>
        <w:t>lovenije</w:t>
      </w:r>
      <w:r w:rsidR="00D707AC" w:rsidRPr="00B35B8D">
        <w:rPr>
          <w:rFonts w:ascii="Arial" w:hAnsi="Arial" w:cs="Arial"/>
          <w:sz w:val="20"/>
          <w:szCs w:val="20"/>
        </w:rPr>
        <w:t xml:space="preserve"> za okolje v zvezi z odločanjem o spremembi okoljevarstvenega dovoljenja iz prvega odstavka 53. člena Uredbe o odlagališčih odpadkov, obravnavala prednostno.</w:t>
      </w:r>
    </w:p>
    <w:p w14:paraId="4F94E684" w14:textId="6BAC2058" w:rsidR="00D707AC" w:rsidRPr="00B35B8D" w:rsidRDefault="00D707AC" w:rsidP="00D140C1">
      <w:pPr>
        <w:spacing w:line="288" w:lineRule="auto"/>
        <w:rPr>
          <w:rFonts w:ascii="Arial" w:hAnsi="Arial" w:cs="Arial"/>
          <w:sz w:val="20"/>
          <w:szCs w:val="20"/>
        </w:rPr>
      </w:pPr>
    </w:p>
    <w:p w14:paraId="1E5C23E2" w14:textId="48D1FE9A" w:rsidR="00D707AC" w:rsidRPr="00B35B8D" w:rsidRDefault="00D707AC" w:rsidP="00D140C1">
      <w:pPr>
        <w:spacing w:line="288" w:lineRule="auto"/>
        <w:rPr>
          <w:rFonts w:ascii="Arial" w:hAnsi="Arial" w:cs="Arial"/>
          <w:sz w:val="20"/>
          <w:szCs w:val="20"/>
        </w:rPr>
      </w:pPr>
      <w:r w:rsidRPr="00B35B8D">
        <w:rPr>
          <w:rFonts w:ascii="Arial" w:hAnsi="Arial" w:cs="Arial"/>
          <w:sz w:val="20"/>
          <w:szCs w:val="20"/>
        </w:rPr>
        <w:t>Hkrati poudarjamo, da je ta načrt dela gradbene inšpekcije v letu 20</w:t>
      </w:r>
      <w:r w:rsidR="00B734AE" w:rsidRPr="00B35B8D">
        <w:rPr>
          <w:rFonts w:ascii="Arial" w:hAnsi="Arial" w:cs="Arial"/>
          <w:sz w:val="20"/>
          <w:szCs w:val="20"/>
        </w:rPr>
        <w:t>2</w:t>
      </w:r>
      <w:r w:rsidR="00B35B8D" w:rsidRPr="00B35B8D">
        <w:rPr>
          <w:rFonts w:ascii="Arial" w:hAnsi="Arial" w:cs="Arial"/>
          <w:sz w:val="20"/>
          <w:szCs w:val="20"/>
        </w:rPr>
        <w:t>3</w:t>
      </w:r>
      <w:r w:rsidRPr="00B35B8D">
        <w:rPr>
          <w:rFonts w:ascii="Arial" w:hAnsi="Arial" w:cs="Arial"/>
          <w:sz w:val="20"/>
          <w:szCs w:val="20"/>
        </w:rPr>
        <w:t xml:space="preserve"> sestavljen na podlagi in ob upoštevanju zahtev veljavnih predpisov, ki določajo pristojnosti gradbene inšpekcije, potrjenih strateških usmerit</w:t>
      </w:r>
      <w:r w:rsidR="006B44FF" w:rsidRPr="00B35B8D">
        <w:rPr>
          <w:rFonts w:ascii="Arial" w:hAnsi="Arial" w:cs="Arial"/>
          <w:sz w:val="20"/>
          <w:szCs w:val="20"/>
        </w:rPr>
        <w:t>e</w:t>
      </w:r>
      <w:r w:rsidRPr="00B35B8D">
        <w:rPr>
          <w:rFonts w:ascii="Arial" w:hAnsi="Arial" w:cs="Arial"/>
          <w:sz w:val="20"/>
          <w:szCs w:val="20"/>
        </w:rPr>
        <w:t>v in prednostnih nalog gradbene inšpekcije za leto 20</w:t>
      </w:r>
      <w:r w:rsidR="00B734AE" w:rsidRPr="00B35B8D">
        <w:rPr>
          <w:rFonts w:ascii="Arial" w:hAnsi="Arial" w:cs="Arial"/>
          <w:sz w:val="20"/>
          <w:szCs w:val="20"/>
        </w:rPr>
        <w:t>2</w:t>
      </w:r>
      <w:r w:rsidR="00B35B8D" w:rsidRPr="00B35B8D">
        <w:rPr>
          <w:rFonts w:ascii="Arial" w:hAnsi="Arial" w:cs="Arial"/>
          <w:sz w:val="20"/>
          <w:szCs w:val="20"/>
        </w:rPr>
        <w:t>3</w:t>
      </w:r>
      <w:r w:rsidRPr="00B35B8D">
        <w:rPr>
          <w:rFonts w:ascii="Arial" w:hAnsi="Arial" w:cs="Arial"/>
          <w:sz w:val="20"/>
          <w:szCs w:val="20"/>
        </w:rPr>
        <w:t>, uvajanj</w:t>
      </w:r>
      <w:r w:rsidR="006B44FF" w:rsidRPr="00B35B8D">
        <w:rPr>
          <w:rFonts w:ascii="Arial" w:hAnsi="Arial" w:cs="Arial"/>
          <w:sz w:val="20"/>
          <w:szCs w:val="20"/>
        </w:rPr>
        <w:t>a</w:t>
      </w:r>
      <w:r w:rsidRPr="00B35B8D">
        <w:rPr>
          <w:rFonts w:ascii="Arial" w:hAnsi="Arial" w:cs="Arial"/>
          <w:sz w:val="20"/>
          <w:szCs w:val="20"/>
        </w:rPr>
        <w:t xml:space="preserve"> nove prostorske in gradbene zakonodaje, predvidene kadrovske zasedbe v letu 20</w:t>
      </w:r>
      <w:r w:rsidR="00B734AE" w:rsidRPr="00B35B8D">
        <w:rPr>
          <w:rFonts w:ascii="Arial" w:hAnsi="Arial" w:cs="Arial"/>
          <w:sz w:val="20"/>
          <w:szCs w:val="20"/>
        </w:rPr>
        <w:t>2</w:t>
      </w:r>
      <w:r w:rsidR="00B35B8D" w:rsidRPr="00B35B8D">
        <w:rPr>
          <w:rFonts w:ascii="Arial" w:hAnsi="Arial" w:cs="Arial"/>
          <w:sz w:val="20"/>
          <w:szCs w:val="20"/>
        </w:rPr>
        <w:t>3</w:t>
      </w:r>
      <w:r w:rsidR="001B49D2" w:rsidRPr="00B35B8D">
        <w:rPr>
          <w:rFonts w:ascii="Arial" w:hAnsi="Arial" w:cs="Arial"/>
          <w:sz w:val="20"/>
          <w:szCs w:val="20"/>
        </w:rPr>
        <w:t xml:space="preserve">, </w:t>
      </w:r>
      <w:r w:rsidR="00B35B8D" w:rsidRPr="00B35B8D">
        <w:rPr>
          <w:rFonts w:ascii="Arial" w:hAnsi="Arial" w:cs="Arial"/>
          <w:sz w:val="20"/>
          <w:szCs w:val="20"/>
        </w:rPr>
        <w:t>reorganizacije IRSOP</w:t>
      </w:r>
      <w:r w:rsidRPr="00B35B8D">
        <w:rPr>
          <w:rFonts w:ascii="Arial" w:hAnsi="Arial" w:cs="Arial"/>
          <w:sz w:val="20"/>
          <w:szCs w:val="20"/>
        </w:rPr>
        <w:t xml:space="preserve"> in razpoložljivih finančnih sredstev za gradbeno inšpekcijo.</w:t>
      </w:r>
    </w:p>
    <w:p w14:paraId="44ACB42A" w14:textId="77777777" w:rsidR="0021798C" w:rsidRPr="00B35B8D" w:rsidRDefault="0021798C" w:rsidP="00D140C1">
      <w:pPr>
        <w:spacing w:line="288" w:lineRule="auto"/>
        <w:rPr>
          <w:rFonts w:ascii="Arial" w:hAnsi="Arial" w:cs="Arial"/>
          <w:b/>
          <w:i/>
          <w:sz w:val="20"/>
          <w:szCs w:val="20"/>
          <w:u w:val="single"/>
        </w:rPr>
      </w:pPr>
    </w:p>
    <w:p w14:paraId="4F3BF253" w14:textId="7E46339A" w:rsidR="00D707AC" w:rsidRDefault="00D707AC" w:rsidP="00D140C1">
      <w:pPr>
        <w:pStyle w:val="Naslov3"/>
        <w:spacing w:before="0" w:after="0" w:line="288" w:lineRule="auto"/>
        <w:ind w:left="720"/>
        <w:rPr>
          <w:rFonts w:ascii="Arial" w:hAnsi="Arial"/>
          <w:i w:val="0"/>
          <w:sz w:val="20"/>
          <w:szCs w:val="20"/>
        </w:rPr>
      </w:pPr>
      <w:bookmarkStart w:id="27" w:name="_Toc441233393"/>
      <w:bookmarkStart w:id="28" w:name="_Toc128477992"/>
      <w:r w:rsidRPr="00B35B8D">
        <w:rPr>
          <w:rFonts w:ascii="Arial" w:hAnsi="Arial"/>
          <w:i w:val="0"/>
          <w:sz w:val="20"/>
          <w:szCs w:val="20"/>
        </w:rPr>
        <w:t>KOORDINIRANE AKCIJE</w:t>
      </w:r>
      <w:bookmarkEnd w:id="27"/>
      <w:bookmarkEnd w:id="28"/>
    </w:p>
    <w:p w14:paraId="663686C4" w14:textId="54DCF5BA" w:rsidR="002B0FD8" w:rsidRPr="00BA6AA7" w:rsidRDefault="002B0FD8" w:rsidP="002B0FD8">
      <w:pPr>
        <w:rPr>
          <w:rFonts w:ascii="Arial" w:hAnsi="Arial" w:cs="Arial"/>
          <w:sz w:val="20"/>
          <w:szCs w:val="20"/>
        </w:rPr>
      </w:pPr>
    </w:p>
    <w:p w14:paraId="13F72615" w14:textId="77777777" w:rsidR="002B0FD8" w:rsidRPr="00BA6AA7" w:rsidRDefault="002B0FD8" w:rsidP="002B0FD8">
      <w:pPr>
        <w:tabs>
          <w:tab w:val="left" w:pos="603"/>
        </w:tabs>
        <w:autoSpaceDE w:val="0"/>
        <w:autoSpaceDN w:val="0"/>
        <w:adjustRightInd w:val="0"/>
        <w:spacing w:line="288" w:lineRule="auto"/>
        <w:ind w:left="603" w:hanging="360"/>
        <w:rPr>
          <w:rFonts w:ascii="Arial" w:eastAsiaTheme="minorHAnsi" w:hAnsi="Arial" w:cs="Arial"/>
          <w:b/>
          <w:i/>
          <w:sz w:val="20"/>
          <w:szCs w:val="20"/>
          <w:u w:val="single"/>
          <w:lang w:eastAsia="en-US"/>
        </w:rPr>
      </w:pPr>
      <w:r w:rsidRPr="00BA6AA7">
        <w:rPr>
          <w:rFonts w:ascii="Arial" w:eastAsiaTheme="minorHAnsi" w:hAnsi="Arial" w:cs="Arial"/>
          <w:b/>
          <w:sz w:val="20"/>
          <w:szCs w:val="20"/>
          <w:lang w:eastAsia="en-US"/>
        </w:rPr>
        <w:t>–</w:t>
      </w:r>
      <w:r w:rsidRPr="00BA6AA7">
        <w:rPr>
          <w:rFonts w:ascii="Arial" w:eastAsiaTheme="minorHAnsi" w:hAnsi="Arial" w:cs="Arial"/>
          <w:b/>
          <w:sz w:val="20"/>
          <w:szCs w:val="20"/>
          <w:lang w:eastAsia="en-US"/>
        </w:rPr>
        <w:tab/>
      </w:r>
      <w:r w:rsidRPr="00BA6AA7">
        <w:rPr>
          <w:rFonts w:ascii="Arial" w:eastAsiaTheme="minorHAnsi" w:hAnsi="Arial" w:cs="Arial"/>
          <w:b/>
          <w:i/>
          <w:sz w:val="20"/>
          <w:szCs w:val="20"/>
          <w:u w:val="single"/>
          <w:lang w:eastAsia="en-US"/>
        </w:rPr>
        <w:t xml:space="preserve">Nadzor nad </w:t>
      </w:r>
      <w:r w:rsidRPr="00BA6AA7">
        <w:rPr>
          <w:rFonts w:ascii="Arial" w:eastAsia="Calibri" w:hAnsi="Arial" w:cs="Arial"/>
          <w:b/>
          <w:i/>
          <w:sz w:val="20"/>
          <w:szCs w:val="20"/>
          <w:u w:val="single"/>
        </w:rPr>
        <w:t xml:space="preserve">uporabo </w:t>
      </w:r>
      <w:r w:rsidRPr="00BA6AA7">
        <w:rPr>
          <w:rFonts w:ascii="Arial" w:hAnsi="Arial" w:cs="Arial"/>
          <w:b/>
          <w:i/>
          <w:sz w:val="20"/>
          <w:szCs w:val="20"/>
          <w:u w:val="single"/>
        </w:rPr>
        <w:t>nakupovalnih središč in stavb splošnega družbenega pomena</w:t>
      </w:r>
      <w:r w:rsidRPr="00BA6AA7">
        <w:rPr>
          <w:rFonts w:ascii="Arial" w:eastAsiaTheme="minorHAnsi" w:hAnsi="Arial" w:cs="Arial"/>
          <w:b/>
          <w:i/>
          <w:sz w:val="20"/>
          <w:szCs w:val="20"/>
          <w:u w:val="single"/>
          <w:lang w:eastAsia="en-US"/>
        </w:rPr>
        <w:t xml:space="preserve"> (G3):</w:t>
      </w:r>
    </w:p>
    <w:p w14:paraId="0B7CBE90" w14:textId="4D33134B" w:rsidR="002B0FD8" w:rsidRPr="00BA6AA7" w:rsidRDefault="002B0FD8" w:rsidP="002B0FD8">
      <w:pPr>
        <w:spacing w:line="288" w:lineRule="auto"/>
        <w:rPr>
          <w:rFonts w:ascii="Arial" w:hAnsi="Arial" w:cs="Arial"/>
          <w:sz w:val="20"/>
          <w:szCs w:val="20"/>
        </w:rPr>
      </w:pPr>
      <w:r w:rsidRPr="00BA6AA7">
        <w:rPr>
          <w:rFonts w:ascii="Arial" w:hAnsi="Arial" w:cs="Arial"/>
          <w:sz w:val="20"/>
          <w:szCs w:val="20"/>
        </w:rPr>
        <w:t xml:space="preserve">Akcija bo usmerjena v nadzor </w:t>
      </w:r>
      <w:r w:rsidR="009170AB">
        <w:rPr>
          <w:rFonts w:ascii="Arial" w:hAnsi="Arial" w:cs="Arial"/>
          <w:sz w:val="20"/>
          <w:szCs w:val="20"/>
        </w:rPr>
        <w:t xml:space="preserve">nad </w:t>
      </w:r>
      <w:r w:rsidRPr="00BA6AA7">
        <w:rPr>
          <w:rFonts w:ascii="Arial" w:hAnsi="Arial" w:cs="Arial"/>
          <w:sz w:val="20"/>
          <w:szCs w:val="20"/>
        </w:rPr>
        <w:t>nakupovalni</w:t>
      </w:r>
      <w:r w:rsidR="009170AB">
        <w:rPr>
          <w:rFonts w:ascii="Arial" w:hAnsi="Arial" w:cs="Arial"/>
          <w:sz w:val="20"/>
          <w:szCs w:val="20"/>
        </w:rPr>
        <w:t>mi</w:t>
      </w:r>
      <w:r w:rsidRPr="00BA6AA7">
        <w:rPr>
          <w:rFonts w:ascii="Arial" w:hAnsi="Arial" w:cs="Arial"/>
          <w:sz w:val="20"/>
          <w:szCs w:val="20"/>
        </w:rPr>
        <w:t xml:space="preserve"> središč</w:t>
      </w:r>
      <w:r w:rsidR="009170AB">
        <w:rPr>
          <w:rFonts w:ascii="Arial" w:hAnsi="Arial" w:cs="Arial"/>
          <w:sz w:val="20"/>
          <w:szCs w:val="20"/>
        </w:rPr>
        <w:t>i</w:t>
      </w:r>
      <w:r w:rsidRPr="00BA6AA7">
        <w:rPr>
          <w:rFonts w:ascii="Arial" w:hAnsi="Arial" w:cs="Arial"/>
          <w:sz w:val="20"/>
          <w:szCs w:val="20"/>
        </w:rPr>
        <w:t xml:space="preserve"> v uporabi (klasifikacija objektov</w:t>
      </w:r>
      <w:r w:rsidR="009170AB" w:rsidRPr="009170AB">
        <w:rPr>
          <w:rFonts w:ascii="Arial" w:hAnsi="Arial" w:cs="Arial"/>
          <w:sz w:val="20"/>
          <w:szCs w:val="20"/>
        </w:rPr>
        <w:t xml:space="preserve"> </w:t>
      </w:r>
      <w:r w:rsidR="009170AB" w:rsidRPr="00BA6AA7">
        <w:rPr>
          <w:rFonts w:ascii="Arial" w:hAnsi="Arial" w:cs="Arial"/>
          <w:sz w:val="20"/>
          <w:szCs w:val="20"/>
        </w:rPr>
        <w:t>CC-SI</w:t>
      </w:r>
      <w:r w:rsidRPr="00BA6AA7">
        <w:rPr>
          <w:rFonts w:ascii="Arial" w:hAnsi="Arial" w:cs="Arial"/>
          <w:sz w:val="20"/>
          <w:szCs w:val="20"/>
        </w:rPr>
        <w:t>: 123</w:t>
      </w:r>
      <w:r w:rsidR="004719D3">
        <w:rPr>
          <w:rFonts w:ascii="Arial" w:hAnsi="Arial" w:cs="Arial"/>
          <w:sz w:val="20"/>
          <w:szCs w:val="20"/>
        </w:rPr>
        <w:t>,</w:t>
      </w:r>
      <w:r w:rsidRPr="00BA6AA7">
        <w:rPr>
          <w:rFonts w:ascii="Arial" w:hAnsi="Arial" w:cs="Arial"/>
          <w:sz w:val="20"/>
          <w:szCs w:val="20"/>
        </w:rPr>
        <w:t xml:space="preserve"> </w:t>
      </w:r>
      <w:r w:rsidR="004719D3">
        <w:rPr>
          <w:rFonts w:ascii="Arial" w:hAnsi="Arial" w:cs="Arial"/>
          <w:sz w:val="20"/>
          <w:szCs w:val="20"/>
        </w:rPr>
        <w:t>t</w:t>
      </w:r>
      <w:r w:rsidRPr="00BA6AA7">
        <w:rPr>
          <w:rFonts w:ascii="Arial" w:hAnsi="Arial" w:cs="Arial"/>
          <w:sz w:val="20"/>
          <w:szCs w:val="20"/>
        </w:rPr>
        <w:t xml:space="preserve">rgovske stavbe in stavbe za storitvene dejavnosti) </w:t>
      </w:r>
      <w:r w:rsidR="009170AB">
        <w:rPr>
          <w:rFonts w:ascii="Arial" w:hAnsi="Arial" w:cs="Arial"/>
          <w:sz w:val="20"/>
          <w:szCs w:val="20"/>
        </w:rPr>
        <w:t>in</w:t>
      </w:r>
      <w:r w:rsidR="009170AB" w:rsidRPr="00BA6AA7">
        <w:rPr>
          <w:rFonts w:ascii="Arial" w:hAnsi="Arial" w:cs="Arial"/>
          <w:sz w:val="20"/>
          <w:szCs w:val="20"/>
        </w:rPr>
        <w:t xml:space="preserve"> </w:t>
      </w:r>
      <w:r w:rsidRPr="00BA6AA7">
        <w:rPr>
          <w:rFonts w:ascii="Arial" w:hAnsi="Arial" w:cs="Arial"/>
          <w:sz w:val="20"/>
          <w:szCs w:val="20"/>
        </w:rPr>
        <w:t xml:space="preserve">v nadzor </w:t>
      </w:r>
      <w:r w:rsidR="009170AB">
        <w:rPr>
          <w:rFonts w:ascii="Arial" w:hAnsi="Arial" w:cs="Arial"/>
          <w:sz w:val="20"/>
          <w:szCs w:val="20"/>
        </w:rPr>
        <w:t xml:space="preserve">nad </w:t>
      </w:r>
      <w:r w:rsidRPr="00BA6AA7">
        <w:rPr>
          <w:rFonts w:ascii="Arial" w:hAnsi="Arial" w:cs="Arial"/>
          <w:sz w:val="20"/>
          <w:szCs w:val="20"/>
        </w:rPr>
        <w:t>stavb</w:t>
      </w:r>
      <w:r w:rsidR="009170AB">
        <w:rPr>
          <w:rFonts w:ascii="Arial" w:hAnsi="Arial" w:cs="Arial"/>
          <w:sz w:val="20"/>
          <w:szCs w:val="20"/>
        </w:rPr>
        <w:t>ami</w:t>
      </w:r>
      <w:r w:rsidRPr="00BA6AA7">
        <w:rPr>
          <w:rFonts w:ascii="Arial" w:hAnsi="Arial" w:cs="Arial"/>
          <w:sz w:val="20"/>
          <w:szCs w:val="20"/>
        </w:rPr>
        <w:t xml:space="preserve"> splošnega družbenega pomena (npr. CC-SI</w:t>
      </w:r>
      <w:r w:rsidR="004719D3">
        <w:rPr>
          <w:rFonts w:ascii="Arial" w:hAnsi="Arial" w:cs="Arial"/>
          <w:sz w:val="20"/>
          <w:szCs w:val="20"/>
        </w:rPr>
        <w:t>:</w:t>
      </w:r>
      <w:r w:rsidRPr="00BA6AA7">
        <w:rPr>
          <w:rFonts w:ascii="Arial" w:hAnsi="Arial" w:cs="Arial"/>
          <w:sz w:val="20"/>
          <w:szCs w:val="20"/>
        </w:rPr>
        <w:t xml:space="preserve"> 126, kinodvorane, </w:t>
      </w:r>
      <w:r w:rsidR="009170AB">
        <w:rPr>
          <w:rFonts w:ascii="Arial" w:hAnsi="Arial" w:cs="Arial"/>
          <w:sz w:val="20"/>
          <w:szCs w:val="20"/>
        </w:rPr>
        <w:t>zdraviliška</w:t>
      </w:r>
      <w:r w:rsidRPr="00BA6AA7">
        <w:rPr>
          <w:rFonts w:ascii="Arial" w:hAnsi="Arial" w:cs="Arial"/>
          <w:sz w:val="20"/>
          <w:szCs w:val="20"/>
        </w:rPr>
        <w:t xml:space="preserve"> </w:t>
      </w:r>
      <w:r w:rsidR="009170AB">
        <w:rPr>
          <w:rFonts w:ascii="Arial" w:hAnsi="Arial" w:cs="Arial"/>
          <w:sz w:val="20"/>
          <w:szCs w:val="20"/>
        </w:rPr>
        <w:t>središča</w:t>
      </w:r>
      <w:r w:rsidRPr="00BA6AA7">
        <w:rPr>
          <w:rFonts w:ascii="Arial" w:hAnsi="Arial" w:cs="Arial"/>
          <w:sz w:val="20"/>
          <w:szCs w:val="20"/>
        </w:rPr>
        <w:t>, hale za prireditve</w:t>
      </w:r>
      <w:r w:rsidR="009170AB">
        <w:rPr>
          <w:rFonts w:ascii="Arial" w:hAnsi="Arial" w:cs="Arial"/>
          <w:sz w:val="20"/>
          <w:szCs w:val="20"/>
        </w:rPr>
        <w:t xml:space="preserve"> in drugo</w:t>
      </w:r>
      <w:r w:rsidRPr="00BA6AA7">
        <w:rPr>
          <w:rFonts w:ascii="Arial" w:hAnsi="Arial" w:cs="Arial"/>
          <w:sz w:val="20"/>
          <w:szCs w:val="20"/>
        </w:rPr>
        <w:t>). Cilj</w:t>
      </w:r>
      <w:r w:rsidR="009170AB">
        <w:rPr>
          <w:rFonts w:ascii="Arial" w:hAnsi="Arial" w:cs="Arial"/>
          <w:sz w:val="20"/>
          <w:szCs w:val="20"/>
        </w:rPr>
        <w:t>i</w:t>
      </w:r>
      <w:r w:rsidRPr="00BA6AA7">
        <w:rPr>
          <w:rFonts w:ascii="Arial" w:hAnsi="Arial" w:cs="Arial"/>
          <w:sz w:val="20"/>
          <w:szCs w:val="20"/>
        </w:rPr>
        <w:t xml:space="preserve"> akcije pri nadzoru </w:t>
      </w:r>
      <w:r w:rsidR="009170AB">
        <w:rPr>
          <w:rFonts w:ascii="Arial" w:hAnsi="Arial" w:cs="Arial"/>
          <w:sz w:val="20"/>
          <w:szCs w:val="20"/>
        </w:rPr>
        <w:t xml:space="preserve">nad </w:t>
      </w:r>
      <w:r w:rsidRPr="00BA6AA7">
        <w:rPr>
          <w:rFonts w:ascii="Arial" w:hAnsi="Arial" w:cs="Arial"/>
          <w:sz w:val="20"/>
          <w:szCs w:val="20"/>
        </w:rPr>
        <w:t>nakupovalni</w:t>
      </w:r>
      <w:r w:rsidR="009170AB">
        <w:rPr>
          <w:rFonts w:ascii="Arial" w:hAnsi="Arial" w:cs="Arial"/>
          <w:sz w:val="20"/>
          <w:szCs w:val="20"/>
        </w:rPr>
        <w:t>mi</w:t>
      </w:r>
      <w:r w:rsidRPr="00BA6AA7">
        <w:rPr>
          <w:rFonts w:ascii="Arial" w:hAnsi="Arial" w:cs="Arial"/>
          <w:sz w:val="20"/>
          <w:szCs w:val="20"/>
        </w:rPr>
        <w:t xml:space="preserve"> središč</w:t>
      </w:r>
      <w:r w:rsidR="009170AB">
        <w:rPr>
          <w:rFonts w:ascii="Arial" w:hAnsi="Arial" w:cs="Arial"/>
          <w:sz w:val="20"/>
          <w:szCs w:val="20"/>
        </w:rPr>
        <w:t>i</w:t>
      </w:r>
      <w:r w:rsidRPr="00BA6AA7">
        <w:rPr>
          <w:rFonts w:ascii="Arial" w:hAnsi="Arial" w:cs="Arial"/>
          <w:sz w:val="20"/>
          <w:szCs w:val="20"/>
        </w:rPr>
        <w:t xml:space="preserve"> </w:t>
      </w:r>
      <w:r w:rsidR="009170AB">
        <w:rPr>
          <w:rFonts w:ascii="Arial" w:hAnsi="Arial" w:cs="Arial"/>
          <w:sz w:val="20"/>
          <w:szCs w:val="20"/>
        </w:rPr>
        <w:t>so:</w:t>
      </w:r>
      <w:r w:rsidR="009170AB" w:rsidRPr="00BA6AA7">
        <w:rPr>
          <w:rFonts w:ascii="Arial" w:hAnsi="Arial" w:cs="Arial"/>
          <w:noProof/>
          <w:sz w:val="20"/>
          <w:szCs w:val="20"/>
        </w:rPr>
        <w:t xml:space="preserve"> </w:t>
      </w:r>
      <w:r w:rsidRPr="00BA6AA7">
        <w:rPr>
          <w:rFonts w:ascii="Arial" w:hAnsi="Arial" w:cs="Arial"/>
          <w:noProof/>
          <w:sz w:val="20"/>
          <w:szCs w:val="20"/>
        </w:rPr>
        <w:t xml:space="preserve">preprečitev </w:t>
      </w:r>
      <w:r w:rsidR="009170AB">
        <w:rPr>
          <w:rFonts w:ascii="Arial" w:hAnsi="Arial" w:cs="Arial"/>
          <w:noProof/>
          <w:sz w:val="20"/>
          <w:szCs w:val="20"/>
        </w:rPr>
        <w:t xml:space="preserve">njihove </w:t>
      </w:r>
      <w:r w:rsidRPr="00BA6AA7">
        <w:rPr>
          <w:rFonts w:ascii="Arial" w:hAnsi="Arial" w:cs="Arial"/>
          <w:noProof/>
          <w:sz w:val="20"/>
          <w:szCs w:val="20"/>
        </w:rPr>
        <w:t>uporabe brez uporabnih dovoljenj; zagotavljanje izpolnjevanja bistvenih zahtev objektov; ugotovitev, ali objekti zagotavljajo dostopnost grajenega okolja; ugotovitev, ali se objekti gradijo in rekonstruirajo tako, da zagotavljajo dostopnost grajenega okolja; ugotovitev, ali se objekti vzdržujejo tako, da zagotavljajo dostopnost grajenega okolja; odprava obstoječih grajenih ovir; preprečitev nastanka novih grajenih ovir</w:t>
      </w:r>
      <w:r w:rsidRPr="00BA6AA7">
        <w:rPr>
          <w:rFonts w:ascii="Arial" w:hAnsi="Arial" w:cs="Arial"/>
          <w:sz w:val="20"/>
          <w:szCs w:val="20"/>
        </w:rPr>
        <w:t xml:space="preserve">. </w:t>
      </w:r>
      <w:r w:rsidRPr="00BA6AA7">
        <w:rPr>
          <w:rFonts w:ascii="Arial" w:hAnsi="Arial" w:cs="Arial"/>
          <w:w w:val="105"/>
          <w:sz w:val="20"/>
          <w:szCs w:val="20"/>
        </w:rPr>
        <w:t xml:space="preserve">Gradbena inšpekcija bo opravila nadzor </w:t>
      </w:r>
      <w:r w:rsidR="009170AB">
        <w:rPr>
          <w:rFonts w:ascii="Arial" w:hAnsi="Arial" w:cs="Arial"/>
          <w:w w:val="105"/>
          <w:sz w:val="20"/>
          <w:szCs w:val="20"/>
        </w:rPr>
        <w:t>nad uporabo desetih</w:t>
      </w:r>
      <w:r w:rsidR="009170AB" w:rsidRPr="00BA6AA7">
        <w:rPr>
          <w:rFonts w:ascii="Arial" w:hAnsi="Arial" w:cs="Arial"/>
          <w:w w:val="105"/>
          <w:sz w:val="20"/>
          <w:szCs w:val="20"/>
        </w:rPr>
        <w:t xml:space="preserve"> </w:t>
      </w:r>
      <w:r w:rsidRPr="00BA6AA7">
        <w:rPr>
          <w:rFonts w:ascii="Arial" w:hAnsi="Arial" w:cs="Arial"/>
          <w:w w:val="105"/>
          <w:sz w:val="20"/>
          <w:szCs w:val="20"/>
        </w:rPr>
        <w:t>nakupovalnih središč</w:t>
      </w:r>
      <w:r w:rsidR="009170AB">
        <w:rPr>
          <w:rFonts w:ascii="Arial" w:hAnsi="Arial" w:cs="Arial"/>
          <w:w w:val="105"/>
          <w:sz w:val="20"/>
          <w:szCs w:val="20"/>
        </w:rPr>
        <w:t>,</w:t>
      </w:r>
      <w:r w:rsidRPr="00BA6AA7">
        <w:rPr>
          <w:rFonts w:ascii="Arial" w:hAnsi="Arial" w:cs="Arial"/>
          <w:w w:val="105"/>
          <w:sz w:val="20"/>
          <w:szCs w:val="20"/>
        </w:rPr>
        <w:t xml:space="preserve"> v okviru inšpekcijskega nadzorstva pa bo preverila zlasti, ali so izpolnjeni pogoji za začetek uporabe objektov po zakonu ter ali se objekt</w:t>
      </w:r>
      <w:r w:rsidR="009170AB">
        <w:rPr>
          <w:rFonts w:ascii="Arial" w:hAnsi="Arial" w:cs="Arial"/>
          <w:w w:val="105"/>
          <w:sz w:val="20"/>
          <w:szCs w:val="20"/>
        </w:rPr>
        <w:t>i</w:t>
      </w:r>
      <w:r w:rsidRPr="00BA6AA7">
        <w:rPr>
          <w:rFonts w:ascii="Arial" w:hAnsi="Arial" w:cs="Arial"/>
          <w:w w:val="105"/>
          <w:sz w:val="20"/>
          <w:szCs w:val="20"/>
        </w:rPr>
        <w:t xml:space="preserve"> uporablja</w:t>
      </w:r>
      <w:r w:rsidR="009170AB">
        <w:rPr>
          <w:rFonts w:ascii="Arial" w:hAnsi="Arial" w:cs="Arial"/>
          <w:w w:val="105"/>
          <w:sz w:val="20"/>
          <w:szCs w:val="20"/>
        </w:rPr>
        <w:t>jo</w:t>
      </w:r>
      <w:r w:rsidRPr="00BA6AA7">
        <w:rPr>
          <w:rFonts w:ascii="Arial" w:hAnsi="Arial" w:cs="Arial"/>
          <w:w w:val="105"/>
          <w:sz w:val="20"/>
          <w:szCs w:val="20"/>
        </w:rPr>
        <w:t xml:space="preserve"> na podlagi uporabnega dovoljenja. </w:t>
      </w:r>
      <w:r w:rsidRPr="00BA6AA7">
        <w:rPr>
          <w:rFonts w:ascii="Arial" w:hAnsi="Arial" w:cs="Arial"/>
          <w:sz w:val="20"/>
          <w:szCs w:val="20"/>
        </w:rPr>
        <w:t xml:space="preserve">Preverjalo se bo tudi, ali </w:t>
      </w:r>
      <w:r w:rsidR="009170AB">
        <w:rPr>
          <w:rFonts w:ascii="Arial" w:hAnsi="Arial" w:cs="Arial"/>
          <w:sz w:val="20"/>
          <w:szCs w:val="20"/>
        </w:rPr>
        <w:t>so</w:t>
      </w:r>
      <w:r w:rsidR="009170AB" w:rsidRPr="00BA6AA7">
        <w:rPr>
          <w:rFonts w:ascii="Arial" w:hAnsi="Arial" w:cs="Arial"/>
          <w:sz w:val="20"/>
          <w:szCs w:val="20"/>
        </w:rPr>
        <w:t xml:space="preserve"> </w:t>
      </w:r>
      <w:hyperlink r:id="rId60" w:tgtFrame="centralno" w:history="1">
        <w:r w:rsidRPr="00BA6AA7">
          <w:rPr>
            <w:rStyle w:val="Hiperpovezava"/>
            <w:rFonts w:ascii="Arial" w:hAnsi="Arial" w:cs="Arial"/>
            <w:color w:val="auto"/>
            <w:sz w:val="20"/>
            <w:szCs w:val="20"/>
            <w:u w:val="none"/>
          </w:rPr>
          <w:t>zagotovljen</w:t>
        </w:r>
        <w:r w:rsidR="009170AB">
          <w:rPr>
            <w:rStyle w:val="Hiperpovezava"/>
            <w:rFonts w:ascii="Arial" w:hAnsi="Arial" w:cs="Arial"/>
            <w:color w:val="auto"/>
            <w:sz w:val="20"/>
            <w:szCs w:val="20"/>
            <w:u w:val="none"/>
          </w:rPr>
          <w:t>i</w:t>
        </w:r>
        <w:r w:rsidRPr="00BA6AA7">
          <w:rPr>
            <w:rStyle w:val="Hiperpovezava"/>
            <w:rFonts w:ascii="Arial" w:hAnsi="Arial" w:cs="Arial"/>
            <w:color w:val="auto"/>
            <w:sz w:val="20"/>
            <w:szCs w:val="20"/>
            <w:u w:val="none"/>
          </w:rPr>
          <w:t xml:space="preserve"> neoviran</w:t>
        </w:r>
        <w:r w:rsidR="009170AB">
          <w:rPr>
            <w:rStyle w:val="Hiperpovezava"/>
            <w:rFonts w:ascii="Arial" w:hAnsi="Arial" w:cs="Arial"/>
            <w:color w:val="auto"/>
            <w:sz w:val="20"/>
            <w:szCs w:val="20"/>
            <w:u w:val="none"/>
          </w:rPr>
          <w:t>i</w:t>
        </w:r>
        <w:r w:rsidRPr="00BA6AA7">
          <w:rPr>
            <w:rStyle w:val="Hiperpovezava"/>
            <w:rFonts w:ascii="Arial" w:hAnsi="Arial" w:cs="Arial"/>
            <w:color w:val="auto"/>
            <w:sz w:val="20"/>
            <w:szCs w:val="20"/>
            <w:u w:val="none"/>
          </w:rPr>
          <w:t xml:space="preserve"> dostop, vstop in uporaba gostinskih stavb </w:t>
        </w:r>
      </w:hyperlink>
      <w:r w:rsidRPr="00BA6AA7">
        <w:rPr>
          <w:rFonts w:ascii="Arial" w:hAnsi="Arial" w:cs="Arial"/>
          <w:sz w:val="20"/>
          <w:szCs w:val="20"/>
        </w:rPr>
        <w:t>(Pravilnik o univerzalni graditvi in uporabi objektov). Akcija bo potekala januarj</w:t>
      </w:r>
      <w:r w:rsidR="009170AB">
        <w:rPr>
          <w:rFonts w:ascii="Arial" w:hAnsi="Arial" w:cs="Arial"/>
          <w:sz w:val="20"/>
          <w:szCs w:val="20"/>
        </w:rPr>
        <w:t>a</w:t>
      </w:r>
      <w:r w:rsidRPr="00BA6AA7">
        <w:rPr>
          <w:rFonts w:ascii="Arial" w:hAnsi="Arial" w:cs="Arial"/>
          <w:sz w:val="20"/>
          <w:szCs w:val="20"/>
        </w:rPr>
        <w:t xml:space="preserve"> 2023. Predvideno število objektov za nadzor je </w:t>
      </w:r>
      <w:r w:rsidR="009170AB">
        <w:rPr>
          <w:rFonts w:ascii="Arial" w:hAnsi="Arial" w:cs="Arial"/>
          <w:sz w:val="20"/>
          <w:szCs w:val="20"/>
        </w:rPr>
        <w:t>deset</w:t>
      </w:r>
      <w:r w:rsidRPr="00BA6AA7">
        <w:rPr>
          <w:rFonts w:ascii="Arial" w:hAnsi="Arial" w:cs="Arial"/>
          <w:sz w:val="20"/>
          <w:szCs w:val="20"/>
        </w:rPr>
        <w:t xml:space="preserve">. </w:t>
      </w:r>
      <w:r w:rsidR="009170AB">
        <w:rPr>
          <w:rFonts w:ascii="Arial" w:hAnsi="Arial" w:cs="Arial"/>
          <w:sz w:val="20"/>
          <w:szCs w:val="20"/>
        </w:rPr>
        <w:t>O</w:t>
      </w:r>
      <w:r w:rsidRPr="00BA6AA7">
        <w:rPr>
          <w:rFonts w:ascii="Arial" w:hAnsi="Arial" w:cs="Arial"/>
          <w:sz w:val="20"/>
          <w:szCs w:val="20"/>
        </w:rPr>
        <w:t>bjekt</w:t>
      </w:r>
      <w:r w:rsidR="009170AB">
        <w:rPr>
          <w:rFonts w:ascii="Arial" w:hAnsi="Arial" w:cs="Arial"/>
          <w:sz w:val="20"/>
          <w:szCs w:val="20"/>
        </w:rPr>
        <w:t>i</w:t>
      </w:r>
      <w:r w:rsidRPr="00BA6AA7">
        <w:rPr>
          <w:rFonts w:ascii="Arial" w:hAnsi="Arial" w:cs="Arial"/>
          <w:sz w:val="20"/>
          <w:szCs w:val="20"/>
        </w:rPr>
        <w:t xml:space="preserve"> za redni nadzor </w:t>
      </w:r>
      <w:r w:rsidR="009170AB">
        <w:rPr>
          <w:rFonts w:ascii="Arial" w:hAnsi="Arial" w:cs="Arial"/>
          <w:sz w:val="20"/>
          <w:szCs w:val="20"/>
        </w:rPr>
        <w:t>so</w:t>
      </w:r>
      <w:r w:rsidR="009170AB" w:rsidRPr="00BA6AA7">
        <w:rPr>
          <w:rFonts w:ascii="Arial" w:hAnsi="Arial" w:cs="Arial"/>
          <w:sz w:val="20"/>
          <w:szCs w:val="20"/>
        </w:rPr>
        <w:t xml:space="preserve"> </w:t>
      </w:r>
      <w:r w:rsidRPr="00BA6AA7">
        <w:rPr>
          <w:rFonts w:ascii="Arial" w:hAnsi="Arial" w:cs="Arial"/>
          <w:sz w:val="20"/>
          <w:szCs w:val="20"/>
        </w:rPr>
        <w:t>določen</w:t>
      </w:r>
      <w:r w:rsidR="009170AB">
        <w:rPr>
          <w:rFonts w:ascii="Arial" w:hAnsi="Arial" w:cs="Arial"/>
          <w:sz w:val="20"/>
          <w:szCs w:val="20"/>
        </w:rPr>
        <w:t>i</w:t>
      </w:r>
      <w:r w:rsidRPr="00BA6AA7">
        <w:rPr>
          <w:rFonts w:ascii="Arial" w:hAnsi="Arial" w:cs="Arial"/>
          <w:sz w:val="20"/>
          <w:szCs w:val="20"/>
        </w:rPr>
        <w:t xml:space="preserve"> tako, da vsaka območna enota preveri eno nakupovalno središče, razen OE Ljubljan</w:t>
      </w:r>
      <w:r w:rsidR="009170AB">
        <w:rPr>
          <w:rFonts w:ascii="Arial" w:hAnsi="Arial" w:cs="Arial"/>
          <w:sz w:val="20"/>
          <w:szCs w:val="20"/>
        </w:rPr>
        <w:t>a</w:t>
      </w:r>
      <w:r w:rsidRPr="00BA6AA7">
        <w:rPr>
          <w:rFonts w:ascii="Arial" w:hAnsi="Arial" w:cs="Arial"/>
          <w:sz w:val="20"/>
          <w:szCs w:val="20"/>
        </w:rPr>
        <w:t xml:space="preserve">, ki bo obravnavala </w:t>
      </w:r>
      <w:r w:rsidR="009170AB">
        <w:rPr>
          <w:rFonts w:ascii="Arial" w:hAnsi="Arial" w:cs="Arial"/>
          <w:sz w:val="20"/>
          <w:szCs w:val="20"/>
        </w:rPr>
        <w:t>tri</w:t>
      </w:r>
      <w:r w:rsidR="009170AB" w:rsidRPr="00BA6AA7">
        <w:rPr>
          <w:rFonts w:ascii="Arial" w:hAnsi="Arial" w:cs="Arial"/>
          <w:sz w:val="20"/>
          <w:szCs w:val="20"/>
        </w:rPr>
        <w:t xml:space="preserve"> </w:t>
      </w:r>
      <w:r w:rsidRPr="00BA6AA7">
        <w:rPr>
          <w:rFonts w:ascii="Arial" w:hAnsi="Arial" w:cs="Arial"/>
          <w:sz w:val="20"/>
          <w:szCs w:val="20"/>
        </w:rPr>
        <w:t xml:space="preserve">nakupovalna središča. </w:t>
      </w:r>
    </w:p>
    <w:p w14:paraId="49CC3CC2" w14:textId="77777777" w:rsidR="00D707AC" w:rsidRPr="00BA6AA7" w:rsidRDefault="00D707AC" w:rsidP="00D140C1">
      <w:pPr>
        <w:autoSpaceDE w:val="0"/>
        <w:autoSpaceDN w:val="0"/>
        <w:adjustRightInd w:val="0"/>
        <w:spacing w:line="288" w:lineRule="auto"/>
        <w:rPr>
          <w:rFonts w:ascii="Arial" w:eastAsiaTheme="minorHAnsi" w:hAnsi="Arial" w:cs="Arial"/>
          <w:sz w:val="20"/>
          <w:szCs w:val="20"/>
          <w:lang w:eastAsia="en-US"/>
        </w:rPr>
      </w:pPr>
    </w:p>
    <w:p w14:paraId="3B43B9D1" w14:textId="3B780A00" w:rsidR="00D707AC" w:rsidRPr="00826A71" w:rsidRDefault="00D707AC" w:rsidP="00D140C1">
      <w:pPr>
        <w:tabs>
          <w:tab w:val="left" w:pos="603"/>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826A71">
        <w:rPr>
          <w:rFonts w:ascii="Arial" w:eastAsiaTheme="minorHAnsi" w:hAnsi="Arial" w:cs="Arial"/>
          <w:sz w:val="20"/>
          <w:szCs w:val="20"/>
          <w:lang w:eastAsia="en-US"/>
        </w:rPr>
        <w:t>–</w:t>
      </w:r>
      <w:r w:rsidRPr="00826A71">
        <w:rPr>
          <w:rFonts w:ascii="Arial" w:eastAsiaTheme="minorHAnsi" w:hAnsi="Arial" w:cs="Arial"/>
          <w:sz w:val="20"/>
          <w:szCs w:val="20"/>
          <w:lang w:eastAsia="en-US"/>
        </w:rPr>
        <w:tab/>
      </w:r>
      <w:r w:rsidRPr="00826A71">
        <w:rPr>
          <w:rFonts w:ascii="Arial" w:eastAsiaTheme="minorHAnsi" w:hAnsi="Arial" w:cs="Arial"/>
          <w:b/>
          <w:bCs/>
          <w:i/>
          <w:iCs/>
          <w:sz w:val="20"/>
          <w:szCs w:val="20"/>
          <w:u w:val="single"/>
          <w:lang w:eastAsia="en-US"/>
        </w:rPr>
        <w:t xml:space="preserve">Nadzor </w:t>
      </w:r>
      <w:r w:rsidR="00B734AE" w:rsidRPr="00826A71">
        <w:rPr>
          <w:rFonts w:ascii="Arial" w:hAnsi="Arial" w:cs="Arial"/>
          <w:b/>
          <w:i/>
          <w:sz w:val="20"/>
          <w:szCs w:val="20"/>
          <w:u w:val="single"/>
        </w:rPr>
        <w:t>nad preprečevanjem nedovoljenih gradenj objektov v zadevah, kjer ni dane pobude</w:t>
      </w:r>
      <w:r w:rsidR="00B734AE" w:rsidRPr="00826A71">
        <w:rPr>
          <w:rFonts w:ascii="Arial" w:eastAsiaTheme="minorHAnsi" w:hAnsi="Arial" w:cs="Arial"/>
          <w:b/>
          <w:bCs/>
          <w:i/>
          <w:iCs/>
          <w:sz w:val="20"/>
          <w:szCs w:val="20"/>
          <w:u w:val="single"/>
          <w:lang w:eastAsia="en-US"/>
        </w:rPr>
        <w:t xml:space="preserve"> </w:t>
      </w:r>
      <w:r w:rsidRPr="00826A71">
        <w:rPr>
          <w:rFonts w:ascii="Arial" w:eastAsiaTheme="minorHAnsi" w:hAnsi="Arial" w:cs="Arial"/>
          <w:b/>
          <w:bCs/>
          <w:i/>
          <w:iCs/>
          <w:sz w:val="20"/>
          <w:szCs w:val="20"/>
          <w:u w:val="single"/>
          <w:lang w:eastAsia="en-US"/>
        </w:rPr>
        <w:t>(G1):</w:t>
      </w:r>
    </w:p>
    <w:p w14:paraId="0CB138D3" w14:textId="2AD5E4CF" w:rsidR="00BA2569" w:rsidRPr="00826A71" w:rsidRDefault="00BA2569" w:rsidP="00D140C1">
      <w:pPr>
        <w:autoSpaceDE w:val="0"/>
        <w:autoSpaceDN w:val="0"/>
        <w:adjustRightInd w:val="0"/>
        <w:spacing w:line="288" w:lineRule="auto"/>
        <w:rPr>
          <w:rFonts w:ascii="Arial" w:hAnsi="Arial" w:cs="Arial"/>
          <w:sz w:val="20"/>
          <w:szCs w:val="20"/>
        </w:rPr>
      </w:pPr>
      <w:r w:rsidRPr="00826A71">
        <w:rPr>
          <w:rFonts w:ascii="Arial" w:hAnsi="Arial" w:cs="Arial"/>
          <w:sz w:val="20"/>
          <w:szCs w:val="20"/>
        </w:rPr>
        <w:t xml:space="preserve">Akcija bo usmerjena v nadzor nad gradnjo objektov, kjer ni </w:t>
      </w:r>
      <w:r w:rsidR="009170AB">
        <w:rPr>
          <w:rFonts w:ascii="Arial" w:hAnsi="Arial" w:cs="Arial"/>
          <w:sz w:val="20"/>
          <w:szCs w:val="20"/>
        </w:rPr>
        <w:t xml:space="preserve">bilo </w:t>
      </w:r>
      <w:r w:rsidRPr="00826A71">
        <w:rPr>
          <w:rFonts w:ascii="Arial" w:hAnsi="Arial" w:cs="Arial"/>
          <w:sz w:val="20"/>
          <w:szCs w:val="20"/>
        </w:rPr>
        <w:t xml:space="preserve">dane pobude, predvsem </w:t>
      </w:r>
      <w:r w:rsidR="00D3526D" w:rsidRPr="00826A71">
        <w:rPr>
          <w:rFonts w:ascii="Arial" w:hAnsi="Arial" w:cs="Arial"/>
          <w:sz w:val="20"/>
          <w:szCs w:val="20"/>
        </w:rPr>
        <w:t>na</w:t>
      </w:r>
      <w:r w:rsidRPr="00826A71">
        <w:rPr>
          <w:rFonts w:ascii="Arial" w:hAnsi="Arial" w:cs="Arial"/>
          <w:sz w:val="20"/>
          <w:szCs w:val="20"/>
        </w:rPr>
        <w:t xml:space="preserve"> varovanih</w:t>
      </w:r>
      <w:r w:rsidR="00D3526D" w:rsidRPr="00826A71">
        <w:rPr>
          <w:rFonts w:ascii="Arial" w:hAnsi="Arial" w:cs="Arial"/>
          <w:sz w:val="20"/>
          <w:szCs w:val="20"/>
        </w:rPr>
        <w:t>,</w:t>
      </w:r>
      <w:r w:rsidRPr="00826A71">
        <w:rPr>
          <w:rFonts w:ascii="Arial" w:hAnsi="Arial" w:cs="Arial"/>
          <w:sz w:val="20"/>
          <w:szCs w:val="20"/>
        </w:rPr>
        <w:t xml:space="preserve"> pa tudi na drugih območjih. Gradbeni inšpektorji bodo z rednimi pregledi območij, ki jih nadzirajo, preverjali</w:t>
      </w:r>
      <w:r w:rsidR="00BB0969" w:rsidRPr="00826A71">
        <w:rPr>
          <w:rFonts w:ascii="Arial" w:hAnsi="Arial" w:cs="Arial"/>
          <w:sz w:val="20"/>
          <w:szCs w:val="20"/>
        </w:rPr>
        <w:t>,</w:t>
      </w:r>
      <w:r w:rsidRPr="00826A71">
        <w:rPr>
          <w:rFonts w:ascii="Arial" w:hAnsi="Arial" w:cs="Arial"/>
          <w:sz w:val="20"/>
          <w:szCs w:val="20"/>
        </w:rPr>
        <w:t xml:space="preserve"> ali je bilo za gradnjo oz</w:t>
      </w:r>
      <w:r w:rsidR="009170AB">
        <w:rPr>
          <w:rFonts w:ascii="Arial" w:hAnsi="Arial" w:cs="Arial"/>
          <w:sz w:val="20"/>
          <w:szCs w:val="20"/>
        </w:rPr>
        <w:t>iroma</w:t>
      </w:r>
      <w:r w:rsidRPr="00826A71">
        <w:rPr>
          <w:rFonts w:ascii="Arial" w:hAnsi="Arial" w:cs="Arial"/>
          <w:sz w:val="20"/>
          <w:szCs w:val="20"/>
        </w:rPr>
        <w:t xml:space="preserve"> objekt pridobljeno gradbeno dovoljenje. </w:t>
      </w:r>
      <w:r w:rsidR="00BB0969" w:rsidRPr="00826A71">
        <w:rPr>
          <w:rFonts w:ascii="Arial" w:hAnsi="Arial" w:cs="Arial"/>
          <w:sz w:val="20"/>
          <w:szCs w:val="20"/>
        </w:rPr>
        <w:t>Če</w:t>
      </w:r>
      <w:r w:rsidRPr="00826A71">
        <w:rPr>
          <w:rFonts w:ascii="Arial" w:hAnsi="Arial" w:cs="Arial"/>
          <w:sz w:val="20"/>
          <w:szCs w:val="20"/>
        </w:rPr>
        <w:t xml:space="preserve"> gradbeni inšpektor </w:t>
      </w:r>
      <w:r w:rsidRPr="00826A71">
        <w:rPr>
          <w:rFonts w:ascii="Arial" w:hAnsi="Arial" w:cs="Arial"/>
          <w:sz w:val="20"/>
          <w:szCs w:val="20"/>
        </w:rPr>
        <w:lastRenderedPageBreak/>
        <w:t>ugotovi, da je gradnja dovoljena, bo prever</w:t>
      </w:r>
      <w:r w:rsidR="00BB0969" w:rsidRPr="00826A71">
        <w:rPr>
          <w:rFonts w:ascii="Arial" w:hAnsi="Arial" w:cs="Arial"/>
          <w:sz w:val="20"/>
          <w:szCs w:val="20"/>
        </w:rPr>
        <w:t>i</w:t>
      </w:r>
      <w:r w:rsidRPr="00826A71">
        <w:rPr>
          <w:rFonts w:ascii="Arial" w:hAnsi="Arial" w:cs="Arial"/>
          <w:sz w:val="20"/>
          <w:szCs w:val="20"/>
        </w:rPr>
        <w:t>l tudi skladnost objekta z izdanim gradbenim dovoljenjem.</w:t>
      </w:r>
      <w:r w:rsidR="00D81979">
        <w:rPr>
          <w:rFonts w:ascii="Arial" w:hAnsi="Arial" w:cs="Arial"/>
          <w:sz w:val="20"/>
          <w:szCs w:val="20"/>
        </w:rPr>
        <w:t> </w:t>
      </w:r>
      <w:r w:rsidRPr="00826A71">
        <w:rPr>
          <w:rFonts w:ascii="Arial" w:hAnsi="Arial" w:cs="Arial"/>
          <w:sz w:val="20"/>
          <w:szCs w:val="20"/>
        </w:rPr>
        <w:t>Predvideno skupno število nadzorov je 100.</w:t>
      </w:r>
    </w:p>
    <w:p w14:paraId="23145166" w14:textId="553024CA" w:rsidR="001B49D2" w:rsidRDefault="001B49D2" w:rsidP="00D140C1">
      <w:pPr>
        <w:autoSpaceDE w:val="0"/>
        <w:autoSpaceDN w:val="0"/>
        <w:adjustRightInd w:val="0"/>
        <w:spacing w:line="288" w:lineRule="auto"/>
        <w:rPr>
          <w:rFonts w:ascii="Arial" w:eastAsiaTheme="minorHAnsi" w:hAnsi="Arial" w:cs="Arial"/>
          <w:sz w:val="20"/>
          <w:szCs w:val="20"/>
          <w:lang w:eastAsia="en-US"/>
        </w:rPr>
      </w:pPr>
    </w:p>
    <w:p w14:paraId="33003446" w14:textId="77777777" w:rsidR="00E6706D" w:rsidRPr="00826A71" w:rsidRDefault="00E6706D" w:rsidP="00D140C1">
      <w:pPr>
        <w:autoSpaceDE w:val="0"/>
        <w:autoSpaceDN w:val="0"/>
        <w:adjustRightInd w:val="0"/>
        <w:spacing w:line="288" w:lineRule="auto"/>
        <w:rPr>
          <w:rFonts w:ascii="Arial" w:eastAsiaTheme="minorHAnsi" w:hAnsi="Arial" w:cs="Arial"/>
          <w:sz w:val="20"/>
          <w:szCs w:val="20"/>
          <w:lang w:eastAsia="en-US"/>
        </w:rPr>
      </w:pPr>
    </w:p>
    <w:p w14:paraId="5DC60B62" w14:textId="77777777" w:rsidR="00D707AC" w:rsidRPr="00826A71" w:rsidRDefault="00D707AC" w:rsidP="00D140C1">
      <w:pPr>
        <w:tabs>
          <w:tab w:val="left" w:pos="603"/>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826A71">
        <w:rPr>
          <w:rFonts w:ascii="Arial" w:eastAsiaTheme="minorHAnsi" w:hAnsi="Arial" w:cs="Arial"/>
          <w:sz w:val="20"/>
          <w:szCs w:val="20"/>
          <w:lang w:eastAsia="en-US"/>
        </w:rPr>
        <w:t>–</w:t>
      </w:r>
      <w:r w:rsidRPr="00826A71">
        <w:rPr>
          <w:rFonts w:ascii="Arial" w:eastAsiaTheme="minorHAnsi" w:hAnsi="Arial" w:cs="Arial"/>
          <w:sz w:val="20"/>
          <w:szCs w:val="20"/>
          <w:lang w:eastAsia="en-US"/>
        </w:rPr>
        <w:tab/>
      </w:r>
      <w:r w:rsidR="00B734AE" w:rsidRPr="00826A71">
        <w:rPr>
          <w:rFonts w:ascii="Arial" w:hAnsi="Arial" w:cs="Arial"/>
          <w:b/>
          <w:i/>
          <w:sz w:val="20"/>
          <w:szCs w:val="20"/>
          <w:u w:val="single"/>
        </w:rPr>
        <w:t>Nadzor nad vgrajevanjem gradbenih proizvodov</w:t>
      </w:r>
      <w:r w:rsidR="00B734AE" w:rsidRPr="00826A71">
        <w:rPr>
          <w:rFonts w:ascii="Arial" w:eastAsiaTheme="minorHAnsi" w:hAnsi="Arial" w:cs="Arial"/>
          <w:b/>
          <w:bCs/>
          <w:i/>
          <w:iCs/>
          <w:sz w:val="20"/>
          <w:szCs w:val="20"/>
          <w:u w:val="single"/>
          <w:lang w:eastAsia="en-US"/>
        </w:rPr>
        <w:t xml:space="preserve"> </w:t>
      </w:r>
      <w:r w:rsidRPr="00826A71">
        <w:rPr>
          <w:rFonts w:ascii="Arial" w:eastAsiaTheme="minorHAnsi" w:hAnsi="Arial" w:cs="Arial"/>
          <w:b/>
          <w:bCs/>
          <w:i/>
          <w:iCs/>
          <w:sz w:val="20"/>
          <w:szCs w:val="20"/>
          <w:u w:val="single"/>
          <w:lang w:eastAsia="en-US"/>
        </w:rPr>
        <w:t>(G2):</w:t>
      </w:r>
    </w:p>
    <w:p w14:paraId="2B3FA1BA" w14:textId="02802B7E" w:rsidR="00BA2569" w:rsidRPr="00826A71" w:rsidRDefault="00BB0969" w:rsidP="00D140C1">
      <w:pPr>
        <w:spacing w:line="288" w:lineRule="auto"/>
        <w:rPr>
          <w:rFonts w:ascii="Arial" w:eastAsiaTheme="minorHAnsi" w:hAnsi="Arial" w:cs="Arial"/>
          <w:sz w:val="20"/>
          <w:szCs w:val="20"/>
          <w:lang w:eastAsia="en-US"/>
        </w:rPr>
      </w:pPr>
      <w:r w:rsidRPr="00826A71">
        <w:rPr>
          <w:rFonts w:ascii="Arial" w:hAnsi="Arial" w:cs="Arial"/>
          <w:sz w:val="20"/>
          <w:szCs w:val="20"/>
        </w:rPr>
        <w:t xml:space="preserve">Nadzorovali </w:t>
      </w:r>
      <w:r w:rsidR="00BA2569" w:rsidRPr="00826A71">
        <w:rPr>
          <w:rFonts w:ascii="Arial" w:hAnsi="Arial" w:cs="Arial"/>
          <w:sz w:val="20"/>
          <w:szCs w:val="20"/>
        </w:rPr>
        <w:t xml:space="preserve">bomo predvsem opremljenost teh proizvodov z dokazili o ustreznosti. </w:t>
      </w:r>
      <w:r w:rsidR="00BA2569" w:rsidRPr="00826A71">
        <w:rPr>
          <w:rFonts w:ascii="Arial" w:eastAsiaTheme="minorHAnsi" w:hAnsi="Arial" w:cs="Arial"/>
          <w:sz w:val="20"/>
          <w:szCs w:val="20"/>
          <w:lang w:eastAsia="en-US"/>
        </w:rPr>
        <w:t>V letu 202</w:t>
      </w:r>
      <w:r w:rsidR="00826A71" w:rsidRPr="00826A71">
        <w:rPr>
          <w:rFonts w:ascii="Arial" w:eastAsiaTheme="minorHAnsi" w:hAnsi="Arial" w:cs="Arial"/>
          <w:sz w:val="20"/>
          <w:szCs w:val="20"/>
          <w:lang w:eastAsia="en-US"/>
        </w:rPr>
        <w:t>3</w:t>
      </w:r>
      <w:r w:rsidR="00BA2569" w:rsidRPr="00826A71">
        <w:rPr>
          <w:rFonts w:ascii="Arial" w:eastAsiaTheme="minorHAnsi" w:hAnsi="Arial" w:cs="Arial"/>
          <w:sz w:val="20"/>
          <w:szCs w:val="20"/>
          <w:lang w:eastAsia="en-US"/>
        </w:rPr>
        <w:t xml:space="preserve"> bomo izvedli nadzor nad naslednjimi gradbenimi proizvodi: </w:t>
      </w:r>
    </w:p>
    <w:p w14:paraId="1D6CE75C" w14:textId="3E8E3245" w:rsidR="00826A71" w:rsidRPr="00826A71" w:rsidRDefault="009170AB" w:rsidP="00826A71">
      <w:pPr>
        <w:pStyle w:val="Odstavekseznama"/>
        <w:numPr>
          <w:ilvl w:val="0"/>
          <w:numId w:val="43"/>
        </w:numPr>
        <w:contextualSpacing w:val="0"/>
        <w:jc w:val="both"/>
        <w:rPr>
          <w:rFonts w:eastAsia="Times New Roman"/>
        </w:rPr>
      </w:pPr>
      <w:r>
        <w:rPr>
          <w:rFonts w:eastAsia="Times New Roman"/>
        </w:rPr>
        <w:t>b</w:t>
      </w:r>
      <w:r w:rsidR="00826A71" w:rsidRPr="00826A71">
        <w:rPr>
          <w:rFonts w:eastAsia="Times New Roman"/>
        </w:rPr>
        <w:t xml:space="preserve">eton, </w:t>
      </w:r>
    </w:p>
    <w:p w14:paraId="75F463E3" w14:textId="702B5C54" w:rsidR="00826A71" w:rsidRPr="00826A71" w:rsidRDefault="009170AB" w:rsidP="00826A71">
      <w:pPr>
        <w:pStyle w:val="Odstavekseznama"/>
        <w:numPr>
          <w:ilvl w:val="0"/>
          <w:numId w:val="43"/>
        </w:numPr>
        <w:contextualSpacing w:val="0"/>
        <w:jc w:val="both"/>
        <w:rPr>
          <w:rFonts w:eastAsia="Times New Roman"/>
        </w:rPr>
      </w:pPr>
      <w:r>
        <w:rPr>
          <w:rFonts w:eastAsia="Times New Roman"/>
        </w:rPr>
        <w:t>o</w:t>
      </w:r>
      <w:r w:rsidR="00826A71" w:rsidRPr="00826A71">
        <w:rPr>
          <w:rFonts w:eastAsia="Times New Roman"/>
        </w:rPr>
        <w:t>kna,</w:t>
      </w:r>
    </w:p>
    <w:p w14:paraId="04AAE62E" w14:textId="4A81E57F" w:rsidR="00BA2569" w:rsidRPr="00826A71" w:rsidRDefault="009170AB" w:rsidP="00826A71">
      <w:pPr>
        <w:pStyle w:val="Odstavekseznama"/>
        <w:numPr>
          <w:ilvl w:val="0"/>
          <w:numId w:val="43"/>
        </w:numPr>
        <w:contextualSpacing w:val="0"/>
        <w:jc w:val="both"/>
        <w:rPr>
          <w:rFonts w:eastAsia="Times New Roman"/>
        </w:rPr>
      </w:pPr>
      <w:r>
        <w:rPr>
          <w:rFonts w:eastAsia="Times New Roman"/>
        </w:rPr>
        <w:t>d</w:t>
      </w:r>
      <w:r w:rsidR="00826A71" w:rsidRPr="00826A71">
        <w:rPr>
          <w:rFonts w:eastAsia="Times New Roman"/>
        </w:rPr>
        <w:t>rugo</w:t>
      </w:r>
      <w:r w:rsidR="004D61D9" w:rsidRPr="00826A71">
        <w:t>.</w:t>
      </w:r>
    </w:p>
    <w:p w14:paraId="653F021E" w14:textId="4AF5E616" w:rsidR="00D707AC" w:rsidRPr="00826A71" w:rsidRDefault="00BA2569" w:rsidP="00D140C1">
      <w:pPr>
        <w:autoSpaceDE w:val="0"/>
        <w:autoSpaceDN w:val="0"/>
        <w:adjustRightInd w:val="0"/>
        <w:spacing w:line="288" w:lineRule="auto"/>
        <w:rPr>
          <w:rFonts w:ascii="Arial" w:hAnsi="Arial" w:cs="Arial"/>
          <w:sz w:val="20"/>
          <w:szCs w:val="20"/>
        </w:rPr>
      </w:pPr>
      <w:r w:rsidRPr="00826A71">
        <w:rPr>
          <w:rFonts w:ascii="Arial" w:hAnsi="Arial" w:cs="Arial"/>
          <w:sz w:val="20"/>
          <w:szCs w:val="20"/>
        </w:rPr>
        <w:t xml:space="preserve">Predvideno skupno število nadzorov je </w:t>
      </w:r>
      <w:r w:rsidR="00826A71" w:rsidRPr="00826A71">
        <w:rPr>
          <w:rFonts w:ascii="Arial" w:hAnsi="Arial" w:cs="Arial"/>
          <w:sz w:val="20"/>
          <w:szCs w:val="20"/>
        </w:rPr>
        <w:t>5</w:t>
      </w:r>
      <w:r w:rsidRPr="00826A71">
        <w:rPr>
          <w:rFonts w:ascii="Arial" w:hAnsi="Arial" w:cs="Arial"/>
          <w:sz w:val="20"/>
          <w:szCs w:val="20"/>
        </w:rPr>
        <w:t>0.</w:t>
      </w:r>
    </w:p>
    <w:p w14:paraId="378D404D" w14:textId="77777777" w:rsidR="00BA2569" w:rsidRPr="00826A71" w:rsidRDefault="00BA2569" w:rsidP="00D140C1">
      <w:pPr>
        <w:autoSpaceDE w:val="0"/>
        <w:autoSpaceDN w:val="0"/>
        <w:adjustRightInd w:val="0"/>
        <w:spacing w:line="288" w:lineRule="auto"/>
        <w:rPr>
          <w:rFonts w:ascii="Arial" w:eastAsiaTheme="minorHAnsi" w:hAnsi="Arial" w:cs="Arial"/>
          <w:sz w:val="20"/>
          <w:szCs w:val="20"/>
          <w:lang w:eastAsia="en-US"/>
        </w:rPr>
      </w:pPr>
    </w:p>
    <w:p w14:paraId="3D41374E" w14:textId="77777777" w:rsidR="00D707AC" w:rsidRPr="00826A71" w:rsidRDefault="00D707AC" w:rsidP="00D140C1">
      <w:pPr>
        <w:tabs>
          <w:tab w:val="left" w:pos="603"/>
          <w:tab w:val="left" w:pos="720"/>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826A71">
        <w:rPr>
          <w:rFonts w:ascii="Arial" w:eastAsiaTheme="minorHAnsi" w:hAnsi="Arial" w:cs="Arial"/>
          <w:sz w:val="20"/>
          <w:szCs w:val="20"/>
          <w:lang w:eastAsia="en-US"/>
        </w:rPr>
        <w:t>–</w:t>
      </w:r>
      <w:r w:rsidRPr="00826A71">
        <w:rPr>
          <w:rFonts w:ascii="Arial" w:eastAsiaTheme="minorHAnsi" w:hAnsi="Arial" w:cs="Arial"/>
          <w:sz w:val="20"/>
          <w:szCs w:val="20"/>
          <w:lang w:eastAsia="en-US"/>
        </w:rPr>
        <w:tab/>
      </w:r>
      <w:r w:rsidR="00B17D30" w:rsidRPr="00826A71">
        <w:rPr>
          <w:rFonts w:ascii="Arial" w:eastAsiaTheme="minorHAnsi" w:hAnsi="Arial" w:cs="Arial"/>
          <w:b/>
          <w:i/>
          <w:sz w:val="20"/>
          <w:szCs w:val="20"/>
          <w:u w:val="single"/>
          <w:lang w:eastAsia="en-US"/>
        </w:rPr>
        <w:t>Nadzor nad prijavo začetka gradnje</w:t>
      </w:r>
      <w:r w:rsidR="00B17D30" w:rsidRPr="00826A71">
        <w:rPr>
          <w:rFonts w:ascii="Arial" w:eastAsiaTheme="minorHAnsi" w:hAnsi="Arial" w:cs="Arial"/>
          <w:b/>
          <w:bCs/>
          <w:i/>
          <w:iCs/>
          <w:sz w:val="20"/>
          <w:szCs w:val="20"/>
          <w:u w:val="single"/>
          <w:lang w:eastAsia="en-US"/>
        </w:rPr>
        <w:t xml:space="preserve"> </w:t>
      </w:r>
      <w:r w:rsidRPr="00826A71">
        <w:rPr>
          <w:rFonts w:ascii="Arial" w:eastAsiaTheme="minorHAnsi" w:hAnsi="Arial" w:cs="Arial"/>
          <w:b/>
          <w:bCs/>
          <w:i/>
          <w:iCs/>
          <w:sz w:val="20"/>
          <w:szCs w:val="20"/>
          <w:u w:val="single"/>
          <w:lang w:eastAsia="en-US"/>
        </w:rPr>
        <w:t>(G2):</w:t>
      </w:r>
    </w:p>
    <w:p w14:paraId="3861CF85" w14:textId="225F8F33" w:rsidR="00BA2569" w:rsidRDefault="00826A71" w:rsidP="00D140C1">
      <w:pPr>
        <w:autoSpaceDE w:val="0"/>
        <w:autoSpaceDN w:val="0"/>
        <w:adjustRightInd w:val="0"/>
        <w:spacing w:line="288" w:lineRule="auto"/>
        <w:rPr>
          <w:rFonts w:ascii="Arial" w:hAnsi="Arial" w:cs="Arial"/>
          <w:sz w:val="20"/>
          <w:szCs w:val="20"/>
        </w:rPr>
      </w:pPr>
      <w:r w:rsidRPr="00826A71">
        <w:rPr>
          <w:rFonts w:ascii="Arial" w:eastAsiaTheme="minorHAnsi" w:hAnsi="Arial" w:cs="Arial"/>
          <w:sz w:val="20"/>
          <w:szCs w:val="20"/>
          <w:lang w:eastAsia="en-US"/>
        </w:rPr>
        <w:t xml:space="preserve">Z </w:t>
      </w:r>
      <w:r w:rsidRPr="00826A71">
        <w:rPr>
          <w:rFonts w:ascii="Arial" w:hAnsi="Arial" w:cs="Arial"/>
          <w:sz w:val="20"/>
          <w:szCs w:val="20"/>
        </w:rPr>
        <w:t>G</w:t>
      </w:r>
      <w:r w:rsidR="009170AB">
        <w:rPr>
          <w:rFonts w:ascii="Arial" w:hAnsi="Arial" w:cs="Arial"/>
          <w:sz w:val="20"/>
          <w:szCs w:val="20"/>
        </w:rPr>
        <w:t>Z</w:t>
      </w:r>
      <w:r w:rsidR="00FB36DB">
        <w:rPr>
          <w:rFonts w:ascii="Arial" w:hAnsi="Arial" w:cs="Arial"/>
          <w:sz w:val="20"/>
          <w:szCs w:val="20"/>
        </w:rPr>
        <w:t>-1</w:t>
      </w:r>
      <w:r w:rsidRPr="00826A71">
        <w:rPr>
          <w:rFonts w:ascii="Arial" w:hAnsi="Arial" w:cs="Arial"/>
          <w:sz w:val="20"/>
          <w:szCs w:val="20"/>
        </w:rPr>
        <w:t xml:space="preserve"> je </w:t>
      </w:r>
      <w:r w:rsidRPr="00826A71">
        <w:rPr>
          <w:rFonts w:ascii="Arial" w:eastAsiaTheme="minorHAnsi" w:hAnsi="Arial" w:cs="Arial"/>
          <w:sz w:val="20"/>
          <w:szCs w:val="20"/>
          <w:lang w:eastAsia="en-US"/>
        </w:rPr>
        <w:t>določena pristojnost inšpekcijskega ukrepanja v zvezi s prijavo začetka gradnje in izpolnjevanjem bistvenih zahtev, zato bo akcija usmerjena v nadzor</w:t>
      </w:r>
      <w:r w:rsidR="009170AB">
        <w:rPr>
          <w:rFonts w:ascii="Arial" w:eastAsiaTheme="minorHAnsi" w:hAnsi="Arial" w:cs="Arial"/>
          <w:sz w:val="20"/>
          <w:szCs w:val="20"/>
          <w:lang w:eastAsia="en-US"/>
        </w:rPr>
        <w:t>,</w:t>
      </w:r>
      <w:r w:rsidRPr="00826A71">
        <w:rPr>
          <w:rFonts w:ascii="Arial" w:eastAsiaTheme="minorHAnsi" w:hAnsi="Arial" w:cs="Arial"/>
          <w:sz w:val="20"/>
          <w:szCs w:val="20"/>
          <w:lang w:eastAsia="en-US"/>
        </w:rPr>
        <w:t xml:space="preserve"> ali se gradnja, za katero je predpisana prijava začetka gradnje, izvaja na podlagi popolne prijave, predpisane dokumentacije za izvedbo gradnje in imenovanj</w:t>
      </w:r>
      <w:r w:rsidR="009170AB">
        <w:rPr>
          <w:rFonts w:ascii="Arial" w:eastAsiaTheme="minorHAnsi" w:hAnsi="Arial" w:cs="Arial"/>
          <w:sz w:val="20"/>
          <w:szCs w:val="20"/>
          <w:lang w:eastAsia="en-US"/>
        </w:rPr>
        <w:t>a</w:t>
      </w:r>
      <w:r w:rsidRPr="00826A71">
        <w:rPr>
          <w:rFonts w:ascii="Arial" w:eastAsiaTheme="minorHAnsi" w:hAnsi="Arial" w:cs="Arial"/>
          <w:sz w:val="20"/>
          <w:szCs w:val="20"/>
          <w:lang w:eastAsia="en-US"/>
        </w:rPr>
        <w:t xml:space="preserve"> nadzornika.</w:t>
      </w:r>
      <w:r w:rsidR="00BA2569" w:rsidRPr="00826A71">
        <w:rPr>
          <w:rFonts w:ascii="Arial" w:eastAsiaTheme="minorHAnsi" w:hAnsi="Arial" w:cs="Arial"/>
          <w:sz w:val="20"/>
          <w:szCs w:val="20"/>
          <w:lang w:eastAsia="en-US"/>
        </w:rPr>
        <w:t xml:space="preserve"> </w:t>
      </w:r>
      <w:r w:rsidR="00BA2569" w:rsidRPr="00826A71">
        <w:rPr>
          <w:rFonts w:ascii="Arial" w:hAnsi="Arial" w:cs="Arial"/>
          <w:sz w:val="20"/>
          <w:szCs w:val="20"/>
        </w:rPr>
        <w:t>Predvideno skupno število nadzorov je 150.</w:t>
      </w:r>
    </w:p>
    <w:p w14:paraId="47A31541" w14:textId="77777777" w:rsidR="004719D3" w:rsidRPr="00826A71" w:rsidRDefault="004719D3" w:rsidP="00D140C1">
      <w:pPr>
        <w:autoSpaceDE w:val="0"/>
        <w:autoSpaceDN w:val="0"/>
        <w:adjustRightInd w:val="0"/>
        <w:spacing w:line="288" w:lineRule="auto"/>
        <w:rPr>
          <w:rFonts w:ascii="Arial" w:hAnsi="Arial" w:cs="Arial"/>
          <w:sz w:val="20"/>
          <w:szCs w:val="20"/>
        </w:rPr>
      </w:pPr>
    </w:p>
    <w:p w14:paraId="18C2A466" w14:textId="59192724" w:rsidR="00D707AC" w:rsidRPr="00826A71" w:rsidRDefault="00D707AC" w:rsidP="00D140C1">
      <w:pPr>
        <w:tabs>
          <w:tab w:val="left" w:pos="603"/>
          <w:tab w:val="left" w:pos="720"/>
        </w:tabs>
        <w:autoSpaceDE w:val="0"/>
        <w:autoSpaceDN w:val="0"/>
        <w:adjustRightInd w:val="0"/>
        <w:spacing w:line="288" w:lineRule="auto"/>
        <w:ind w:left="603" w:hanging="360"/>
        <w:rPr>
          <w:rFonts w:ascii="Arial" w:eastAsiaTheme="minorHAnsi" w:hAnsi="Arial" w:cs="Arial"/>
          <w:b/>
          <w:bCs/>
          <w:i/>
          <w:iCs/>
          <w:sz w:val="20"/>
          <w:szCs w:val="20"/>
          <w:u w:val="single"/>
          <w:lang w:eastAsia="en-US"/>
        </w:rPr>
      </w:pPr>
      <w:r w:rsidRPr="00826A71">
        <w:rPr>
          <w:rFonts w:ascii="Arial" w:eastAsiaTheme="minorHAnsi" w:hAnsi="Arial" w:cs="Arial"/>
          <w:sz w:val="20"/>
          <w:szCs w:val="20"/>
          <w:lang w:eastAsia="en-US"/>
        </w:rPr>
        <w:t>–</w:t>
      </w:r>
      <w:r w:rsidRPr="00826A71">
        <w:rPr>
          <w:rFonts w:ascii="Arial" w:eastAsiaTheme="minorHAnsi" w:hAnsi="Arial" w:cs="Arial"/>
          <w:sz w:val="20"/>
          <w:szCs w:val="20"/>
          <w:lang w:eastAsia="en-US"/>
        </w:rPr>
        <w:tab/>
      </w:r>
      <w:r w:rsidR="00B17D30" w:rsidRPr="00826A71">
        <w:rPr>
          <w:rFonts w:ascii="Arial" w:hAnsi="Arial" w:cs="Arial"/>
          <w:b/>
          <w:i/>
          <w:sz w:val="20"/>
          <w:szCs w:val="20"/>
          <w:u w:val="single"/>
        </w:rPr>
        <w:t>Nadzor nad delom udeležencev pri graditvi objektov</w:t>
      </w:r>
      <w:r w:rsidR="00B17D30" w:rsidRPr="00826A71">
        <w:rPr>
          <w:rFonts w:ascii="Arial" w:eastAsiaTheme="minorHAnsi" w:hAnsi="Arial" w:cs="Arial"/>
          <w:b/>
          <w:bCs/>
          <w:i/>
          <w:iCs/>
          <w:sz w:val="20"/>
          <w:szCs w:val="20"/>
          <w:u w:val="single"/>
          <w:lang w:eastAsia="en-US"/>
        </w:rPr>
        <w:t xml:space="preserve"> </w:t>
      </w:r>
      <w:r w:rsidRPr="00826A71">
        <w:rPr>
          <w:rFonts w:ascii="Arial" w:eastAsiaTheme="minorHAnsi" w:hAnsi="Arial" w:cs="Arial"/>
          <w:b/>
          <w:bCs/>
          <w:i/>
          <w:iCs/>
          <w:sz w:val="20"/>
          <w:szCs w:val="20"/>
          <w:u w:val="single"/>
          <w:lang w:eastAsia="en-US"/>
        </w:rPr>
        <w:t>(G</w:t>
      </w:r>
      <w:r w:rsidR="00506689" w:rsidRPr="00826A71">
        <w:rPr>
          <w:rFonts w:ascii="Arial" w:eastAsiaTheme="minorHAnsi" w:hAnsi="Arial" w:cs="Arial"/>
          <w:b/>
          <w:bCs/>
          <w:i/>
          <w:iCs/>
          <w:sz w:val="20"/>
          <w:szCs w:val="20"/>
          <w:u w:val="single"/>
          <w:lang w:eastAsia="en-US"/>
        </w:rPr>
        <w:t>2</w:t>
      </w:r>
      <w:r w:rsidRPr="00826A71">
        <w:rPr>
          <w:rFonts w:ascii="Arial" w:eastAsiaTheme="minorHAnsi" w:hAnsi="Arial" w:cs="Arial"/>
          <w:b/>
          <w:bCs/>
          <w:i/>
          <w:iCs/>
          <w:sz w:val="20"/>
          <w:szCs w:val="20"/>
          <w:u w:val="single"/>
          <w:lang w:eastAsia="en-US"/>
        </w:rPr>
        <w:t xml:space="preserve">): </w:t>
      </w:r>
    </w:p>
    <w:p w14:paraId="36DE62E8" w14:textId="311E16E8" w:rsidR="00B17D30" w:rsidRPr="00826A71" w:rsidRDefault="00BA2569" w:rsidP="00D140C1">
      <w:pPr>
        <w:autoSpaceDE w:val="0"/>
        <w:autoSpaceDN w:val="0"/>
        <w:adjustRightInd w:val="0"/>
        <w:spacing w:line="288" w:lineRule="auto"/>
        <w:rPr>
          <w:rFonts w:ascii="Arial" w:eastAsiaTheme="minorHAnsi" w:hAnsi="Arial" w:cs="Arial"/>
          <w:sz w:val="20"/>
          <w:szCs w:val="20"/>
          <w:lang w:eastAsia="en-US"/>
        </w:rPr>
      </w:pPr>
      <w:r w:rsidRPr="00826A71">
        <w:rPr>
          <w:rFonts w:ascii="Arial" w:hAnsi="Arial" w:cs="Arial"/>
          <w:sz w:val="20"/>
          <w:szCs w:val="20"/>
        </w:rPr>
        <w:t>Preverjalo se bo</w:t>
      </w:r>
      <w:r w:rsidR="00BB0969" w:rsidRPr="00826A71">
        <w:rPr>
          <w:rFonts w:ascii="Arial" w:hAnsi="Arial" w:cs="Arial"/>
          <w:sz w:val="20"/>
          <w:szCs w:val="20"/>
        </w:rPr>
        <w:t>,</w:t>
      </w:r>
      <w:r w:rsidRPr="00826A71">
        <w:rPr>
          <w:rFonts w:ascii="Arial" w:hAnsi="Arial" w:cs="Arial"/>
          <w:sz w:val="20"/>
          <w:szCs w:val="20"/>
        </w:rPr>
        <w:t xml:space="preserve"> ali udeleženci pri graditvi objektov izpolnjujejo z zakonom določene pogoje za opravljanje svojega dela (investitor, izvajalec, nadzornik</w:t>
      </w:r>
      <w:r w:rsidR="00BB0969" w:rsidRPr="00826A71">
        <w:rPr>
          <w:rFonts w:ascii="Arial" w:hAnsi="Arial" w:cs="Arial"/>
          <w:sz w:val="20"/>
          <w:szCs w:val="20"/>
        </w:rPr>
        <w:t xml:space="preserve"> </w:t>
      </w:r>
      <w:r w:rsidR="009170AB">
        <w:rPr>
          <w:rFonts w:ascii="Arial" w:hAnsi="Arial" w:cs="Arial"/>
          <w:sz w:val="20"/>
          <w:szCs w:val="20"/>
        </w:rPr>
        <w:t>in drugi</w:t>
      </w:r>
      <w:r w:rsidRPr="00826A71">
        <w:rPr>
          <w:rFonts w:ascii="Arial" w:hAnsi="Arial" w:cs="Arial"/>
          <w:sz w:val="20"/>
          <w:szCs w:val="20"/>
        </w:rPr>
        <w:t>). V sklopu akcije bo o</w:t>
      </w:r>
      <w:r w:rsidRPr="00826A71">
        <w:rPr>
          <w:rFonts w:ascii="Arial" w:hAnsi="Arial" w:cs="Arial"/>
          <w:iCs/>
          <w:sz w:val="20"/>
          <w:szCs w:val="20"/>
        </w:rPr>
        <w:t xml:space="preserve">pravljen tudi nadzor nad </w:t>
      </w:r>
      <w:r w:rsidRPr="00826A71">
        <w:rPr>
          <w:rFonts w:ascii="Arial" w:hAnsi="Arial" w:cs="Arial"/>
          <w:bCs/>
          <w:sz w:val="20"/>
          <w:szCs w:val="20"/>
        </w:rPr>
        <w:t xml:space="preserve">označitvijo in zaščito gradbišč na podlagi določb </w:t>
      </w:r>
      <w:r w:rsidRPr="00826A71">
        <w:rPr>
          <w:rFonts w:ascii="Arial" w:hAnsi="Arial" w:cs="Arial"/>
          <w:sz w:val="20"/>
          <w:szCs w:val="20"/>
        </w:rPr>
        <w:t>G</w:t>
      </w:r>
      <w:r w:rsidR="009170AB">
        <w:rPr>
          <w:rFonts w:ascii="Arial" w:hAnsi="Arial" w:cs="Arial"/>
          <w:sz w:val="20"/>
          <w:szCs w:val="20"/>
        </w:rPr>
        <w:t>Z</w:t>
      </w:r>
      <w:r w:rsidR="00FB36DB">
        <w:rPr>
          <w:rFonts w:ascii="Arial" w:hAnsi="Arial" w:cs="Arial"/>
          <w:sz w:val="20"/>
          <w:szCs w:val="20"/>
        </w:rPr>
        <w:t>-1</w:t>
      </w:r>
      <w:r w:rsidRPr="00826A71">
        <w:rPr>
          <w:rFonts w:ascii="Arial" w:hAnsi="Arial" w:cs="Arial"/>
          <w:sz w:val="20"/>
          <w:szCs w:val="20"/>
        </w:rPr>
        <w:t xml:space="preserve"> in podzakonskih predpisov, izdanih na njegovi podlagi, med katere sodi tudi Pravilnik o gradbiščih. Predvideno skupno število nadzorov je 100.</w:t>
      </w:r>
    </w:p>
    <w:p w14:paraId="0C853234" w14:textId="77777777" w:rsidR="00D707AC" w:rsidRPr="00826A71" w:rsidRDefault="00D707AC" w:rsidP="00D140C1">
      <w:pPr>
        <w:autoSpaceDE w:val="0"/>
        <w:autoSpaceDN w:val="0"/>
        <w:adjustRightInd w:val="0"/>
        <w:spacing w:line="288" w:lineRule="auto"/>
        <w:rPr>
          <w:rFonts w:ascii="Arial" w:eastAsiaTheme="minorHAnsi" w:hAnsi="Arial" w:cs="Arial"/>
          <w:b/>
          <w:sz w:val="20"/>
          <w:szCs w:val="20"/>
          <w:lang w:eastAsia="en-US"/>
        </w:rPr>
      </w:pPr>
    </w:p>
    <w:p w14:paraId="6CE3B926" w14:textId="7B01F22C" w:rsidR="00D707AC" w:rsidRPr="00826A71" w:rsidRDefault="00D707AC" w:rsidP="00D140C1">
      <w:pPr>
        <w:tabs>
          <w:tab w:val="left" w:pos="603"/>
        </w:tabs>
        <w:autoSpaceDE w:val="0"/>
        <w:autoSpaceDN w:val="0"/>
        <w:adjustRightInd w:val="0"/>
        <w:spacing w:line="288" w:lineRule="auto"/>
        <w:ind w:left="603" w:hanging="360"/>
        <w:rPr>
          <w:rFonts w:ascii="Arial" w:eastAsiaTheme="minorHAnsi" w:hAnsi="Arial" w:cs="Arial"/>
          <w:b/>
          <w:i/>
          <w:sz w:val="20"/>
          <w:szCs w:val="20"/>
          <w:u w:val="single"/>
          <w:lang w:eastAsia="en-US"/>
        </w:rPr>
      </w:pPr>
      <w:r w:rsidRPr="00826A71">
        <w:rPr>
          <w:rFonts w:ascii="Arial" w:eastAsiaTheme="minorHAnsi" w:hAnsi="Arial" w:cs="Arial"/>
          <w:b/>
          <w:sz w:val="20"/>
          <w:szCs w:val="20"/>
          <w:lang w:eastAsia="en-US"/>
        </w:rPr>
        <w:t>–</w:t>
      </w:r>
      <w:r w:rsidRPr="00826A71">
        <w:rPr>
          <w:rFonts w:ascii="Arial" w:eastAsiaTheme="minorHAnsi" w:hAnsi="Arial" w:cs="Arial"/>
          <w:b/>
          <w:sz w:val="20"/>
          <w:szCs w:val="20"/>
          <w:lang w:eastAsia="en-US"/>
        </w:rPr>
        <w:tab/>
      </w:r>
      <w:r w:rsidR="00B17D30" w:rsidRPr="00826A71">
        <w:rPr>
          <w:rFonts w:ascii="Arial" w:eastAsiaTheme="minorHAnsi" w:hAnsi="Arial" w:cs="Arial"/>
          <w:b/>
          <w:i/>
          <w:sz w:val="20"/>
          <w:szCs w:val="20"/>
          <w:u w:val="single"/>
          <w:lang w:eastAsia="en-US"/>
        </w:rPr>
        <w:t xml:space="preserve">Nadzor nad </w:t>
      </w:r>
      <w:r w:rsidR="00826A71" w:rsidRPr="00826A71">
        <w:rPr>
          <w:rFonts w:ascii="Arial" w:eastAsia="Calibri" w:hAnsi="Arial" w:cs="Arial"/>
          <w:b/>
          <w:i/>
          <w:sz w:val="20"/>
          <w:szCs w:val="20"/>
          <w:u w:val="single"/>
        </w:rPr>
        <w:t>gradnjo, uporabo in izpolnjevanjem bistvene zahteve univerzalne graditve in rabe gostinskih stavb</w:t>
      </w:r>
      <w:r w:rsidR="00B17D30" w:rsidRPr="00826A71">
        <w:rPr>
          <w:rFonts w:ascii="Arial" w:eastAsiaTheme="minorHAnsi" w:hAnsi="Arial" w:cs="Arial"/>
          <w:b/>
          <w:i/>
          <w:sz w:val="20"/>
          <w:szCs w:val="20"/>
          <w:u w:val="single"/>
          <w:lang w:eastAsia="en-US"/>
        </w:rPr>
        <w:t xml:space="preserve"> </w:t>
      </w:r>
      <w:r w:rsidRPr="00826A71">
        <w:rPr>
          <w:rFonts w:ascii="Arial" w:eastAsiaTheme="minorHAnsi" w:hAnsi="Arial" w:cs="Arial"/>
          <w:b/>
          <w:i/>
          <w:sz w:val="20"/>
          <w:szCs w:val="20"/>
          <w:u w:val="single"/>
          <w:lang w:eastAsia="en-US"/>
        </w:rPr>
        <w:t>(G3):</w:t>
      </w:r>
    </w:p>
    <w:p w14:paraId="52FABBBF" w14:textId="3CFFCAD3" w:rsidR="00D707AC" w:rsidRPr="00826A71" w:rsidRDefault="00826A71" w:rsidP="00D140C1">
      <w:pPr>
        <w:spacing w:line="288" w:lineRule="auto"/>
        <w:rPr>
          <w:rFonts w:ascii="Arial" w:hAnsi="Arial" w:cs="Arial"/>
          <w:sz w:val="20"/>
          <w:szCs w:val="20"/>
        </w:rPr>
      </w:pPr>
      <w:r w:rsidRPr="00826A71">
        <w:rPr>
          <w:rFonts w:ascii="Arial" w:hAnsi="Arial" w:cs="Arial"/>
          <w:sz w:val="20"/>
          <w:szCs w:val="20"/>
        </w:rPr>
        <w:t xml:space="preserve">Akcija bo usmerjena v nadzor </w:t>
      </w:r>
      <w:r w:rsidR="009170AB">
        <w:rPr>
          <w:rFonts w:ascii="Arial" w:hAnsi="Arial" w:cs="Arial"/>
          <w:sz w:val="20"/>
          <w:szCs w:val="20"/>
        </w:rPr>
        <w:t xml:space="preserve">nad </w:t>
      </w:r>
      <w:r w:rsidRPr="00826A71">
        <w:rPr>
          <w:rFonts w:ascii="Arial" w:hAnsi="Arial" w:cs="Arial"/>
          <w:sz w:val="20"/>
          <w:szCs w:val="20"/>
        </w:rPr>
        <w:t>gostinski</w:t>
      </w:r>
      <w:r w:rsidR="009170AB">
        <w:rPr>
          <w:rFonts w:ascii="Arial" w:hAnsi="Arial" w:cs="Arial"/>
          <w:sz w:val="20"/>
          <w:szCs w:val="20"/>
        </w:rPr>
        <w:t>mi</w:t>
      </w:r>
      <w:r w:rsidRPr="00826A71">
        <w:rPr>
          <w:rFonts w:ascii="Arial" w:hAnsi="Arial" w:cs="Arial"/>
          <w:sz w:val="20"/>
          <w:szCs w:val="20"/>
        </w:rPr>
        <w:t xml:space="preserve"> stavb</w:t>
      </w:r>
      <w:r w:rsidR="009170AB">
        <w:rPr>
          <w:rFonts w:ascii="Arial" w:hAnsi="Arial" w:cs="Arial"/>
          <w:sz w:val="20"/>
          <w:szCs w:val="20"/>
        </w:rPr>
        <w:t>ami</w:t>
      </w:r>
      <w:r w:rsidRPr="00826A71">
        <w:rPr>
          <w:rFonts w:ascii="Arial" w:hAnsi="Arial" w:cs="Arial"/>
          <w:sz w:val="20"/>
          <w:szCs w:val="20"/>
        </w:rPr>
        <w:t xml:space="preserve"> v uporabi (klasifikacija objektov</w:t>
      </w:r>
      <w:r w:rsidR="009170AB" w:rsidRPr="009170AB">
        <w:rPr>
          <w:rFonts w:ascii="Arial" w:hAnsi="Arial" w:cs="Arial"/>
          <w:sz w:val="20"/>
          <w:szCs w:val="20"/>
        </w:rPr>
        <w:t xml:space="preserve"> </w:t>
      </w:r>
      <w:r w:rsidR="009170AB" w:rsidRPr="00826A71">
        <w:rPr>
          <w:rFonts w:ascii="Arial" w:hAnsi="Arial" w:cs="Arial"/>
          <w:sz w:val="20"/>
          <w:szCs w:val="20"/>
        </w:rPr>
        <w:t>CC-SI</w:t>
      </w:r>
      <w:r w:rsidRPr="00826A71">
        <w:rPr>
          <w:rFonts w:ascii="Arial" w:hAnsi="Arial" w:cs="Arial"/>
          <w:sz w:val="20"/>
          <w:szCs w:val="20"/>
        </w:rPr>
        <w:t>: 121). Cilj</w:t>
      </w:r>
      <w:r w:rsidR="009170AB">
        <w:rPr>
          <w:rFonts w:ascii="Arial" w:hAnsi="Arial" w:cs="Arial"/>
          <w:sz w:val="20"/>
          <w:szCs w:val="20"/>
        </w:rPr>
        <w:t>i</w:t>
      </w:r>
      <w:r w:rsidRPr="00826A71">
        <w:rPr>
          <w:rFonts w:ascii="Arial" w:hAnsi="Arial" w:cs="Arial"/>
          <w:sz w:val="20"/>
          <w:szCs w:val="20"/>
        </w:rPr>
        <w:t xml:space="preserve"> akcije pri nadzoru </w:t>
      </w:r>
      <w:r w:rsidR="004719D3">
        <w:rPr>
          <w:rFonts w:ascii="Arial" w:hAnsi="Arial" w:cs="Arial"/>
          <w:sz w:val="20"/>
          <w:szCs w:val="20"/>
        </w:rPr>
        <w:t xml:space="preserve">nad </w:t>
      </w:r>
      <w:r w:rsidRPr="00826A71">
        <w:rPr>
          <w:rFonts w:ascii="Arial" w:hAnsi="Arial" w:cs="Arial"/>
          <w:sz w:val="20"/>
          <w:szCs w:val="20"/>
        </w:rPr>
        <w:t>gostinski</w:t>
      </w:r>
      <w:r w:rsidR="004719D3">
        <w:rPr>
          <w:rFonts w:ascii="Arial" w:hAnsi="Arial" w:cs="Arial"/>
          <w:sz w:val="20"/>
          <w:szCs w:val="20"/>
        </w:rPr>
        <w:t>mi</w:t>
      </w:r>
      <w:r w:rsidRPr="00826A71">
        <w:rPr>
          <w:rFonts w:ascii="Arial" w:hAnsi="Arial" w:cs="Arial"/>
          <w:sz w:val="20"/>
          <w:szCs w:val="20"/>
        </w:rPr>
        <w:t xml:space="preserve"> stavb</w:t>
      </w:r>
      <w:r w:rsidR="004719D3">
        <w:rPr>
          <w:rFonts w:ascii="Arial" w:hAnsi="Arial" w:cs="Arial"/>
          <w:sz w:val="20"/>
          <w:szCs w:val="20"/>
        </w:rPr>
        <w:t>ami</w:t>
      </w:r>
      <w:r w:rsidRPr="00826A71">
        <w:rPr>
          <w:rFonts w:ascii="Arial" w:hAnsi="Arial" w:cs="Arial"/>
          <w:sz w:val="20"/>
          <w:szCs w:val="20"/>
        </w:rPr>
        <w:t xml:space="preserve"> </w:t>
      </w:r>
      <w:r w:rsidR="009170AB">
        <w:rPr>
          <w:rFonts w:ascii="Arial" w:hAnsi="Arial" w:cs="Arial"/>
          <w:sz w:val="20"/>
          <w:szCs w:val="20"/>
        </w:rPr>
        <w:t>so</w:t>
      </w:r>
      <w:r w:rsidR="009170AB" w:rsidRPr="00826A71">
        <w:rPr>
          <w:rFonts w:ascii="Arial" w:hAnsi="Arial" w:cs="Arial"/>
          <w:noProof/>
          <w:sz w:val="20"/>
          <w:szCs w:val="20"/>
        </w:rPr>
        <w:t xml:space="preserve"> </w:t>
      </w:r>
      <w:r w:rsidRPr="00826A71">
        <w:rPr>
          <w:rFonts w:ascii="Arial" w:hAnsi="Arial" w:cs="Arial"/>
          <w:noProof/>
          <w:sz w:val="20"/>
          <w:szCs w:val="20"/>
        </w:rPr>
        <w:t>preprečitev uporabe objektov brez uporabnih dovoljenj; zagotavljanje izpolnjevanja bistvenih zahtev objektov; ugotovitev, ali objekti zagotavljajo dostopnost grajenega okolja; ugotovitev, ali se objekti gradijo in rekonstruirajo tako, da zagotavljajo dostopnost grajenega okolja; ugotovitev, ali se objekti vzdržujejo tako, da zagotavljajo dostopnost grajenega okolja; odprava obstoječih grajenih ovir; preprečitev nastanka novih grajenih ovir</w:t>
      </w:r>
      <w:r w:rsidRPr="00826A71">
        <w:rPr>
          <w:rFonts w:ascii="Arial" w:hAnsi="Arial" w:cs="Arial"/>
          <w:sz w:val="20"/>
          <w:szCs w:val="20"/>
        </w:rPr>
        <w:t xml:space="preserve">. </w:t>
      </w:r>
      <w:r w:rsidRPr="00826A71">
        <w:rPr>
          <w:rFonts w:ascii="Arial" w:hAnsi="Arial" w:cs="Arial"/>
          <w:w w:val="105"/>
          <w:sz w:val="20"/>
          <w:szCs w:val="20"/>
        </w:rPr>
        <w:t>Gradbena inšpekcija bo v okviru inšpekcijskega nadzorstva preverila zlasti, ali so izpolnjeni pogoji za začetek uporabe objektov po zakonu</w:t>
      </w:r>
      <w:r w:rsidR="009170AB">
        <w:rPr>
          <w:rFonts w:ascii="Arial" w:hAnsi="Arial" w:cs="Arial"/>
          <w:w w:val="105"/>
          <w:sz w:val="20"/>
          <w:szCs w:val="20"/>
        </w:rPr>
        <w:t>,</w:t>
      </w:r>
      <w:r w:rsidRPr="00826A71">
        <w:rPr>
          <w:rFonts w:ascii="Arial" w:hAnsi="Arial" w:cs="Arial"/>
          <w:w w:val="105"/>
          <w:sz w:val="20"/>
          <w:szCs w:val="20"/>
        </w:rPr>
        <w:t xml:space="preserve"> ali se objekt uporablja na podlagi uporabnega dovoljenja oziroma ali gre za objekt</w:t>
      </w:r>
      <w:r w:rsidR="009170AB">
        <w:rPr>
          <w:rFonts w:ascii="Arial" w:hAnsi="Arial" w:cs="Arial"/>
          <w:w w:val="105"/>
          <w:sz w:val="20"/>
          <w:szCs w:val="20"/>
        </w:rPr>
        <w:t>,</w:t>
      </w:r>
      <w:r w:rsidRPr="00826A71">
        <w:rPr>
          <w:rFonts w:ascii="Arial" w:hAnsi="Arial" w:cs="Arial"/>
          <w:w w:val="105"/>
          <w:sz w:val="20"/>
          <w:szCs w:val="20"/>
        </w:rPr>
        <w:t xml:space="preserve"> za katerega se po samem zakonu šteje, da ima uporabno dovoljenje. </w:t>
      </w:r>
      <w:r w:rsidRPr="00826A71">
        <w:rPr>
          <w:rFonts w:ascii="Arial" w:hAnsi="Arial" w:cs="Arial"/>
          <w:sz w:val="20"/>
          <w:szCs w:val="20"/>
        </w:rPr>
        <w:t xml:space="preserve">Preverjalo se bo tudi, ali </w:t>
      </w:r>
      <w:r w:rsidR="009170AB">
        <w:rPr>
          <w:rFonts w:ascii="Arial" w:hAnsi="Arial" w:cs="Arial"/>
          <w:sz w:val="20"/>
          <w:szCs w:val="20"/>
        </w:rPr>
        <w:t>so</w:t>
      </w:r>
      <w:r w:rsidR="009170AB" w:rsidRPr="00826A71">
        <w:rPr>
          <w:rFonts w:ascii="Arial" w:hAnsi="Arial" w:cs="Arial"/>
          <w:sz w:val="20"/>
          <w:szCs w:val="20"/>
        </w:rPr>
        <w:t xml:space="preserve"> </w:t>
      </w:r>
      <w:hyperlink r:id="rId61" w:tgtFrame="centralno" w:history="1">
        <w:r w:rsidRPr="00826A71">
          <w:rPr>
            <w:rStyle w:val="Hiperpovezava"/>
            <w:rFonts w:ascii="Arial" w:hAnsi="Arial" w:cs="Arial"/>
            <w:color w:val="auto"/>
            <w:sz w:val="20"/>
            <w:szCs w:val="20"/>
            <w:u w:val="none"/>
          </w:rPr>
          <w:t>zagotovljen</w:t>
        </w:r>
        <w:r w:rsidR="009170AB">
          <w:rPr>
            <w:rStyle w:val="Hiperpovezava"/>
            <w:rFonts w:ascii="Arial" w:hAnsi="Arial" w:cs="Arial"/>
            <w:color w:val="auto"/>
            <w:sz w:val="20"/>
            <w:szCs w:val="20"/>
            <w:u w:val="none"/>
          </w:rPr>
          <w:t>i</w:t>
        </w:r>
        <w:r w:rsidRPr="00826A71">
          <w:rPr>
            <w:rStyle w:val="Hiperpovezava"/>
            <w:rFonts w:ascii="Arial" w:hAnsi="Arial" w:cs="Arial"/>
            <w:color w:val="auto"/>
            <w:sz w:val="20"/>
            <w:szCs w:val="20"/>
            <w:u w:val="none"/>
          </w:rPr>
          <w:t xml:space="preserve"> neoviran</w:t>
        </w:r>
        <w:r w:rsidR="009170AB">
          <w:rPr>
            <w:rStyle w:val="Hiperpovezava"/>
            <w:rFonts w:ascii="Arial" w:hAnsi="Arial" w:cs="Arial"/>
            <w:color w:val="auto"/>
            <w:sz w:val="20"/>
            <w:szCs w:val="20"/>
            <w:u w:val="none"/>
          </w:rPr>
          <w:t>i</w:t>
        </w:r>
        <w:r w:rsidRPr="00826A71">
          <w:rPr>
            <w:rStyle w:val="Hiperpovezava"/>
            <w:rFonts w:ascii="Arial" w:hAnsi="Arial" w:cs="Arial"/>
            <w:color w:val="auto"/>
            <w:sz w:val="20"/>
            <w:szCs w:val="20"/>
            <w:u w:val="none"/>
          </w:rPr>
          <w:t xml:space="preserve"> dostop, vstop in uporaba gostinskih stavb </w:t>
        </w:r>
      </w:hyperlink>
      <w:r w:rsidRPr="00826A71">
        <w:rPr>
          <w:rFonts w:ascii="Arial" w:hAnsi="Arial" w:cs="Arial"/>
          <w:sz w:val="20"/>
          <w:szCs w:val="20"/>
        </w:rPr>
        <w:t xml:space="preserve">(Pravilnik o univerzalni graditvi in uporabi objektov). </w:t>
      </w:r>
      <w:r w:rsidR="009170AB">
        <w:rPr>
          <w:rFonts w:ascii="Arial" w:hAnsi="Arial" w:cs="Arial"/>
          <w:sz w:val="20"/>
          <w:szCs w:val="20"/>
        </w:rPr>
        <w:t>O</w:t>
      </w:r>
      <w:r w:rsidRPr="00826A71">
        <w:rPr>
          <w:rFonts w:ascii="Arial" w:hAnsi="Arial" w:cs="Arial"/>
          <w:sz w:val="20"/>
          <w:szCs w:val="20"/>
        </w:rPr>
        <w:t>bjekt</w:t>
      </w:r>
      <w:r w:rsidR="009170AB">
        <w:rPr>
          <w:rFonts w:ascii="Arial" w:hAnsi="Arial" w:cs="Arial"/>
          <w:sz w:val="20"/>
          <w:szCs w:val="20"/>
        </w:rPr>
        <w:t>i</w:t>
      </w:r>
      <w:r w:rsidRPr="00826A71">
        <w:rPr>
          <w:rFonts w:ascii="Arial" w:hAnsi="Arial" w:cs="Arial"/>
          <w:sz w:val="20"/>
          <w:szCs w:val="20"/>
        </w:rPr>
        <w:t xml:space="preserve"> za redni nadzor bo</w:t>
      </w:r>
      <w:r w:rsidR="009170AB">
        <w:rPr>
          <w:rFonts w:ascii="Arial" w:hAnsi="Arial" w:cs="Arial"/>
          <w:sz w:val="20"/>
          <w:szCs w:val="20"/>
        </w:rPr>
        <w:t xml:space="preserve">do določeni na podlagi podatkov </w:t>
      </w:r>
      <w:r w:rsidRPr="00826A71">
        <w:rPr>
          <w:rFonts w:ascii="Arial" w:hAnsi="Arial" w:cs="Arial"/>
          <w:sz w:val="20"/>
          <w:szCs w:val="20"/>
        </w:rPr>
        <w:t>iz informacijskega sistema IRSOP, in sicer se bodo obravnavali objekt</w:t>
      </w:r>
      <w:r w:rsidR="009170AB">
        <w:rPr>
          <w:rFonts w:ascii="Arial" w:hAnsi="Arial" w:cs="Arial"/>
          <w:sz w:val="20"/>
          <w:szCs w:val="20"/>
        </w:rPr>
        <w:t>i,</w:t>
      </w:r>
      <w:r w:rsidRPr="00826A71">
        <w:rPr>
          <w:rFonts w:ascii="Arial" w:hAnsi="Arial" w:cs="Arial"/>
          <w:sz w:val="20"/>
          <w:szCs w:val="20"/>
        </w:rPr>
        <w:t xml:space="preserve"> za katere je že bila dana prijava ali pobuda </w:t>
      </w:r>
      <w:r w:rsidR="00F279E5">
        <w:rPr>
          <w:rFonts w:ascii="Arial" w:hAnsi="Arial" w:cs="Arial"/>
          <w:sz w:val="20"/>
          <w:szCs w:val="20"/>
        </w:rPr>
        <w:t>zaradi</w:t>
      </w:r>
      <w:r w:rsidRPr="00826A71">
        <w:rPr>
          <w:rFonts w:ascii="Arial" w:hAnsi="Arial" w:cs="Arial"/>
          <w:sz w:val="20"/>
          <w:szCs w:val="20"/>
        </w:rPr>
        <w:t xml:space="preserve"> sum</w:t>
      </w:r>
      <w:r w:rsidR="00F279E5">
        <w:rPr>
          <w:rFonts w:ascii="Arial" w:hAnsi="Arial" w:cs="Arial"/>
          <w:sz w:val="20"/>
          <w:szCs w:val="20"/>
        </w:rPr>
        <w:t>a</w:t>
      </w:r>
      <w:r w:rsidRPr="00826A71">
        <w:rPr>
          <w:rFonts w:ascii="Arial" w:hAnsi="Arial" w:cs="Arial"/>
          <w:sz w:val="20"/>
          <w:szCs w:val="20"/>
        </w:rPr>
        <w:t xml:space="preserve"> uporabe brez ustreznih dovoljenj</w:t>
      </w:r>
      <w:r w:rsidR="001A206B" w:rsidRPr="00826A71">
        <w:rPr>
          <w:rFonts w:ascii="Arial" w:hAnsi="Arial" w:cs="Arial"/>
          <w:sz w:val="20"/>
          <w:szCs w:val="20"/>
        </w:rPr>
        <w:t>.</w:t>
      </w:r>
      <w:r w:rsidR="00BA2569" w:rsidRPr="00826A71">
        <w:rPr>
          <w:rFonts w:ascii="Arial" w:hAnsi="Arial" w:cs="Arial"/>
          <w:sz w:val="20"/>
          <w:szCs w:val="20"/>
        </w:rPr>
        <w:t xml:space="preserve"> Predvideno skupno število nadzorov</w:t>
      </w:r>
      <w:r w:rsidR="00BB0969" w:rsidRPr="00826A71">
        <w:rPr>
          <w:rFonts w:ascii="Arial" w:hAnsi="Arial" w:cs="Arial"/>
          <w:sz w:val="20"/>
          <w:szCs w:val="20"/>
        </w:rPr>
        <w:t xml:space="preserve"> je</w:t>
      </w:r>
      <w:r w:rsidR="00BA2569" w:rsidRPr="00826A71">
        <w:rPr>
          <w:rFonts w:ascii="Arial" w:hAnsi="Arial" w:cs="Arial"/>
          <w:sz w:val="20"/>
          <w:szCs w:val="20"/>
        </w:rPr>
        <w:t xml:space="preserve"> </w:t>
      </w:r>
      <w:r w:rsidRPr="00826A71">
        <w:rPr>
          <w:rFonts w:ascii="Arial" w:hAnsi="Arial" w:cs="Arial"/>
          <w:sz w:val="20"/>
          <w:szCs w:val="20"/>
        </w:rPr>
        <w:t>5</w:t>
      </w:r>
      <w:r w:rsidR="00BA2569" w:rsidRPr="00826A71">
        <w:rPr>
          <w:rFonts w:ascii="Arial" w:hAnsi="Arial" w:cs="Arial"/>
          <w:sz w:val="20"/>
          <w:szCs w:val="20"/>
        </w:rPr>
        <w:t>0.</w:t>
      </w:r>
    </w:p>
    <w:p w14:paraId="5C8CA43D" w14:textId="77777777" w:rsidR="00826A71" w:rsidRPr="00826A71" w:rsidRDefault="00826A71" w:rsidP="00826A71">
      <w:pPr>
        <w:spacing w:line="288" w:lineRule="auto"/>
        <w:rPr>
          <w:rFonts w:ascii="Arial" w:hAnsi="Arial" w:cs="Arial"/>
          <w:sz w:val="20"/>
          <w:szCs w:val="20"/>
        </w:rPr>
      </w:pPr>
    </w:p>
    <w:p w14:paraId="7801715D" w14:textId="77777777" w:rsidR="00D707AC" w:rsidRPr="00826A71" w:rsidRDefault="00D707AC" w:rsidP="00D140C1">
      <w:pPr>
        <w:pStyle w:val="Naslov3"/>
        <w:spacing w:before="0" w:after="0" w:line="288" w:lineRule="auto"/>
        <w:ind w:left="720"/>
        <w:rPr>
          <w:rFonts w:ascii="Arial" w:hAnsi="Arial"/>
          <w:i w:val="0"/>
          <w:sz w:val="20"/>
          <w:szCs w:val="20"/>
        </w:rPr>
      </w:pPr>
      <w:bookmarkStart w:id="29" w:name="_Toc441233394"/>
      <w:bookmarkStart w:id="30" w:name="_Toc128477993"/>
      <w:r w:rsidRPr="00826A71">
        <w:rPr>
          <w:rFonts w:ascii="Arial" w:hAnsi="Arial"/>
          <w:i w:val="0"/>
          <w:sz w:val="20"/>
          <w:szCs w:val="20"/>
        </w:rPr>
        <w:t>KOLIČINSKA OPREDELITEV NAČRTA NADZORA</w:t>
      </w:r>
      <w:bookmarkEnd w:id="29"/>
      <w:bookmarkEnd w:id="30"/>
    </w:p>
    <w:p w14:paraId="6A66FAF6" w14:textId="77777777" w:rsidR="00D707AC" w:rsidRPr="00826A71" w:rsidRDefault="00D707AC" w:rsidP="00D140C1">
      <w:pPr>
        <w:spacing w:line="288" w:lineRule="auto"/>
        <w:rPr>
          <w:rFonts w:ascii="Arial" w:hAnsi="Arial" w:cs="Arial"/>
          <w:sz w:val="20"/>
          <w:szCs w:val="20"/>
        </w:rPr>
      </w:pPr>
    </w:p>
    <w:p w14:paraId="0BB6AB14" w14:textId="2D88ACC9" w:rsidR="00D707AC" w:rsidRPr="00826A71" w:rsidRDefault="00D707AC" w:rsidP="00D140C1">
      <w:pPr>
        <w:spacing w:line="288" w:lineRule="auto"/>
        <w:rPr>
          <w:rFonts w:ascii="Arial" w:hAnsi="Arial" w:cs="Arial"/>
          <w:sz w:val="20"/>
          <w:szCs w:val="20"/>
        </w:rPr>
      </w:pPr>
      <w:r w:rsidRPr="00826A71">
        <w:rPr>
          <w:rFonts w:ascii="Arial" w:hAnsi="Arial" w:cs="Arial"/>
          <w:sz w:val="20"/>
          <w:szCs w:val="20"/>
        </w:rPr>
        <w:t xml:space="preserve">Načrt dela neposrednega nadzora je pripravljen na podlagi </w:t>
      </w:r>
      <w:r w:rsidR="00C91006" w:rsidRPr="00826A71">
        <w:rPr>
          <w:rFonts w:ascii="Arial" w:hAnsi="Arial" w:cs="Arial"/>
          <w:sz w:val="20"/>
          <w:szCs w:val="20"/>
        </w:rPr>
        <w:t>šestih</w:t>
      </w:r>
      <w:r w:rsidRPr="00826A71">
        <w:rPr>
          <w:rFonts w:ascii="Arial" w:hAnsi="Arial" w:cs="Arial"/>
          <w:sz w:val="20"/>
          <w:szCs w:val="20"/>
        </w:rPr>
        <w:t xml:space="preserve"> temeljnih meril: </w:t>
      </w:r>
    </w:p>
    <w:p w14:paraId="79CDCD78" w14:textId="160A811A" w:rsidR="00D707AC" w:rsidRPr="00826A71" w:rsidRDefault="00D707AC" w:rsidP="006A0C6B">
      <w:pPr>
        <w:numPr>
          <w:ilvl w:val="0"/>
          <w:numId w:val="44"/>
        </w:numPr>
        <w:spacing w:line="288" w:lineRule="auto"/>
        <w:rPr>
          <w:rFonts w:ascii="Arial" w:hAnsi="Arial" w:cs="Arial"/>
          <w:sz w:val="20"/>
          <w:szCs w:val="20"/>
        </w:rPr>
      </w:pPr>
      <w:r w:rsidRPr="00826A71">
        <w:rPr>
          <w:rFonts w:ascii="Arial" w:hAnsi="Arial" w:cs="Arial"/>
          <w:sz w:val="20"/>
          <w:szCs w:val="20"/>
        </w:rPr>
        <w:t>skupnega števila rednih in izrednih pregledov v letu 20</w:t>
      </w:r>
      <w:r w:rsidR="00C91006" w:rsidRPr="00826A71">
        <w:rPr>
          <w:rFonts w:ascii="Arial" w:hAnsi="Arial" w:cs="Arial"/>
          <w:sz w:val="20"/>
          <w:szCs w:val="20"/>
        </w:rPr>
        <w:t>2</w:t>
      </w:r>
      <w:r w:rsidR="00826A71" w:rsidRPr="00826A71">
        <w:rPr>
          <w:rFonts w:ascii="Arial" w:hAnsi="Arial" w:cs="Arial"/>
          <w:sz w:val="20"/>
          <w:szCs w:val="20"/>
        </w:rPr>
        <w:t>2</w:t>
      </w:r>
      <w:r w:rsidRPr="00826A71">
        <w:rPr>
          <w:rFonts w:ascii="Arial" w:hAnsi="Arial" w:cs="Arial"/>
          <w:sz w:val="20"/>
          <w:szCs w:val="20"/>
        </w:rPr>
        <w:t xml:space="preserve">; </w:t>
      </w:r>
    </w:p>
    <w:p w14:paraId="67505F11" w14:textId="37B37458" w:rsidR="00D707AC" w:rsidRPr="00826A71" w:rsidRDefault="00D707AC" w:rsidP="006A0C6B">
      <w:pPr>
        <w:numPr>
          <w:ilvl w:val="0"/>
          <w:numId w:val="44"/>
        </w:numPr>
        <w:spacing w:line="288" w:lineRule="auto"/>
        <w:rPr>
          <w:rFonts w:ascii="Arial" w:hAnsi="Arial" w:cs="Arial"/>
          <w:sz w:val="20"/>
          <w:szCs w:val="20"/>
        </w:rPr>
      </w:pPr>
      <w:r w:rsidRPr="00826A71">
        <w:rPr>
          <w:rFonts w:ascii="Arial" w:hAnsi="Arial" w:cs="Arial"/>
          <w:sz w:val="20"/>
          <w:szCs w:val="20"/>
        </w:rPr>
        <w:t>predvid</w:t>
      </w:r>
      <w:r w:rsidR="00B17D30" w:rsidRPr="00826A71">
        <w:rPr>
          <w:rFonts w:ascii="Arial" w:hAnsi="Arial" w:cs="Arial"/>
          <w:sz w:val="20"/>
          <w:szCs w:val="20"/>
        </w:rPr>
        <w:t>ene kadrovske zasedbe v letu 202</w:t>
      </w:r>
      <w:r w:rsidR="00826A71" w:rsidRPr="00826A71">
        <w:rPr>
          <w:rFonts w:ascii="Arial" w:hAnsi="Arial" w:cs="Arial"/>
          <w:sz w:val="20"/>
          <w:szCs w:val="20"/>
        </w:rPr>
        <w:t>3</w:t>
      </w:r>
      <w:r w:rsidRPr="00826A71">
        <w:rPr>
          <w:rFonts w:ascii="Arial" w:hAnsi="Arial" w:cs="Arial"/>
          <w:sz w:val="20"/>
          <w:szCs w:val="20"/>
        </w:rPr>
        <w:t>;</w:t>
      </w:r>
    </w:p>
    <w:p w14:paraId="115BED5D" w14:textId="77777777" w:rsidR="00D707AC" w:rsidRPr="00826A71" w:rsidRDefault="00D707AC" w:rsidP="006A0C6B">
      <w:pPr>
        <w:numPr>
          <w:ilvl w:val="0"/>
          <w:numId w:val="44"/>
        </w:numPr>
        <w:spacing w:line="288" w:lineRule="auto"/>
        <w:rPr>
          <w:rFonts w:ascii="Arial" w:hAnsi="Arial" w:cs="Arial"/>
          <w:sz w:val="20"/>
          <w:szCs w:val="20"/>
        </w:rPr>
      </w:pPr>
      <w:r w:rsidRPr="00826A71">
        <w:rPr>
          <w:rFonts w:ascii="Arial" w:hAnsi="Arial" w:cs="Arial"/>
          <w:sz w:val="20"/>
          <w:szCs w:val="20"/>
        </w:rPr>
        <w:t>zmanjševanja zaostankov tekočih zadev;</w:t>
      </w:r>
    </w:p>
    <w:p w14:paraId="0EADC8A1" w14:textId="57A6720F" w:rsidR="00D707AC" w:rsidRPr="00826A71" w:rsidRDefault="00B17D30" w:rsidP="006A0C6B">
      <w:pPr>
        <w:numPr>
          <w:ilvl w:val="0"/>
          <w:numId w:val="44"/>
        </w:numPr>
        <w:spacing w:line="288" w:lineRule="auto"/>
        <w:rPr>
          <w:rFonts w:ascii="Arial" w:hAnsi="Arial" w:cs="Arial"/>
          <w:sz w:val="20"/>
          <w:szCs w:val="20"/>
        </w:rPr>
      </w:pPr>
      <w:r w:rsidRPr="00826A71">
        <w:rPr>
          <w:rFonts w:ascii="Arial" w:hAnsi="Arial" w:cs="Arial"/>
          <w:sz w:val="20"/>
          <w:szCs w:val="20"/>
        </w:rPr>
        <w:t>višin</w:t>
      </w:r>
      <w:r w:rsidR="00040142" w:rsidRPr="00826A71">
        <w:rPr>
          <w:rFonts w:ascii="Arial" w:hAnsi="Arial" w:cs="Arial"/>
          <w:sz w:val="20"/>
          <w:szCs w:val="20"/>
        </w:rPr>
        <w:t>e</w:t>
      </w:r>
      <w:r w:rsidRPr="00826A71">
        <w:rPr>
          <w:rFonts w:ascii="Arial" w:hAnsi="Arial" w:cs="Arial"/>
          <w:sz w:val="20"/>
          <w:szCs w:val="20"/>
        </w:rPr>
        <w:t xml:space="preserve"> </w:t>
      </w:r>
      <w:r w:rsidR="00D707AC" w:rsidRPr="00826A71">
        <w:rPr>
          <w:rFonts w:ascii="Arial" w:hAnsi="Arial" w:cs="Arial"/>
          <w:sz w:val="20"/>
          <w:szCs w:val="20"/>
        </w:rPr>
        <w:t>sredstev</w:t>
      </w:r>
      <w:r w:rsidR="004719D3">
        <w:rPr>
          <w:rFonts w:ascii="Arial" w:hAnsi="Arial" w:cs="Arial"/>
          <w:sz w:val="20"/>
          <w:szCs w:val="20"/>
        </w:rPr>
        <w:t>,</w:t>
      </w:r>
      <w:r w:rsidR="00D707AC" w:rsidRPr="00826A71">
        <w:rPr>
          <w:rFonts w:ascii="Arial" w:hAnsi="Arial" w:cs="Arial"/>
          <w:sz w:val="20"/>
          <w:szCs w:val="20"/>
        </w:rPr>
        <w:t xml:space="preserve"> </w:t>
      </w:r>
      <w:r w:rsidR="004719D3" w:rsidRPr="00826A71">
        <w:rPr>
          <w:rFonts w:ascii="Arial" w:hAnsi="Arial" w:cs="Arial"/>
          <w:sz w:val="20"/>
          <w:szCs w:val="20"/>
        </w:rPr>
        <w:t xml:space="preserve">namenjenih </w:t>
      </w:r>
      <w:r w:rsidR="00D707AC" w:rsidRPr="00826A71">
        <w:rPr>
          <w:rFonts w:ascii="Arial" w:hAnsi="Arial" w:cs="Arial"/>
          <w:sz w:val="20"/>
          <w:szCs w:val="20"/>
        </w:rPr>
        <w:t>za izvršilne postopke po drugi osebi;</w:t>
      </w:r>
    </w:p>
    <w:p w14:paraId="255F6D72" w14:textId="3F1F7C6D" w:rsidR="00C91006" w:rsidRPr="00826A71" w:rsidRDefault="00D707AC" w:rsidP="006A0C6B">
      <w:pPr>
        <w:numPr>
          <w:ilvl w:val="0"/>
          <w:numId w:val="44"/>
        </w:numPr>
        <w:spacing w:line="288" w:lineRule="auto"/>
        <w:rPr>
          <w:rFonts w:ascii="Arial" w:hAnsi="Arial" w:cs="Arial"/>
          <w:sz w:val="20"/>
          <w:szCs w:val="20"/>
        </w:rPr>
      </w:pPr>
      <w:r w:rsidRPr="00826A71">
        <w:rPr>
          <w:rFonts w:ascii="Arial" w:hAnsi="Arial" w:cs="Arial"/>
          <w:sz w:val="20"/>
          <w:szCs w:val="20"/>
        </w:rPr>
        <w:t>uvajanja nove prostorske in gradbene zakonodaje</w:t>
      </w:r>
      <w:r w:rsidR="00C91006" w:rsidRPr="00826A71">
        <w:rPr>
          <w:rFonts w:ascii="Arial" w:hAnsi="Arial" w:cs="Arial"/>
          <w:sz w:val="20"/>
          <w:szCs w:val="20"/>
        </w:rPr>
        <w:t>;</w:t>
      </w:r>
    </w:p>
    <w:p w14:paraId="3BF672AC" w14:textId="277298A5" w:rsidR="00D707AC" w:rsidRPr="00826A71" w:rsidRDefault="00826A71" w:rsidP="006A0C6B">
      <w:pPr>
        <w:numPr>
          <w:ilvl w:val="0"/>
          <w:numId w:val="44"/>
        </w:numPr>
        <w:spacing w:line="288" w:lineRule="auto"/>
        <w:rPr>
          <w:rFonts w:ascii="Arial" w:hAnsi="Arial" w:cs="Arial"/>
          <w:sz w:val="20"/>
          <w:szCs w:val="20"/>
        </w:rPr>
      </w:pPr>
      <w:r w:rsidRPr="00826A71">
        <w:rPr>
          <w:rFonts w:ascii="Arial" w:hAnsi="Arial" w:cs="Arial"/>
          <w:sz w:val="20"/>
          <w:szCs w:val="20"/>
        </w:rPr>
        <w:t>izvedbe reorganizacije inšpekcije</w:t>
      </w:r>
      <w:r w:rsidR="00D707AC" w:rsidRPr="00826A71">
        <w:rPr>
          <w:rFonts w:ascii="Arial" w:hAnsi="Arial" w:cs="Arial"/>
          <w:sz w:val="20"/>
          <w:szCs w:val="20"/>
        </w:rPr>
        <w:t xml:space="preserve">. </w:t>
      </w:r>
    </w:p>
    <w:p w14:paraId="4A0EF25D" w14:textId="531CDBDF" w:rsidR="00D707AC" w:rsidRPr="00826A71" w:rsidRDefault="00D707AC" w:rsidP="00D140C1">
      <w:pPr>
        <w:spacing w:line="288" w:lineRule="auto"/>
        <w:rPr>
          <w:rFonts w:ascii="Arial" w:hAnsi="Arial" w:cs="Arial"/>
          <w:sz w:val="20"/>
          <w:szCs w:val="20"/>
        </w:rPr>
      </w:pPr>
      <w:r w:rsidRPr="00826A71">
        <w:rPr>
          <w:rFonts w:ascii="Arial" w:hAnsi="Arial" w:cs="Arial"/>
          <w:sz w:val="20"/>
          <w:szCs w:val="20"/>
        </w:rPr>
        <w:lastRenderedPageBreak/>
        <w:t xml:space="preserve">Predvideno število inšpekcijskih pregledov v primerjavi s preteklim letom </w:t>
      </w:r>
      <w:r w:rsidR="00826A71" w:rsidRPr="00826A71">
        <w:rPr>
          <w:rFonts w:ascii="Arial" w:hAnsi="Arial" w:cs="Arial"/>
          <w:sz w:val="20"/>
          <w:szCs w:val="20"/>
        </w:rPr>
        <w:t>ostaja nespremenjen</w:t>
      </w:r>
      <w:r w:rsidR="00F279E5">
        <w:rPr>
          <w:rFonts w:ascii="Arial" w:hAnsi="Arial" w:cs="Arial"/>
          <w:sz w:val="20"/>
          <w:szCs w:val="20"/>
        </w:rPr>
        <w:t>o</w:t>
      </w:r>
      <w:r w:rsidR="009C61F1" w:rsidRPr="00826A71">
        <w:rPr>
          <w:rFonts w:ascii="Arial" w:hAnsi="Arial" w:cs="Arial"/>
          <w:sz w:val="20"/>
          <w:szCs w:val="20"/>
        </w:rPr>
        <w:t xml:space="preserve">. </w:t>
      </w:r>
    </w:p>
    <w:p w14:paraId="3A74C65B" w14:textId="77777777" w:rsidR="00D707AC" w:rsidRPr="00826A71" w:rsidRDefault="00D707AC" w:rsidP="00D140C1">
      <w:pPr>
        <w:spacing w:line="288" w:lineRule="auto"/>
        <w:rPr>
          <w:rFonts w:ascii="Arial" w:hAnsi="Arial" w:cs="Arial"/>
          <w:sz w:val="20"/>
          <w:szCs w:val="20"/>
        </w:rPr>
      </w:pPr>
    </w:p>
    <w:p w14:paraId="2CEA7278" w14:textId="77777777" w:rsidR="00D707AC" w:rsidRPr="00826A71" w:rsidRDefault="00D707AC" w:rsidP="00D140C1">
      <w:pPr>
        <w:spacing w:line="288" w:lineRule="auto"/>
        <w:rPr>
          <w:rFonts w:ascii="Arial" w:hAnsi="Arial" w:cs="Arial"/>
          <w:sz w:val="20"/>
          <w:szCs w:val="20"/>
        </w:rPr>
      </w:pPr>
      <w:r w:rsidRPr="00826A71">
        <w:rPr>
          <w:rFonts w:ascii="Arial" w:hAnsi="Arial" w:cs="Arial"/>
          <w:sz w:val="20"/>
          <w:szCs w:val="20"/>
        </w:rPr>
        <w:t xml:space="preserve">Nadzora nad posameznimi vrstami objektov številčno ne določimo, opravljen bo glede na intenziteto gradenj v prostoru in glede na določene prednostne naloge pri nadzoru. </w:t>
      </w:r>
    </w:p>
    <w:p w14:paraId="39361E2A" w14:textId="77777777" w:rsidR="00D707AC" w:rsidRPr="00826A71" w:rsidRDefault="00D707AC" w:rsidP="00D140C1">
      <w:pPr>
        <w:spacing w:line="288" w:lineRule="auto"/>
        <w:rPr>
          <w:rFonts w:ascii="Arial" w:hAnsi="Arial" w:cs="Arial"/>
          <w:sz w:val="20"/>
          <w:szCs w:val="20"/>
        </w:rPr>
      </w:pPr>
    </w:p>
    <w:p w14:paraId="6C30106A" w14:textId="0C8E8B08" w:rsidR="00D707AC" w:rsidRPr="00826A71" w:rsidRDefault="00D707AC" w:rsidP="00D140C1">
      <w:pPr>
        <w:spacing w:line="288" w:lineRule="auto"/>
        <w:rPr>
          <w:rFonts w:ascii="Arial" w:hAnsi="Arial" w:cs="Arial"/>
          <w:b/>
          <w:sz w:val="20"/>
          <w:szCs w:val="20"/>
        </w:rPr>
      </w:pPr>
      <w:r w:rsidRPr="00826A71">
        <w:rPr>
          <w:rFonts w:ascii="Arial" w:hAnsi="Arial" w:cs="Arial"/>
          <w:b/>
          <w:sz w:val="20"/>
          <w:szCs w:val="20"/>
        </w:rPr>
        <w:t>Za nadzor na področ</w:t>
      </w:r>
      <w:r w:rsidR="00B17D30" w:rsidRPr="00826A71">
        <w:rPr>
          <w:rFonts w:ascii="Arial" w:hAnsi="Arial" w:cs="Arial"/>
          <w:b/>
          <w:sz w:val="20"/>
          <w:szCs w:val="20"/>
        </w:rPr>
        <w:t>ju graditve objektov je leta 202</w:t>
      </w:r>
      <w:r w:rsidR="0066745B">
        <w:rPr>
          <w:rFonts w:ascii="Arial" w:hAnsi="Arial" w:cs="Arial"/>
          <w:b/>
          <w:sz w:val="20"/>
          <w:szCs w:val="20"/>
        </w:rPr>
        <w:t>3</w:t>
      </w:r>
      <w:r w:rsidRPr="00826A71">
        <w:rPr>
          <w:rFonts w:ascii="Arial" w:hAnsi="Arial" w:cs="Arial"/>
          <w:b/>
          <w:sz w:val="20"/>
          <w:szCs w:val="20"/>
        </w:rPr>
        <w:t xml:space="preserve"> predvidenih </w:t>
      </w:r>
      <w:r w:rsidR="009C61F1" w:rsidRPr="00826A71">
        <w:rPr>
          <w:rFonts w:ascii="Arial" w:hAnsi="Arial" w:cs="Arial"/>
          <w:b/>
          <w:sz w:val="20"/>
          <w:szCs w:val="20"/>
        </w:rPr>
        <w:t>7</w:t>
      </w:r>
      <w:r w:rsidR="0075568C" w:rsidRPr="00826A71">
        <w:rPr>
          <w:rFonts w:ascii="Arial" w:hAnsi="Arial" w:cs="Arial"/>
          <w:b/>
          <w:sz w:val="20"/>
          <w:szCs w:val="20"/>
        </w:rPr>
        <w:t>.</w:t>
      </w:r>
      <w:r w:rsidR="009C61F1" w:rsidRPr="00826A71">
        <w:rPr>
          <w:rFonts w:ascii="Arial" w:hAnsi="Arial" w:cs="Arial"/>
          <w:b/>
          <w:sz w:val="20"/>
          <w:szCs w:val="20"/>
        </w:rPr>
        <w:t>0</w:t>
      </w:r>
      <w:r w:rsidRPr="00826A71">
        <w:rPr>
          <w:rFonts w:ascii="Arial" w:hAnsi="Arial" w:cs="Arial"/>
          <w:b/>
          <w:sz w:val="20"/>
          <w:szCs w:val="20"/>
        </w:rPr>
        <w:t>00</w:t>
      </w:r>
      <w:r w:rsidR="00B721B2" w:rsidRPr="00826A71">
        <w:rPr>
          <w:rFonts w:ascii="Arial" w:hAnsi="Arial" w:cs="Arial"/>
          <w:b/>
          <w:sz w:val="20"/>
          <w:szCs w:val="20"/>
        </w:rPr>
        <w:t>*</w:t>
      </w:r>
      <w:r w:rsidRPr="00826A71">
        <w:rPr>
          <w:rFonts w:ascii="Arial" w:hAnsi="Arial" w:cs="Arial"/>
          <w:b/>
          <w:sz w:val="20"/>
          <w:szCs w:val="20"/>
        </w:rPr>
        <w:t xml:space="preserve"> inšpekcijskih pregledov</w:t>
      </w:r>
      <w:r w:rsidR="009F0925" w:rsidRPr="00826A71">
        <w:rPr>
          <w:rFonts w:ascii="Arial" w:hAnsi="Arial" w:cs="Arial"/>
          <w:b/>
          <w:sz w:val="20"/>
          <w:szCs w:val="20"/>
        </w:rPr>
        <w:t xml:space="preserve">, od katerih bo </w:t>
      </w:r>
      <w:r w:rsidR="0046073D" w:rsidRPr="00826A71">
        <w:rPr>
          <w:rFonts w:ascii="Arial" w:hAnsi="Arial" w:cs="Arial"/>
          <w:b/>
          <w:sz w:val="20"/>
          <w:szCs w:val="20"/>
        </w:rPr>
        <w:t xml:space="preserve">vsaj </w:t>
      </w:r>
      <w:r w:rsidR="009C61F1" w:rsidRPr="00826A71">
        <w:rPr>
          <w:rFonts w:ascii="Arial" w:hAnsi="Arial" w:cs="Arial"/>
          <w:b/>
          <w:sz w:val="20"/>
          <w:szCs w:val="20"/>
        </w:rPr>
        <w:t>4</w:t>
      </w:r>
      <w:r w:rsidR="00826A71">
        <w:rPr>
          <w:rFonts w:ascii="Arial" w:hAnsi="Arial" w:cs="Arial"/>
          <w:b/>
          <w:sz w:val="20"/>
          <w:szCs w:val="20"/>
        </w:rPr>
        <w:t>6</w:t>
      </w:r>
      <w:r w:rsidR="009C61F1" w:rsidRPr="00826A71">
        <w:rPr>
          <w:rFonts w:ascii="Arial" w:hAnsi="Arial" w:cs="Arial"/>
          <w:b/>
          <w:sz w:val="20"/>
          <w:szCs w:val="20"/>
        </w:rPr>
        <w:t>0</w:t>
      </w:r>
      <w:r w:rsidR="009F0925" w:rsidRPr="00826A71">
        <w:rPr>
          <w:rFonts w:ascii="Arial" w:hAnsi="Arial" w:cs="Arial"/>
          <w:b/>
          <w:sz w:val="20"/>
          <w:szCs w:val="20"/>
        </w:rPr>
        <w:t xml:space="preserve"> rednih inšpekcijskih pregledov. </w:t>
      </w:r>
      <w:r w:rsidRPr="00826A71">
        <w:rPr>
          <w:rFonts w:ascii="Arial" w:hAnsi="Arial" w:cs="Arial"/>
          <w:b/>
          <w:sz w:val="20"/>
          <w:szCs w:val="20"/>
        </w:rPr>
        <w:t xml:space="preserve"> </w:t>
      </w:r>
    </w:p>
    <w:p w14:paraId="0AF2A693" w14:textId="506AA21D" w:rsidR="009F0925" w:rsidRPr="00826A71" w:rsidRDefault="009F0925" w:rsidP="00D140C1">
      <w:pPr>
        <w:spacing w:line="288" w:lineRule="auto"/>
        <w:rPr>
          <w:rFonts w:ascii="Arial" w:hAnsi="Arial" w:cs="Arial"/>
          <w:b/>
          <w:sz w:val="20"/>
          <w:szCs w:val="20"/>
        </w:rPr>
      </w:pPr>
    </w:p>
    <w:p w14:paraId="385308C6" w14:textId="044526D2" w:rsidR="00B721B2" w:rsidRPr="00826A71" w:rsidRDefault="00B721B2" w:rsidP="00D140C1">
      <w:pPr>
        <w:spacing w:line="288" w:lineRule="auto"/>
        <w:rPr>
          <w:rFonts w:ascii="Arial" w:hAnsi="Arial" w:cs="Arial"/>
          <w:sz w:val="16"/>
          <w:szCs w:val="16"/>
        </w:rPr>
      </w:pPr>
      <w:r w:rsidRPr="00826A71">
        <w:rPr>
          <w:rFonts w:ascii="Arial" w:hAnsi="Arial" w:cs="Arial"/>
          <w:b/>
          <w:sz w:val="20"/>
          <w:szCs w:val="20"/>
        </w:rPr>
        <w:t>*</w:t>
      </w:r>
      <w:r w:rsidR="00D3526D" w:rsidRPr="00826A71">
        <w:rPr>
          <w:rFonts w:ascii="Arial" w:hAnsi="Arial" w:cs="Arial"/>
          <w:b/>
          <w:sz w:val="20"/>
          <w:szCs w:val="20"/>
        </w:rPr>
        <w:t xml:space="preserve"> </w:t>
      </w:r>
      <w:r w:rsidRPr="00826A71">
        <w:rPr>
          <w:rFonts w:ascii="Arial" w:hAnsi="Arial" w:cs="Arial"/>
          <w:sz w:val="16"/>
          <w:szCs w:val="16"/>
        </w:rPr>
        <w:t xml:space="preserve">V informacijskem sistemu INSPIS se štejejo: zapisnik redni in izredni, zapisnik kontrolni redni in izredni, zapisnik redni in izredni kontrolni pregled – izvršba po I. osebi (izvršitev odločbe), zapisnik redni in izredni z zaslišanjem ter </w:t>
      </w:r>
      <w:r w:rsidR="00F279E5">
        <w:rPr>
          <w:rFonts w:ascii="Arial" w:hAnsi="Arial" w:cs="Arial"/>
          <w:sz w:val="16"/>
          <w:szCs w:val="16"/>
        </w:rPr>
        <w:t>z</w:t>
      </w:r>
      <w:r w:rsidRPr="00826A71">
        <w:rPr>
          <w:rFonts w:ascii="Arial" w:hAnsi="Arial" w:cs="Arial"/>
          <w:sz w:val="16"/>
          <w:szCs w:val="16"/>
        </w:rPr>
        <w:t>apisnik: izvršba po II. osebi; v zadevah upravna –</w:t>
      </w:r>
      <w:r w:rsidR="00B921F5" w:rsidRPr="00826A71">
        <w:rPr>
          <w:rFonts w:ascii="Arial" w:hAnsi="Arial" w:cs="Arial"/>
          <w:sz w:val="16"/>
          <w:szCs w:val="16"/>
        </w:rPr>
        <w:t xml:space="preserve"> </w:t>
      </w:r>
      <w:r w:rsidRPr="00826A71">
        <w:rPr>
          <w:rFonts w:ascii="Arial" w:hAnsi="Arial" w:cs="Arial"/>
          <w:sz w:val="16"/>
          <w:szCs w:val="16"/>
        </w:rPr>
        <w:t>gradbena in prekrškovna</w:t>
      </w:r>
      <w:r w:rsidR="00826A71">
        <w:rPr>
          <w:rFonts w:ascii="Arial" w:hAnsi="Arial" w:cs="Arial"/>
          <w:sz w:val="16"/>
          <w:szCs w:val="16"/>
        </w:rPr>
        <w:t>, dokumenti</w:t>
      </w:r>
      <w:r w:rsidR="00F279E5" w:rsidRPr="00F279E5">
        <w:rPr>
          <w:rFonts w:ascii="Arial" w:hAnsi="Arial" w:cs="Arial"/>
          <w:sz w:val="16"/>
          <w:szCs w:val="16"/>
        </w:rPr>
        <w:t xml:space="preserve"> </w:t>
      </w:r>
      <w:r w:rsidR="00F279E5">
        <w:rPr>
          <w:rFonts w:ascii="Arial" w:hAnsi="Arial" w:cs="Arial"/>
          <w:sz w:val="16"/>
          <w:szCs w:val="16"/>
        </w:rPr>
        <w:t>L in I</w:t>
      </w:r>
      <w:r w:rsidRPr="00826A71">
        <w:rPr>
          <w:rFonts w:ascii="Arial" w:hAnsi="Arial" w:cs="Arial"/>
          <w:sz w:val="16"/>
          <w:szCs w:val="16"/>
        </w:rPr>
        <w:t xml:space="preserve">. </w:t>
      </w:r>
    </w:p>
    <w:p w14:paraId="41D0FD20" w14:textId="77777777" w:rsidR="00B721B2" w:rsidRPr="00826A71" w:rsidRDefault="00B721B2" w:rsidP="00D140C1">
      <w:pPr>
        <w:spacing w:line="288" w:lineRule="auto"/>
        <w:rPr>
          <w:rFonts w:ascii="Arial" w:hAnsi="Arial" w:cs="Arial"/>
          <w:b/>
          <w:sz w:val="20"/>
          <w:szCs w:val="20"/>
        </w:rPr>
      </w:pPr>
    </w:p>
    <w:p w14:paraId="19ED16D1" w14:textId="7AAE9BF1" w:rsidR="009F0925" w:rsidRPr="00826A71" w:rsidRDefault="009F0925" w:rsidP="00D140C1">
      <w:pPr>
        <w:spacing w:line="288" w:lineRule="auto"/>
        <w:rPr>
          <w:rFonts w:ascii="Arial" w:hAnsi="Arial" w:cs="Arial"/>
          <w:sz w:val="20"/>
          <w:szCs w:val="20"/>
        </w:rPr>
      </w:pPr>
      <w:r w:rsidRPr="00826A71">
        <w:rPr>
          <w:rFonts w:ascii="Arial" w:hAnsi="Arial" w:cs="Arial"/>
          <w:sz w:val="20"/>
          <w:szCs w:val="20"/>
        </w:rPr>
        <w:t>Načrtovano število rednih pregledov po posameznih temeljnih nalogah v letu 202</w:t>
      </w:r>
      <w:r w:rsidR="00826A71" w:rsidRPr="00826A71">
        <w:rPr>
          <w:rFonts w:ascii="Arial" w:hAnsi="Arial" w:cs="Arial"/>
          <w:sz w:val="20"/>
          <w:szCs w:val="20"/>
        </w:rPr>
        <w:t>3</w:t>
      </w:r>
      <w:r w:rsidRPr="00826A71">
        <w:rPr>
          <w:rFonts w:ascii="Arial" w:hAnsi="Arial" w:cs="Arial"/>
          <w:sz w:val="20"/>
          <w:szCs w:val="20"/>
        </w:rPr>
        <w:t xml:space="preserve"> je razvidno iz </w:t>
      </w:r>
      <w:r w:rsidR="008D5092" w:rsidRPr="00826A71">
        <w:rPr>
          <w:rFonts w:ascii="Arial" w:hAnsi="Arial" w:cs="Arial"/>
          <w:sz w:val="20"/>
          <w:szCs w:val="20"/>
        </w:rPr>
        <w:t xml:space="preserve">naslednje </w:t>
      </w:r>
      <w:r w:rsidRPr="00826A71">
        <w:rPr>
          <w:rFonts w:ascii="Arial" w:hAnsi="Arial" w:cs="Arial"/>
          <w:sz w:val="20"/>
          <w:szCs w:val="20"/>
        </w:rPr>
        <w:t xml:space="preserve">preglednice. </w:t>
      </w:r>
    </w:p>
    <w:p w14:paraId="28CC8889" w14:textId="77777777" w:rsidR="00B34EC0" w:rsidRPr="00826A71" w:rsidRDefault="00B34EC0" w:rsidP="00D140C1">
      <w:pPr>
        <w:spacing w:line="288" w:lineRule="auto"/>
        <w:rPr>
          <w:rFonts w:ascii="Arial" w:hAnsi="Arial" w:cs="Arial"/>
          <w:sz w:val="20"/>
          <w:szCs w:val="20"/>
        </w:rPr>
      </w:pPr>
    </w:p>
    <w:tbl>
      <w:tblPr>
        <w:tblStyle w:val="Tabelaklasina1"/>
        <w:tblW w:w="6660" w:type="dxa"/>
        <w:jc w:val="center"/>
        <w:tblLook w:val="0020" w:firstRow="1" w:lastRow="0" w:firstColumn="0" w:lastColumn="0" w:noHBand="0" w:noVBand="0"/>
      </w:tblPr>
      <w:tblGrid>
        <w:gridCol w:w="1780"/>
        <w:gridCol w:w="2000"/>
        <w:gridCol w:w="960"/>
        <w:gridCol w:w="960"/>
        <w:gridCol w:w="960"/>
      </w:tblGrid>
      <w:tr w:rsidR="002132D3" w:rsidRPr="00826A71" w14:paraId="2302FA90" w14:textId="77777777" w:rsidTr="00B34EC0">
        <w:trPr>
          <w:cnfStyle w:val="100000000000" w:firstRow="1" w:lastRow="0" w:firstColumn="0" w:lastColumn="0" w:oddVBand="0" w:evenVBand="0" w:oddHBand="0" w:evenHBand="0" w:firstRowFirstColumn="0" w:firstRowLastColumn="0" w:lastRowFirstColumn="0" w:lastRowLastColumn="0"/>
          <w:trHeight w:val="450"/>
          <w:jc w:val="center"/>
        </w:trPr>
        <w:tc>
          <w:tcPr>
            <w:tcW w:w="1780" w:type="dxa"/>
            <w:noWrap/>
          </w:tcPr>
          <w:p w14:paraId="54869232" w14:textId="77777777" w:rsidR="009F0925" w:rsidRPr="00826A71" w:rsidRDefault="009F0925" w:rsidP="00E65B16">
            <w:pPr>
              <w:spacing w:line="288" w:lineRule="auto"/>
              <w:rPr>
                <w:rFonts w:ascii="Arial" w:hAnsi="Arial" w:cs="Arial"/>
                <w:b/>
                <w:bCs/>
                <w:sz w:val="20"/>
                <w:szCs w:val="20"/>
              </w:rPr>
            </w:pPr>
            <w:r w:rsidRPr="00826A71">
              <w:rPr>
                <w:rFonts w:ascii="Arial" w:hAnsi="Arial" w:cs="Arial"/>
                <w:b/>
                <w:bCs/>
                <w:sz w:val="20"/>
                <w:szCs w:val="20"/>
              </w:rPr>
              <w:t>Vrsta pregleda</w:t>
            </w:r>
          </w:p>
        </w:tc>
        <w:tc>
          <w:tcPr>
            <w:tcW w:w="2000" w:type="dxa"/>
          </w:tcPr>
          <w:p w14:paraId="49A375B5" w14:textId="77777777" w:rsidR="009F0925" w:rsidRPr="00826A71" w:rsidRDefault="009F0925" w:rsidP="00E65B16">
            <w:pPr>
              <w:spacing w:line="288" w:lineRule="auto"/>
              <w:rPr>
                <w:rFonts w:ascii="Arial" w:hAnsi="Arial" w:cs="Arial"/>
                <w:b/>
                <w:bCs/>
                <w:sz w:val="20"/>
                <w:szCs w:val="20"/>
              </w:rPr>
            </w:pPr>
            <w:r w:rsidRPr="00826A71">
              <w:rPr>
                <w:rFonts w:ascii="Arial" w:hAnsi="Arial" w:cs="Arial"/>
                <w:b/>
                <w:bCs/>
                <w:sz w:val="20"/>
                <w:szCs w:val="20"/>
              </w:rPr>
              <w:t>Načrtovano število rednih pregledov</w:t>
            </w:r>
          </w:p>
        </w:tc>
        <w:tc>
          <w:tcPr>
            <w:tcW w:w="960" w:type="dxa"/>
          </w:tcPr>
          <w:p w14:paraId="1EE79006" w14:textId="77777777" w:rsidR="009F0925" w:rsidRPr="00826A71" w:rsidRDefault="009F0925" w:rsidP="00E65B16">
            <w:pPr>
              <w:spacing w:line="288" w:lineRule="auto"/>
              <w:rPr>
                <w:rFonts w:ascii="Arial" w:hAnsi="Arial" w:cs="Arial"/>
                <w:b/>
                <w:bCs/>
                <w:sz w:val="20"/>
                <w:szCs w:val="20"/>
              </w:rPr>
            </w:pPr>
            <w:r w:rsidRPr="00826A71">
              <w:rPr>
                <w:rFonts w:ascii="Arial" w:hAnsi="Arial" w:cs="Arial"/>
                <w:b/>
                <w:bCs/>
                <w:sz w:val="20"/>
                <w:szCs w:val="20"/>
              </w:rPr>
              <w:t>G1</w:t>
            </w:r>
          </w:p>
        </w:tc>
        <w:tc>
          <w:tcPr>
            <w:tcW w:w="960" w:type="dxa"/>
          </w:tcPr>
          <w:p w14:paraId="348D05E8" w14:textId="77777777" w:rsidR="009F0925" w:rsidRPr="00826A71" w:rsidRDefault="009F0925" w:rsidP="00E65B16">
            <w:pPr>
              <w:spacing w:line="288" w:lineRule="auto"/>
              <w:rPr>
                <w:rFonts w:ascii="Arial" w:hAnsi="Arial" w:cs="Arial"/>
                <w:b/>
                <w:bCs/>
                <w:sz w:val="20"/>
                <w:szCs w:val="20"/>
              </w:rPr>
            </w:pPr>
            <w:r w:rsidRPr="00826A71">
              <w:rPr>
                <w:rFonts w:ascii="Arial" w:hAnsi="Arial" w:cs="Arial"/>
                <w:b/>
                <w:bCs/>
                <w:sz w:val="20"/>
                <w:szCs w:val="20"/>
              </w:rPr>
              <w:t>G2</w:t>
            </w:r>
          </w:p>
        </w:tc>
        <w:tc>
          <w:tcPr>
            <w:tcW w:w="960" w:type="dxa"/>
          </w:tcPr>
          <w:p w14:paraId="212852F3" w14:textId="77777777" w:rsidR="009F0925" w:rsidRPr="00826A71" w:rsidRDefault="009F0925" w:rsidP="00E65B16">
            <w:pPr>
              <w:spacing w:line="288" w:lineRule="auto"/>
              <w:rPr>
                <w:rFonts w:ascii="Arial" w:hAnsi="Arial" w:cs="Arial"/>
                <w:b/>
                <w:bCs/>
                <w:sz w:val="20"/>
                <w:szCs w:val="20"/>
              </w:rPr>
            </w:pPr>
            <w:r w:rsidRPr="00826A71">
              <w:rPr>
                <w:rFonts w:ascii="Arial" w:hAnsi="Arial" w:cs="Arial"/>
                <w:b/>
                <w:bCs/>
                <w:sz w:val="20"/>
                <w:szCs w:val="20"/>
              </w:rPr>
              <w:t>G3</w:t>
            </w:r>
          </w:p>
        </w:tc>
      </w:tr>
      <w:tr w:rsidR="002132D3" w:rsidRPr="00826A71" w14:paraId="5405E0DC" w14:textId="77777777" w:rsidTr="00B34EC0">
        <w:trPr>
          <w:trHeight w:val="450"/>
          <w:jc w:val="center"/>
        </w:trPr>
        <w:tc>
          <w:tcPr>
            <w:tcW w:w="1780" w:type="dxa"/>
            <w:noWrap/>
          </w:tcPr>
          <w:p w14:paraId="44532853" w14:textId="77777777" w:rsidR="009F0925" w:rsidRPr="00826A71" w:rsidRDefault="009F0925" w:rsidP="00E65B16">
            <w:pPr>
              <w:spacing w:line="288" w:lineRule="auto"/>
              <w:rPr>
                <w:rFonts w:ascii="Arial" w:hAnsi="Arial" w:cs="Arial"/>
                <w:b/>
                <w:bCs/>
                <w:sz w:val="20"/>
                <w:szCs w:val="20"/>
              </w:rPr>
            </w:pPr>
            <w:r w:rsidRPr="00826A71">
              <w:rPr>
                <w:rFonts w:ascii="Arial" w:hAnsi="Arial" w:cs="Arial"/>
                <w:sz w:val="20"/>
                <w:szCs w:val="20"/>
              </w:rPr>
              <w:t>REDNI PREGLEDI</w:t>
            </w:r>
          </w:p>
        </w:tc>
        <w:tc>
          <w:tcPr>
            <w:tcW w:w="2000" w:type="dxa"/>
          </w:tcPr>
          <w:p w14:paraId="453ED2F7" w14:textId="2651BFD0" w:rsidR="009F0925" w:rsidRPr="00826A71" w:rsidRDefault="009C61F1" w:rsidP="00E65B16">
            <w:pPr>
              <w:spacing w:line="288" w:lineRule="auto"/>
              <w:rPr>
                <w:rFonts w:ascii="Arial" w:hAnsi="Arial" w:cs="Arial"/>
                <w:sz w:val="20"/>
                <w:szCs w:val="20"/>
              </w:rPr>
            </w:pPr>
            <w:r w:rsidRPr="00826A71">
              <w:rPr>
                <w:rFonts w:ascii="Arial" w:hAnsi="Arial" w:cs="Arial"/>
                <w:sz w:val="20"/>
                <w:szCs w:val="20"/>
              </w:rPr>
              <w:t>4</w:t>
            </w:r>
            <w:r w:rsidR="00826A71" w:rsidRPr="00826A71">
              <w:rPr>
                <w:rFonts w:ascii="Arial" w:hAnsi="Arial" w:cs="Arial"/>
                <w:sz w:val="20"/>
                <w:szCs w:val="20"/>
              </w:rPr>
              <w:t>6</w:t>
            </w:r>
            <w:r w:rsidRPr="00826A71">
              <w:rPr>
                <w:rFonts w:ascii="Arial" w:hAnsi="Arial" w:cs="Arial"/>
                <w:sz w:val="20"/>
                <w:szCs w:val="20"/>
              </w:rPr>
              <w:t>0</w:t>
            </w:r>
            <w:r w:rsidR="00530A7D" w:rsidRPr="00826A71">
              <w:rPr>
                <w:rFonts w:ascii="Arial" w:hAnsi="Arial" w:cs="Arial"/>
                <w:sz w:val="20"/>
                <w:szCs w:val="20"/>
              </w:rPr>
              <w:t>*</w:t>
            </w:r>
          </w:p>
        </w:tc>
        <w:tc>
          <w:tcPr>
            <w:tcW w:w="960" w:type="dxa"/>
          </w:tcPr>
          <w:p w14:paraId="16302D44" w14:textId="533B64F4" w:rsidR="009F0925" w:rsidRPr="00826A71" w:rsidRDefault="00BA2569" w:rsidP="00E65B16">
            <w:pPr>
              <w:spacing w:line="288" w:lineRule="auto"/>
              <w:rPr>
                <w:rFonts w:ascii="Arial" w:hAnsi="Arial" w:cs="Arial"/>
                <w:sz w:val="20"/>
                <w:szCs w:val="20"/>
              </w:rPr>
            </w:pPr>
            <w:r w:rsidRPr="00826A71">
              <w:rPr>
                <w:rFonts w:ascii="Arial" w:hAnsi="Arial" w:cs="Arial"/>
                <w:sz w:val="20"/>
                <w:szCs w:val="20"/>
              </w:rPr>
              <w:t>10</w:t>
            </w:r>
            <w:r w:rsidR="00C91006" w:rsidRPr="00826A71">
              <w:rPr>
                <w:rFonts w:ascii="Arial" w:hAnsi="Arial" w:cs="Arial"/>
                <w:sz w:val="20"/>
                <w:szCs w:val="20"/>
              </w:rPr>
              <w:t>0</w:t>
            </w:r>
          </w:p>
        </w:tc>
        <w:tc>
          <w:tcPr>
            <w:tcW w:w="960" w:type="dxa"/>
          </w:tcPr>
          <w:p w14:paraId="514553E2" w14:textId="6EEE23EE" w:rsidR="009F0925" w:rsidRPr="00826A71" w:rsidRDefault="009F0925" w:rsidP="00E65B16">
            <w:pPr>
              <w:spacing w:line="288" w:lineRule="auto"/>
              <w:rPr>
                <w:rFonts w:ascii="Arial" w:hAnsi="Arial" w:cs="Arial"/>
                <w:sz w:val="20"/>
                <w:szCs w:val="20"/>
              </w:rPr>
            </w:pPr>
            <w:r w:rsidRPr="00826A71">
              <w:rPr>
                <w:rFonts w:ascii="Arial" w:hAnsi="Arial" w:cs="Arial"/>
                <w:sz w:val="20"/>
                <w:szCs w:val="20"/>
              </w:rPr>
              <w:t>3</w:t>
            </w:r>
            <w:r w:rsidR="00826A71" w:rsidRPr="00826A71">
              <w:rPr>
                <w:rFonts w:ascii="Arial" w:hAnsi="Arial" w:cs="Arial"/>
                <w:sz w:val="20"/>
                <w:szCs w:val="20"/>
              </w:rPr>
              <w:t>0</w:t>
            </w:r>
            <w:r w:rsidRPr="00826A71">
              <w:rPr>
                <w:rFonts w:ascii="Arial" w:hAnsi="Arial" w:cs="Arial"/>
                <w:sz w:val="20"/>
                <w:szCs w:val="20"/>
              </w:rPr>
              <w:t>0</w:t>
            </w:r>
          </w:p>
        </w:tc>
        <w:tc>
          <w:tcPr>
            <w:tcW w:w="960" w:type="dxa"/>
          </w:tcPr>
          <w:p w14:paraId="6BAFD832" w14:textId="22529259" w:rsidR="009F0925" w:rsidRPr="00826A71" w:rsidRDefault="00C91006" w:rsidP="00E65B16">
            <w:pPr>
              <w:spacing w:line="288" w:lineRule="auto"/>
              <w:rPr>
                <w:rFonts w:ascii="Arial" w:hAnsi="Arial" w:cs="Arial"/>
                <w:sz w:val="20"/>
                <w:szCs w:val="20"/>
              </w:rPr>
            </w:pPr>
            <w:r w:rsidRPr="00826A71">
              <w:rPr>
                <w:rFonts w:ascii="Arial" w:hAnsi="Arial" w:cs="Arial"/>
                <w:sz w:val="20"/>
                <w:szCs w:val="20"/>
              </w:rPr>
              <w:t>60</w:t>
            </w:r>
          </w:p>
        </w:tc>
      </w:tr>
    </w:tbl>
    <w:p w14:paraId="00904AF1" w14:textId="77777777" w:rsidR="009F0925" w:rsidRPr="00826A71" w:rsidRDefault="009F0925" w:rsidP="00E65B16">
      <w:pPr>
        <w:spacing w:line="288" w:lineRule="auto"/>
        <w:rPr>
          <w:rFonts w:ascii="Arial" w:hAnsi="Arial" w:cs="Arial"/>
          <w:sz w:val="20"/>
          <w:szCs w:val="20"/>
        </w:rPr>
      </w:pPr>
    </w:p>
    <w:p w14:paraId="0B3C545F" w14:textId="4AD846A4" w:rsidR="009F0925" w:rsidRPr="00826A71" w:rsidRDefault="00530A7D" w:rsidP="00E65B16">
      <w:pPr>
        <w:autoSpaceDE w:val="0"/>
        <w:autoSpaceDN w:val="0"/>
        <w:adjustRightInd w:val="0"/>
        <w:spacing w:line="288" w:lineRule="auto"/>
        <w:rPr>
          <w:rFonts w:ascii="Arial" w:hAnsi="Arial" w:cs="Arial"/>
          <w:bCs/>
          <w:iCs/>
          <w:sz w:val="16"/>
          <w:szCs w:val="16"/>
        </w:rPr>
      </w:pPr>
      <w:r w:rsidRPr="00826A71">
        <w:rPr>
          <w:rFonts w:ascii="Arial" w:hAnsi="Arial" w:cs="Arial"/>
          <w:bCs/>
          <w:iCs/>
          <w:sz w:val="16"/>
          <w:szCs w:val="16"/>
        </w:rPr>
        <w:t xml:space="preserve">* </w:t>
      </w:r>
      <w:r w:rsidR="00EB234F" w:rsidRPr="00826A71">
        <w:rPr>
          <w:rFonts w:ascii="Arial" w:hAnsi="Arial" w:cs="Arial"/>
          <w:bCs/>
          <w:iCs/>
          <w:sz w:val="16"/>
          <w:szCs w:val="16"/>
        </w:rPr>
        <w:t>Z</w:t>
      </w:r>
      <w:r w:rsidR="009F0925" w:rsidRPr="00826A71">
        <w:rPr>
          <w:rFonts w:ascii="Arial" w:hAnsi="Arial" w:cs="Arial"/>
          <w:bCs/>
          <w:iCs/>
          <w:sz w:val="16"/>
          <w:szCs w:val="16"/>
        </w:rPr>
        <w:t xml:space="preserve">aradi zmanjševanja zaostankov pri reševanju prijav </w:t>
      </w:r>
      <w:r w:rsidR="00EB234F" w:rsidRPr="00826A71">
        <w:rPr>
          <w:rFonts w:ascii="Arial" w:hAnsi="Arial" w:cs="Arial"/>
          <w:bCs/>
          <w:iCs/>
          <w:sz w:val="16"/>
          <w:szCs w:val="16"/>
        </w:rPr>
        <w:t>bomo v letu 202</w:t>
      </w:r>
      <w:r w:rsidR="00826A71">
        <w:rPr>
          <w:rFonts w:ascii="Arial" w:hAnsi="Arial" w:cs="Arial"/>
          <w:bCs/>
          <w:iCs/>
          <w:sz w:val="16"/>
          <w:szCs w:val="16"/>
        </w:rPr>
        <w:t>3</w:t>
      </w:r>
      <w:r w:rsidR="00EB234F" w:rsidRPr="00826A71">
        <w:rPr>
          <w:rFonts w:ascii="Arial" w:hAnsi="Arial" w:cs="Arial"/>
          <w:bCs/>
          <w:iCs/>
          <w:sz w:val="16"/>
          <w:szCs w:val="16"/>
        </w:rPr>
        <w:t xml:space="preserve"> </w:t>
      </w:r>
      <w:r w:rsidR="009F0925" w:rsidRPr="00826A71">
        <w:rPr>
          <w:rFonts w:ascii="Arial" w:hAnsi="Arial" w:cs="Arial"/>
          <w:bCs/>
          <w:iCs/>
          <w:sz w:val="16"/>
          <w:szCs w:val="16"/>
        </w:rPr>
        <w:t xml:space="preserve">obseg </w:t>
      </w:r>
      <w:r w:rsidR="00EB234F" w:rsidRPr="00826A71">
        <w:rPr>
          <w:rFonts w:ascii="Arial" w:hAnsi="Arial" w:cs="Arial"/>
          <w:bCs/>
          <w:iCs/>
          <w:sz w:val="16"/>
          <w:szCs w:val="16"/>
        </w:rPr>
        <w:t>opravljenih rednih pregledov zmanjšali. V letu 202</w:t>
      </w:r>
      <w:r w:rsidR="00826A71">
        <w:rPr>
          <w:rFonts w:ascii="Arial" w:hAnsi="Arial" w:cs="Arial"/>
          <w:bCs/>
          <w:iCs/>
          <w:sz w:val="16"/>
          <w:szCs w:val="16"/>
        </w:rPr>
        <w:t>3</w:t>
      </w:r>
      <w:r w:rsidR="00EB234F" w:rsidRPr="00826A71">
        <w:rPr>
          <w:rFonts w:ascii="Arial" w:hAnsi="Arial" w:cs="Arial"/>
          <w:bCs/>
          <w:iCs/>
          <w:sz w:val="16"/>
          <w:szCs w:val="16"/>
        </w:rPr>
        <w:t xml:space="preserve"> </w:t>
      </w:r>
      <w:r w:rsidR="0039354E" w:rsidRPr="00826A71">
        <w:rPr>
          <w:rFonts w:ascii="Arial" w:hAnsi="Arial" w:cs="Arial"/>
          <w:bCs/>
          <w:iCs/>
          <w:sz w:val="16"/>
          <w:szCs w:val="16"/>
        </w:rPr>
        <w:t xml:space="preserve">bo </w:t>
      </w:r>
      <w:r w:rsidR="00EB234F" w:rsidRPr="00826A71">
        <w:rPr>
          <w:rFonts w:ascii="Arial" w:hAnsi="Arial" w:cs="Arial"/>
          <w:bCs/>
          <w:iCs/>
          <w:sz w:val="16"/>
          <w:szCs w:val="16"/>
        </w:rPr>
        <w:t xml:space="preserve">tako obseg rednih nadzorov </w:t>
      </w:r>
      <w:r w:rsidR="00826A71">
        <w:rPr>
          <w:rFonts w:ascii="Arial" w:hAnsi="Arial" w:cs="Arial"/>
          <w:bCs/>
          <w:iCs/>
          <w:sz w:val="16"/>
          <w:szCs w:val="16"/>
        </w:rPr>
        <w:t>6,57</w:t>
      </w:r>
      <w:r w:rsidR="00EF6AC9" w:rsidRPr="00826A71">
        <w:rPr>
          <w:rFonts w:ascii="Arial" w:hAnsi="Arial" w:cs="Arial"/>
          <w:bCs/>
          <w:iCs/>
          <w:sz w:val="16"/>
          <w:szCs w:val="16"/>
        </w:rPr>
        <w:t> </w:t>
      </w:r>
      <w:r w:rsidR="00EB234F" w:rsidRPr="00826A71">
        <w:rPr>
          <w:rFonts w:ascii="Arial" w:hAnsi="Arial" w:cs="Arial"/>
          <w:bCs/>
          <w:iCs/>
          <w:sz w:val="16"/>
          <w:szCs w:val="16"/>
        </w:rPr>
        <w:t>% obseg</w:t>
      </w:r>
      <w:r w:rsidR="0039354E" w:rsidRPr="00826A71">
        <w:rPr>
          <w:rFonts w:ascii="Arial" w:hAnsi="Arial" w:cs="Arial"/>
          <w:bCs/>
          <w:iCs/>
          <w:sz w:val="16"/>
          <w:szCs w:val="16"/>
        </w:rPr>
        <w:t>a</w:t>
      </w:r>
      <w:r w:rsidR="00EB234F" w:rsidRPr="00826A71">
        <w:rPr>
          <w:rFonts w:ascii="Arial" w:hAnsi="Arial" w:cs="Arial"/>
          <w:bCs/>
          <w:iCs/>
          <w:sz w:val="16"/>
          <w:szCs w:val="16"/>
        </w:rPr>
        <w:t xml:space="preserve"> načrtovanih </w:t>
      </w:r>
      <w:r w:rsidR="0039354E" w:rsidRPr="00826A71">
        <w:rPr>
          <w:rFonts w:ascii="Arial" w:hAnsi="Arial" w:cs="Arial"/>
          <w:bCs/>
          <w:iCs/>
          <w:sz w:val="16"/>
          <w:szCs w:val="16"/>
        </w:rPr>
        <w:t>inšpekcijskih</w:t>
      </w:r>
      <w:r w:rsidR="00EB234F" w:rsidRPr="00826A71">
        <w:rPr>
          <w:rFonts w:ascii="Arial" w:hAnsi="Arial" w:cs="Arial"/>
          <w:bCs/>
          <w:iCs/>
          <w:sz w:val="16"/>
          <w:szCs w:val="16"/>
        </w:rPr>
        <w:t xml:space="preserve"> pregledov. S povečanjem izrednih </w:t>
      </w:r>
      <w:r w:rsidR="0039354E" w:rsidRPr="00826A71">
        <w:rPr>
          <w:rFonts w:ascii="Arial" w:hAnsi="Arial" w:cs="Arial"/>
          <w:bCs/>
          <w:iCs/>
          <w:sz w:val="16"/>
          <w:szCs w:val="16"/>
        </w:rPr>
        <w:t>inšpekcijskih</w:t>
      </w:r>
      <w:r w:rsidR="00EB234F" w:rsidRPr="00826A71">
        <w:rPr>
          <w:rFonts w:ascii="Arial" w:hAnsi="Arial" w:cs="Arial"/>
          <w:bCs/>
          <w:iCs/>
          <w:sz w:val="16"/>
          <w:szCs w:val="16"/>
        </w:rPr>
        <w:t xml:space="preserve"> pregledov, ki jih bo </w:t>
      </w:r>
      <w:r w:rsidR="00BA2569" w:rsidRPr="00826A71">
        <w:rPr>
          <w:rFonts w:ascii="Arial" w:hAnsi="Arial" w:cs="Arial"/>
          <w:bCs/>
          <w:iCs/>
          <w:sz w:val="16"/>
          <w:szCs w:val="16"/>
        </w:rPr>
        <w:t>93,</w:t>
      </w:r>
      <w:r w:rsidR="00826A71">
        <w:rPr>
          <w:rFonts w:ascii="Arial" w:hAnsi="Arial" w:cs="Arial"/>
          <w:bCs/>
          <w:iCs/>
          <w:sz w:val="16"/>
          <w:szCs w:val="16"/>
        </w:rPr>
        <w:t>43</w:t>
      </w:r>
      <w:r w:rsidR="00EF6AC9" w:rsidRPr="00826A71">
        <w:rPr>
          <w:rFonts w:ascii="Arial" w:hAnsi="Arial" w:cs="Arial"/>
          <w:bCs/>
          <w:iCs/>
          <w:sz w:val="16"/>
          <w:szCs w:val="16"/>
        </w:rPr>
        <w:t> </w:t>
      </w:r>
      <w:r w:rsidR="00EB234F" w:rsidRPr="00826A71">
        <w:rPr>
          <w:rFonts w:ascii="Arial" w:hAnsi="Arial" w:cs="Arial"/>
          <w:bCs/>
          <w:iCs/>
          <w:sz w:val="16"/>
          <w:szCs w:val="16"/>
        </w:rPr>
        <w:t xml:space="preserve">%, bomo </w:t>
      </w:r>
      <w:r w:rsidR="00EF6AC9" w:rsidRPr="00826A71">
        <w:rPr>
          <w:rFonts w:ascii="Arial" w:hAnsi="Arial" w:cs="Arial"/>
          <w:bCs/>
          <w:iCs/>
          <w:sz w:val="16"/>
          <w:szCs w:val="16"/>
        </w:rPr>
        <w:t xml:space="preserve">sledili </w:t>
      </w:r>
      <w:r w:rsidR="009F0925" w:rsidRPr="00826A71">
        <w:rPr>
          <w:rFonts w:ascii="Arial" w:hAnsi="Arial" w:cs="Arial"/>
          <w:bCs/>
          <w:iCs/>
          <w:sz w:val="16"/>
          <w:szCs w:val="16"/>
        </w:rPr>
        <w:t>cilj</w:t>
      </w:r>
      <w:r w:rsidR="00EF6AC9" w:rsidRPr="00826A71">
        <w:rPr>
          <w:rFonts w:ascii="Arial" w:hAnsi="Arial" w:cs="Arial"/>
          <w:bCs/>
          <w:iCs/>
          <w:sz w:val="16"/>
          <w:szCs w:val="16"/>
        </w:rPr>
        <w:t>u</w:t>
      </w:r>
      <w:r w:rsidR="009F0925" w:rsidRPr="00826A71">
        <w:rPr>
          <w:rFonts w:ascii="Arial" w:hAnsi="Arial" w:cs="Arial"/>
          <w:bCs/>
          <w:iCs/>
          <w:sz w:val="16"/>
          <w:szCs w:val="16"/>
        </w:rPr>
        <w:t xml:space="preserve"> zmanjševanja zaostankov pri obravnavi pobud. </w:t>
      </w:r>
    </w:p>
    <w:p w14:paraId="51E71927" w14:textId="77777777" w:rsidR="009D68D3" w:rsidRPr="00826A71" w:rsidRDefault="009D68D3" w:rsidP="00E65B16">
      <w:pPr>
        <w:spacing w:line="288" w:lineRule="auto"/>
        <w:rPr>
          <w:rFonts w:ascii="Arial" w:hAnsi="Arial" w:cs="Arial"/>
          <w:sz w:val="20"/>
          <w:szCs w:val="20"/>
        </w:rPr>
      </w:pPr>
    </w:p>
    <w:p w14:paraId="1B8D30D2" w14:textId="77777777" w:rsidR="00D707AC" w:rsidRPr="00826A71" w:rsidRDefault="00D707AC" w:rsidP="00E65B16">
      <w:pPr>
        <w:pStyle w:val="Naslov3"/>
        <w:spacing w:before="0" w:after="0" w:line="288" w:lineRule="auto"/>
        <w:ind w:left="720"/>
        <w:rPr>
          <w:rFonts w:ascii="Arial" w:hAnsi="Arial"/>
          <w:i w:val="0"/>
          <w:sz w:val="20"/>
          <w:szCs w:val="20"/>
        </w:rPr>
      </w:pPr>
      <w:bookmarkStart w:id="31" w:name="_Toc441233395"/>
      <w:bookmarkStart w:id="32" w:name="_Toc128477994"/>
      <w:r w:rsidRPr="00826A71">
        <w:rPr>
          <w:rFonts w:ascii="Arial" w:hAnsi="Arial"/>
          <w:i w:val="0"/>
          <w:sz w:val="20"/>
          <w:szCs w:val="20"/>
        </w:rPr>
        <w:t>DRUGO DELO</w:t>
      </w:r>
      <w:bookmarkEnd w:id="31"/>
      <w:bookmarkEnd w:id="32"/>
      <w:r w:rsidRPr="00826A71">
        <w:rPr>
          <w:rFonts w:ascii="Arial" w:hAnsi="Arial"/>
          <w:i w:val="0"/>
          <w:sz w:val="20"/>
          <w:szCs w:val="20"/>
        </w:rPr>
        <w:t xml:space="preserve"> </w:t>
      </w:r>
    </w:p>
    <w:p w14:paraId="1296A043" w14:textId="77777777" w:rsidR="00D707AC" w:rsidRPr="00D427A6" w:rsidRDefault="00D707AC" w:rsidP="00FC1012">
      <w:pPr>
        <w:spacing w:line="288" w:lineRule="auto"/>
        <w:rPr>
          <w:rFonts w:ascii="Arial" w:hAnsi="Arial" w:cs="Arial"/>
          <w:sz w:val="20"/>
          <w:szCs w:val="20"/>
        </w:rPr>
      </w:pPr>
    </w:p>
    <w:p w14:paraId="378EF81E" w14:textId="1B0C4A83" w:rsidR="00A54B53" w:rsidRPr="00D427A6" w:rsidRDefault="00111EF5" w:rsidP="00D140C1">
      <w:pPr>
        <w:spacing w:line="288" w:lineRule="auto"/>
        <w:rPr>
          <w:rFonts w:ascii="Arial" w:hAnsi="Arial" w:cs="Arial"/>
          <w:sz w:val="20"/>
          <w:szCs w:val="20"/>
        </w:rPr>
      </w:pPr>
      <w:r w:rsidRPr="00A558C5">
        <w:rPr>
          <w:rFonts w:ascii="Arial" w:hAnsi="Arial" w:cs="Arial"/>
          <w:sz w:val="20"/>
          <w:szCs w:val="20"/>
        </w:rPr>
        <w:t>Velik obseg</w:t>
      </w:r>
      <w:r w:rsidRPr="00D427A6">
        <w:rPr>
          <w:rFonts w:ascii="Arial" w:hAnsi="Arial" w:cs="Arial"/>
          <w:sz w:val="20"/>
          <w:szCs w:val="20"/>
        </w:rPr>
        <w:t xml:space="preserve"> dela gradbene inšpekcije </w:t>
      </w:r>
      <w:r w:rsidR="00A558C5">
        <w:rPr>
          <w:rFonts w:ascii="Arial" w:hAnsi="Arial" w:cs="Arial"/>
          <w:sz w:val="20"/>
          <w:szCs w:val="20"/>
        </w:rPr>
        <w:t>zajema</w:t>
      </w:r>
      <w:r w:rsidR="00A558C5" w:rsidRPr="00D427A6">
        <w:rPr>
          <w:rFonts w:ascii="Arial" w:hAnsi="Arial" w:cs="Arial"/>
          <w:sz w:val="20"/>
          <w:szCs w:val="20"/>
        </w:rPr>
        <w:t xml:space="preserve"> </w:t>
      </w:r>
      <w:r w:rsidRPr="00D427A6">
        <w:rPr>
          <w:rFonts w:ascii="Arial" w:hAnsi="Arial" w:cs="Arial"/>
          <w:sz w:val="20"/>
          <w:szCs w:val="20"/>
        </w:rPr>
        <w:t xml:space="preserve">tudi obveščanje pobudnikov oziroma raznih vlagateljev vlog </w:t>
      </w:r>
      <w:r w:rsidR="00F279E5">
        <w:rPr>
          <w:rFonts w:ascii="Arial" w:hAnsi="Arial" w:cs="Arial"/>
          <w:sz w:val="20"/>
          <w:szCs w:val="20"/>
        </w:rPr>
        <w:t>z</w:t>
      </w:r>
      <w:r w:rsidRPr="00D427A6">
        <w:rPr>
          <w:rFonts w:ascii="Arial" w:hAnsi="Arial" w:cs="Arial"/>
          <w:sz w:val="20"/>
          <w:szCs w:val="20"/>
        </w:rPr>
        <w:t xml:space="preserve"> zahtev</w:t>
      </w:r>
      <w:r w:rsidR="00F279E5">
        <w:rPr>
          <w:rFonts w:ascii="Arial" w:hAnsi="Arial" w:cs="Arial"/>
          <w:sz w:val="20"/>
          <w:szCs w:val="20"/>
        </w:rPr>
        <w:t>ami</w:t>
      </w:r>
      <w:r w:rsidRPr="00D427A6">
        <w:rPr>
          <w:rFonts w:ascii="Arial" w:hAnsi="Arial" w:cs="Arial"/>
          <w:sz w:val="20"/>
          <w:szCs w:val="20"/>
        </w:rPr>
        <w:t xml:space="preserve"> za odgovore in pojasnila po Uredbi o upravnem poslovanju in Zakonu o inšpekcijskem nadzoru. </w:t>
      </w:r>
      <w:r w:rsidR="00A54B53" w:rsidRPr="00D427A6">
        <w:rPr>
          <w:rFonts w:ascii="Arial" w:hAnsi="Arial" w:cs="Arial"/>
          <w:sz w:val="20"/>
          <w:szCs w:val="20"/>
        </w:rPr>
        <w:t xml:space="preserve">Gradbena inšpekcija vsako leto prejme </w:t>
      </w:r>
      <w:r w:rsidRPr="00D427A6">
        <w:rPr>
          <w:rFonts w:ascii="Arial" w:hAnsi="Arial" w:cs="Arial"/>
          <w:sz w:val="20"/>
          <w:szCs w:val="20"/>
        </w:rPr>
        <w:t xml:space="preserve">tudi veliko zahtev </w:t>
      </w:r>
      <w:r w:rsidR="00A54B53" w:rsidRPr="00D427A6">
        <w:rPr>
          <w:rFonts w:ascii="Arial" w:hAnsi="Arial" w:cs="Arial"/>
          <w:sz w:val="20"/>
          <w:szCs w:val="20"/>
        </w:rPr>
        <w:t>za odgovore in pojasnila</w:t>
      </w:r>
      <w:r w:rsidRPr="00D427A6">
        <w:rPr>
          <w:rFonts w:ascii="Arial" w:hAnsi="Arial" w:cs="Arial"/>
          <w:sz w:val="20"/>
          <w:szCs w:val="20"/>
        </w:rPr>
        <w:t>, ki jih dajo državni organi (</w:t>
      </w:r>
      <w:r w:rsidR="00A54B53" w:rsidRPr="00D427A6">
        <w:rPr>
          <w:rFonts w:ascii="Arial" w:hAnsi="Arial" w:cs="Arial"/>
          <w:sz w:val="20"/>
          <w:szCs w:val="20"/>
        </w:rPr>
        <w:t>Ministrstv</w:t>
      </w:r>
      <w:r w:rsidRPr="00D427A6">
        <w:rPr>
          <w:rFonts w:ascii="Arial" w:hAnsi="Arial" w:cs="Arial"/>
          <w:sz w:val="20"/>
          <w:szCs w:val="20"/>
        </w:rPr>
        <w:t>o</w:t>
      </w:r>
      <w:r w:rsidR="00A54B53" w:rsidRPr="00D427A6">
        <w:rPr>
          <w:rFonts w:ascii="Arial" w:hAnsi="Arial" w:cs="Arial"/>
          <w:sz w:val="20"/>
          <w:szCs w:val="20"/>
        </w:rPr>
        <w:t xml:space="preserve"> za okolje in prostor</w:t>
      </w:r>
      <w:r w:rsidR="00F279E5">
        <w:rPr>
          <w:rFonts w:ascii="Arial" w:hAnsi="Arial" w:cs="Arial"/>
          <w:sz w:val="20"/>
          <w:szCs w:val="20"/>
        </w:rPr>
        <w:t xml:space="preserve"> Republike Slovenije</w:t>
      </w:r>
      <w:r w:rsidR="00A54B53" w:rsidRPr="00D427A6">
        <w:rPr>
          <w:rFonts w:ascii="Arial" w:hAnsi="Arial" w:cs="Arial"/>
          <w:sz w:val="20"/>
          <w:szCs w:val="20"/>
        </w:rPr>
        <w:t xml:space="preserve">, </w:t>
      </w:r>
      <w:r w:rsidR="0036646D" w:rsidRPr="00D427A6">
        <w:rPr>
          <w:rFonts w:ascii="Arial" w:hAnsi="Arial" w:cs="Arial"/>
          <w:sz w:val="20"/>
          <w:szCs w:val="20"/>
        </w:rPr>
        <w:t>V</w:t>
      </w:r>
      <w:r w:rsidR="00A54B53" w:rsidRPr="00D427A6">
        <w:rPr>
          <w:rFonts w:ascii="Arial" w:hAnsi="Arial" w:cs="Arial"/>
          <w:sz w:val="20"/>
          <w:szCs w:val="20"/>
        </w:rPr>
        <w:t>aruh človekovih pravic</w:t>
      </w:r>
      <w:r w:rsidR="00F279E5" w:rsidRPr="00F279E5">
        <w:t xml:space="preserve"> </w:t>
      </w:r>
      <w:r w:rsidR="00F279E5" w:rsidRPr="00F279E5">
        <w:rPr>
          <w:rFonts w:ascii="Arial" w:hAnsi="Arial" w:cs="Arial"/>
          <w:sz w:val="20"/>
          <w:szCs w:val="20"/>
        </w:rPr>
        <w:t>Republike Slovenije</w:t>
      </w:r>
      <w:r w:rsidR="00A54B53" w:rsidRPr="00D427A6">
        <w:rPr>
          <w:rFonts w:ascii="Arial" w:hAnsi="Arial" w:cs="Arial"/>
          <w:sz w:val="20"/>
          <w:szCs w:val="20"/>
        </w:rPr>
        <w:t>, upravn</w:t>
      </w:r>
      <w:r w:rsidRPr="00D427A6">
        <w:rPr>
          <w:rFonts w:ascii="Arial" w:hAnsi="Arial" w:cs="Arial"/>
          <w:sz w:val="20"/>
          <w:szCs w:val="20"/>
        </w:rPr>
        <w:t>a inšpekcija in drugi</w:t>
      </w:r>
      <w:r w:rsidR="00A54B53" w:rsidRPr="00D427A6">
        <w:rPr>
          <w:rFonts w:ascii="Arial" w:hAnsi="Arial" w:cs="Arial"/>
          <w:sz w:val="20"/>
          <w:szCs w:val="20"/>
        </w:rPr>
        <w:t xml:space="preserve"> organ</w:t>
      </w:r>
      <w:r w:rsidRPr="00D427A6">
        <w:rPr>
          <w:rFonts w:ascii="Arial" w:hAnsi="Arial" w:cs="Arial"/>
          <w:sz w:val="20"/>
          <w:szCs w:val="20"/>
        </w:rPr>
        <w:t>i</w:t>
      </w:r>
      <w:r w:rsidR="00F279E5">
        <w:rPr>
          <w:rFonts w:ascii="Arial" w:hAnsi="Arial" w:cs="Arial"/>
          <w:sz w:val="20"/>
          <w:szCs w:val="20"/>
        </w:rPr>
        <w:t>)</w:t>
      </w:r>
      <w:r w:rsidRPr="00D427A6">
        <w:rPr>
          <w:rFonts w:ascii="Arial" w:hAnsi="Arial" w:cs="Arial"/>
          <w:sz w:val="20"/>
          <w:szCs w:val="20"/>
        </w:rPr>
        <w:t xml:space="preserve"> ter razne </w:t>
      </w:r>
      <w:r w:rsidR="00A54B53" w:rsidRPr="00D427A6">
        <w:rPr>
          <w:rFonts w:ascii="Arial" w:hAnsi="Arial" w:cs="Arial"/>
          <w:sz w:val="20"/>
          <w:szCs w:val="20"/>
        </w:rPr>
        <w:t>civiln</w:t>
      </w:r>
      <w:r w:rsidRPr="00D427A6">
        <w:rPr>
          <w:rFonts w:ascii="Arial" w:hAnsi="Arial" w:cs="Arial"/>
          <w:sz w:val="20"/>
          <w:szCs w:val="20"/>
        </w:rPr>
        <w:t>e pobude</w:t>
      </w:r>
      <w:r w:rsidR="00A54B53" w:rsidRPr="00D427A6">
        <w:rPr>
          <w:rFonts w:ascii="Arial" w:hAnsi="Arial" w:cs="Arial"/>
          <w:sz w:val="20"/>
          <w:szCs w:val="20"/>
        </w:rPr>
        <w:t xml:space="preserve">. Gradbena inšpekcija </w:t>
      </w:r>
      <w:r w:rsidR="00EF6AC9" w:rsidRPr="00D427A6">
        <w:rPr>
          <w:rFonts w:ascii="Arial" w:hAnsi="Arial" w:cs="Arial"/>
          <w:sz w:val="20"/>
          <w:szCs w:val="20"/>
        </w:rPr>
        <w:t xml:space="preserve">si </w:t>
      </w:r>
      <w:r w:rsidR="00A54B53" w:rsidRPr="00D427A6">
        <w:rPr>
          <w:rFonts w:ascii="Arial" w:hAnsi="Arial" w:cs="Arial"/>
          <w:sz w:val="20"/>
          <w:szCs w:val="20"/>
        </w:rPr>
        <w:t xml:space="preserve">bo </w:t>
      </w:r>
      <w:r w:rsidR="00EF6AC9" w:rsidRPr="00D427A6">
        <w:rPr>
          <w:rFonts w:ascii="Arial" w:hAnsi="Arial" w:cs="Arial"/>
          <w:sz w:val="20"/>
          <w:szCs w:val="20"/>
        </w:rPr>
        <w:t>prizadevala</w:t>
      </w:r>
      <w:r w:rsidR="00A54B53" w:rsidRPr="00D427A6">
        <w:rPr>
          <w:rFonts w:ascii="Arial" w:hAnsi="Arial" w:cs="Arial"/>
          <w:sz w:val="20"/>
          <w:szCs w:val="20"/>
        </w:rPr>
        <w:t>, da vsem državnim ustanovam</w:t>
      </w:r>
      <w:r w:rsidR="0036646D" w:rsidRPr="00D427A6">
        <w:rPr>
          <w:rFonts w:ascii="Arial" w:hAnsi="Arial" w:cs="Arial"/>
          <w:sz w:val="20"/>
          <w:szCs w:val="20"/>
        </w:rPr>
        <w:t xml:space="preserve"> in drugim osebam</w:t>
      </w:r>
      <w:r w:rsidR="00A54B53" w:rsidRPr="00D427A6">
        <w:rPr>
          <w:rFonts w:ascii="Arial" w:hAnsi="Arial" w:cs="Arial"/>
          <w:sz w:val="20"/>
          <w:szCs w:val="20"/>
        </w:rPr>
        <w:t xml:space="preserve"> odgov</w:t>
      </w:r>
      <w:r w:rsidR="00A558C5">
        <w:rPr>
          <w:rFonts w:ascii="Arial" w:hAnsi="Arial" w:cs="Arial"/>
          <w:sz w:val="20"/>
          <w:szCs w:val="20"/>
        </w:rPr>
        <w:t>ori</w:t>
      </w:r>
      <w:r w:rsidR="00A54B53" w:rsidRPr="00D427A6">
        <w:rPr>
          <w:rFonts w:ascii="Arial" w:hAnsi="Arial" w:cs="Arial"/>
          <w:sz w:val="20"/>
          <w:szCs w:val="20"/>
        </w:rPr>
        <w:t xml:space="preserve"> v </w:t>
      </w:r>
      <w:r w:rsidRPr="00D427A6">
        <w:rPr>
          <w:rFonts w:ascii="Arial" w:hAnsi="Arial" w:cs="Arial"/>
          <w:sz w:val="20"/>
          <w:szCs w:val="20"/>
        </w:rPr>
        <w:t>predpisanem</w:t>
      </w:r>
      <w:r w:rsidR="00A54B53" w:rsidRPr="00D427A6">
        <w:rPr>
          <w:rFonts w:ascii="Arial" w:hAnsi="Arial" w:cs="Arial"/>
          <w:sz w:val="20"/>
          <w:szCs w:val="20"/>
        </w:rPr>
        <w:t xml:space="preserve"> roku, ob tem bo glede na </w:t>
      </w:r>
      <w:r w:rsidR="00B921F5" w:rsidRPr="00D427A6">
        <w:rPr>
          <w:rFonts w:ascii="Arial" w:hAnsi="Arial" w:cs="Arial"/>
          <w:sz w:val="20"/>
          <w:szCs w:val="20"/>
        </w:rPr>
        <w:t xml:space="preserve">vse </w:t>
      </w:r>
      <w:r w:rsidR="00A54B53" w:rsidRPr="00D427A6">
        <w:rPr>
          <w:rFonts w:ascii="Arial" w:hAnsi="Arial" w:cs="Arial"/>
          <w:sz w:val="20"/>
          <w:szCs w:val="20"/>
        </w:rPr>
        <w:t>večji obseg dela in neobvladljivo število prejetih vlog na te skušal</w:t>
      </w:r>
      <w:r w:rsidR="0036646D" w:rsidRPr="00D427A6">
        <w:rPr>
          <w:rFonts w:ascii="Arial" w:hAnsi="Arial" w:cs="Arial"/>
          <w:sz w:val="20"/>
          <w:szCs w:val="20"/>
        </w:rPr>
        <w:t>a</w:t>
      </w:r>
      <w:r w:rsidR="00A54B53" w:rsidRPr="00D427A6">
        <w:rPr>
          <w:rFonts w:ascii="Arial" w:hAnsi="Arial" w:cs="Arial"/>
          <w:sz w:val="20"/>
          <w:szCs w:val="20"/>
        </w:rPr>
        <w:t xml:space="preserve"> odgovoriti v skladu z Uredbo o upravnem poslovanju. </w:t>
      </w:r>
      <w:r w:rsidR="009C5F2D" w:rsidRPr="00D427A6">
        <w:rPr>
          <w:rFonts w:ascii="Arial" w:hAnsi="Arial" w:cs="Arial"/>
          <w:sz w:val="20"/>
          <w:szCs w:val="20"/>
        </w:rPr>
        <w:t xml:space="preserve">Preventivno vlogo pri delovanju gradbene inšpekcije </w:t>
      </w:r>
      <w:r w:rsidR="00F279E5">
        <w:rPr>
          <w:rFonts w:ascii="Arial" w:hAnsi="Arial" w:cs="Arial"/>
          <w:sz w:val="20"/>
          <w:szCs w:val="20"/>
        </w:rPr>
        <w:t>pomeni</w:t>
      </w:r>
      <w:r w:rsidR="00F279E5" w:rsidRPr="00D427A6">
        <w:rPr>
          <w:rFonts w:ascii="Arial" w:hAnsi="Arial" w:cs="Arial"/>
          <w:sz w:val="20"/>
          <w:szCs w:val="20"/>
        </w:rPr>
        <w:t xml:space="preserve"> </w:t>
      </w:r>
      <w:r w:rsidR="009C5F2D" w:rsidRPr="00D427A6">
        <w:rPr>
          <w:rFonts w:ascii="Arial" w:hAnsi="Arial" w:cs="Arial"/>
          <w:sz w:val="20"/>
          <w:szCs w:val="20"/>
        </w:rPr>
        <w:t>tudi obveščanje javnosti, kot to določa Zakon o inšpekcijskem nadzoru.</w:t>
      </w:r>
      <w:r w:rsidR="00DA21A5">
        <w:rPr>
          <w:rFonts w:ascii="Arial" w:hAnsi="Arial" w:cs="Arial"/>
          <w:sz w:val="20"/>
          <w:szCs w:val="20"/>
        </w:rPr>
        <w:t xml:space="preserve"> </w:t>
      </w:r>
      <w:r w:rsidR="00DA21A5" w:rsidRPr="00D427A6">
        <w:rPr>
          <w:rFonts w:ascii="Arial" w:hAnsi="Arial" w:cs="Arial"/>
          <w:sz w:val="20"/>
          <w:szCs w:val="20"/>
        </w:rPr>
        <w:t>Ob predlogih za spremembo predpisov, ki se nanašajo na delo gradbene inšpekcije, bo gradbena inšpekcija tudi leta 2023 aktivno sodelovala z dajanjem pripomb. Obveščali bomo javnost in posamezne osebe o inšpekcijskih ukrepih in delu inšpekcije.</w:t>
      </w:r>
    </w:p>
    <w:p w14:paraId="02D15F35" w14:textId="77777777" w:rsidR="00D707AC" w:rsidRPr="00D427A6" w:rsidRDefault="00D707AC" w:rsidP="00D140C1">
      <w:pPr>
        <w:spacing w:line="288" w:lineRule="auto"/>
        <w:rPr>
          <w:rFonts w:ascii="Arial" w:hAnsi="Arial" w:cs="Arial"/>
          <w:sz w:val="20"/>
          <w:szCs w:val="20"/>
        </w:rPr>
      </w:pPr>
    </w:p>
    <w:p w14:paraId="3F2CB652" w14:textId="52B65F11" w:rsidR="00B1284F" w:rsidRPr="00D427A6" w:rsidRDefault="00D707AC" w:rsidP="00D427A6">
      <w:pPr>
        <w:spacing w:line="288" w:lineRule="auto"/>
        <w:rPr>
          <w:rFonts w:ascii="Arial" w:hAnsi="Arial" w:cs="Arial"/>
          <w:sz w:val="20"/>
          <w:szCs w:val="20"/>
        </w:rPr>
      </w:pPr>
      <w:r w:rsidRPr="00D427A6">
        <w:rPr>
          <w:rFonts w:ascii="Arial" w:hAnsi="Arial" w:cs="Arial"/>
          <w:sz w:val="20"/>
          <w:szCs w:val="20"/>
        </w:rPr>
        <w:t>Glede na v preteklosti ugotovljene potrebe po skupnih akcijah bo gradbena inšpekcija leta 20</w:t>
      </w:r>
      <w:r w:rsidR="006E3057" w:rsidRPr="00D427A6">
        <w:rPr>
          <w:rFonts w:ascii="Arial" w:hAnsi="Arial" w:cs="Arial"/>
          <w:sz w:val="20"/>
          <w:szCs w:val="20"/>
        </w:rPr>
        <w:t>2</w:t>
      </w:r>
      <w:r w:rsidR="00D427A6" w:rsidRPr="00D427A6">
        <w:rPr>
          <w:rFonts w:ascii="Arial" w:hAnsi="Arial" w:cs="Arial"/>
          <w:sz w:val="20"/>
          <w:szCs w:val="20"/>
        </w:rPr>
        <w:t>3</w:t>
      </w:r>
      <w:r w:rsidRPr="00D427A6">
        <w:rPr>
          <w:rFonts w:ascii="Arial" w:hAnsi="Arial" w:cs="Arial"/>
          <w:sz w:val="20"/>
          <w:szCs w:val="20"/>
        </w:rPr>
        <w:t xml:space="preserve"> z delovno inšpekcijo </w:t>
      </w:r>
      <w:r w:rsidR="006E3057" w:rsidRPr="00D427A6">
        <w:rPr>
          <w:rFonts w:ascii="Arial" w:hAnsi="Arial" w:cs="Arial"/>
          <w:sz w:val="20"/>
          <w:szCs w:val="20"/>
        </w:rPr>
        <w:t xml:space="preserve">ponovno </w:t>
      </w:r>
      <w:r w:rsidR="00CC52FB" w:rsidRPr="00D427A6">
        <w:rPr>
          <w:rFonts w:ascii="Arial" w:hAnsi="Arial" w:cs="Arial"/>
          <w:sz w:val="20"/>
          <w:szCs w:val="20"/>
        </w:rPr>
        <w:t>opravila</w:t>
      </w:r>
      <w:r w:rsidRPr="00D427A6">
        <w:rPr>
          <w:rFonts w:ascii="Arial" w:hAnsi="Arial" w:cs="Arial"/>
          <w:sz w:val="20"/>
          <w:szCs w:val="20"/>
        </w:rPr>
        <w:t xml:space="preserve"> skupni nadzor </w:t>
      </w:r>
      <w:r w:rsidR="00F279E5">
        <w:rPr>
          <w:rFonts w:ascii="Arial" w:hAnsi="Arial" w:cs="Arial"/>
          <w:sz w:val="20"/>
          <w:szCs w:val="20"/>
        </w:rPr>
        <w:t xml:space="preserve">nad </w:t>
      </w:r>
      <w:r w:rsidRPr="00D427A6">
        <w:rPr>
          <w:rFonts w:ascii="Arial" w:hAnsi="Arial" w:cs="Arial"/>
          <w:sz w:val="20"/>
          <w:szCs w:val="20"/>
        </w:rPr>
        <w:t>gradbišč</w:t>
      </w:r>
      <w:r w:rsidR="00F279E5">
        <w:rPr>
          <w:rFonts w:ascii="Arial" w:hAnsi="Arial" w:cs="Arial"/>
          <w:sz w:val="20"/>
          <w:szCs w:val="20"/>
        </w:rPr>
        <w:t>i</w:t>
      </w:r>
      <w:r w:rsidRPr="00D427A6">
        <w:rPr>
          <w:rFonts w:ascii="Arial" w:hAnsi="Arial" w:cs="Arial"/>
          <w:sz w:val="20"/>
          <w:szCs w:val="20"/>
        </w:rPr>
        <w:t xml:space="preserve">. </w:t>
      </w:r>
      <w:r w:rsidR="00576CE2" w:rsidRPr="00D427A6">
        <w:rPr>
          <w:rFonts w:ascii="Arial" w:hAnsi="Arial" w:cs="Arial"/>
          <w:sz w:val="20"/>
          <w:szCs w:val="20"/>
        </w:rPr>
        <w:t>V k</w:t>
      </w:r>
      <w:r w:rsidR="00B1284F" w:rsidRPr="00D427A6">
        <w:rPr>
          <w:rFonts w:ascii="Arial" w:hAnsi="Arial" w:cs="Arial"/>
          <w:sz w:val="20"/>
          <w:szCs w:val="20"/>
        </w:rPr>
        <w:t>oordiniran</w:t>
      </w:r>
      <w:r w:rsidR="00576CE2" w:rsidRPr="00D427A6">
        <w:rPr>
          <w:rFonts w:ascii="Arial" w:hAnsi="Arial" w:cs="Arial"/>
          <w:sz w:val="20"/>
          <w:szCs w:val="20"/>
        </w:rPr>
        <w:t>i</w:t>
      </w:r>
      <w:r w:rsidR="00B1284F" w:rsidRPr="00D427A6">
        <w:rPr>
          <w:rFonts w:ascii="Arial" w:hAnsi="Arial" w:cs="Arial"/>
          <w:sz w:val="20"/>
          <w:szCs w:val="20"/>
        </w:rPr>
        <w:t xml:space="preserve"> akcij</w:t>
      </w:r>
      <w:r w:rsidR="00576CE2" w:rsidRPr="00D427A6">
        <w:rPr>
          <w:rFonts w:ascii="Arial" w:hAnsi="Arial" w:cs="Arial"/>
          <w:sz w:val="20"/>
          <w:szCs w:val="20"/>
        </w:rPr>
        <w:t>i</w:t>
      </w:r>
      <w:r w:rsidR="00B1284F" w:rsidRPr="00D427A6">
        <w:rPr>
          <w:rFonts w:ascii="Arial" w:hAnsi="Arial" w:cs="Arial"/>
          <w:sz w:val="20"/>
          <w:szCs w:val="20"/>
        </w:rPr>
        <w:t xml:space="preserve"> nadzorov nad večjimi gradbišči </w:t>
      </w:r>
      <w:r w:rsidR="00576CE2" w:rsidRPr="00D427A6">
        <w:rPr>
          <w:rFonts w:ascii="Arial" w:hAnsi="Arial" w:cs="Arial"/>
          <w:sz w:val="20"/>
          <w:szCs w:val="20"/>
        </w:rPr>
        <w:t xml:space="preserve">je </w:t>
      </w:r>
      <w:r w:rsidR="00B1284F" w:rsidRPr="00D427A6">
        <w:rPr>
          <w:rFonts w:ascii="Arial" w:hAnsi="Arial" w:cs="Arial"/>
          <w:sz w:val="20"/>
          <w:szCs w:val="20"/>
        </w:rPr>
        <w:t>predvide</w:t>
      </w:r>
      <w:r w:rsidR="00576CE2" w:rsidRPr="00D427A6">
        <w:rPr>
          <w:rFonts w:ascii="Arial" w:hAnsi="Arial" w:cs="Arial"/>
          <w:sz w:val="20"/>
          <w:szCs w:val="20"/>
        </w:rPr>
        <w:t>n</w:t>
      </w:r>
      <w:r w:rsidR="00B1284F" w:rsidRPr="00D427A6">
        <w:rPr>
          <w:rFonts w:ascii="Arial" w:hAnsi="Arial" w:cs="Arial"/>
          <w:sz w:val="20"/>
          <w:szCs w:val="20"/>
        </w:rPr>
        <w:t xml:space="preserve"> pregled </w:t>
      </w:r>
      <w:r w:rsidR="00576CE2" w:rsidRPr="00D427A6">
        <w:rPr>
          <w:rFonts w:ascii="Arial" w:hAnsi="Arial" w:cs="Arial"/>
          <w:sz w:val="20"/>
          <w:szCs w:val="20"/>
        </w:rPr>
        <w:t>desetih</w:t>
      </w:r>
      <w:r w:rsidR="00B1284F" w:rsidRPr="00D427A6">
        <w:rPr>
          <w:rFonts w:ascii="Arial" w:hAnsi="Arial" w:cs="Arial"/>
          <w:sz w:val="20"/>
          <w:szCs w:val="20"/>
        </w:rPr>
        <w:t xml:space="preserve"> večjih gradbišč. Akcija </w:t>
      </w:r>
      <w:r w:rsidR="00F279E5">
        <w:rPr>
          <w:rFonts w:ascii="Arial" w:hAnsi="Arial" w:cs="Arial"/>
          <w:sz w:val="20"/>
          <w:szCs w:val="20"/>
        </w:rPr>
        <w:t xml:space="preserve">naj </w:t>
      </w:r>
      <w:r w:rsidR="00B1284F" w:rsidRPr="00D427A6">
        <w:rPr>
          <w:rFonts w:ascii="Arial" w:hAnsi="Arial" w:cs="Arial"/>
          <w:sz w:val="20"/>
          <w:szCs w:val="20"/>
        </w:rPr>
        <w:t>bi potekala od marca do septembra 202</w:t>
      </w:r>
      <w:r w:rsidR="00D427A6" w:rsidRPr="00D427A6">
        <w:rPr>
          <w:rFonts w:ascii="Arial" w:hAnsi="Arial" w:cs="Arial"/>
          <w:sz w:val="20"/>
          <w:szCs w:val="20"/>
        </w:rPr>
        <w:t>3</w:t>
      </w:r>
      <w:r w:rsidR="00B1284F" w:rsidRPr="00D427A6">
        <w:rPr>
          <w:rFonts w:ascii="Arial" w:hAnsi="Arial" w:cs="Arial"/>
          <w:sz w:val="20"/>
          <w:szCs w:val="20"/>
        </w:rPr>
        <w:t xml:space="preserve">. </w:t>
      </w:r>
    </w:p>
    <w:p w14:paraId="5B022A4A" w14:textId="7D1D4227" w:rsidR="00BA2569" w:rsidRPr="00D427A6" w:rsidRDefault="00BA2569" w:rsidP="00D427A6">
      <w:pPr>
        <w:spacing w:line="288" w:lineRule="auto"/>
        <w:rPr>
          <w:rFonts w:ascii="Arial" w:hAnsi="Arial" w:cs="Arial"/>
          <w:sz w:val="20"/>
          <w:szCs w:val="20"/>
        </w:rPr>
      </w:pPr>
    </w:p>
    <w:p w14:paraId="7679F44D" w14:textId="4B300059" w:rsidR="00D707AC" w:rsidRPr="00617AEC" w:rsidRDefault="00BA2569" w:rsidP="00D81979">
      <w:pPr>
        <w:autoSpaceDE w:val="0"/>
        <w:autoSpaceDN w:val="0"/>
        <w:adjustRightInd w:val="0"/>
        <w:spacing w:line="288" w:lineRule="auto"/>
        <w:rPr>
          <w:rFonts w:ascii="Arial" w:hAnsi="Arial" w:cs="Arial"/>
          <w:sz w:val="20"/>
          <w:szCs w:val="20"/>
          <w:highlight w:val="yellow"/>
        </w:rPr>
      </w:pPr>
      <w:r w:rsidRPr="00D427A6">
        <w:rPr>
          <w:rFonts w:ascii="Arial" w:hAnsi="Arial" w:cs="Arial"/>
          <w:bCs/>
          <w:sz w:val="20"/>
          <w:szCs w:val="20"/>
        </w:rPr>
        <w:t>V letu 202</w:t>
      </w:r>
      <w:r w:rsidR="00D427A6" w:rsidRPr="00D427A6">
        <w:rPr>
          <w:rFonts w:ascii="Arial" w:hAnsi="Arial" w:cs="Arial"/>
          <w:bCs/>
          <w:sz w:val="20"/>
          <w:szCs w:val="20"/>
        </w:rPr>
        <w:t>3</w:t>
      </w:r>
      <w:r w:rsidRPr="00D427A6">
        <w:rPr>
          <w:rFonts w:ascii="Arial" w:hAnsi="Arial" w:cs="Arial"/>
          <w:bCs/>
          <w:sz w:val="20"/>
          <w:szCs w:val="20"/>
        </w:rPr>
        <w:t xml:space="preserve"> bo gradbena inšpekcija </w:t>
      </w:r>
      <w:r w:rsidR="00D427A6" w:rsidRPr="00D427A6">
        <w:rPr>
          <w:rFonts w:ascii="Arial" w:hAnsi="Arial" w:cs="Arial"/>
          <w:bCs/>
          <w:sz w:val="20"/>
          <w:szCs w:val="20"/>
        </w:rPr>
        <w:t xml:space="preserve">v skupni akciji s </w:t>
      </w:r>
      <w:r w:rsidR="00FB36DB">
        <w:rPr>
          <w:rFonts w:ascii="Arial" w:hAnsi="Arial" w:cs="Arial"/>
          <w:bCs/>
          <w:sz w:val="20"/>
          <w:szCs w:val="20"/>
        </w:rPr>
        <w:t>Tržnim inšpektoratom Republike Slovenije (v nadaljevanju TIRS)</w:t>
      </w:r>
      <w:r w:rsidR="00D427A6" w:rsidRPr="00D427A6">
        <w:rPr>
          <w:rFonts w:ascii="Arial" w:hAnsi="Arial" w:cs="Arial"/>
          <w:bCs/>
          <w:sz w:val="20"/>
          <w:szCs w:val="20"/>
        </w:rPr>
        <w:t xml:space="preserve">TIRS pregledala </w:t>
      </w:r>
      <w:r w:rsidR="00F279E5">
        <w:rPr>
          <w:rFonts w:ascii="Arial" w:hAnsi="Arial" w:cs="Arial"/>
          <w:bCs/>
          <w:sz w:val="20"/>
          <w:szCs w:val="20"/>
        </w:rPr>
        <w:t>deset</w:t>
      </w:r>
      <w:r w:rsidR="00F279E5" w:rsidRPr="00D427A6">
        <w:rPr>
          <w:rFonts w:ascii="Arial" w:hAnsi="Arial" w:cs="Arial"/>
          <w:bCs/>
          <w:sz w:val="20"/>
          <w:szCs w:val="20"/>
        </w:rPr>
        <w:t xml:space="preserve"> </w:t>
      </w:r>
      <w:r w:rsidR="00D427A6" w:rsidRPr="00D427A6">
        <w:rPr>
          <w:rFonts w:ascii="Arial" w:hAnsi="Arial" w:cs="Arial"/>
          <w:bCs/>
          <w:sz w:val="20"/>
          <w:szCs w:val="20"/>
        </w:rPr>
        <w:t>gostinskih stavb. Skupna akcija bo usmerjena v n</w:t>
      </w:r>
      <w:r w:rsidR="00D427A6" w:rsidRPr="00D427A6">
        <w:rPr>
          <w:rFonts w:ascii="Arial" w:eastAsia="Calibri" w:hAnsi="Arial" w:cs="Arial"/>
          <w:sz w:val="20"/>
          <w:szCs w:val="20"/>
        </w:rPr>
        <w:t>adzor nad gradnjo in uporabo gostinskih stavb.</w:t>
      </w:r>
      <w:r w:rsidR="00D81979">
        <w:rPr>
          <w:rFonts w:ascii="Arial" w:eastAsia="Calibri" w:hAnsi="Arial" w:cs="Arial"/>
          <w:sz w:val="20"/>
          <w:szCs w:val="20"/>
        </w:rPr>
        <w:t xml:space="preserve"> </w:t>
      </w:r>
      <w:r w:rsidR="00D427A6" w:rsidRPr="00D427A6">
        <w:rPr>
          <w:rFonts w:ascii="Arial" w:eastAsiaTheme="minorHAnsi" w:hAnsi="Arial" w:cs="Arial"/>
          <w:sz w:val="20"/>
          <w:szCs w:val="20"/>
          <w:lang w:eastAsia="en-US"/>
        </w:rPr>
        <w:t xml:space="preserve">Pri gradnji novega odlagališča nizko- in srednjeradioaktivnih odpadkov (NSRAO) v Vrbini načrtujemo </w:t>
      </w:r>
      <w:r w:rsidR="00D427A6" w:rsidRPr="00D427A6">
        <w:rPr>
          <w:rFonts w:ascii="Arial" w:eastAsia="Calibri" w:hAnsi="Arial" w:cs="Arial"/>
          <w:sz w:val="20"/>
          <w:szCs w:val="20"/>
        </w:rPr>
        <w:t>skupni ogled z I</w:t>
      </w:r>
      <w:r w:rsidR="00D427A6" w:rsidRPr="00D427A6">
        <w:rPr>
          <w:rFonts w:ascii="Arial" w:eastAsiaTheme="minorHAnsi" w:hAnsi="Arial" w:cs="Arial"/>
          <w:sz w:val="20"/>
          <w:szCs w:val="20"/>
          <w:lang w:eastAsia="en-US"/>
        </w:rPr>
        <w:t xml:space="preserve">nšpekcijo za sevalno in jedrsko varnost </w:t>
      </w:r>
      <w:r w:rsidR="00D427A6" w:rsidRPr="00D427A6">
        <w:rPr>
          <w:rFonts w:ascii="Arial" w:eastAsia="Calibri" w:hAnsi="Arial" w:cs="Arial"/>
          <w:sz w:val="20"/>
          <w:szCs w:val="20"/>
        </w:rPr>
        <w:t xml:space="preserve">v sklopu akcije </w:t>
      </w:r>
      <w:r w:rsidR="00D427A6" w:rsidRPr="00D427A6">
        <w:rPr>
          <w:rFonts w:ascii="Arial" w:hAnsi="Arial" w:cs="Arial"/>
          <w:sz w:val="20"/>
          <w:szCs w:val="20"/>
        </w:rPr>
        <w:t>Nadzor nad delom udeležencev pri graditvi objektov.</w:t>
      </w:r>
      <w:r w:rsidR="00D81979">
        <w:rPr>
          <w:rFonts w:ascii="Arial" w:hAnsi="Arial" w:cs="Arial"/>
          <w:sz w:val="20"/>
          <w:szCs w:val="20"/>
        </w:rPr>
        <w:t xml:space="preserve"> </w:t>
      </w:r>
      <w:r w:rsidR="00B1284F" w:rsidRPr="00D427A6">
        <w:rPr>
          <w:rFonts w:ascii="Arial" w:hAnsi="Arial" w:cs="Arial"/>
          <w:sz w:val="20"/>
          <w:szCs w:val="20"/>
        </w:rPr>
        <w:t>Gradbena inšpekcija bo s</w:t>
      </w:r>
      <w:r w:rsidR="00D707AC" w:rsidRPr="00D427A6">
        <w:rPr>
          <w:rFonts w:ascii="Arial" w:hAnsi="Arial" w:cs="Arial"/>
          <w:sz w:val="20"/>
          <w:szCs w:val="20"/>
        </w:rPr>
        <w:t xml:space="preserve">odelovala </w:t>
      </w:r>
      <w:r w:rsidR="00F279E5" w:rsidRPr="00D427A6">
        <w:rPr>
          <w:rFonts w:ascii="Arial" w:hAnsi="Arial" w:cs="Arial"/>
          <w:sz w:val="20"/>
          <w:szCs w:val="20"/>
        </w:rPr>
        <w:t xml:space="preserve">tudi </w:t>
      </w:r>
      <w:r w:rsidR="00D707AC" w:rsidRPr="00D427A6">
        <w:rPr>
          <w:rFonts w:ascii="Arial" w:hAnsi="Arial" w:cs="Arial"/>
          <w:sz w:val="20"/>
          <w:szCs w:val="20"/>
        </w:rPr>
        <w:t xml:space="preserve">z drugimi inšpektorati pri koordiniranih akcijah, ki jih bosta organizirala Inšpekcijski svet in regijska koordinacija posameznih območnih enot. </w:t>
      </w:r>
      <w:r w:rsidR="00D707AC" w:rsidRPr="00617AEC">
        <w:rPr>
          <w:rFonts w:ascii="Arial" w:hAnsi="Arial" w:cs="Arial"/>
          <w:sz w:val="20"/>
          <w:szCs w:val="20"/>
          <w:highlight w:val="yellow"/>
        </w:rPr>
        <w:br w:type="page"/>
      </w:r>
    </w:p>
    <w:p w14:paraId="3F9E24CF" w14:textId="77777777" w:rsidR="00D707AC" w:rsidRPr="007A7F75" w:rsidRDefault="00D707AC" w:rsidP="006A0C6B">
      <w:pPr>
        <w:pStyle w:val="Naslov2"/>
        <w:numPr>
          <w:ilvl w:val="1"/>
          <w:numId w:val="10"/>
        </w:numPr>
        <w:spacing w:before="0" w:after="0" w:line="288" w:lineRule="auto"/>
        <w:rPr>
          <w:rFonts w:ascii="Arial" w:hAnsi="Arial"/>
          <w:i w:val="0"/>
          <w:sz w:val="20"/>
          <w:szCs w:val="20"/>
        </w:rPr>
      </w:pPr>
      <w:bookmarkStart w:id="33" w:name="_Toc441233396"/>
      <w:bookmarkStart w:id="34" w:name="_Hlk58402495"/>
      <w:bookmarkStart w:id="35" w:name="_Toc128477995"/>
      <w:r w:rsidRPr="007A7F75">
        <w:rPr>
          <w:rFonts w:ascii="Arial" w:hAnsi="Arial"/>
          <w:i w:val="0"/>
          <w:sz w:val="20"/>
          <w:szCs w:val="20"/>
        </w:rPr>
        <w:lastRenderedPageBreak/>
        <w:t>GEODETSKA INŠPEKCIJA</w:t>
      </w:r>
      <w:bookmarkEnd w:id="33"/>
      <w:bookmarkEnd w:id="35"/>
    </w:p>
    <w:p w14:paraId="7914467F" w14:textId="77777777" w:rsidR="007042D9" w:rsidRPr="007A7F75" w:rsidRDefault="007042D9" w:rsidP="00D140C1">
      <w:pPr>
        <w:spacing w:line="288" w:lineRule="auto"/>
        <w:rPr>
          <w:rFonts w:ascii="Arial" w:hAnsi="Arial" w:cs="Arial"/>
          <w:sz w:val="20"/>
          <w:szCs w:val="20"/>
        </w:rPr>
      </w:pPr>
    </w:p>
    <w:p w14:paraId="0D55129E" w14:textId="25EA0F72" w:rsidR="00D707AC" w:rsidRPr="007A7F75" w:rsidRDefault="005709DA" w:rsidP="00D140C1">
      <w:pPr>
        <w:spacing w:line="288" w:lineRule="auto"/>
        <w:rPr>
          <w:rFonts w:ascii="Arial" w:hAnsi="Arial" w:cs="Arial"/>
          <w:sz w:val="20"/>
          <w:szCs w:val="20"/>
        </w:rPr>
      </w:pPr>
      <w:r w:rsidRPr="007A7F75">
        <w:rPr>
          <w:rFonts w:ascii="Arial" w:hAnsi="Arial" w:cs="Arial"/>
          <w:sz w:val="20"/>
          <w:szCs w:val="20"/>
        </w:rPr>
        <w:t>Delo geodetske inšpekcije opravlja ena geodetska inšpektorica, ki ima pooblastilo za nadzor na</w:t>
      </w:r>
      <w:r>
        <w:rPr>
          <w:rFonts w:ascii="Arial" w:hAnsi="Arial" w:cs="Arial"/>
          <w:sz w:val="20"/>
          <w:szCs w:val="20"/>
        </w:rPr>
        <w:t>d</w:t>
      </w:r>
      <w:r w:rsidRPr="007A7F75">
        <w:rPr>
          <w:rFonts w:ascii="Arial" w:hAnsi="Arial" w:cs="Arial"/>
          <w:sz w:val="20"/>
          <w:szCs w:val="20"/>
        </w:rPr>
        <w:t xml:space="preserve"> območj</w:t>
      </w:r>
      <w:r>
        <w:rPr>
          <w:rFonts w:ascii="Arial" w:hAnsi="Arial" w:cs="Arial"/>
          <w:sz w:val="20"/>
          <w:szCs w:val="20"/>
        </w:rPr>
        <w:t>em</w:t>
      </w:r>
      <w:r w:rsidRPr="007A7F75">
        <w:rPr>
          <w:rFonts w:ascii="Arial" w:hAnsi="Arial" w:cs="Arial"/>
          <w:sz w:val="20"/>
          <w:szCs w:val="20"/>
        </w:rPr>
        <w:t xml:space="preserve"> celotne Slovenije</w:t>
      </w:r>
      <w:r w:rsidR="00D707AC" w:rsidRPr="007A7F75">
        <w:rPr>
          <w:rFonts w:ascii="Arial" w:hAnsi="Arial" w:cs="Arial"/>
          <w:sz w:val="20"/>
          <w:szCs w:val="20"/>
        </w:rPr>
        <w:t>.</w:t>
      </w:r>
    </w:p>
    <w:p w14:paraId="13B7F4EB" w14:textId="77777777" w:rsidR="00D707AC" w:rsidRPr="007A7F75" w:rsidRDefault="00D707AC" w:rsidP="00D140C1">
      <w:pPr>
        <w:spacing w:line="288" w:lineRule="auto"/>
        <w:rPr>
          <w:rFonts w:ascii="Arial" w:hAnsi="Arial" w:cs="Arial"/>
          <w:sz w:val="20"/>
          <w:szCs w:val="20"/>
        </w:rPr>
      </w:pPr>
    </w:p>
    <w:p w14:paraId="133B93B8" w14:textId="77777777" w:rsidR="00D707AC" w:rsidRPr="007A7F75" w:rsidRDefault="00D707AC" w:rsidP="00D140C1">
      <w:pPr>
        <w:pStyle w:val="Naslov3"/>
        <w:spacing w:before="0" w:after="0" w:line="288" w:lineRule="auto"/>
        <w:ind w:left="720"/>
        <w:rPr>
          <w:rFonts w:ascii="Arial" w:hAnsi="Arial"/>
          <w:i w:val="0"/>
          <w:sz w:val="20"/>
          <w:szCs w:val="20"/>
        </w:rPr>
      </w:pPr>
      <w:bookmarkStart w:id="36" w:name="_Toc441233397"/>
      <w:bookmarkStart w:id="37" w:name="_Toc128477996"/>
      <w:r w:rsidRPr="007A7F75">
        <w:rPr>
          <w:rFonts w:ascii="Arial" w:hAnsi="Arial"/>
          <w:i w:val="0"/>
          <w:sz w:val="20"/>
          <w:szCs w:val="20"/>
        </w:rPr>
        <w:t>PRISTOJNOSTI NADZORA IN DELOVNA PODROČJA</w:t>
      </w:r>
      <w:bookmarkEnd w:id="36"/>
      <w:bookmarkEnd w:id="37"/>
    </w:p>
    <w:p w14:paraId="76F09718" w14:textId="77777777" w:rsidR="007042D9" w:rsidRPr="007A7F75" w:rsidRDefault="007042D9" w:rsidP="007A7F75">
      <w:pPr>
        <w:spacing w:line="288" w:lineRule="auto"/>
        <w:rPr>
          <w:rFonts w:ascii="Arial" w:hAnsi="Arial" w:cs="Arial"/>
          <w:sz w:val="20"/>
          <w:szCs w:val="20"/>
        </w:rPr>
      </w:pPr>
    </w:p>
    <w:p w14:paraId="6C9C7AEB" w14:textId="676CACD0" w:rsidR="005709DA" w:rsidRPr="007A7F75" w:rsidRDefault="005709DA" w:rsidP="005709DA">
      <w:pPr>
        <w:spacing w:line="288" w:lineRule="auto"/>
        <w:rPr>
          <w:rFonts w:ascii="Arial" w:hAnsi="Arial" w:cs="Arial"/>
          <w:sz w:val="20"/>
          <w:szCs w:val="20"/>
        </w:rPr>
      </w:pPr>
      <w:r w:rsidRPr="007A7F75">
        <w:rPr>
          <w:rFonts w:ascii="Arial" w:hAnsi="Arial" w:cs="Arial"/>
          <w:sz w:val="20"/>
          <w:szCs w:val="20"/>
        </w:rPr>
        <w:t xml:space="preserve">Geodetska inšpekcija opravlja nadzor nad izvajanjem zakonov in drugih predpisov s področja geodetske dejavnosti, </w:t>
      </w:r>
      <w:r w:rsidR="00A806C5">
        <w:rPr>
          <w:rFonts w:ascii="Arial" w:hAnsi="Arial" w:cs="Arial"/>
          <w:sz w:val="20"/>
          <w:szCs w:val="20"/>
        </w:rPr>
        <w:t xml:space="preserve">nad </w:t>
      </w:r>
      <w:r w:rsidRPr="007A7F75">
        <w:rPr>
          <w:rFonts w:ascii="Arial" w:hAnsi="Arial" w:cs="Arial"/>
          <w:sz w:val="20"/>
          <w:szCs w:val="20"/>
        </w:rPr>
        <w:t>izvajanjem geodetskih dejavnosti in geodetskih storitev. Pristojnosti geodetske inšpekcije so določene v zakonih</w:t>
      </w:r>
      <w:r w:rsidR="00A806C5">
        <w:rPr>
          <w:rFonts w:ascii="Arial" w:hAnsi="Arial" w:cs="Arial"/>
          <w:sz w:val="20"/>
          <w:szCs w:val="20"/>
        </w:rPr>
        <w:t>:</w:t>
      </w:r>
      <w:r w:rsidRPr="007A7F75">
        <w:rPr>
          <w:rFonts w:ascii="Arial" w:hAnsi="Arial" w:cs="Arial"/>
          <w:sz w:val="20"/>
          <w:szCs w:val="20"/>
        </w:rPr>
        <w:t xml:space="preserve"> Zakon o evidentiranju nepremičnin (ZEN, do 4.</w:t>
      </w:r>
      <w:r>
        <w:rPr>
          <w:rFonts w:ascii="Arial" w:hAnsi="Arial" w:cs="Arial"/>
          <w:sz w:val="20"/>
          <w:szCs w:val="20"/>
        </w:rPr>
        <w:t> </w:t>
      </w:r>
      <w:r w:rsidR="00D81979">
        <w:rPr>
          <w:rFonts w:ascii="Arial" w:hAnsi="Arial" w:cs="Arial"/>
          <w:sz w:val="20"/>
          <w:szCs w:val="20"/>
        </w:rPr>
        <w:t>april</w:t>
      </w:r>
      <w:r>
        <w:rPr>
          <w:rFonts w:ascii="Arial" w:hAnsi="Arial" w:cs="Arial"/>
          <w:sz w:val="20"/>
          <w:szCs w:val="20"/>
        </w:rPr>
        <w:t> </w:t>
      </w:r>
      <w:r w:rsidRPr="007A7F75">
        <w:rPr>
          <w:rFonts w:ascii="Arial" w:hAnsi="Arial" w:cs="Arial"/>
          <w:sz w:val="20"/>
          <w:szCs w:val="20"/>
        </w:rPr>
        <w:t>2022), Zakon o katastru nepremičnin (ZKN, začetek uporabe 4.</w:t>
      </w:r>
      <w:r>
        <w:rPr>
          <w:rFonts w:ascii="Arial" w:hAnsi="Arial" w:cs="Arial"/>
          <w:sz w:val="20"/>
          <w:szCs w:val="20"/>
        </w:rPr>
        <w:t> </w:t>
      </w:r>
      <w:r w:rsidR="00D81979">
        <w:rPr>
          <w:rFonts w:ascii="Arial" w:hAnsi="Arial" w:cs="Arial"/>
          <w:sz w:val="20"/>
          <w:szCs w:val="20"/>
        </w:rPr>
        <w:t>april</w:t>
      </w:r>
      <w:r>
        <w:rPr>
          <w:rFonts w:ascii="Arial" w:hAnsi="Arial" w:cs="Arial"/>
          <w:sz w:val="20"/>
          <w:szCs w:val="20"/>
        </w:rPr>
        <w:t> </w:t>
      </w:r>
      <w:r w:rsidRPr="007A7F75">
        <w:rPr>
          <w:rFonts w:ascii="Arial" w:hAnsi="Arial" w:cs="Arial"/>
          <w:sz w:val="20"/>
          <w:szCs w:val="20"/>
        </w:rPr>
        <w:t>2022), Zakon o množičnem vrednotenju nepremičnin (ZMVN-1), Zakon o določanju območij ter imenovanju in označevanju naselij, ulic in stavb (ZDOIONUS), Zakon o arhitekturni in inženirski dejavnosti (ZAID), Zakon o urejanju prostora (ZUreP-3) ter v podzakonskih aktih.</w:t>
      </w:r>
    </w:p>
    <w:p w14:paraId="4A248A53" w14:textId="77777777" w:rsidR="005709DA" w:rsidRPr="007A7F75" w:rsidRDefault="005709DA" w:rsidP="005709DA">
      <w:pPr>
        <w:spacing w:line="288" w:lineRule="auto"/>
        <w:rPr>
          <w:rFonts w:ascii="Arial" w:hAnsi="Arial" w:cs="Arial"/>
          <w:sz w:val="20"/>
          <w:szCs w:val="20"/>
        </w:rPr>
      </w:pPr>
    </w:p>
    <w:p w14:paraId="76DB5CDA" w14:textId="77777777" w:rsidR="005709DA" w:rsidRPr="007A7F75" w:rsidRDefault="005709DA" w:rsidP="005709DA">
      <w:pPr>
        <w:spacing w:after="120" w:line="288" w:lineRule="auto"/>
        <w:rPr>
          <w:rFonts w:ascii="Arial" w:hAnsi="Arial" w:cs="Arial"/>
          <w:sz w:val="20"/>
          <w:szCs w:val="20"/>
        </w:rPr>
      </w:pPr>
      <w:r w:rsidRPr="00A806C5">
        <w:rPr>
          <w:rFonts w:ascii="Arial" w:hAnsi="Arial" w:cs="Arial"/>
          <w:sz w:val="20"/>
          <w:szCs w:val="20"/>
        </w:rPr>
        <w:t>Temeljna naloga</w:t>
      </w:r>
      <w:r w:rsidRPr="007A7F75">
        <w:rPr>
          <w:rFonts w:ascii="Arial" w:hAnsi="Arial" w:cs="Arial"/>
          <w:sz w:val="20"/>
          <w:szCs w:val="20"/>
        </w:rPr>
        <w:t xml:space="preserve"> geodetskega inšpektorja je nadzor nad izpolnjevanjem zakonsko določenih pogojev za opravljanje dejavnosti na področju poklicnih nalog pooblaščenih inženirjev geodezije v skladu z zakonom, in sicer za pooblaščene inženirje geodetske stroke in gospodarske subjekte, ki opravljajo geodetske storitve. Predpisani pogoji za opravljanje geodetske inženirske dejavnosti so:</w:t>
      </w:r>
    </w:p>
    <w:p w14:paraId="58861B11" w14:textId="5721B26C" w:rsidR="005709DA" w:rsidRPr="007A7F75" w:rsidRDefault="005709DA" w:rsidP="005709DA">
      <w:pPr>
        <w:numPr>
          <w:ilvl w:val="0"/>
          <w:numId w:val="8"/>
        </w:numPr>
        <w:spacing w:line="288" w:lineRule="auto"/>
        <w:rPr>
          <w:rFonts w:ascii="Arial" w:hAnsi="Arial" w:cs="Arial"/>
          <w:sz w:val="20"/>
          <w:szCs w:val="20"/>
        </w:rPr>
      </w:pPr>
      <w:r w:rsidRPr="007A7F75">
        <w:rPr>
          <w:rFonts w:ascii="Arial" w:hAnsi="Arial" w:cs="Arial"/>
          <w:sz w:val="20"/>
          <w:szCs w:val="20"/>
        </w:rPr>
        <w:t>gospodarski subjekt mora imeti v Poslovnem registru Slovenije vpisano geodetsko inženirsko dejavnost 71.121 (</w:t>
      </w:r>
      <w:r w:rsidR="00A806C5">
        <w:rPr>
          <w:rFonts w:ascii="Arial" w:hAnsi="Arial" w:cs="Arial"/>
          <w:sz w:val="20"/>
          <w:szCs w:val="20"/>
        </w:rPr>
        <w:t>g</w:t>
      </w:r>
      <w:r w:rsidRPr="007A7F75">
        <w:rPr>
          <w:rFonts w:ascii="Arial" w:hAnsi="Arial" w:cs="Arial"/>
          <w:sz w:val="20"/>
          <w:szCs w:val="20"/>
        </w:rPr>
        <w:t>eofizikalne meritve, kartiranje);</w:t>
      </w:r>
    </w:p>
    <w:p w14:paraId="19CC73F9" w14:textId="5F7F8727" w:rsidR="00A26605" w:rsidRPr="00FB36DB" w:rsidRDefault="00A26605" w:rsidP="005709DA">
      <w:pPr>
        <w:numPr>
          <w:ilvl w:val="0"/>
          <w:numId w:val="8"/>
        </w:numPr>
        <w:spacing w:line="288" w:lineRule="auto"/>
        <w:rPr>
          <w:rFonts w:ascii="Arial" w:hAnsi="Arial" w:cs="Arial"/>
          <w:sz w:val="20"/>
          <w:szCs w:val="20"/>
        </w:rPr>
      </w:pPr>
      <w:r w:rsidRPr="007A7F75">
        <w:rPr>
          <w:rFonts w:ascii="Arial" w:hAnsi="Arial" w:cs="Arial"/>
          <w:sz w:val="20"/>
          <w:szCs w:val="20"/>
        </w:rPr>
        <w:t xml:space="preserve">gospodarski subjekt </w:t>
      </w:r>
      <w:r>
        <w:rPr>
          <w:rFonts w:ascii="Arial" w:hAnsi="Arial" w:cs="Arial"/>
          <w:sz w:val="20"/>
          <w:szCs w:val="20"/>
        </w:rPr>
        <w:t xml:space="preserve">mora </w:t>
      </w:r>
      <w:r w:rsidRPr="007A7F75">
        <w:rPr>
          <w:rFonts w:ascii="Arial" w:hAnsi="Arial" w:cs="Arial"/>
          <w:sz w:val="20"/>
          <w:szCs w:val="20"/>
        </w:rPr>
        <w:t xml:space="preserve">imeti zaposlenega vsaj enega pooblaščenega inženirja geodezije </w:t>
      </w:r>
      <w:r w:rsidR="005709DA" w:rsidRPr="007A7F75">
        <w:rPr>
          <w:rFonts w:ascii="Arial" w:hAnsi="Arial" w:cs="Arial"/>
          <w:sz w:val="20"/>
          <w:szCs w:val="20"/>
        </w:rPr>
        <w:t xml:space="preserve">za polni </w:t>
      </w:r>
      <w:r w:rsidR="005709DA" w:rsidRPr="00FB36DB">
        <w:rPr>
          <w:rFonts w:ascii="Arial" w:hAnsi="Arial" w:cs="Arial"/>
          <w:sz w:val="20"/>
          <w:szCs w:val="20"/>
        </w:rPr>
        <w:t xml:space="preserve">delovni čas ali za krajši delovni čas v posebnih primerih v skladu z zakonom, ki ureja delovna razmerja; </w:t>
      </w:r>
    </w:p>
    <w:p w14:paraId="32E3CCD0" w14:textId="1665557B" w:rsidR="00A26605" w:rsidRDefault="005709DA" w:rsidP="005709DA">
      <w:pPr>
        <w:numPr>
          <w:ilvl w:val="0"/>
          <w:numId w:val="8"/>
        </w:numPr>
        <w:spacing w:line="288" w:lineRule="auto"/>
        <w:rPr>
          <w:rFonts w:ascii="Arial" w:hAnsi="Arial" w:cs="Arial"/>
          <w:sz w:val="20"/>
          <w:szCs w:val="20"/>
        </w:rPr>
      </w:pPr>
      <w:r w:rsidRPr="00FB36DB">
        <w:rPr>
          <w:rFonts w:ascii="Arial" w:hAnsi="Arial" w:cs="Arial"/>
          <w:sz w:val="20"/>
          <w:szCs w:val="20"/>
        </w:rPr>
        <w:t xml:space="preserve">najmanj polovico deležev v družbi </w:t>
      </w:r>
      <w:r w:rsidR="00A26605" w:rsidRPr="00FB36DB">
        <w:rPr>
          <w:rFonts w:ascii="Arial" w:hAnsi="Arial" w:cs="Arial"/>
          <w:sz w:val="20"/>
          <w:szCs w:val="20"/>
        </w:rPr>
        <w:t xml:space="preserve">imajo </w:t>
      </w:r>
      <w:r w:rsidRPr="00FB36DB">
        <w:rPr>
          <w:rFonts w:ascii="Arial" w:hAnsi="Arial" w:cs="Arial"/>
          <w:sz w:val="20"/>
          <w:szCs w:val="20"/>
        </w:rPr>
        <w:t>družbeniki, ki so pooblaščeni inženirji geodezije ali gospodarski subjekt, ki izpolnjuje pogoje za opravljanje geodetske inženirske dejavnosti iz</w:t>
      </w:r>
      <w:r w:rsidRPr="007A7F75">
        <w:rPr>
          <w:rFonts w:ascii="Arial" w:hAnsi="Arial" w:cs="Arial"/>
          <w:sz w:val="20"/>
          <w:szCs w:val="20"/>
        </w:rPr>
        <w:t xml:space="preserve"> tega zakona in je eden od pooblaščenih inženirjev geodezije hkrati poslovodni organ</w:t>
      </w:r>
      <w:r w:rsidR="00A26605">
        <w:rPr>
          <w:rFonts w:ascii="Arial" w:hAnsi="Arial" w:cs="Arial"/>
          <w:sz w:val="20"/>
          <w:szCs w:val="20"/>
        </w:rPr>
        <w:t>;</w:t>
      </w:r>
    </w:p>
    <w:p w14:paraId="2BC94F64" w14:textId="67C16AE8" w:rsidR="005709DA" w:rsidRPr="007A7F75" w:rsidRDefault="005709DA" w:rsidP="005709DA">
      <w:pPr>
        <w:numPr>
          <w:ilvl w:val="0"/>
          <w:numId w:val="8"/>
        </w:numPr>
        <w:spacing w:line="288" w:lineRule="auto"/>
        <w:rPr>
          <w:rFonts w:ascii="Arial" w:hAnsi="Arial" w:cs="Arial"/>
          <w:sz w:val="20"/>
          <w:szCs w:val="20"/>
        </w:rPr>
      </w:pPr>
      <w:r w:rsidRPr="007A7F75">
        <w:rPr>
          <w:rFonts w:ascii="Arial" w:hAnsi="Arial" w:cs="Arial"/>
          <w:sz w:val="20"/>
          <w:szCs w:val="20"/>
        </w:rPr>
        <w:t xml:space="preserve">fizična oseba, ki samostojno opravlja geodetsko inženirsko dejavnost za polni delovni čas ali za krajši delovni čas v posebnih primerih v skladu z zakonom, ki ureja delovna razmerja, </w:t>
      </w:r>
      <w:r w:rsidR="00A26605">
        <w:rPr>
          <w:rFonts w:ascii="Arial" w:hAnsi="Arial" w:cs="Arial"/>
          <w:sz w:val="20"/>
          <w:szCs w:val="20"/>
        </w:rPr>
        <w:t xml:space="preserve">je </w:t>
      </w:r>
      <w:r w:rsidRPr="007A7F75">
        <w:rPr>
          <w:rFonts w:ascii="Arial" w:hAnsi="Arial" w:cs="Arial"/>
          <w:sz w:val="20"/>
          <w:szCs w:val="20"/>
        </w:rPr>
        <w:t>sama pooblaščeni inženir geodezije;</w:t>
      </w:r>
    </w:p>
    <w:p w14:paraId="64F77E9A" w14:textId="661549BE" w:rsidR="005709DA" w:rsidRPr="007A7F75" w:rsidRDefault="005709DA" w:rsidP="005709DA">
      <w:pPr>
        <w:numPr>
          <w:ilvl w:val="0"/>
          <w:numId w:val="8"/>
        </w:numPr>
        <w:spacing w:line="288" w:lineRule="auto"/>
        <w:rPr>
          <w:rFonts w:ascii="Arial" w:hAnsi="Arial" w:cs="Arial"/>
          <w:sz w:val="20"/>
          <w:szCs w:val="20"/>
        </w:rPr>
      </w:pPr>
      <w:r w:rsidRPr="007A7F75">
        <w:rPr>
          <w:rFonts w:ascii="Arial" w:hAnsi="Arial" w:cs="Arial"/>
          <w:sz w:val="20"/>
          <w:szCs w:val="20"/>
        </w:rPr>
        <w:t xml:space="preserve">gospodarski subjekt </w:t>
      </w:r>
      <w:r>
        <w:rPr>
          <w:rFonts w:ascii="Arial" w:hAnsi="Arial" w:cs="Arial"/>
          <w:sz w:val="20"/>
          <w:szCs w:val="20"/>
        </w:rPr>
        <w:t xml:space="preserve">mora </w:t>
      </w:r>
      <w:r w:rsidRPr="007A7F75">
        <w:rPr>
          <w:rFonts w:ascii="Arial" w:hAnsi="Arial" w:cs="Arial"/>
          <w:sz w:val="20"/>
          <w:szCs w:val="20"/>
        </w:rPr>
        <w:t>im</w:t>
      </w:r>
      <w:r>
        <w:rPr>
          <w:rFonts w:ascii="Arial" w:hAnsi="Arial" w:cs="Arial"/>
          <w:sz w:val="20"/>
          <w:szCs w:val="20"/>
        </w:rPr>
        <w:t>eti</w:t>
      </w:r>
      <w:r w:rsidRPr="007A7F75">
        <w:rPr>
          <w:rFonts w:ascii="Arial" w:hAnsi="Arial" w:cs="Arial"/>
          <w:sz w:val="20"/>
          <w:szCs w:val="20"/>
        </w:rPr>
        <w:t xml:space="preserve"> zagotovljeno zavarovanje pred odgovornostjo za škodo v skladu </w:t>
      </w:r>
      <w:r>
        <w:rPr>
          <w:rFonts w:ascii="Arial" w:hAnsi="Arial" w:cs="Arial"/>
          <w:sz w:val="20"/>
          <w:szCs w:val="20"/>
        </w:rPr>
        <w:t>z</w:t>
      </w:r>
      <w:r w:rsidRPr="007A7F75">
        <w:rPr>
          <w:rFonts w:ascii="Arial" w:hAnsi="Arial" w:cs="Arial"/>
          <w:sz w:val="20"/>
          <w:szCs w:val="20"/>
        </w:rPr>
        <w:t xml:space="preserve"> </w:t>
      </w:r>
      <w:r>
        <w:rPr>
          <w:rFonts w:ascii="Arial" w:hAnsi="Arial" w:cs="Arial"/>
          <w:sz w:val="20"/>
          <w:szCs w:val="20"/>
        </w:rPr>
        <w:t>ZAID</w:t>
      </w:r>
      <w:r w:rsidRPr="007A7F75">
        <w:rPr>
          <w:rFonts w:ascii="Arial" w:hAnsi="Arial" w:cs="Arial"/>
          <w:sz w:val="20"/>
          <w:szCs w:val="20"/>
        </w:rPr>
        <w:t xml:space="preserve"> </w:t>
      </w:r>
      <w:r w:rsidR="00A26605">
        <w:rPr>
          <w:rFonts w:ascii="Arial" w:hAnsi="Arial" w:cs="Arial"/>
          <w:sz w:val="20"/>
          <w:szCs w:val="20"/>
        </w:rPr>
        <w:t>in</w:t>
      </w:r>
    </w:p>
    <w:p w14:paraId="05C0BA88" w14:textId="77777777" w:rsidR="005709DA" w:rsidRPr="007A7F75" w:rsidRDefault="005709DA" w:rsidP="005709DA">
      <w:pPr>
        <w:numPr>
          <w:ilvl w:val="0"/>
          <w:numId w:val="8"/>
        </w:numPr>
        <w:spacing w:line="288" w:lineRule="auto"/>
        <w:rPr>
          <w:rFonts w:ascii="Arial" w:hAnsi="Arial" w:cs="Arial"/>
          <w:sz w:val="20"/>
          <w:szCs w:val="20"/>
        </w:rPr>
      </w:pPr>
      <w:r>
        <w:rPr>
          <w:rFonts w:ascii="Arial" w:hAnsi="Arial" w:cs="Arial"/>
          <w:sz w:val="20"/>
          <w:szCs w:val="20"/>
        </w:rPr>
        <w:t>gospodarski subjekt ne sme biti</w:t>
      </w:r>
      <w:r w:rsidRPr="007A7F75">
        <w:rPr>
          <w:rFonts w:ascii="Arial" w:hAnsi="Arial" w:cs="Arial"/>
          <w:sz w:val="20"/>
          <w:szCs w:val="20"/>
        </w:rPr>
        <w:t xml:space="preserve"> v stečajnem postopku.</w:t>
      </w:r>
    </w:p>
    <w:p w14:paraId="4DC0AC0D" w14:textId="77777777" w:rsidR="005709DA" w:rsidRPr="007A7F75" w:rsidRDefault="005709DA" w:rsidP="005709DA">
      <w:pPr>
        <w:spacing w:line="288" w:lineRule="auto"/>
        <w:rPr>
          <w:rFonts w:ascii="Arial" w:hAnsi="Arial" w:cs="Arial"/>
          <w:sz w:val="20"/>
          <w:szCs w:val="20"/>
        </w:rPr>
      </w:pPr>
    </w:p>
    <w:p w14:paraId="739554D9" w14:textId="77777777" w:rsidR="005709DA" w:rsidRPr="001D5FB9" w:rsidRDefault="005709DA" w:rsidP="005709DA">
      <w:pPr>
        <w:spacing w:line="288" w:lineRule="auto"/>
        <w:rPr>
          <w:rFonts w:ascii="Arial" w:hAnsi="Arial" w:cs="Arial"/>
          <w:sz w:val="20"/>
          <w:szCs w:val="20"/>
        </w:rPr>
      </w:pPr>
      <w:r w:rsidRPr="007A7F75">
        <w:rPr>
          <w:rFonts w:ascii="Arial" w:hAnsi="Arial" w:cs="Arial"/>
          <w:sz w:val="20"/>
          <w:szCs w:val="20"/>
        </w:rPr>
        <w:t>Poklicne naloge pooblaščenega inženirja s področja geodezije se nanašajo na strokovno področje izvajanja geodetske dejavnosti, ki zajema izvajanje geodetskih nalog v skladu s predpisi, ki urejajo evidentiranje nepremičnin, geodetsko izmero in naloge v skladu s predpisi o državnem geodetskem referenčnem sistemu, geodetske meritve, povezane s projektiranjem, gradnjo in uporabo objektov, zakolič</w:t>
      </w:r>
      <w:r>
        <w:rPr>
          <w:rFonts w:ascii="Arial" w:hAnsi="Arial" w:cs="Arial"/>
          <w:sz w:val="20"/>
          <w:szCs w:val="20"/>
        </w:rPr>
        <w:t>bo</w:t>
      </w:r>
      <w:r w:rsidRPr="007A7F75">
        <w:rPr>
          <w:rFonts w:ascii="Arial" w:hAnsi="Arial" w:cs="Arial"/>
          <w:sz w:val="20"/>
          <w:szCs w:val="20"/>
        </w:rPr>
        <w:t xml:space="preserve"> objektov, izdelavo geodetskih načrtov, kontrolnih opazovanj in izdelavo deformacijskih analiz, transformacije podatkov med različnimi državnimi koordinatnimi sistemi ter kartiranje, obdelavo, </w:t>
      </w:r>
      <w:r w:rsidRPr="001D5FB9">
        <w:rPr>
          <w:rFonts w:ascii="Arial" w:hAnsi="Arial" w:cs="Arial"/>
          <w:sz w:val="20"/>
          <w:szCs w:val="20"/>
        </w:rPr>
        <w:t>analizo in interpretacijo prostorskih podatkov.</w:t>
      </w:r>
    </w:p>
    <w:p w14:paraId="7DCD151C" w14:textId="77777777" w:rsidR="00D707AC" w:rsidRPr="001D5FB9" w:rsidRDefault="00D707AC" w:rsidP="00D140C1">
      <w:pPr>
        <w:spacing w:line="288" w:lineRule="auto"/>
        <w:rPr>
          <w:rFonts w:ascii="Arial" w:hAnsi="Arial" w:cs="Arial"/>
          <w:sz w:val="20"/>
          <w:szCs w:val="20"/>
        </w:rPr>
      </w:pPr>
    </w:p>
    <w:p w14:paraId="3FAFC357" w14:textId="77777777" w:rsidR="00D707AC" w:rsidRPr="001D5FB9" w:rsidRDefault="00D707AC" w:rsidP="00D140C1">
      <w:pPr>
        <w:pStyle w:val="Naslov3"/>
        <w:spacing w:before="0" w:after="0" w:line="288" w:lineRule="auto"/>
        <w:ind w:left="720"/>
        <w:rPr>
          <w:rFonts w:ascii="Arial" w:hAnsi="Arial"/>
          <w:i w:val="0"/>
          <w:sz w:val="20"/>
          <w:szCs w:val="20"/>
        </w:rPr>
      </w:pPr>
      <w:bookmarkStart w:id="38" w:name="_Toc441233398"/>
      <w:bookmarkStart w:id="39" w:name="_Toc128477997"/>
      <w:r w:rsidRPr="001D5FB9">
        <w:rPr>
          <w:rFonts w:ascii="Arial" w:hAnsi="Arial"/>
          <w:i w:val="0"/>
          <w:sz w:val="20"/>
          <w:szCs w:val="20"/>
        </w:rPr>
        <w:t>IZHODIŠČA IN CILJI</w:t>
      </w:r>
      <w:bookmarkEnd w:id="38"/>
      <w:bookmarkEnd w:id="39"/>
    </w:p>
    <w:p w14:paraId="6B3D2D03" w14:textId="77777777" w:rsidR="00C87FBB" w:rsidRPr="001D5FB9" w:rsidRDefault="00C87FBB" w:rsidP="00D140C1">
      <w:pPr>
        <w:pStyle w:val="Napis"/>
        <w:spacing w:line="288" w:lineRule="auto"/>
        <w:rPr>
          <w:rFonts w:ascii="Arial" w:hAnsi="Arial" w:cs="Arial"/>
        </w:rPr>
      </w:pPr>
    </w:p>
    <w:p w14:paraId="602997ED" w14:textId="77777777" w:rsidR="005709DA" w:rsidRPr="001D5FB9" w:rsidRDefault="005709DA" w:rsidP="005709DA">
      <w:pPr>
        <w:tabs>
          <w:tab w:val="left" w:pos="0"/>
        </w:tabs>
        <w:spacing w:after="120" w:line="288" w:lineRule="auto"/>
        <w:rPr>
          <w:rFonts w:ascii="Arial" w:hAnsi="Arial" w:cs="Arial"/>
          <w:sz w:val="20"/>
          <w:szCs w:val="20"/>
        </w:rPr>
      </w:pPr>
      <w:bookmarkStart w:id="40" w:name="_Toc441233399"/>
      <w:r>
        <w:rPr>
          <w:rFonts w:ascii="Arial" w:hAnsi="Arial" w:cs="Arial"/>
          <w:sz w:val="20"/>
          <w:szCs w:val="20"/>
        </w:rPr>
        <w:t>C</w:t>
      </w:r>
      <w:r w:rsidRPr="001D5FB9">
        <w:rPr>
          <w:rFonts w:ascii="Arial" w:hAnsi="Arial" w:cs="Arial"/>
          <w:sz w:val="20"/>
          <w:szCs w:val="20"/>
        </w:rPr>
        <w:t xml:space="preserve">ilji delovanja geodetske inšpekcije </w:t>
      </w:r>
      <w:r>
        <w:rPr>
          <w:rFonts w:ascii="Arial" w:hAnsi="Arial" w:cs="Arial"/>
          <w:sz w:val="20"/>
          <w:szCs w:val="20"/>
        </w:rPr>
        <w:t>v</w:t>
      </w:r>
      <w:r w:rsidRPr="001D5FB9">
        <w:rPr>
          <w:rFonts w:ascii="Arial" w:hAnsi="Arial" w:cs="Arial"/>
          <w:sz w:val="20"/>
          <w:szCs w:val="20"/>
        </w:rPr>
        <w:t xml:space="preserve"> letu 2023 so zlasti:</w:t>
      </w:r>
    </w:p>
    <w:p w14:paraId="36B6380A" w14:textId="77777777" w:rsidR="005709DA" w:rsidRPr="001D5FB9" w:rsidRDefault="005709DA" w:rsidP="005709DA">
      <w:pPr>
        <w:pStyle w:val="Odstavekseznama"/>
        <w:numPr>
          <w:ilvl w:val="0"/>
          <w:numId w:val="30"/>
        </w:numPr>
        <w:autoSpaceDE w:val="0"/>
        <w:autoSpaceDN w:val="0"/>
        <w:adjustRightInd w:val="0"/>
        <w:spacing w:line="288" w:lineRule="auto"/>
        <w:jc w:val="both"/>
      </w:pPr>
      <w:r w:rsidRPr="001D5FB9">
        <w:t xml:space="preserve">zagotavljanje večje pravne varnosti lastnikov nepremičnin, </w:t>
      </w:r>
      <w:r w:rsidRPr="001D5FB9">
        <w:rPr>
          <w:bCs/>
        </w:rPr>
        <w:t>večje varnosti vlaganj</w:t>
      </w:r>
      <w:r>
        <w:rPr>
          <w:bCs/>
        </w:rPr>
        <w:t>a</w:t>
      </w:r>
      <w:r w:rsidRPr="001D5FB9">
        <w:rPr>
          <w:bCs/>
        </w:rPr>
        <w:t xml:space="preserve"> v nepremičnine in investicije, povezane z nepremičninami in nepremičninskim trgom</w:t>
      </w:r>
      <w:r w:rsidRPr="001D5FB9">
        <w:t>;</w:t>
      </w:r>
    </w:p>
    <w:p w14:paraId="0790A26A" w14:textId="77777777" w:rsidR="005709DA" w:rsidRPr="001D5FB9" w:rsidRDefault="005709DA" w:rsidP="005709DA">
      <w:pPr>
        <w:pStyle w:val="Odstavekseznama"/>
        <w:numPr>
          <w:ilvl w:val="0"/>
          <w:numId w:val="30"/>
        </w:numPr>
        <w:autoSpaceDE w:val="0"/>
        <w:autoSpaceDN w:val="0"/>
        <w:adjustRightInd w:val="0"/>
        <w:spacing w:line="288" w:lineRule="auto"/>
        <w:jc w:val="both"/>
      </w:pPr>
      <w:r w:rsidRPr="001D5FB9">
        <w:t>zagotavljanje izpolnjevanja pogojev gospodarskih subjektov in v njih zaposlenih posameznikov za opravljanje geodetske inženirske dejavnosti;</w:t>
      </w:r>
    </w:p>
    <w:p w14:paraId="52B37A9F" w14:textId="77777777" w:rsidR="005709DA" w:rsidRPr="001D5FB9" w:rsidRDefault="005709DA" w:rsidP="005709DA">
      <w:pPr>
        <w:pStyle w:val="Odstavekseznama"/>
        <w:numPr>
          <w:ilvl w:val="0"/>
          <w:numId w:val="30"/>
        </w:numPr>
        <w:autoSpaceDE w:val="0"/>
        <w:autoSpaceDN w:val="0"/>
        <w:adjustRightInd w:val="0"/>
        <w:spacing w:line="288" w:lineRule="auto"/>
        <w:jc w:val="both"/>
      </w:pPr>
      <w:r w:rsidRPr="001D5FB9">
        <w:t>zagotavljanje izpolnjevanja pogojev pooblaščenih inženirjev geodetske stroke;</w:t>
      </w:r>
    </w:p>
    <w:p w14:paraId="4A7415DB" w14:textId="47EA0D65" w:rsidR="005709DA" w:rsidRPr="001D5FB9" w:rsidRDefault="005709DA" w:rsidP="005709DA">
      <w:pPr>
        <w:pStyle w:val="Odstavekseznama"/>
        <w:numPr>
          <w:ilvl w:val="0"/>
          <w:numId w:val="30"/>
        </w:numPr>
        <w:autoSpaceDE w:val="0"/>
        <w:autoSpaceDN w:val="0"/>
        <w:adjustRightInd w:val="0"/>
        <w:spacing w:line="288" w:lineRule="auto"/>
        <w:jc w:val="both"/>
      </w:pPr>
      <w:r w:rsidRPr="001D5FB9">
        <w:lastRenderedPageBreak/>
        <w:t xml:space="preserve">splošni nadzor nad izvajanjem zakonov in drugih predpisov s področja geodetske dejavnosti, </w:t>
      </w:r>
      <w:r w:rsidR="00A105E2">
        <w:t xml:space="preserve">nad </w:t>
      </w:r>
      <w:r w:rsidRPr="001D5FB9">
        <w:t>izvajanjem geodetske inženirske dejavnosti in izvajanjem geodetskih storitev;</w:t>
      </w:r>
    </w:p>
    <w:p w14:paraId="62774235" w14:textId="77777777" w:rsidR="005709DA" w:rsidRPr="001D5FB9" w:rsidRDefault="005709DA" w:rsidP="005709DA">
      <w:pPr>
        <w:pStyle w:val="Odstavekseznama"/>
        <w:numPr>
          <w:ilvl w:val="0"/>
          <w:numId w:val="30"/>
        </w:numPr>
        <w:autoSpaceDE w:val="0"/>
        <w:autoSpaceDN w:val="0"/>
        <w:adjustRightInd w:val="0"/>
        <w:spacing w:line="288" w:lineRule="auto"/>
        <w:jc w:val="both"/>
      </w:pPr>
      <w:r w:rsidRPr="001D5FB9">
        <w:t>zagotavljanje izvajanja kazenskih določb Zakona o evidentiranju nepremičnin</w:t>
      </w:r>
      <w:r>
        <w:t xml:space="preserve"> (ZEN) in Zakona o katastru nepremičnin (ZKN)</w:t>
      </w:r>
      <w:r w:rsidRPr="001D5FB9">
        <w:t xml:space="preserve"> v primeru neizpolnjevanja obveznosti</w:t>
      </w:r>
      <w:r>
        <w:t xml:space="preserve"> pravilnega</w:t>
      </w:r>
      <w:r w:rsidRPr="001D5FB9">
        <w:t xml:space="preserve"> evidentiranja nepremičnin;</w:t>
      </w:r>
    </w:p>
    <w:p w14:paraId="1433C851" w14:textId="77777777" w:rsidR="005709DA" w:rsidRPr="001D5FB9" w:rsidRDefault="005709DA" w:rsidP="005709DA">
      <w:pPr>
        <w:pStyle w:val="Odstavekseznama"/>
        <w:numPr>
          <w:ilvl w:val="0"/>
          <w:numId w:val="30"/>
        </w:numPr>
        <w:autoSpaceDE w:val="0"/>
        <w:autoSpaceDN w:val="0"/>
        <w:adjustRightInd w:val="0"/>
        <w:spacing w:line="288" w:lineRule="auto"/>
        <w:jc w:val="both"/>
      </w:pPr>
      <w:r w:rsidRPr="001D5FB9">
        <w:t>zagotavljanje pravilnega označevanja ulic in stavb.</w:t>
      </w:r>
    </w:p>
    <w:p w14:paraId="219895D5" w14:textId="77777777" w:rsidR="005709DA" w:rsidRPr="001D5FB9" w:rsidRDefault="005709DA" w:rsidP="005709DA">
      <w:pPr>
        <w:spacing w:line="288" w:lineRule="auto"/>
        <w:rPr>
          <w:rFonts w:ascii="Arial" w:hAnsi="Arial" w:cs="Arial"/>
          <w:sz w:val="20"/>
          <w:szCs w:val="20"/>
        </w:rPr>
      </w:pPr>
    </w:p>
    <w:p w14:paraId="75B8CE03" w14:textId="7910AC29"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t xml:space="preserve">Redno bomo opravljali kontrolne preglede s področja geodetske inšpekcije s ciljem splošnega nadzora nad izvajanjem zakonov in drugih predpisov s področja geodetske dejavnosti, </w:t>
      </w:r>
      <w:r w:rsidR="00A105E2">
        <w:rPr>
          <w:rFonts w:ascii="Arial" w:hAnsi="Arial" w:cs="Arial"/>
          <w:sz w:val="20"/>
          <w:szCs w:val="20"/>
        </w:rPr>
        <w:t xml:space="preserve">nad </w:t>
      </w:r>
      <w:r w:rsidRPr="001D5FB9">
        <w:rPr>
          <w:rFonts w:ascii="Arial" w:hAnsi="Arial" w:cs="Arial"/>
          <w:sz w:val="20"/>
          <w:szCs w:val="20"/>
        </w:rPr>
        <w:t>izvajanjem geodetske inženirske dejavnosti in geodetskih storitev.</w:t>
      </w:r>
    </w:p>
    <w:p w14:paraId="4DC44DCA" w14:textId="77777777" w:rsidR="005709DA" w:rsidRPr="001D5FB9" w:rsidRDefault="005709DA" w:rsidP="005709DA">
      <w:pPr>
        <w:spacing w:line="288" w:lineRule="auto"/>
        <w:rPr>
          <w:rFonts w:ascii="Arial" w:hAnsi="Arial" w:cs="Arial"/>
          <w:sz w:val="20"/>
          <w:szCs w:val="20"/>
        </w:rPr>
      </w:pPr>
    </w:p>
    <w:p w14:paraId="7EE90C3B" w14:textId="77777777" w:rsidR="005709DA" w:rsidRPr="001D5FB9" w:rsidRDefault="005709DA" w:rsidP="005709DA">
      <w:pPr>
        <w:spacing w:after="120" w:line="288" w:lineRule="auto"/>
        <w:rPr>
          <w:rFonts w:ascii="Arial" w:hAnsi="Arial" w:cs="Arial"/>
          <w:sz w:val="20"/>
          <w:szCs w:val="20"/>
        </w:rPr>
      </w:pPr>
      <w:r w:rsidRPr="001D5FB9">
        <w:rPr>
          <w:rFonts w:ascii="Arial" w:hAnsi="Arial" w:cs="Arial"/>
          <w:sz w:val="20"/>
          <w:szCs w:val="20"/>
        </w:rPr>
        <w:t>Temeljni cilji dela geodetske inšpekcije so opredeljeni v okviru treh temeljnih nalog, in sicer:</w:t>
      </w:r>
    </w:p>
    <w:p w14:paraId="4D872912" w14:textId="77777777" w:rsidR="005709DA" w:rsidRPr="001D5FB9" w:rsidRDefault="005709DA" w:rsidP="005709DA">
      <w:pPr>
        <w:tabs>
          <w:tab w:val="left" w:pos="1134"/>
        </w:tabs>
        <w:spacing w:line="288" w:lineRule="auto"/>
        <w:ind w:left="1151" w:hanging="794"/>
        <w:rPr>
          <w:rFonts w:ascii="Arial" w:hAnsi="Arial" w:cs="Arial"/>
          <w:sz w:val="20"/>
          <w:szCs w:val="20"/>
        </w:rPr>
      </w:pPr>
      <w:r w:rsidRPr="001D5FB9">
        <w:rPr>
          <w:rFonts w:ascii="Arial" w:hAnsi="Arial" w:cs="Arial"/>
          <w:sz w:val="20"/>
          <w:szCs w:val="20"/>
        </w:rPr>
        <w:t>Geo1 –</w:t>
      </w:r>
      <w:r>
        <w:rPr>
          <w:rFonts w:ascii="Arial" w:hAnsi="Arial" w:cs="Arial"/>
          <w:sz w:val="20"/>
          <w:szCs w:val="20"/>
        </w:rPr>
        <w:tab/>
      </w:r>
      <w:r w:rsidRPr="001D5FB9">
        <w:rPr>
          <w:rFonts w:ascii="Arial" w:hAnsi="Arial" w:cs="Arial"/>
          <w:sz w:val="20"/>
          <w:szCs w:val="20"/>
        </w:rPr>
        <w:t>nadzor nad izpolnjevanjem pogojev za opravljanje geodetske inženirske dejavnosti za gospodarske subjekte s področja geodezije in za pooblaščene inženirje geodezije</w:t>
      </w:r>
      <w:r>
        <w:rPr>
          <w:rFonts w:ascii="Arial" w:hAnsi="Arial" w:cs="Arial"/>
          <w:sz w:val="20"/>
          <w:szCs w:val="20"/>
        </w:rPr>
        <w:t>;</w:t>
      </w:r>
    </w:p>
    <w:p w14:paraId="553F7845" w14:textId="77777777" w:rsidR="005709DA" w:rsidRPr="001D5FB9" w:rsidRDefault="005709DA" w:rsidP="005709DA">
      <w:pPr>
        <w:tabs>
          <w:tab w:val="left" w:pos="1134"/>
        </w:tabs>
        <w:spacing w:line="288" w:lineRule="auto"/>
        <w:ind w:left="1151" w:hanging="794"/>
        <w:rPr>
          <w:rFonts w:ascii="Arial" w:hAnsi="Arial" w:cs="Arial"/>
          <w:sz w:val="20"/>
          <w:szCs w:val="20"/>
        </w:rPr>
      </w:pPr>
      <w:r w:rsidRPr="001D5FB9">
        <w:rPr>
          <w:rFonts w:ascii="Arial" w:hAnsi="Arial" w:cs="Arial"/>
          <w:sz w:val="20"/>
          <w:szCs w:val="20"/>
        </w:rPr>
        <w:t>Geo2 –</w:t>
      </w:r>
      <w:r>
        <w:rPr>
          <w:rFonts w:ascii="Arial" w:hAnsi="Arial" w:cs="Arial"/>
          <w:sz w:val="20"/>
          <w:szCs w:val="20"/>
        </w:rPr>
        <w:tab/>
      </w:r>
      <w:r w:rsidRPr="001D5FB9">
        <w:rPr>
          <w:rFonts w:ascii="Arial" w:hAnsi="Arial" w:cs="Arial"/>
          <w:sz w:val="20"/>
          <w:szCs w:val="20"/>
        </w:rPr>
        <w:t xml:space="preserve">nadzor nad evidentiranjem nepremičnin in </w:t>
      </w:r>
      <w:r>
        <w:rPr>
          <w:rFonts w:ascii="Arial" w:hAnsi="Arial" w:cs="Arial"/>
          <w:sz w:val="20"/>
          <w:szCs w:val="20"/>
        </w:rPr>
        <w:t>sporočanjem podatkov v evidenco trga nepremičnin;</w:t>
      </w:r>
    </w:p>
    <w:p w14:paraId="7EF5DC02" w14:textId="77777777" w:rsidR="005709DA" w:rsidRPr="001D5FB9" w:rsidRDefault="005709DA" w:rsidP="005709DA">
      <w:pPr>
        <w:tabs>
          <w:tab w:val="left" w:pos="1134"/>
        </w:tabs>
        <w:spacing w:line="288" w:lineRule="auto"/>
        <w:ind w:left="1151" w:hanging="794"/>
        <w:rPr>
          <w:rFonts w:ascii="Arial" w:hAnsi="Arial" w:cs="Arial"/>
          <w:sz w:val="20"/>
          <w:szCs w:val="20"/>
        </w:rPr>
      </w:pPr>
      <w:r w:rsidRPr="001D5FB9">
        <w:rPr>
          <w:rFonts w:ascii="Arial" w:hAnsi="Arial" w:cs="Arial"/>
          <w:sz w:val="20"/>
          <w:szCs w:val="20"/>
        </w:rPr>
        <w:t>Geo3 –</w:t>
      </w:r>
      <w:r>
        <w:rPr>
          <w:rFonts w:ascii="Arial" w:hAnsi="Arial" w:cs="Arial"/>
          <w:sz w:val="20"/>
          <w:szCs w:val="20"/>
        </w:rPr>
        <w:tab/>
      </w:r>
      <w:r w:rsidRPr="001D5FB9">
        <w:rPr>
          <w:rFonts w:ascii="Arial" w:hAnsi="Arial" w:cs="Arial"/>
          <w:sz w:val="20"/>
          <w:szCs w:val="20"/>
        </w:rPr>
        <w:t>zagotavljanje pravilnega označevanja ulic in stavb.</w:t>
      </w:r>
    </w:p>
    <w:p w14:paraId="39063CFA" w14:textId="77777777" w:rsidR="005709DA" w:rsidRPr="001D5FB9" w:rsidRDefault="005709DA" w:rsidP="005709DA">
      <w:pPr>
        <w:spacing w:line="288" w:lineRule="auto"/>
        <w:rPr>
          <w:rFonts w:ascii="Arial" w:hAnsi="Arial" w:cs="Arial"/>
          <w:sz w:val="20"/>
          <w:szCs w:val="20"/>
        </w:rPr>
      </w:pPr>
    </w:p>
    <w:p w14:paraId="3F5E0D39" w14:textId="59BAD910"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t xml:space="preserve">Šifranti temeljnih nalog so povezani s področno zakonodajo, ki jo </w:t>
      </w:r>
      <w:r>
        <w:rPr>
          <w:rFonts w:ascii="Arial" w:hAnsi="Arial" w:cs="Arial"/>
          <w:sz w:val="20"/>
          <w:szCs w:val="20"/>
        </w:rPr>
        <w:t>izvaj</w:t>
      </w:r>
      <w:r w:rsidRPr="001D5FB9">
        <w:rPr>
          <w:rFonts w:ascii="Arial" w:hAnsi="Arial" w:cs="Arial"/>
          <w:sz w:val="20"/>
          <w:szCs w:val="20"/>
        </w:rPr>
        <w:t>a</w:t>
      </w:r>
      <w:r w:rsidR="0046667E" w:rsidRPr="0046667E">
        <w:rPr>
          <w:rFonts w:ascii="Arial" w:hAnsi="Arial" w:cs="Arial"/>
          <w:sz w:val="20"/>
          <w:szCs w:val="20"/>
        </w:rPr>
        <w:t xml:space="preserve"> </w:t>
      </w:r>
      <w:r w:rsidR="0046667E" w:rsidRPr="001D5FB9">
        <w:rPr>
          <w:rFonts w:ascii="Arial" w:hAnsi="Arial" w:cs="Arial"/>
          <w:sz w:val="20"/>
          <w:szCs w:val="20"/>
        </w:rPr>
        <w:t>inšpekcija</w:t>
      </w:r>
      <w:r w:rsidRPr="001D5FB9">
        <w:rPr>
          <w:rFonts w:ascii="Arial" w:hAnsi="Arial" w:cs="Arial"/>
          <w:sz w:val="20"/>
          <w:szCs w:val="20"/>
        </w:rPr>
        <w:t>. Spodnja preglednica prikazuje uporabo šifrantov temeljnih nalog pri posamezni temeljni nalogi na ravni zadev in ključnih dokumentov za geodetsko inšpekcijo.</w:t>
      </w:r>
    </w:p>
    <w:p w14:paraId="162E2BB6" w14:textId="77777777" w:rsidR="005709DA" w:rsidRPr="001D5FB9" w:rsidRDefault="005709DA" w:rsidP="005709DA">
      <w:pPr>
        <w:spacing w:line="288" w:lineRule="auto"/>
        <w:rPr>
          <w:rFonts w:ascii="Arial" w:hAnsi="Arial" w:cs="Arial"/>
          <w:sz w:val="20"/>
          <w:szCs w:val="20"/>
        </w:rPr>
      </w:pPr>
    </w:p>
    <w:tbl>
      <w:tblPr>
        <w:tblStyle w:val="Tabelamrea"/>
        <w:tblW w:w="4924" w:type="pct"/>
        <w:tblLayout w:type="fixed"/>
        <w:tblLook w:val="0020" w:firstRow="1" w:lastRow="0" w:firstColumn="0" w:lastColumn="0" w:noHBand="0" w:noVBand="0"/>
      </w:tblPr>
      <w:tblGrid>
        <w:gridCol w:w="3256"/>
        <w:gridCol w:w="4111"/>
        <w:gridCol w:w="1558"/>
      </w:tblGrid>
      <w:tr w:rsidR="005709DA" w:rsidRPr="001D5FB9" w14:paraId="04A9F201" w14:textId="77777777" w:rsidTr="002C797B">
        <w:trPr>
          <w:trHeight w:val="643"/>
        </w:trPr>
        <w:tc>
          <w:tcPr>
            <w:tcW w:w="1824" w:type="pct"/>
          </w:tcPr>
          <w:p w14:paraId="044F9D18" w14:textId="77777777" w:rsidR="005709DA" w:rsidRDefault="005709DA" w:rsidP="002C797B">
            <w:pPr>
              <w:spacing w:line="288" w:lineRule="auto"/>
              <w:jc w:val="left"/>
              <w:rPr>
                <w:rFonts w:ascii="Arial" w:hAnsi="Arial" w:cs="Arial"/>
                <w:b/>
                <w:sz w:val="20"/>
                <w:szCs w:val="20"/>
              </w:rPr>
            </w:pPr>
          </w:p>
          <w:p w14:paraId="7D4A4921" w14:textId="77777777" w:rsidR="005709DA" w:rsidRDefault="005709DA" w:rsidP="002C797B">
            <w:pPr>
              <w:spacing w:line="288" w:lineRule="auto"/>
              <w:jc w:val="left"/>
              <w:rPr>
                <w:rFonts w:ascii="Arial" w:hAnsi="Arial" w:cs="Arial"/>
                <w:b/>
                <w:sz w:val="20"/>
                <w:szCs w:val="20"/>
              </w:rPr>
            </w:pPr>
          </w:p>
          <w:p w14:paraId="25E465A9" w14:textId="77777777" w:rsidR="005709DA" w:rsidRPr="001D5FB9" w:rsidRDefault="005709DA" w:rsidP="002C797B">
            <w:pPr>
              <w:spacing w:before="120" w:line="288" w:lineRule="auto"/>
              <w:jc w:val="left"/>
              <w:rPr>
                <w:rFonts w:ascii="Arial" w:hAnsi="Arial" w:cs="Arial"/>
                <w:b/>
                <w:sz w:val="20"/>
                <w:szCs w:val="20"/>
              </w:rPr>
            </w:pPr>
            <w:r w:rsidRPr="001D5FB9">
              <w:rPr>
                <w:rFonts w:ascii="Arial" w:hAnsi="Arial" w:cs="Arial"/>
                <w:b/>
                <w:sz w:val="20"/>
                <w:szCs w:val="20"/>
              </w:rPr>
              <w:t>GEODETSKA INŠPEKCIJA</w:t>
            </w:r>
          </w:p>
        </w:tc>
        <w:tc>
          <w:tcPr>
            <w:tcW w:w="2303" w:type="pct"/>
          </w:tcPr>
          <w:p w14:paraId="461CC2CF" w14:textId="77777777" w:rsidR="005709DA" w:rsidRPr="001D5FB9" w:rsidRDefault="005709DA" w:rsidP="002C797B">
            <w:pPr>
              <w:spacing w:line="288" w:lineRule="auto"/>
              <w:jc w:val="left"/>
              <w:rPr>
                <w:rFonts w:ascii="Arial" w:hAnsi="Arial" w:cs="Arial"/>
                <w:b/>
                <w:sz w:val="20"/>
                <w:szCs w:val="20"/>
              </w:rPr>
            </w:pPr>
          </w:p>
        </w:tc>
        <w:tc>
          <w:tcPr>
            <w:tcW w:w="873" w:type="pct"/>
            <w:noWrap/>
          </w:tcPr>
          <w:p w14:paraId="586A64CD" w14:textId="77777777" w:rsidR="005709DA" w:rsidRPr="001D5FB9" w:rsidRDefault="005709DA" w:rsidP="002C797B">
            <w:pPr>
              <w:spacing w:line="288" w:lineRule="auto"/>
              <w:jc w:val="left"/>
              <w:rPr>
                <w:rFonts w:ascii="Arial" w:hAnsi="Arial" w:cs="Arial"/>
                <w:b/>
                <w:sz w:val="20"/>
                <w:szCs w:val="20"/>
              </w:rPr>
            </w:pPr>
            <w:r w:rsidRPr="001D5FB9">
              <w:rPr>
                <w:rFonts w:ascii="Arial" w:hAnsi="Arial" w:cs="Arial"/>
                <w:b/>
                <w:sz w:val="20"/>
                <w:szCs w:val="20"/>
              </w:rPr>
              <w:t>Šifrant temeljne naloge, ki opredeljuje temeljno nalogo</w:t>
            </w:r>
          </w:p>
        </w:tc>
      </w:tr>
      <w:tr w:rsidR="005709DA" w:rsidRPr="001D5FB9" w14:paraId="51A70511" w14:textId="77777777" w:rsidTr="002C797B">
        <w:trPr>
          <w:trHeight w:val="1195"/>
        </w:trPr>
        <w:tc>
          <w:tcPr>
            <w:tcW w:w="1824" w:type="pct"/>
          </w:tcPr>
          <w:p w14:paraId="06B5C890" w14:textId="77777777" w:rsidR="005709DA" w:rsidRPr="001D5FB9" w:rsidRDefault="005709DA" w:rsidP="002C797B">
            <w:pPr>
              <w:spacing w:line="288" w:lineRule="auto"/>
              <w:jc w:val="left"/>
              <w:rPr>
                <w:rFonts w:ascii="Arial" w:hAnsi="Arial" w:cs="Arial"/>
                <w:b/>
                <w:sz w:val="20"/>
                <w:szCs w:val="20"/>
              </w:rPr>
            </w:pPr>
            <w:r w:rsidRPr="001D5FB9">
              <w:rPr>
                <w:rFonts w:ascii="Arial" w:hAnsi="Arial" w:cs="Arial"/>
                <w:b/>
                <w:sz w:val="20"/>
                <w:szCs w:val="20"/>
              </w:rPr>
              <w:t>Nadzor nad izpolnjevanjem pogojev za opravljanje geodetske inženirske dejavnosti za gospodarske subjekte in za pooblaščene inženirje geodezije</w:t>
            </w:r>
          </w:p>
        </w:tc>
        <w:tc>
          <w:tcPr>
            <w:tcW w:w="2303" w:type="pct"/>
            <w:noWrap/>
          </w:tcPr>
          <w:p w14:paraId="06DBF8A2" w14:textId="77777777" w:rsidR="005709DA" w:rsidRDefault="005709DA" w:rsidP="002C797B">
            <w:pPr>
              <w:spacing w:line="288" w:lineRule="auto"/>
              <w:jc w:val="left"/>
              <w:rPr>
                <w:rFonts w:ascii="Arial" w:hAnsi="Arial" w:cs="Arial"/>
                <w:sz w:val="20"/>
                <w:szCs w:val="20"/>
              </w:rPr>
            </w:pPr>
          </w:p>
          <w:p w14:paraId="3FDE1ACB" w14:textId="77777777" w:rsidR="005709DA" w:rsidRDefault="005709DA" w:rsidP="002C797B">
            <w:pPr>
              <w:spacing w:line="288" w:lineRule="auto"/>
              <w:jc w:val="left"/>
              <w:rPr>
                <w:rFonts w:ascii="Arial" w:hAnsi="Arial" w:cs="Arial"/>
                <w:sz w:val="20"/>
                <w:szCs w:val="20"/>
              </w:rPr>
            </w:pPr>
          </w:p>
          <w:p w14:paraId="46B6C393" w14:textId="77777777" w:rsidR="005709DA" w:rsidRPr="001D5FB9" w:rsidRDefault="005709DA" w:rsidP="002C797B">
            <w:pPr>
              <w:spacing w:line="288" w:lineRule="auto"/>
              <w:jc w:val="left"/>
              <w:rPr>
                <w:rFonts w:ascii="Arial" w:hAnsi="Arial" w:cs="Arial"/>
                <w:sz w:val="20"/>
                <w:szCs w:val="20"/>
              </w:rPr>
            </w:pPr>
            <w:r w:rsidRPr="001D5FB9">
              <w:rPr>
                <w:rFonts w:ascii="Arial" w:hAnsi="Arial" w:cs="Arial"/>
                <w:sz w:val="20"/>
                <w:szCs w:val="20"/>
              </w:rPr>
              <w:t>Ukrepi po ZAID (Zakon o arhitekturni in inženirski dejavnosti)</w:t>
            </w:r>
          </w:p>
        </w:tc>
        <w:tc>
          <w:tcPr>
            <w:tcW w:w="873" w:type="pct"/>
            <w:noWrap/>
          </w:tcPr>
          <w:p w14:paraId="6C79B278" w14:textId="77777777" w:rsidR="005709DA" w:rsidRDefault="005709DA" w:rsidP="002C797B">
            <w:pPr>
              <w:spacing w:line="288" w:lineRule="auto"/>
              <w:jc w:val="left"/>
              <w:rPr>
                <w:rFonts w:ascii="Arial" w:hAnsi="Arial" w:cs="Arial"/>
                <w:b/>
                <w:sz w:val="20"/>
                <w:szCs w:val="20"/>
              </w:rPr>
            </w:pPr>
          </w:p>
          <w:p w14:paraId="13C09E28" w14:textId="77777777" w:rsidR="005709DA" w:rsidRDefault="005709DA" w:rsidP="002C797B">
            <w:pPr>
              <w:spacing w:line="288" w:lineRule="auto"/>
              <w:jc w:val="left"/>
              <w:rPr>
                <w:rFonts w:ascii="Arial" w:hAnsi="Arial" w:cs="Arial"/>
                <w:b/>
                <w:sz w:val="20"/>
                <w:szCs w:val="20"/>
              </w:rPr>
            </w:pPr>
          </w:p>
          <w:p w14:paraId="5F80220C" w14:textId="77777777" w:rsidR="005709DA" w:rsidRPr="001D5FB9" w:rsidRDefault="005709DA" w:rsidP="002C797B">
            <w:pPr>
              <w:spacing w:line="288" w:lineRule="auto"/>
              <w:jc w:val="left"/>
              <w:rPr>
                <w:rFonts w:ascii="Arial" w:hAnsi="Arial" w:cs="Arial"/>
                <w:b/>
                <w:sz w:val="20"/>
                <w:szCs w:val="20"/>
              </w:rPr>
            </w:pPr>
            <w:r w:rsidRPr="001D5FB9">
              <w:rPr>
                <w:rFonts w:ascii="Arial" w:hAnsi="Arial" w:cs="Arial"/>
                <w:b/>
                <w:sz w:val="20"/>
                <w:szCs w:val="20"/>
              </w:rPr>
              <w:t>Geo1 – geodeti</w:t>
            </w:r>
          </w:p>
        </w:tc>
      </w:tr>
      <w:tr w:rsidR="005709DA" w:rsidRPr="001D5FB9" w14:paraId="692DD697" w14:textId="77777777" w:rsidTr="002C797B">
        <w:trPr>
          <w:trHeight w:val="1130"/>
        </w:trPr>
        <w:tc>
          <w:tcPr>
            <w:tcW w:w="1824" w:type="pct"/>
          </w:tcPr>
          <w:p w14:paraId="0F7A4DCC" w14:textId="77777777" w:rsidR="005709DA" w:rsidRDefault="005709DA" w:rsidP="002C797B">
            <w:pPr>
              <w:spacing w:line="288" w:lineRule="auto"/>
              <w:jc w:val="left"/>
              <w:rPr>
                <w:rFonts w:ascii="Arial" w:hAnsi="Arial" w:cs="Arial"/>
                <w:b/>
                <w:sz w:val="20"/>
                <w:szCs w:val="20"/>
              </w:rPr>
            </w:pPr>
          </w:p>
          <w:p w14:paraId="62073ECF" w14:textId="77777777" w:rsidR="005709DA" w:rsidRPr="001D5FB9" w:rsidRDefault="005709DA" w:rsidP="002C797B">
            <w:pPr>
              <w:spacing w:before="120" w:line="288" w:lineRule="auto"/>
              <w:jc w:val="left"/>
              <w:rPr>
                <w:rFonts w:ascii="Arial" w:hAnsi="Arial" w:cs="Arial"/>
                <w:b/>
                <w:sz w:val="20"/>
                <w:szCs w:val="20"/>
              </w:rPr>
            </w:pPr>
            <w:r w:rsidRPr="001D5FB9">
              <w:rPr>
                <w:rFonts w:ascii="Arial" w:hAnsi="Arial" w:cs="Arial"/>
                <w:b/>
                <w:sz w:val="20"/>
                <w:szCs w:val="20"/>
              </w:rPr>
              <w:t xml:space="preserve">Nadzor nad evidentiranjem nepremičnin </w:t>
            </w:r>
          </w:p>
        </w:tc>
        <w:tc>
          <w:tcPr>
            <w:tcW w:w="2303" w:type="pct"/>
            <w:noWrap/>
          </w:tcPr>
          <w:p w14:paraId="4B0171C7" w14:textId="77777777" w:rsidR="005709DA" w:rsidRPr="001D5FB9" w:rsidRDefault="005709DA" w:rsidP="002C797B">
            <w:pPr>
              <w:spacing w:line="288" w:lineRule="auto"/>
              <w:jc w:val="left"/>
              <w:rPr>
                <w:rFonts w:ascii="Arial" w:hAnsi="Arial" w:cs="Arial"/>
                <w:sz w:val="20"/>
                <w:szCs w:val="20"/>
              </w:rPr>
            </w:pPr>
            <w:r w:rsidRPr="001D5FB9">
              <w:rPr>
                <w:rFonts w:ascii="Arial" w:hAnsi="Arial" w:cs="Arial"/>
                <w:sz w:val="20"/>
                <w:szCs w:val="20"/>
              </w:rPr>
              <w:t>Ukrepi po ZEN,</w:t>
            </w:r>
            <w:r>
              <w:rPr>
                <w:rFonts w:ascii="Arial" w:hAnsi="Arial" w:cs="Arial"/>
                <w:sz w:val="20"/>
                <w:szCs w:val="20"/>
              </w:rPr>
              <w:t xml:space="preserve"> ZKN,</w:t>
            </w:r>
            <w:r w:rsidRPr="001D5FB9">
              <w:rPr>
                <w:rFonts w:ascii="Arial" w:hAnsi="Arial" w:cs="Arial"/>
                <w:sz w:val="20"/>
                <w:szCs w:val="20"/>
              </w:rPr>
              <w:t xml:space="preserve"> ZMVN-1, ZUreP-3</w:t>
            </w:r>
          </w:p>
          <w:p w14:paraId="1176AC53" w14:textId="70261FE3" w:rsidR="005709DA" w:rsidRPr="001D5FB9" w:rsidRDefault="005709DA" w:rsidP="00A105E2">
            <w:pPr>
              <w:spacing w:line="288" w:lineRule="auto"/>
              <w:jc w:val="left"/>
              <w:rPr>
                <w:rFonts w:ascii="Arial" w:hAnsi="Arial" w:cs="Arial"/>
                <w:sz w:val="20"/>
                <w:szCs w:val="20"/>
              </w:rPr>
            </w:pPr>
            <w:r w:rsidRPr="001D5FB9">
              <w:rPr>
                <w:rFonts w:ascii="Arial" w:hAnsi="Arial" w:cs="Arial"/>
                <w:sz w:val="20"/>
                <w:szCs w:val="20"/>
              </w:rPr>
              <w:t>(Zakon o evidentiranju nepremičnin,</w:t>
            </w:r>
            <w:r>
              <w:rPr>
                <w:rFonts w:ascii="Arial" w:hAnsi="Arial" w:cs="Arial"/>
                <w:sz w:val="20"/>
                <w:szCs w:val="20"/>
              </w:rPr>
              <w:t xml:space="preserve"> Zakon o katastru nepremičnin,</w:t>
            </w:r>
            <w:r w:rsidRPr="001D5FB9">
              <w:rPr>
                <w:rFonts w:ascii="Arial" w:hAnsi="Arial" w:cs="Arial"/>
                <w:sz w:val="20"/>
                <w:szCs w:val="20"/>
              </w:rPr>
              <w:t xml:space="preserve"> Zakon o množičnem vrednotenju nepremičnin, Zakon o urejanju prostora)</w:t>
            </w:r>
          </w:p>
        </w:tc>
        <w:tc>
          <w:tcPr>
            <w:tcW w:w="873" w:type="pct"/>
            <w:noWrap/>
          </w:tcPr>
          <w:p w14:paraId="10BD9524" w14:textId="77777777" w:rsidR="005709DA" w:rsidRDefault="005709DA" w:rsidP="002C797B">
            <w:pPr>
              <w:spacing w:line="288" w:lineRule="auto"/>
              <w:jc w:val="left"/>
              <w:rPr>
                <w:rFonts w:ascii="Arial" w:hAnsi="Arial" w:cs="Arial"/>
                <w:b/>
                <w:sz w:val="20"/>
                <w:szCs w:val="20"/>
              </w:rPr>
            </w:pPr>
          </w:p>
          <w:p w14:paraId="540F4744" w14:textId="77777777" w:rsidR="005709DA" w:rsidRPr="001D5FB9" w:rsidRDefault="005709DA" w:rsidP="002C797B">
            <w:pPr>
              <w:spacing w:line="288" w:lineRule="auto"/>
              <w:jc w:val="left"/>
              <w:rPr>
                <w:rFonts w:ascii="Arial" w:hAnsi="Arial" w:cs="Arial"/>
                <w:b/>
                <w:sz w:val="20"/>
                <w:szCs w:val="20"/>
              </w:rPr>
            </w:pPr>
            <w:r w:rsidRPr="001D5FB9">
              <w:rPr>
                <w:rFonts w:ascii="Arial" w:hAnsi="Arial" w:cs="Arial"/>
                <w:b/>
                <w:sz w:val="20"/>
                <w:szCs w:val="20"/>
              </w:rPr>
              <w:t>Geo2 – evidence nepremičnin</w:t>
            </w:r>
          </w:p>
        </w:tc>
      </w:tr>
      <w:tr w:rsidR="005709DA" w:rsidRPr="00617AEC" w14:paraId="4AAE6361" w14:textId="77777777" w:rsidTr="002C797B">
        <w:trPr>
          <w:trHeight w:val="615"/>
        </w:trPr>
        <w:tc>
          <w:tcPr>
            <w:tcW w:w="1824" w:type="pct"/>
          </w:tcPr>
          <w:p w14:paraId="1E8E455C" w14:textId="77777777" w:rsidR="005709DA" w:rsidRPr="001D5FB9" w:rsidRDefault="005709DA" w:rsidP="002C797B">
            <w:pPr>
              <w:spacing w:before="120" w:line="288" w:lineRule="auto"/>
              <w:jc w:val="left"/>
              <w:rPr>
                <w:rFonts w:ascii="Arial" w:hAnsi="Arial" w:cs="Arial"/>
                <w:b/>
                <w:sz w:val="20"/>
                <w:szCs w:val="20"/>
              </w:rPr>
            </w:pPr>
            <w:r w:rsidRPr="001D5FB9">
              <w:rPr>
                <w:rFonts w:ascii="Arial" w:hAnsi="Arial" w:cs="Arial"/>
                <w:b/>
                <w:sz w:val="20"/>
                <w:szCs w:val="20"/>
              </w:rPr>
              <w:t>Zagotavljanje pravilnega označevanja ulic in stavb</w:t>
            </w:r>
          </w:p>
        </w:tc>
        <w:tc>
          <w:tcPr>
            <w:tcW w:w="2303" w:type="pct"/>
            <w:noWrap/>
          </w:tcPr>
          <w:p w14:paraId="5307A07B" w14:textId="77777777" w:rsidR="005709DA" w:rsidRPr="001D5FB9" w:rsidRDefault="005709DA" w:rsidP="002C797B">
            <w:pPr>
              <w:spacing w:line="288" w:lineRule="auto"/>
              <w:jc w:val="left"/>
              <w:rPr>
                <w:rFonts w:ascii="Arial" w:hAnsi="Arial" w:cs="Arial"/>
                <w:sz w:val="20"/>
                <w:szCs w:val="20"/>
              </w:rPr>
            </w:pPr>
            <w:r w:rsidRPr="001D5FB9">
              <w:rPr>
                <w:rFonts w:ascii="Arial" w:hAnsi="Arial" w:cs="Arial"/>
                <w:sz w:val="20"/>
                <w:szCs w:val="20"/>
              </w:rPr>
              <w:t>Ukrepi po ZDOIONUS </w:t>
            </w:r>
          </w:p>
          <w:p w14:paraId="66A46227" w14:textId="77777777" w:rsidR="005709DA" w:rsidRPr="001D5FB9" w:rsidRDefault="005709DA" w:rsidP="002C797B">
            <w:pPr>
              <w:spacing w:line="288" w:lineRule="auto"/>
              <w:jc w:val="left"/>
              <w:rPr>
                <w:rFonts w:ascii="Arial" w:hAnsi="Arial" w:cs="Arial"/>
                <w:sz w:val="20"/>
                <w:szCs w:val="20"/>
              </w:rPr>
            </w:pPr>
            <w:r w:rsidRPr="001D5FB9">
              <w:rPr>
                <w:rFonts w:ascii="Arial" w:hAnsi="Arial" w:cs="Arial"/>
                <w:sz w:val="20"/>
                <w:szCs w:val="20"/>
              </w:rPr>
              <w:t>(Zakon o določanju območij ter imenovanju in označevanju naselij, ulic in stavb)</w:t>
            </w:r>
          </w:p>
        </w:tc>
        <w:tc>
          <w:tcPr>
            <w:tcW w:w="873" w:type="pct"/>
            <w:noWrap/>
          </w:tcPr>
          <w:p w14:paraId="4B565958" w14:textId="77777777" w:rsidR="005709DA" w:rsidRPr="001D5FB9" w:rsidRDefault="005709DA" w:rsidP="002C797B">
            <w:pPr>
              <w:spacing w:before="120" w:line="288" w:lineRule="auto"/>
              <w:jc w:val="left"/>
              <w:rPr>
                <w:rFonts w:ascii="Arial" w:hAnsi="Arial" w:cs="Arial"/>
                <w:b/>
                <w:sz w:val="20"/>
                <w:szCs w:val="20"/>
              </w:rPr>
            </w:pPr>
            <w:r w:rsidRPr="001D5FB9">
              <w:rPr>
                <w:rFonts w:ascii="Arial" w:hAnsi="Arial" w:cs="Arial"/>
                <w:b/>
                <w:sz w:val="20"/>
                <w:szCs w:val="20"/>
              </w:rPr>
              <w:t>Geo3 – označevanje</w:t>
            </w:r>
          </w:p>
        </w:tc>
      </w:tr>
    </w:tbl>
    <w:p w14:paraId="1F2754FC" w14:textId="77777777" w:rsidR="005709DA" w:rsidRPr="001D5FB9" w:rsidRDefault="005709DA" w:rsidP="005709DA">
      <w:pPr>
        <w:spacing w:line="288" w:lineRule="auto"/>
        <w:rPr>
          <w:rFonts w:ascii="Arial" w:hAnsi="Arial" w:cs="Arial"/>
          <w:sz w:val="20"/>
          <w:szCs w:val="20"/>
        </w:rPr>
      </w:pPr>
    </w:p>
    <w:p w14:paraId="42F40BBB" w14:textId="77777777"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t>Šifranti temeljnih nalog, ki so opredeljeni na ravni zadev in ključnih dokumentov ter opredeljujejo osnovne naloge, temeljijo na naslednjih vrstah zadev in pripadajočih ključnih dokumentih:</w:t>
      </w:r>
    </w:p>
    <w:p w14:paraId="2772EA04" w14:textId="77777777" w:rsidR="005709DA" w:rsidRPr="001D5FB9" w:rsidRDefault="005709DA" w:rsidP="005709DA">
      <w:pPr>
        <w:numPr>
          <w:ilvl w:val="0"/>
          <w:numId w:val="14"/>
        </w:numPr>
        <w:spacing w:line="288" w:lineRule="auto"/>
        <w:rPr>
          <w:rFonts w:ascii="Arial" w:hAnsi="Arial" w:cs="Arial"/>
          <w:sz w:val="20"/>
          <w:szCs w:val="20"/>
        </w:rPr>
      </w:pPr>
      <w:r w:rsidRPr="001D5FB9">
        <w:rPr>
          <w:rFonts w:ascii="Arial" w:hAnsi="Arial" w:cs="Arial"/>
          <w:sz w:val="20"/>
          <w:szCs w:val="20"/>
        </w:rPr>
        <w:t>upravno-geodetska zadeva,</w:t>
      </w:r>
    </w:p>
    <w:p w14:paraId="7E885033" w14:textId="77777777" w:rsidR="005709DA" w:rsidRPr="001D5FB9" w:rsidRDefault="005709DA" w:rsidP="005709DA">
      <w:pPr>
        <w:numPr>
          <w:ilvl w:val="0"/>
          <w:numId w:val="14"/>
        </w:numPr>
        <w:spacing w:line="288" w:lineRule="auto"/>
        <w:rPr>
          <w:rFonts w:ascii="Arial" w:hAnsi="Arial" w:cs="Arial"/>
          <w:sz w:val="20"/>
          <w:szCs w:val="20"/>
        </w:rPr>
      </w:pPr>
      <w:r w:rsidRPr="001D5FB9">
        <w:rPr>
          <w:rFonts w:ascii="Arial" w:hAnsi="Arial" w:cs="Arial"/>
          <w:sz w:val="20"/>
          <w:szCs w:val="20"/>
        </w:rPr>
        <w:t>prekrškovna zadeva,</w:t>
      </w:r>
    </w:p>
    <w:p w14:paraId="4E79AFEF" w14:textId="77777777" w:rsidR="005709DA" w:rsidRPr="001D5FB9" w:rsidRDefault="005709DA" w:rsidP="005709DA">
      <w:pPr>
        <w:numPr>
          <w:ilvl w:val="0"/>
          <w:numId w:val="14"/>
        </w:numPr>
        <w:spacing w:line="288" w:lineRule="auto"/>
        <w:rPr>
          <w:rFonts w:ascii="Arial" w:hAnsi="Arial" w:cs="Arial"/>
          <w:sz w:val="20"/>
          <w:szCs w:val="20"/>
        </w:rPr>
      </w:pPr>
      <w:r w:rsidRPr="001D5FB9">
        <w:rPr>
          <w:rFonts w:ascii="Arial" w:hAnsi="Arial" w:cs="Arial"/>
          <w:sz w:val="20"/>
          <w:szCs w:val="20"/>
        </w:rPr>
        <w:t>akcija.</w:t>
      </w:r>
    </w:p>
    <w:p w14:paraId="2D5F43F5" w14:textId="77777777" w:rsidR="005709DA" w:rsidRPr="001D5FB9" w:rsidRDefault="005709DA" w:rsidP="005709DA">
      <w:pPr>
        <w:spacing w:line="288" w:lineRule="auto"/>
        <w:rPr>
          <w:rFonts w:ascii="Arial" w:hAnsi="Arial" w:cs="Arial"/>
          <w:sz w:val="20"/>
          <w:szCs w:val="20"/>
        </w:rPr>
      </w:pPr>
    </w:p>
    <w:p w14:paraId="3ABEE991" w14:textId="77777777"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lastRenderedPageBreak/>
        <w:t>Vsa dejanja in postopki geodetske inšpekcije so namenjeni doseganju teh temeljnih ciljev, s tem namenom inšpektor tudi dosledno vodi inšpekcijske in prekrškovne postopke.</w:t>
      </w:r>
    </w:p>
    <w:p w14:paraId="4913382A" w14:textId="77777777" w:rsidR="005709DA" w:rsidRPr="001D5FB9" w:rsidRDefault="005709DA" w:rsidP="005709DA">
      <w:pPr>
        <w:spacing w:line="288" w:lineRule="auto"/>
        <w:rPr>
          <w:rFonts w:ascii="Arial" w:hAnsi="Arial" w:cs="Arial"/>
          <w:sz w:val="20"/>
          <w:szCs w:val="20"/>
        </w:rPr>
      </w:pPr>
    </w:p>
    <w:p w14:paraId="48CAEAB2" w14:textId="77777777" w:rsidR="00D707AC" w:rsidRPr="001D5FB9" w:rsidRDefault="00D707AC" w:rsidP="00D140C1">
      <w:pPr>
        <w:pStyle w:val="Naslov3"/>
        <w:spacing w:before="0" w:after="0" w:line="288" w:lineRule="auto"/>
        <w:ind w:left="720"/>
        <w:rPr>
          <w:rFonts w:ascii="Arial" w:hAnsi="Arial"/>
          <w:i w:val="0"/>
          <w:sz w:val="20"/>
          <w:szCs w:val="20"/>
        </w:rPr>
      </w:pPr>
      <w:bookmarkStart w:id="41" w:name="_Toc128477998"/>
      <w:r w:rsidRPr="001D5FB9">
        <w:rPr>
          <w:rFonts w:ascii="Arial" w:hAnsi="Arial"/>
          <w:i w:val="0"/>
          <w:sz w:val="20"/>
          <w:szCs w:val="20"/>
        </w:rPr>
        <w:t>KOORDINIRANE AKCIJE</w:t>
      </w:r>
      <w:bookmarkEnd w:id="40"/>
      <w:bookmarkEnd w:id="41"/>
    </w:p>
    <w:p w14:paraId="416C1570" w14:textId="77777777" w:rsidR="005709DA" w:rsidRPr="001D5FB9" w:rsidRDefault="005709DA" w:rsidP="005709DA">
      <w:pPr>
        <w:autoSpaceDE w:val="0"/>
        <w:autoSpaceDN w:val="0"/>
        <w:adjustRightInd w:val="0"/>
        <w:spacing w:after="120" w:line="288" w:lineRule="auto"/>
        <w:rPr>
          <w:rFonts w:ascii="Arial" w:hAnsi="Arial" w:cs="Arial"/>
          <w:sz w:val="20"/>
          <w:szCs w:val="20"/>
        </w:rPr>
      </w:pPr>
      <w:bookmarkStart w:id="42" w:name="_Toc441233400"/>
      <w:r w:rsidRPr="001D5FB9">
        <w:rPr>
          <w:rFonts w:ascii="Arial" w:hAnsi="Arial" w:cs="Arial"/>
          <w:sz w:val="20"/>
          <w:szCs w:val="20"/>
        </w:rPr>
        <w:t>Leta 2023 bosta opravljeni dve akciji geodetske inšpekcije z</w:t>
      </w:r>
      <w:r>
        <w:rPr>
          <w:rFonts w:ascii="Arial" w:hAnsi="Arial" w:cs="Arial"/>
          <w:sz w:val="20"/>
          <w:szCs w:val="20"/>
        </w:rPr>
        <w:t>a</w:t>
      </w:r>
      <w:r w:rsidRPr="001D5FB9">
        <w:rPr>
          <w:rFonts w:ascii="Arial" w:hAnsi="Arial" w:cs="Arial"/>
          <w:sz w:val="20"/>
          <w:szCs w:val="20"/>
        </w:rPr>
        <w:t xml:space="preserve"> ugotavljanj</w:t>
      </w:r>
      <w:r>
        <w:rPr>
          <w:rFonts w:ascii="Arial" w:hAnsi="Arial" w:cs="Arial"/>
          <w:sz w:val="20"/>
          <w:szCs w:val="20"/>
        </w:rPr>
        <w:t>e</w:t>
      </w:r>
      <w:r w:rsidRPr="001D5FB9">
        <w:rPr>
          <w:rFonts w:ascii="Arial" w:hAnsi="Arial" w:cs="Arial"/>
          <w:sz w:val="20"/>
          <w:szCs w:val="20"/>
        </w:rPr>
        <w:t xml:space="preserve"> in preprečevanj</w:t>
      </w:r>
      <w:r>
        <w:rPr>
          <w:rFonts w:ascii="Arial" w:hAnsi="Arial" w:cs="Arial"/>
          <w:sz w:val="20"/>
          <w:szCs w:val="20"/>
        </w:rPr>
        <w:t>e</w:t>
      </w:r>
      <w:r w:rsidRPr="001D5FB9">
        <w:rPr>
          <w:rFonts w:ascii="Arial" w:hAnsi="Arial" w:cs="Arial"/>
          <w:sz w:val="20"/>
          <w:szCs w:val="20"/>
        </w:rPr>
        <w:t xml:space="preserve"> večjega obsega kršitev in zaščite javnega interesa, in sicer za:</w:t>
      </w:r>
    </w:p>
    <w:p w14:paraId="6A7F3DC1" w14:textId="05ECB7CB" w:rsidR="005709DA" w:rsidRPr="001D5FB9" w:rsidRDefault="005709DA" w:rsidP="005709DA">
      <w:pPr>
        <w:numPr>
          <w:ilvl w:val="0"/>
          <w:numId w:val="27"/>
        </w:numPr>
        <w:autoSpaceDE w:val="0"/>
        <w:autoSpaceDN w:val="0"/>
        <w:adjustRightInd w:val="0"/>
        <w:spacing w:line="288" w:lineRule="auto"/>
        <w:rPr>
          <w:rFonts w:ascii="Arial" w:hAnsi="Arial" w:cs="Arial"/>
          <w:sz w:val="20"/>
          <w:szCs w:val="20"/>
        </w:rPr>
      </w:pPr>
      <w:r w:rsidRPr="001D5FB9">
        <w:rPr>
          <w:rFonts w:ascii="Arial" w:hAnsi="Arial" w:cs="Arial"/>
          <w:sz w:val="20"/>
          <w:szCs w:val="20"/>
        </w:rPr>
        <w:t xml:space="preserve">doseganje cilja večje pravne varnosti lastnikov nepremičnin, večje varnosti vlaganj v nepremičnine in investicij, povezanih z nepremičninami in nepremičninskim trgom, </w:t>
      </w:r>
      <w:r w:rsidR="00A26605">
        <w:rPr>
          <w:rFonts w:ascii="Arial" w:hAnsi="Arial" w:cs="Arial"/>
          <w:sz w:val="20"/>
          <w:szCs w:val="20"/>
        </w:rPr>
        <w:t xml:space="preserve">ter </w:t>
      </w:r>
      <w:r w:rsidR="00A26605" w:rsidRPr="001D5FB9">
        <w:rPr>
          <w:rFonts w:ascii="Arial" w:hAnsi="Arial" w:cs="Arial"/>
          <w:sz w:val="20"/>
          <w:szCs w:val="20"/>
        </w:rPr>
        <w:t>pravičn</w:t>
      </w:r>
      <w:r w:rsidR="00A26605">
        <w:rPr>
          <w:rFonts w:ascii="Arial" w:hAnsi="Arial" w:cs="Arial"/>
          <w:sz w:val="20"/>
          <w:szCs w:val="20"/>
        </w:rPr>
        <w:t>ega</w:t>
      </w:r>
      <w:r w:rsidR="00A26605" w:rsidRPr="001D5FB9">
        <w:rPr>
          <w:rFonts w:ascii="Arial" w:hAnsi="Arial" w:cs="Arial"/>
          <w:sz w:val="20"/>
          <w:szCs w:val="20"/>
        </w:rPr>
        <w:t xml:space="preserve"> </w:t>
      </w:r>
      <w:r w:rsidRPr="001D5FB9">
        <w:rPr>
          <w:rFonts w:ascii="Arial" w:hAnsi="Arial" w:cs="Arial"/>
          <w:sz w:val="20"/>
          <w:szCs w:val="20"/>
        </w:rPr>
        <w:t>obdavčenj</w:t>
      </w:r>
      <w:r w:rsidR="00A26605">
        <w:rPr>
          <w:rFonts w:ascii="Arial" w:hAnsi="Arial" w:cs="Arial"/>
          <w:sz w:val="20"/>
          <w:szCs w:val="20"/>
        </w:rPr>
        <w:t>a</w:t>
      </w:r>
      <w:r w:rsidRPr="001D5FB9">
        <w:rPr>
          <w:rFonts w:ascii="Arial" w:hAnsi="Arial" w:cs="Arial"/>
          <w:sz w:val="20"/>
          <w:szCs w:val="20"/>
        </w:rPr>
        <w:t xml:space="preserve"> nepremičnin</w:t>
      </w:r>
      <w:r w:rsidRPr="001D5FB9">
        <w:rPr>
          <w:rFonts w:ascii="Arial" w:hAnsi="Arial" w:cs="Arial"/>
          <w:bCs/>
          <w:sz w:val="20"/>
          <w:szCs w:val="20"/>
        </w:rPr>
        <w:t>,</w:t>
      </w:r>
    </w:p>
    <w:p w14:paraId="2E710DAD" w14:textId="77777777" w:rsidR="005709DA" w:rsidRPr="001D5FB9" w:rsidRDefault="005709DA" w:rsidP="005709DA">
      <w:pPr>
        <w:numPr>
          <w:ilvl w:val="0"/>
          <w:numId w:val="27"/>
        </w:numPr>
        <w:autoSpaceDE w:val="0"/>
        <w:autoSpaceDN w:val="0"/>
        <w:adjustRightInd w:val="0"/>
        <w:spacing w:line="288" w:lineRule="auto"/>
        <w:rPr>
          <w:rFonts w:ascii="Arial" w:hAnsi="Arial" w:cs="Arial"/>
          <w:sz w:val="20"/>
          <w:szCs w:val="20"/>
        </w:rPr>
      </w:pPr>
      <w:r w:rsidRPr="001D5FB9">
        <w:rPr>
          <w:rFonts w:ascii="Arial" w:hAnsi="Arial" w:cs="Arial"/>
          <w:sz w:val="20"/>
          <w:szCs w:val="20"/>
        </w:rPr>
        <w:t>zagotavljanje izpolnjevanja pogojev gospodarskih subjektov</w:t>
      </w:r>
      <w:r>
        <w:rPr>
          <w:rFonts w:ascii="Arial" w:hAnsi="Arial" w:cs="Arial"/>
          <w:sz w:val="20"/>
          <w:szCs w:val="20"/>
        </w:rPr>
        <w:t xml:space="preserve"> s področja geodezije</w:t>
      </w:r>
      <w:r w:rsidRPr="001D5FB9">
        <w:rPr>
          <w:rFonts w:ascii="Arial" w:hAnsi="Arial" w:cs="Arial"/>
          <w:sz w:val="20"/>
          <w:szCs w:val="20"/>
        </w:rPr>
        <w:t xml:space="preserve"> in v njih zaposlenih posameznikov za opravljanje geodetske inženirske dejavnosti.</w:t>
      </w:r>
    </w:p>
    <w:p w14:paraId="4226634A" w14:textId="77777777" w:rsidR="005709DA" w:rsidRPr="001D5FB9" w:rsidRDefault="005709DA" w:rsidP="005709DA">
      <w:pPr>
        <w:autoSpaceDE w:val="0"/>
        <w:autoSpaceDN w:val="0"/>
        <w:adjustRightInd w:val="0"/>
        <w:spacing w:line="288" w:lineRule="auto"/>
        <w:rPr>
          <w:rFonts w:ascii="Arial" w:hAnsi="Arial" w:cs="Arial"/>
          <w:sz w:val="20"/>
          <w:szCs w:val="20"/>
        </w:rPr>
      </w:pPr>
    </w:p>
    <w:p w14:paraId="55BBE59F" w14:textId="242ABDC9" w:rsidR="005709DA" w:rsidRPr="001D5FB9" w:rsidRDefault="005709DA" w:rsidP="005709DA">
      <w:pPr>
        <w:autoSpaceDE w:val="0"/>
        <w:autoSpaceDN w:val="0"/>
        <w:adjustRightInd w:val="0"/>
        <w:spacing w:line="288" w:lineRule="auto"/>
        <w:rPr>
          <w:rFonts w:ascii="Arial" w:hAnsi="Arial" w:cs="Arial"/>
          <w:sz w:val="20"/>
          <w:szCs w:val="20"/>
        </w:rPr>
      </w:pPr>
      <w:r w:rsidRPr="001D5FB9">
        <w:rPr>
          <w:rFonts w:ascii="Arial" w:hAnsi="Arial" w:cs="Arial"/>
          <w:sz w:val="20"/>
          <w:szCs w:val="20"/>
        </w:rPr>
        <w:t xml:space="preserve">V nadaljevanju </w:t>
      </w:r>
      <w:r>
        <w:rPr>
          <w:rFonts w:ascii="Arial" w:hAnsi="Arial" w:cs="Arial"/>
          <w:sz w:val="20"/>
          <w:szCs w:val="20"/>
        </w:rPr>
        <w:t>sta</w:t>
      </w:r>
      <w:r w:rsidRPr="001D5FB9">
        <w:rPr>
          <w:rFonts w:ascii="Arial" w:hAnsi="Arial" w:cs="Arial"/>
          <w:sz w:val="20"/>
          <w:szCs w:val="20"/>
        </w:rPr>
        <w:t xml:space="preserve"> kratk</w:t>
      </w:r>
      <w:r>
        <w:rPr>
          <w:rFonts w:ascii="Arial" w:hAnsi="Arial" w:cs="Arial"/>
          <w:sz w:val="20"/>
          <w:szCs w:val="20"/>
        </w:rPr>
        <w:t>a</w:t>
      </w:r>
      <w:r w:rsidRPr="001D5FB9">
        <w:rPr>
          <w:rFonts w:ascii="Arial" w:hAnsi="Arial" w:cs="Arial"/>
          <w:sz w:val="20"/>
          <w:szCs w:val="20"/>
        </w:rPr>
        <w:t xml:space="preserve"> opis</w:t>
      </w:r>
      <w:r>
        <w:rPr>
          <w:rFonts w:ascii="Arial" w:hAnsi="Arial" w:cs="Arial"/>
          <w:sz w:val="20"/>
          <w:szCs w:val="20"/>
        </w:rPr>
        <w:t>a vsake</w:t>
      </w:r>
      <w:r w:rsidRPr="001D5FB9">
        <w:rPr>
          <w:rFonts w:ascii="Arial" w:hAnsi="Arial" w:cs="Arial"/>
          <w:sz w:val="20"/>
          <w:szCs w:val="20"/>
        </w:rPr>
        <w:t xml:space="preserve"> posamezne akcije.</w:t>
      </w:r>
    </w:p>
    <w:p w14:paraId="2464F981" w14:textId="77777777" w:rsidR="005709DA" w:rsidRPr="001D5FB9" w:rsidRDefault="005709DA" w:rsidP="005709DA">
      <w:pPr>
        <w:spacing w:line="288" w:lineRule="auto"/>
        <w:rPr>
          <w:rFonts w:ascii="Arial" w:hAnsi="Arial" w:cs="Arial"/>
          <w:sz w:val="20"/>
          <w:szCs w:val="20"/>
        </w:rPr>
      </w:pPr>
    </w:p>
    <w:p w14:paraId="50C47D30" w14:textId="77777777" w:rsidR="005709DA" w:rsidRPr="001D5FB9" w:rsidRDefault="005709DA" w:rsidP="005709DA">
      <w:pPr>
        <w:pStyle w:val="Odstavekseznama"/>
        <w:numPr>
          <w:ilvl w:val="0"/>
          <w:numId w:val="28"/>
        </w:numPr>
        <w:tabs>
          <w:tab w:val="left" w:pos="284"/>
        </w:tabs>
        <w:spacing w:line="288" w:lineRule="auto"/>
        <w:ind w:left="284" w:hanging="284"/>
        <w:jc w:val="both"/>
        <w:rPr>
          <w:bCs/>
        </w:rPr>
      </w:pPr>
      <w:bookmarkStart w:id="43" w:name="_Toc534296062"/>
      <w:r w:rsidRPr="001D5FB9">
        <w:rPr>
          <w:b/>
          <w:u w:val="single"/>
        </w:rPr>
        <w:t>USMERJENA AKCIJA GEODETSKE INŠPEKCIJE V ZVEZI Z EVIDENTIRANJEM NEPREMIČNIN</w:t>
      </w:r>
      <w:bookmarkEnd w:id="43"/>
      <w:r w:rsidRPr="001D5FB9">
        <w:rPr>
          <w:b/>
          <w:u w:val="single"/>
        </w:rPr>
        <w:t>:</w:t>
      </w:r>
    </w:p>
    <w:p w14:paraId="1D03848A" w14:textId="77777777" w:rsidR="005709DA" w:rsidRPr="001D5FB9" w:rsidRDefault="005709DA" w:rsidP="005709DA">
      <w:pPr>
        <w:pStyle w:val="Odstavekseznama"/>
        <w:spacing w:line="288" w:lineRule="auto"/>
        <w:ind w:left="0"/>
        <w:jc w:val="both"/>
        <w:rPr>
          <w:bCs/>
        </w:rPr>
      </w:pPr>
    </w:p>
    <w:p w14:paraId="2B005D67" w14:textId="77777777" w:rsidR="005709DA" w:rsidRPr="001D5FB9" w:rsidRDefault="005709DA" w:rsidP="005709DA">
      <w:pPr>
        <w:pStyle w:val="Odstavekseznama"/>
        <w:spacing w:line="288" w:lineRule="auto"/>
        <w:ind w:left="0"/>
        <w:jc w:val="both"/>
        <w:rPr>
          <w:bCs/>
        </w:rPr>
      </w:pPr>
      <w:r w:rsidRPr="001D5FB9">
        <w:t xml:space="preserve">Naš cilj </w:t>
      </w:r>
      <w:r>
        <w:t>je</w:t>
      </w:r>
      <w:r w:rsidRPr="001D5FB9">
        <w:t xml:space="preserve"> večja pravna varnost lastnikov nepremičnin, večja varnost vlaganj v nepremičnine in </w:t>
      </w:r>
      <w:r>
        <w:t xml:space="preserve">večja varnost </w:t>
      </w:r>
      <w:r w:rsidRPr="001D5FB9">
        <w:t>investicij, povezanih z nepremičninami in nepremičninskim trgom</w:t>
      </w:r>
      <w:r w:rsidRPr="001D5FB9">
        <w:rPr>
          <w:bCs/>
        </w:rPr>
        <w:t>.</w:t>
      </w:r>
    </w:p>
    <w:p w14:paraId="480C05E5" w14:textId="77777777" w:rsidR="005709DA" w:rsidRPr="001D5FB9" w:rsidRDefault="005709DA" w:rsidP="005709DA">
      <w:pPr>
        <w:spacing w:line="288" w:lineRule="auto"/>
        <w:rPr>
          <w:rFonts w:ascii="Arial" w:hAnsi="Arial" w:cs="Arial"/>
          <w:i/>
          <w:sz w:val="20"/>
          <w:szCs w:val="20"/>
          <w:u w:val="single"/>
        </w:rPr>
      </w:pPr>
    </w:p>
    <w:p w14:paraId="104AF4FE" w14:textId="65539D11" w:rsidR="005709DA" w:rsidRDefault="005709DA" w:rsidP="005709DA">
      <w:pPr>
        <w:spacing w:line="288" w:lineRule="auto"/>
        <w:rPr>
          <w:rFonts w:ascii="Arial" w:hAnsi="Arial" w:cs="Arial"/>
          <w:sz w:val="20"/>
          <w:szCs w:val="20"/>
        </w:rPr>
      </w:pPr>
      <w:r>
        <w:rPr>
          <w:rFonts w:ascii="Arial" w:hAnsi="Arial" w:cs="Arial"/>
          <w:bCs/>
          <w:sz w:val="20"/>
          <w:szCs w:val="20"/>
        </w:rPr>
        <w:t>Ta</w:t>
      </w:r>
      <w:r w:rsidRPr="001D5FB9">
        <w:rPr>
          <w:rFonts w:ascii="Arial" w:hAnsi="Arial" w:cs="Arial"/>
          <w:bCs/>
          <w:sz w:val="20"/>
          <w:szCs w:val="20"/>
        </w:rPr>
        <w:t xml:space="preserve"> cilj je mogoče doseči z vzpostavitvijo</w:t>
      </w:r>
      <w:r w:rsidRPr="001D5FB9">
        <w:rPr>
          <w:rFonts w:ascii="Arial" w:hAnsi="Arial" w:cs="Arial"/>
          <w:sz w:val="20"/>
          <w:szCs w:val="20"/>
        </w:rPr>
        <w:t xml:space="preserve"> natančn</w:t>
      </w:r>
      <w:r>
        <w:rPr>
          <w:rFonts w:ascii="Arial" w:hAnsi="Arial" w:cs="Arial"/>
          <w:sz w:val="20"/>
          <w:szCs w:val="20"/>
        </w:rPr>
        <w:t>e</w:t>
      </w:r>
      <w:r w:rsidRPr="001D5FB9">
        <w:rPr>
          <w:rFonts w:ascii="Arial" w:hAnsi="Arial" w:cs="Arial"/>
          <w:sz w:val="20"/>
          <w:szCs w:val="20"/>
        </w:rPr>
        <w:t xml:space="preserve"> evidenc</w:t>
      </w:r>
      <w:r>
        <w:rPr>
          <w:rFonts w:ascii="Arial" w:hAnsi="Arial" w:cs="Arial"/>
          <w:sz w:val="20"/>
          <w:szCs w:val="20"/>
        </w:rPr>
        <w:t>e</w:t>
      </w:r>
      <w:r w:rsidRPr="001D5FB9">
        <w:rPr>
          <w:rFonts w:ascii="Arial" w:hAnsi="Arial" w:cs="Arial"/>
          <w:sz w:val="20"/>
          <w:szCs w:val="20"/>
        </w:rPr>
        <w:t xml:space="preserve">, ki izkazuje </w:t>
      </w:r>
      <w:r w:rsidR="00A26605">
        <w:rPr>
          <w:rFonts w:ascii="Arial" w:hAnsi="Arial" w:cs="Arial"/>
          <w:sz w:val="20"/>
          <w:szCs w:val="20"/>
        </w:rPr>
        <w:t>dejansk</w:t>
      </w:r>
      <w:r w:rsidRPr="001D5FB9">
        <w:rPr>
          <w:rFonts w:ascii="Arial" w:hAnsi="Arial" w:cs="Arial"/>
          <w:sz w:val="20"/>
          <w:szCs w:val="20"/>
        </w:rPr>
        <w:t>o stanje v prostoru (</w:t>
      </w:r>
      <w:r>
        <w:rPr>
          <w:rFonts w:ascii="Arial" w:hAnsi="Arial" w:cs="Arial"/>
          <w:sz w:val="20"/>
          <w:szCs w:val="20"/>
        </w:rPr>
        <w:t>kataster</w:t>
      </w:r>
      <w:r w:rsidRPr="001D5FB9">
        <w:rPr>
          <w:rFonts w:ascii="Arial" w:hAnsi="Arial" w:cs="Arial"/>
          <w:sz w:val="20"/>
          <w:szCs w:val="20"/>
        </w:rPr>
        <w:t xml:space="preserve"> nepremičnin)</w:t>
      </w:r>
      <w:r>
        <w:rPr>
          <w:rFonts w:ascii="Arial" w:hAnsi="Arial" w:cs="Arial"/>
          <w:sz w:val="20"/>
          <w:szCs w:val="20"/>
        </w:rPr>
        <w:t>.</w:t>
      </w:r>
      <w:r w:rsidRPr="001D5FB9">
        <w:rPr>
          <w:rFonts w:ascii="Arial" w:hAnsi="Arial" w:cs="Arial"/>
          <w:sz w:val="20"/>
          <w:szCs w:val="20"/>
        </w:rPr>
        <w:t xml:space="preserve"> </w:t>
      </w:r>
      <w:r>
        <w:rPr>
          <w:rFonts w:ascii="Arial" w:hAnsi="Arial" w:cs="Arial"/>
          <w:sz w:val="20"/>
          <w:szCs w:val="20"/>
        </w:rPr>
        <w:t>To evidenco</w:t>
      </w:r>
      <w:r w:rsidRPr="001D5FB9">
        <w:rPr>
          <w:rFonts w:ascii="Arial" w:hAnsi="Arial" w:cs="Arial"/>
          <w:sz w:val="20"/>
          <w:szCs w:val="20"/>
        </w:rPr>
        <w:t xml:space="preserve"> vodi Geodetska uprava Republike Slovenije (GURS).</w:t>
      </w:r>
    </w:p>
    <w:p w14:paraId="26A55CBD" w14:textId="77777777" w:rsidR="005709DA" w:rsidRDefault="005709DA" w:rsidP="005709DA">
      <w:pPr>
        <w:spacing w:line="288" w:lineRule="auto"/>
        <w:rPr>
          <w:rFonts w:ascii="Arial" w:hAnsi="Arial" w:cs="Arial"/>
          <w:sz w:val="20"/>
          <w:szCs w:val="20"/>
        </w:rPr>
      </w:pPr>
    </w:p>
    <w:p w14:paraId="30E3756F" w14:textId="53BD8977"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t xml:space="preserve">V ta namen bomo obravnavali predlagane in ugotovljene prekrške v zvezi z evidentiranjem stavb ali delov stavb v kataster </w:t>
      </w:r>
      <w:r>
        <w:rPr>
          <w:rFonts w:ascii="Arial" w:hAnsi="Arial" w:cs="Arial"/>
          <w:sz w:val="20"/>
          <w:szCs w:val="20"/>
        </w:rPr>
        <w:t>nepremičnin</w:t>
      </w:r>
      <w:r w:rsidR="00A105E2">
        <w:rPr>
          <w:rFonts w:ascii="Arial" w:hAnsi="Arial" w:cs="Arial"/>
          <w:sz w:val="20"/>
          <w:szCs w:val="20"/>
        </w:rPr>
        <w:t xml:space="preserve"> in</w:t>
      </w:r>
      <w:r>
        <w:rPr>
          <w:rFonts w:ascii="Arial" w:hAnsi="Arial" w:cs="Arial"/>
          <w:sz w:val="20"/>
          <w:szCs w:val="20"/>
        </w:rPr>
        <w:t xml:space="preserve"> tudi v zvezi z evidentiranjem sprememb podatkov o stavbah ali delih stavb, ki se spreminjajo z zahtevo z elaboratom in z zahtevo brez elaborata</w:t>
      </w:r>
      <w:r w:rsidRPr="001D5FB9">
        <w:rPr>
          <w:rFonts w:ascii="Arial" w:hAnsi="Arial" w:cs="Arial"/>
          <w:sz w:val="20"/>
          <w:szCs w:val="20"/>
        </w:rPr>
        <w:t>.</w:t>
      </w:r>
    </w:p>
    <w:p w14:paraId="211CF4B3" w14:textId="77777777" w:rsidR="005709DA" w:rsidRPr="001D5FB9" w:rsidRDefault="005709DA" w:rsidP="005709DA">
      <w:pPr>
        <w:spacing w:line="288" w:lineRule="auto"/>
        <w:rPr>
          <w:rFonts w:ascii="Arial" w:hAnsi="Arial" w:cs="Arial"/>
          <w:sz w:val="20"/>
          <w:szCs w:val="20"/>
        </w:rPr>
      </w:pPr>
    </w:p>
    <w:p w14:paraId="6EE4348A" w14:textId="77777777" w:rsidR="005709DA" w:rsidRPr="001D5FB9" w:rsidRDefault="005709DA" w:rsidP="005709DA">
      <w:pPr>
        <w:spacing w:line="288" w:lineRule="auto"/>
        <w:rPr>
          <w:rFonts w:ascii="Arial" w:eastAsiaTheme="minorHAnsi" w:hAnsi="Arial" w:cs="Arial"/>
          <w:bCs/>
          <w:sz w:val="20"/>
          <w:szCs w:val="20"/>
        </w:rPr>
      </w:pPr>
      <w:r w:rsidRPr="001D5FB9">
        <w:rPr>
          <w:rFonts w:ascii="Arial" w:eastAsiaTheme="minorHAnsi" w:hAnsi="Arial" w:cs="Arial"/>
          <w:bCs/>
          <w:sz w:val="20"/>
          <w:szCs w:val="20"/>
        </w:rPr>
        <w:t>Predvideno število prekrškovnih postopkov je 80.</w:t>
      </w:r>
    </w:p>
    <w:p w14:paraId="43C09735" w14:textId="77777777" w:rsidR="005709DA" w:rsidRPr="001D5FB9" w:rsidRDefault="005709DA" w:rsidP="005709DA">
      <w:pPr>
        <w:spacing w:line="288" w:lineRule="auto"/>
        <w:rPr>
          <w:rFonts w:ascii="Arial" w:eastAsiaTheme="minorHAnsi" w:hAnsi="Arial" w:cs="Arial"/>
          <w:bCs/>
          <w:sz w:val="20"/>
          <w:szCs w:val="20"/>
        </w:rPr>
      </w:pPr>
    </w:p>
    <w:p w14:paraId="4E759682" w14:textId="77777777" w:rsidR="005709DA" w:rsidRPr="001D5FB9" w:rsidRDefault="005709DA" w:rsidP="005709DA">
      <w:pPr>
        <w:pStyle w:val="Odstavekseznama"/>
        <w:numPr>
          <w:ilvl w:val="0"/>
          <w:numId w:val="28"/>
        </w:numPr>
        <w:tabs>
          <w:tab w:val="left" w:pos="284"/>
        </w:tabs>
        <w:spacing w:line="288" w:lineRule="auto"/>
        <w:ind w:left="284" w:hanging="284"/>
        <w:jc w:val="both"/>
        <w:rPr>
          <w:i/>
          <w:u w:val="single"/>
        </w:rPr>
      </w:pPr>
      <w:bookmarkStart w:id="44" w:name="_Toc534296063"/>
      <w:r w:rsidRPr="001D5FB9">
        <w:rPr>
          <w:b/>
          <w:u w:val="single"/>
        </w:rPr>
        <w:t>USMERJENA AKCIJA GEODETSKE INŠPEKCIJE NAD GEODETSKIMI PODJETJI</w:t>
      </w:r>
      <w:bookmarkEnd w:id="44"/>
      <w:r w:rsidRPr="00AD1C87">
        <w:rPr>
          <w:b/>
          <w:bCs/>
          <w:iCs/>
          <w:u w:val="single"/>
        </w:rPr>
        <w:t>:</w:t>
      </w:r>
    </w:p>
    <w:p w14:paraId="101BD34B" w14:textId="77777777" w:rsidR="005709DA" w:rsidRPr="001D5FB9" w:rsidRDefault="005709DA" w:rsidP="005709DA">
      <w:pPr>
        <w:pStyle w:val="Odstavekseznama"/>
        <w:spacing w:line="288" w:lineRule="auto"/>
        <w:ind w:left="0"/>
        <w:jc w:val="both"/>
        <w:rPr>
          <w:i/>
          <w:u w:val="single"/>
        </w:rPr>
      </w:pPr>
    </w:p>
    <w:p w14:paraId="1685A476" w14:textId="1CD1974C" w:rsidR="005709DA" w:rsidRPr="001D5FB9" w:rsidRDefault="005709DA" w:rsidP="005709DA">
      <w:pPr>
        <w:pStyle w:val="Odstavekseznama"/>
        <w:spacing w:line="288" w:lineRule="auto"/>
        <w:ind w:left="0"/>
        <w:jc w:val="both"/>
      </w:pPr>
      <w:r w:rsidRPr="001D5FB9">
        <w:t>Cilj akcije je zagotavljanje izpolnjevanja zakonskih pogojev za opravljanje geodetske inženirske dejavnosti za gospodarske subjekte</w:t>
      </w:r>
      <w:r>
        <w:t xml:space="preserve"> s področja geodezije</w:t>
      </w:r>
      <w:r w:rsidRPr="001D5FB9">
        <w:t xml:space="preserve"> in </w:t>
      </w:r>
      <w:r w:rsidR="00A105E2">
        <w:t xml:space="preserve">za </w:t>
      </w:r>
      <w:r w:rsidRPr="001D5FB9">
        <w:t>pooblaščene inženirje geodetske stroke.</w:t>
      </w:r>
    </w:p>
    <w:p w14:paraId="20030FE5" w14:textId="77777777" w:rsidR="005709DA" w:rsidRPr="001D5FB9" w:rsidRDefault="005709DA" w:rsidP="005709DA">
      <w:pPr>
        <w:spacing w:line="288" w:lineRule="auto"/>
        <w:rPr>
          <w:rFonts w:ascii="Arial" w:hAnsi="Arial" w:cs="Arial"/>
          <w:i/>
          <w:sz w:val="20"/>
          <w:szCs w:val="20"/>
          <w:u w:val="single"/>
        </w:rPr>
      </w:pPr>
    </w:p>
    <w:p w14:paraId="3085938B" w14:textId="294F707A"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t xml:space="preserve">Po ZAID geodetski inšpektor nadzoruje zagotavljanje izpolnjevanja pogojev pooblaščenih inženirjev geodetske stroke in gospodarskih subjektov, ki opravljajo geodetske storitve. </w:t>
      </w:r>
      <w:r>
        <w:rPr>
          <w:rFonts w:ascii="Arial" w:hAnsi="Arial" w:cs="Arial"/>
          <w:sz w:val="20"/>
          <w:szCs w:val="20"/>
        </w:rPr>
        <w:t>G</w:t>
      </w:r>
      <w:r w:rsidRPr="001D5FB9">
        <w:rPr>
          <w:rFonts w:ascii="Arial" w:hAnsi="Arial" w:cs="Arial"/>
          <w:sz w:val="20"/>
          <w:szCs w:val="20"/>
        </w:rPr>
        <w:t>eodetska inšpekcija</w:t>
      </w:r>
      <w:r>
        <w:rPr>
          <w:rFonts w:ascii="Arial" w:hAnsi="Arial" w:cs="Arial"/>
          <w:sz w:val="20"/>
          <w:szCs w:val="20"/>
        </w:rPr>
        <w:t xml:space="preserve"> bo v ta namen</w:t>
      </w:r>
      <w:r w:rsidRPr="001D5FB9">
        <w:rPr>
          <w:rFonts w:ascii="Arial" w:hAnsi="Arial" w:cs="Arial"/>
          <w:sz w:val="20"/>
          <w:szCs w:val="20"/>
        </w:rPr>
        <w:t xml:space="preserve"> leta 202</w:t>
      </w:r>
      <w:r>
        <w:rPr>
          <w:rFonts w:ascii="Arial" w:hAnsi="Arial" w:cs="Arial"/>
          <w:sz w:val="20"/>
          <w:szCs w:val="20"/>
        </w:rPr>
        <w:t>3</w:t>
      </w:r>
      <w:r w:rsidRPr="001D5FB9">
        <w:rPr>
          <w:rFonts w:ascii="Arial" w:hAnsi="Arial" w:cs="Arial"/>
          <w:sz w:val="20"/>
          <w:szCs w:val="20"/>
        </w:rPr>
        <w:t xml:space="preserve"> izvedla nadzor nad 20 naključno izbranimi gospodarskimi subjekti, ki opravljajo geodetsko inženirsko dejavnost</w:t>
      </w:r>
      <w:r w:rsidR="00A105E2">
        <w:rPr>
          <w:rFonts w:ascii="Arial" w:hAnsi="Arial" w:cs="Arial"/>
          <w:sz w:val="20"/>
          <w:szCs w:val="20"/>
        </w:rPr>
        <w:t>,</w:t>
      </w:r>
      <w:r w:rsidRPr="001D5FB9">
        <w:rPr>
          <w:rFonts w:ascii="Arial" w:hAnsi="Arial" w:cs="Arial"/>
          <w:sz w:val="20"/>
          <w:szCs w:val="20"/>
        </w:rPr>
        <w:t xml:space="preserve"> ter preverila, ali gospodarski subjekti in v njih zaposleni posamezniki izpolnjujejo pogoje za opravljanje geodetske inženirske dejavnosti. Dodatno bo uvedla inšpekcijski nadzor nad vsemi izvajalci geodetskih storitev, zoper katere bo dana prijava.</w:t>
      </w:r>
    </w:p>
    <w:p w14:paraId="0F79FCB0" w14:textId="77777777" w:rsidR="005709DA" w:rsidRPr="001D5FB9" w:rsidRDefault="005709DA" w:rsidP="005709DA">
      <w:pPr>
        <w:spacing w:line="288" w:lineRule="auto"/>
        <w:rPr>
          <w:rFonts w:ascii="Arial" w:hAnsi="Arial" w:cs="Arial"/>
          <w:sz w:val="20"/>
          <w:szCs w:val="20"/>
        </w:rPr>
      </w:pPr>
    </w:p>
    <w:p w14:paraId="785657CC" w14:textId="77777777" w:rsidR="00D707AC" w:rsidRPr="001D5FB9" w:rsidRDefault="00D707AC" w:rsidP="00D140C1">
      <w:pPr>
        <w:pStyle w:val="Naslov3"/>
        <w:spacing w:before="0" w:after="0" w:line="288" w:lineRule="auto"/>
        <w:ind w:left="720"/>
        <w:rPr>
          <w:rFonts w:ascii="Arial" w:hAnsi="Arial"/>
          <w:i w:val="0"/>
          <w:sz w:val="20"/>
          <w:szCs w:val="20"/>
        </w:rPr>
      </w:pPr>
      <w:bookmarkStart w:id="45" w:name="_Toc128477999"/>
      <w:r w:rsidRPr="001D5FB9">
        <w:rPr>
          <w:rFonts w:ascii="Arial" w:hAnsi="Arial"/>
          <w:i w:val="0"/>
          <w:sz w:val="20"/>
          <w:szCs w:val="20"/>
        </w:rPr>
        <w:t>KOLIČINSKA OPREDELITEV NAČRTA NADZORA</w:t>
      </w:r>
      <w:bookmarkEnd w:id="42"/>
      <w:bookmarkEnd w:id="45"/>
    </w:p>
    <w:p w14:paraId="23733807" w14:textId="77777777" w:rsidR="00D707AC" w:rsidRPr="001D5FB9" w:rsidRDefault="00D707AC" w:rsidP="00D140C1">
      <w:pPr>
        <w:spacing w:line="288" w:lineRule="auto"/>
        <w:rPr>
          <w:rFonts w:ascii="Arial" w:hAnsi="Arial" w:cs="Arial"/>
          <w:sz w:val="20"/>
          <w:szCs w:val="20"/>
        </w:rPr>
      </w:pPr>
    </w:p>
    <w:p w14:paraId="32A514BC" w14:textId="77777777" w:rsidR="005709DA" w:rsidRPr="001D5FB9" w:rsidRDefault="005709DA" w:rsidP="005709DA">
      <w:pPr>
        <w:spacing w:line="288" w:lineRule="auto"/>
        <w:rPr>
          <w:rFonts w:ascii="Arial" w:hAnsi="Arial" w:cs="Arial"/>
          <w:sz w:val="20"/>
          <w:szCs w:val="20"/>
        </w:rPr>
      </w:pPr>
      <w:bookmarkStart w:id="46" w:name="_Toc441233401"/>
      <w:bookmarkStart w:id="47" w:name="_Hlk58414306"/>
      <w:bookmarkStart w:id="48" w:name="_Hlk124233984"/>
      <w:bookmarkEnd w:id="34"/>
      <w:r w:rsidRPr="001D5FB9">
        <w:rPr>
          <w:rFonts w:ascii="Arial" w:hAnsi="Arial" w:cs="Arial"/>
          <w:sz w:val="20"/>
          <w:szCs w:val="20"/>
        </w:rPr>
        <w:t>Načrt dela neposrednega nadzora je pripravljen na podlagi skupnega števila rednih in kontrolnih pregledov, pregledov na podlagi prijav in uvedenih prekrškovnih postopkov v letu 2022 ter kadrovske zasedbe geodetske inšpekcije.</w:t>
      </w:r>
    </w:p>
    <w:p w14:paraId="02194A11" w14:textId="77777777" w:rsidR="005709DA" w:rsidRPr="001D5FB9" w:rsidRDefault="005709DA" w:rsidP="005709DA">
      <w:pPr>
        <w:spacing w:line="288" w:lineRule="auto"/>
        <w:rPr>
          <w:rFonts w:ascii="Arial" w:hAnsi="Arial" w:cs="Arial"/>
          <w:sz w:val="20"/>
          <w:szCs w:val="20"/>
        </w:rPr>
      </w:pPr>
    </w:p>
    <w:p w14:paraId="1F3B1285" w14:textId="77777777"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t xml:space="preserve">Za doseganje cilja splošnega nadzora nad izvajanjem zakonov in drugih predpisov s področja geodetske dejavnosti ter nad izvajanjem geodetske dejavnosti in geodetskih storitev bo geodetska inšpekcija leta 2023 izvedla </w:t>
      </w:r>
      <w:r w:rsidRPr="001D5FB9">
        <w:rPr>
          <w:rFonts w:ascii="Arial" w:hAnsi="Arial" w:cs="Arial"/>
          <w:b/>
          <w:bCs/>
          <w:sz w:val="20"/>
          <w:szCs w:val="20"/>
          <w:u w:val="single"/>
        </w:rPr>
        <w:t>100* inšpekcijskih pregledov</w:t>
      </w:r>
      <w:r w:rsidRPr="001D5FB9">
        <w:rPr>
          <w:rFonts w:ascii="Arial" w:hAnsi="Arial" w:cs="Arial"/>
          <w:sz w:val="20"/>
          <w:szCs w:val="20"/>
        </w:rPr>
        <w:t>.</w:t>
      </w:r>
    </w:p>
    <w:p w14:paraId="5E23CD15" w14:textId="77777777" w:rsidR="005709DA" w:rsidRPr="001D5FB9" w:rsidRDefault="005709DA" w:rsidP="005709DA">
      <w:pPr>
        <w:spacing w:line="288" w:lineRule="auto"/>
        <w:rPr>
          <w:rFonts w:ascii="Arial" w:hAnsi="Arial" w:cs="Arial"/>
          <w:sz w:val="20"/>
          <w:szCs w:val="20"/>
        </w:rPr>
      </w:pPr>
      <w:bookmarkStart w:id="49" w:name="_Hlk58404260"/>
      <w:r w:rsidRPr="001D5FB9">
        <w:rPr>
          <w:rFonts w:ascii="Arial" w:hAnsi="Arial" w:cs="Arial"/>
          <w:sz w:val="20"/>
          <w:szCs w:val="20"/>
        </w:rPr>
        <w:t xml:space="preserve">* </w:t>
      </w:r>
      <w:r w:rsidRPr="001D5FB9">
        <w:rPr>
          <w:rFonts w:ascii="Arial" w:hAnsi="Arial" w:cs="Arial"/>
          <w:sz w:val="16"/>
          <w:szCs w:val="16"/>
        </w:rPr>
        <w:t>V informacijskem sistemu INSPIS se štejejo vsi inšpekcijski pregledi (vsi zapisniki brez zapisnika prijave in zapisnik ZNB); izhodni in lastni dokumenti, v zadevah upravna – geodetska in prekrškovna.</w:t>
      </w:r>
    </w:p>
    <w:p w14:paraId="1E7F8B34" w14:textId="77777777" w:rsidR="005709DA" w:rsidRPr="001D5FB9" w:rsidRDefault="005709DA" w:rsidP="005709DA">
      <w:pPr>
        <w:spacing w:line="288" w:lineRule="auto"/>
        <w:rPr>
          <w:rFonts w:ascii="Arial" w:hAnsi="Arial" w:cs="Arial"/>
          <w:sz w:val="20"/>
          <w:szCs w:val="20"/>
        </w:rPr>
      </w:pPr>
    </w:p>
    <w:bookmarkEnd w:id="49"/>
    <w:p w14:paraId="1E0C04F0" w14:textId="77777777"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t>Pri oblikovanju načrta nadzora smo upoštevali:</w:t>
      </w:r>
    </w:p>
    <w:p w14:paraId="4E2623C2" w14:textId="77777777" w:rsidR="005709DA" w:rsidRPr="001D5FB9" w:rsidRDefault="005709DA" w:rsidP="005709DA">
      <w:pPr>
        <w:numPr>
          <w:ilvl w:val="0"/>
          <w:numId w:val="5"/>
        </w:numPr>
        <w:spacing w:line="288" w:lineRule="auto"/>
        <w:rPr>
          <w:rFonts w:ascii="Arial" w:hAnsi="Arial" w:cs="Arial"/>
          <w:sz w:val="20"/>
          <w:szCs w:val="20"/>
        </w:rPr>
      </w:pPr>
      <w:r w:rsidRPr="001D5FB9">
        <w:rPr>
          <w:rFonts w:ascii="Arial" w:hAnsi="Arial" w:cs="Arial"/>
          <w:sz w:val="20"/>
          <w:szCs w:val="20"/>
        </w:rPr>
        <w:t>prejete predloge za uvedbo prekrškovnih postopkov, ki jih je leta 2022 poslal GURS;</w:t>
      </w:r>
    </w:p>
    <w:p w14:paraId="2836A8A3" w14:textId="77777777" w:rsidR="005709DA" w:rsidRPr="001D5FB9" w:rsidRDefault="005709DA" w:rsidP="005709DA">
      <w:pPr>
        <w:numPr>
          <w:ilvl w:val="0"/>
          <w:numId w:val="5"/>
        </w:numPr>
        <w:spacing w:line="288" w:lineRule="auto"/>
        <w:rPr>
          <w:rFonts w:ascii="Arial" w:hAnsi="Arial" w:cs="Arial"/>
          <w:sz w:val="20"/>
          <w:szCs w:val="20"/>
        </w:rPr>
      </w:pPr>
      <w:r w:rsidRPr="001D5FB9">
        <w:rPr>
          <w:rFonts w:ascii="Arial" w:hAnsi="Arial" w:cs="Arial"/>
          <w:sz w:val="20"/>
          <w:szCs w:val="20"/>
        </w:rPr>
        <w:t>kadrovsko zasedbo geodetske inšpekcije;</w:t>
      </w:r>
    </w:p>
    <w:p w14:paraId="53F042EA" w14:textId="50DECDF7" w:rsidR="005709DA" w:rsidRPr="001D5FB9" w:rsidRDefault="005709DA" w:rsidP="005709DA">
      <w:pPr>
        <w:numPr>
          <w:ilvl w:val="0"/>
          <w:numId w:val="5"/>
        </w:numPr>
        <w:spacing w:line="288" w:lineRule="auto"/>
        <w:rPr>
          <w:rFonts w:ascii="Arial" w:hAnsi="Arial" w:cs="Arial"/>
          <w:sz w:val="20"/>
          <w:szCs w:val="20"/>
        </w:rPr>
      </w:pPr>
      <w:r w:rsidRPr="001D5FB9">
        <w:rPr>
          <w:rFonts w:ascii="Arial" w:hAnsi="Arial" w:cs="Arial"/>
          <w:sz w:val="20"/>
          <w:szCs w:val="20"/>
        </w:rPr>
        <w:t>pričakovan</w:t>
      </w:r>
      <w:r w:rsidR="00A105E2">
        <w:rPr>
          <w:rFonts w:ascii="Arial" w:hAnsi="Arial" w:cs="Arial"/>
          <w:sz w:val="20"/>
          <w:szCs w:val="20"/>
        </w:rPr>
        <w:t>i</w:t>
      </w:r>
      <w:r w:rsidRPr="001D5FB9">
        <w:rPr>
          <w:rFonts w:ascii="Arial" w:hAnsi="Arial" w:cs="Arial"/>
          <w:sz w:val="20"/>
          <w:szCs w:val="20"/>
        </w:rPr>
        <w:t xml:space="preserve"> povečan</w:t>
      </w:r>
      <w:r w:rsidR="00A105E2">
        <w:rPr>
          <w:rFonts w:ascii="Arial" w:hAnsi="Arial" w:cs="Arial"/>
          <w:sz w:val="20"/>
          <w:szCs w:val="20"/>
        </w:rPr>
        <w:t>i</w:t>
      </w:r>
      <w:r w:rsidRPr="001D5FB9">
        <w:rPr>
          <w:rFonts w:ascii="Arial" w:hAnsi="Arial" w:cs="Arial"/>
          <w:sz w:val="20"/>
          <w:szCs w:val="20"/>
        </w:rPr>
        <w:t xml:space="preserve"> obseg prijav zaradi nepopolnih in nepravilnih podatkov o lastniku, uporabniku, najemniku in upravljavcu nepremičnine, podatkov o legi in obliki, površini, dejanski rabi ter drugih podatkov o nepremičninah, ki se zagotavljajo z </w:t>
      </w:r>
      <w:r>
        <w:rPr>
          <w:rFonts w:ascii="Arial" w:hAnsi="Arial" w:cs="Arial"/>
          <w:sz w:val="20"/>
          <w:szCs w:val="20"/>
        </w:rPr>
        <w:t>zahtevo za spremembo podatkov o stavbi in delu stavbe brez elaborata</w:t>
      </w:r>
      <w:r w:rsidRPr="001D5FB9">
        <w:rPr>
          <w:rFonts w:ascii="Arial" w:hAnsi="Arial" w:cs="Arial"/>
          <w:sz w:val="20"/>
          <w:szCs w:val="20"/>
        </w:rPr>
        <w:t>.</w:t>
      </w:r>
    </w:p>
    <w:p w14:paraId="4343F2B5" w14:textId="77777777" w:rsidR="005709DA" w:rsidRPr="001D5FB9" w:rsidRDefault="005709DA" w:rsidP="005709DA">
      <w:pPr>
        <w:spacing w:line="288" w:lineRule="auto"/>
        <w:ind w:left="243"/>
        <w:rPr>
          <w:rFonts w:ascii="Arial" w:hAnsi="Arial" w:cs="Arial"/>
          <w:sz w:val="20"/>
          <w:szCs w:val="20"/>
        </w:rPr>
      </w:pPr>
    </w:p>
    <w:p w14:paraId="20C2F295" w14:textId="77777777" w:rsidR="005709DA" w:rsidRPr="001D5FB9" w:rsidRDefault="005709DA" w:rsidP="005709DA">
      <w:pPr>
        <w:spacing w:line="288" w:lineRule="auto"/>
        <w:rPr>
          <w:rFonts w:ascii="Arial" w:hAnsi="Arial" w:cs="Arial"/>
          <w:sz w:val="20"/>
          <w:szCs w:val="20"/>
        </w:rPr>
      </w:pPr>
      <w:r w:rsidRPr="001D5FB9">
        <w:rPr>
          <w:rFonts w:ascii="Arial" w:hAnsi="Arial" w:cs="Arial"/>
          <w:sz w:val="20"/>
          <w:szCs w:val="20"/>
        </w:rPr>
        <w:t>Količinska opredelitev načrta nadzora po temeljnih nalogah:</w:t>
      </w:r>
    </w:p>
    <w:p w14:paraId="71E0F606" w14:textId="77777777" w:rsidR="005709DA" w:rsidRPr="001D5FB9" w:rsidRDefault="005709DA" w:rsidP="005709DA">
      <w:pPr>
        <w:spacing w:line="288" w:lineRule="auto"/>
        <w:rPr>
          <w:rFonts w:ascii="Arial" w:hAnsi="Arial" w:cs="Arial"/>
          <w:sz w:val="20"/>
          <w:szCs w:val="20"/>
        </w:rPr>
      </w:pPr>
    </w:p>
    <w:tbl>
      <w:tblPr>
        <w:tblStyle w:val="Tabelamrea"/>
        <w:tblW w:w="4305" w:type="pct"/>
        <w:jc w:val="center"/>
        <w:tblLayout w:type="fixed"/>
        <w:tblLook w:val="0020" w:firstRow="1" w:lastRow="0" w:firstColumn="0" w:lastColumn="0" w:noHBand="0" w:noVBand="0"/>
      </w:tblPr>
      <w:tblGrid>
        <w:gridCol w:w="4814"/>
        <w:gridCol w:w="2989"/>
      </w:tblGrid>
      <w:tr w:rsidR="005709DA" w:rsidRPr="001D5FB9" w14:paraId="1866F7E8" w14:textId="77777777" w:rsidTr="002C797B">
        <w:trPr>
          <w:trHeight w:val="643"/>
          <w:jc w:val="center"/>
        </w:trPr>
        <w:tc>
          <w:tcPr>
            <w:tcW w:w="3085" w:type="pct"/>
          </w:tcPr>
          <w:p w14:paraId="5E4B3159" w14:textId="77777777" w:rsidR="005709DA" w:rsidRDefault="005709DA" w:rsidP="002C797B">
            <w:pPr>
              <w:spacing w:line="288" w:lineRule="auto"/>
              <w:rPr>
                <w:rFonts w:ascii="Arial" w:hAnsi="Arial" w:cs="Arial"/>
                <w:b/>
                <w:bCs/>
                <w:sz w:val="20"/>
                <w:szCs w:val="20"/>
              </w:rPr>
            </w:pPr>
          </w:p>
          <w:p w14:paraId="05B11633" w14:textId="679AAE6B" w:rsidR="005709DA" w:rsidRPr="001D5FB9" w:rsidRDefault="005709DA" w:rsidP="00F1390E">
            <w:pPr>
              <w:spacing w:before="120" w:line="288" w:lineRule="auto"/>
              <w:rPr>
                <w:rFonts w:ascii="Arial" w:hAnsi="Arial" w:cs="Arial"/>
                <w:b/>
                <w:bCs/>
                <w:sz w:val="20"/>
                <w:szCs w:val="20"/>
              </w:rPr>
            </w:pPr>
            <w:r w:rsidRPr="001D5FB9">
              <w:rPr>
                <w:rFonts w:ascii="Arial" w:hAnsi="Arial" w:cs="Arial"/>
                <w:b/>
                <w:bCs/>
                <w:sz w:val="20"/>
                <w:szCs w:val="20"/>
              </w:rPr>
              <w:t xml:space="preserve">GEODETSKA INŠPEKCIJA </w:t>
            </w:r>
          </w:p>
        </w:tc>
        <w:tc>
          <w:tcPr>
            <w:tcW w:w="1915" w:type="pct"/>
          </w:tcPr>
          <w:p w14:paraId="75AD6775" w14:textId="34221E41" w:rsidR="005709DA" w:rsidRPr="001D5FB9" w:rsidRDefault="005709DA" w:rsidP="008D39AB">
            <w:pPr>
              <w:spacing w:line="288" w:lineRule="auto"/>
              <w:jc w:val="left"/>
              <w:rPr>
                <w:rFonts w:ascii="Arial" w:hAnsi="Arial" w:cs="Arial"/>
                <w:b/>
                <w:bCs/>
                <w:sz w:val="20"/>
                <w:szCs w:val="20"/>
              </w:rPr>
            </w:pPr>
            <w:r>
              <w:rPr>
                <w:rFonts w:ascii="Arial" w:hAnsi="Arial" w:cs="Arial"/>
                <w:b/>
                <w:bCs/>
                <w:sz w:val="20"/>
                <w:szCs w:val="20"/>
              </w:rPr>
              <w:t>P</w:t>
            </w:r>
            <w:r w:rsidRPr="001D5FB9">
              <w:rPr>
                <w:rFonts w:ascii="Arial" w:hAnsi="Arial" w:cs="Arial"/>
                <w:b/>
                <w:bCs/>
                <w:sz w:val="20"/>
                <w:szCs w:val="20"/>
              </w:rPr>
              <w:t>redvideni inšpekcijski pregledi oziroma prekrškovni postopki po temeljnih nalogah</w:t>
            </w:r>
          </w:p>
        </w:tc>
      </w:tr>
      <w:tr w:rsidR="005709DA" w:rsidRPr="001D5FB9" w14:paraId="380A8569" w14:textId="77777777" w:rsidTr="002C797B">
        <w:trPr>
          <w:trHeight w:val="529"/>
          <w:jc w:val="center"/>
        </w:trPr>
        <w:tc>
          <w:tcPr>
            <w:tcW w:w="3085" w:type="pct"/>
          </w:tcPr>
          <w:p w14:paraId="41413142" w14:textId="77777777" w:rsidR="005709DA" w:rsidRPr="001D5FB9" w:rsidRDefault="005709DA" w:rsidP="002C797B">
            <w:pPr>
              <w:spacing w:line="288" w:lineRule="auto"/>
              <w:ind w:left="2"/>
              <w:rPr>
                <w:rFonts w:ascii="Arial" w:hAnsi="Arial" w:cs="Arial"/>
                <w:sz w:val="20"/>
                <w:szCs w:val="20"/>
              </w:rPr>
            </w:pPr>
            <w:r w:rsidRPr="001D5FB9">
              <w:rPr>
                <w:rFonts w:ascii="Arial" w:hAnsi="Arial" w:cs="Arial"/>
                <w:sz w:val="20"/>
                <w:szCs w:val="20"/>
              </w:rPr>
              <w:t>Nadzor nad izpolnjevanjem pogojev za opravljanje geodetske inženirske dejavnosti za gospodarske subjekte in pooblaščene inženirje geodezije</w:t>
            </w:r>
          </w:p>
        </w:tc>
        <w:tc>
          <w:tcPr>
            <w:tcW w:w="1915" w:type="pct"/>
          </w:tcPr>
          <w:p w14:paraId="7D0B90BB" w14:textId="77777777" w:rsidR="005709DA" w:rsidRDefault="005709DA" w:rsidP="002C797B">
            <w:pPr>
              <w:spacing w:line="288" w:lineRule="auto"/>
              <w:rPr>
                <w:rFonts w:ascii="Arial" w:hAnsi="Arial" w:cs="Arial"/>
                <w:sz w:val="20"/>
                <w:szCs w:val="20"/>
              </w:rPr>
            </w:pPr>
          </w:p>
          <w:p w14:paraId="3FBC5B62" w14:textId="77777777" w:rsidR="005709DA" w:rsidRPr="001D5FB9" w:rsidRDefault="005709DA" w:rsidP="002C797B">
            <w:pPr>
              <w:spacing w:line="288" w:lineRule="auto"/>
              <w:rPr>
                <w:rFonts w:ascii="Arial" w:hAnsi="Arial" w:cs="Arial"/>
                <w:sz w:val="20"/>
                <w:szCs w:val="20"/>
              </w:rPr>
            </w:pPr>
            <w:r w:rsidRPr="001D5FB9">
              <w:rPr>
                <w:rFonts w:ascii="Arial" w:hAnsi="Arial" w:cs="Arial"/>
                <w:sz w:val="20"/>
                <w:szCs w:val="20"/>
              </w:rPr>
              <w:t>20 inšpekcijskih pregledov</w:t>
            </w:r>
          </w:p>
        </w:tc>
      </w:tr>
      <w:tr w:rsidR="005709DA" w:rsidRPr="001D5FB9" w14:paraId="60E5EA4E" w14:textId="77777777" w:rsidTr="002C797B">
        <w:trPr>
          <w:trHeight w:val="290"/>
          <w:jc w:val="center"/>
        </w:trPr>
        <w:tc>
          <w:tcPr>
            <w:tcW w:w="3085" w:type="pct"/>
          </w:tcPr>
          <w:p w14:paraId="06ACD993" w14:textId="77777777" w:rsidR="005709DA" w:rsidRPr="001D5FB9" w:rsidRDefault="005709DA" w:rsidP="002C797B">
            <w:pPr>
              <w:spacing w:before="120" w:after="120" w:line="288" w:lineRule="auto"/>
              <w:rPr>
                <w:rFonts w:ascii="Arial" w:hAnsi="Arial" w:cs="Arial"/>
                <w:sz w:val="20"/>
                <w:szCs w:val="20"/>
              </w:rPr>
            </w:pPr>
            <w:r w:rsidRPr="001D5FB9">
              <w:rPr>
                <w:rFonts w:ascii="Arial" w:hAnsi="Arial" w:cs="Arial"/>
                <w:sz w:val="20"/>
                <w:szCs w:val="20"/>
              </w:rPr>
              <w:t>Nadzor nad evidentiranjem nepremičnin</w:t>
            </w:r>
          </w:p>
        </w:tc>
        <w:tc>
          <w:tcPr>
            <w:tcW w:w="1915" w:type="pct"/>
          </w:tcPr>
          <w:p w14:paraId="30239A5F" w14:textId="77777777" w:rsidR="005709DA" w:rsidRPr="001D5FB9" w:rsidRDefault="005709DA" w:rsidP="002C797B">
            <w:pPr>
              <w:spacing w:before="120" w:after="120" w:line="288" w:lineRule="auto"/>
              <w:rPr>
                <w:rFonts w:ascii="Arial" w:hAnsi="Arial" w:cs="Arial"/>
                <w:sz w:val="20"/>
                <w:szCs w:val="20"/>
              </w:rPr>
            </w:pPr>
            <w:r w:rsidRPr="001D5FB9">
              <w:rPr>
                <w:rFonts w:ascii="Arial" w:hAnsi="Arial" w:cs="Arial"/>
                <w:sz w:val="20"/>
                <w:szCs w:val="20"/>
              </w:rPr>
              <w:t>80 inšpekcijskih pregledov</w:t>
            </w:r>
          </w:p>
        </w:tc>
      </w:tr>
      <w:tr w:rsidR="005709DA" w:rsidRPr="001D5FB9" w14:paraId="0FCBFB49" w14:textId="77777777" w:rsidTr="002C797B">
        <w:trPr>
          <w:trHeight w:val="342"/>
          <w:jc w:val="center"/>
        </w:trPr>
        <w:tc>
          <w:tcPr>
            <w:tcW w:w="3085" w:type="pct"/>
          </w:tcPr>
          <w:p w14:paraId="6F5A8A39" w14:textId="77777777" w:rsidR="005709DA" w:rsidRDefault="005709DA" w:rsidP="002C797B">
            <w:pPr>
              <w:spacing w:line="288" w:lineRule="auto"/>
              <w:rPr>
                <w:rFonts w:ascii="Arial" w:hAnsi="Arial" w:cs="Arial"/>
                <w:sz w:val="20"/>
                <w:szCs w:val="20"/>
              </w:rPr>
            </w:pPr>
          </w:p>
          <w:p w14:paraId="7F75AF61" w14:textId="77777777" w:rsidR="005709DA" w:rsidRPr="001D5FB9" w:rsidRDefault="005709DA" w:rsidP="002C797B">
            <w:pPr>
              <w:spacing w:line="288" w:lineRule="auto"/>
              <w:rPr>
                <w:rFonts w:ascii="Arial" w:hAnsi="Arial" w:cs="Arial"/>
                <w:sz w:val="20"/>
                <w:szCs w:val="20"/>
              </w:rPr>
            </w:pPr>
            <w:r w:rsidRPr="001D5FB9">
              <w:rPr>
                <w:rFonts w:ascii="Arial" w:hAnsi="Arial" w:cs="Arial"/>
                <w:sz w:val="20"/>
                <w:szCs w:val="20"/>
              </w:rPr>
              <w:t>Zagotavljanje pravilnega označevanja ulic in stavb</w:t>
            </w:r>
          </w:p>
        </w:tc>
        <w:tc>
          <w:tcPr>
            <w:tcW w:w="1915" w:type="pct"/>
          </w:tcPr>
          <w:p w14:paraId="60D6140C" w14:textId="0E906EC6" w:rsidR="005709DA" w:rsidRPr="001D5FB9" w:rsidRDefault="005709DA" w:rsidP="002C797B">
            <w:pPr>
              <w:spacing w:line="288" w:lineRule="auto"/>
              <w:jc w:val="left"/>
              <w:rPr>
                <w:rFonts w:ascii="Arial" w:hAnsi="Arial" w:cs="Arial"/>
                <w:sz w:val="20"/>
                <w:szCs w:val="20"/>
              </w:rPr>
            </w:pPr>
            <w:r w:rsidRPr="001D5FB9">
              <w:rPr>
                <w:rFonts w:ascii="Arial" w:hAnsi="Arial" w:cs="Arial"/>
                <w:sz w:val="20"/>
                <w:szCs w:val="20"/>
              </w:rPr>
              <w:t>Števila pregledov ni mogoče načrtovati – obravnavane bodo vse prejete pobude.</w:t>
            </w:r>
          </w:p>
        </w:tc>
      </w:tr>
    </w:tbl>
    <w:p w14:paraId="1F73DAB7" w14:textId="77777777" w:rsidR="005709DA" w:rsidRDefault="005709DA" w:rsidP="005709DA"/>
    <w:p w14:paraId="374F2B6D" w14:textId="77777777" w:rsidR="00D707AC" w:rsidRPr="001D5FB9" w:rsidRDefault="00D707AC" w:rsidP="006A0C6B">
      <w:pPr>
        <w:pStyle w:val="Naslov2"/>
        <w:numPr>
          <w:ilvl w:val="1"/>
          <w:numId w:val="10"/>
        </w:numPr>
        <w:spacing w:before="0" w:after="0" w:line="288" w:lineRule="auto"/>
        <w:rPr>
          <w:rFonts w:ascii="Arial" w:hAnsi="Arial"/>
          <w:i w:val="0"/>
          <w:sz w:val="20"/>
          <w:szCs w:val="20"/>
        </w:rPr>
      </w:pPr>
      <w:bookmarkStart w:id="50" w:name="_Toc128478000"/>
      <w:r w:rsidRPr="001D5FB9">
        <w:rPr>
          <w:rFonts w:ascii="Arial" w:hAnsi="Arial"/>
          <w:i w:val="0"/>
          <w:sz w:val="20"/>
          <w:szCs w:val="20"/>
        </w:rPr>
        <w:t>STANOVANJSKA INŠPEKCIJA</w:t>
      </w:r>
      <w:bookmarkEnd w:id="46"/>
      <w:bookmarkEnd w:id="50"/>
    </w:p>
    <w:p w14:paraId="7341BD80" w14:textId="77777777" w:rsidR="00D707AC" w:rsidRPr="001D5FB9" w:rsidRDefault="00D707AC" w:rsidP="00D140C1">
      <w:pPr>
        <w:spacing w:line="288" w:lineRule="auto"/>
        <w:rPr>
          <w:rFonts w:ascii="Arial" w:hAnsi="Arial" w:cs="Arial"/>
          <w:sz w:val="20"/>
          <w:szCs w:val="20"/>
        </w:rPr>
      </w:pPr>
    </w:p>
    <w:p w14:paraId="3C0FCD96" w14:textId="1A55D493" w:rsidR="00D707AC" w:rsidRPr="004927FC" w:rsidRDefault="00D707AC" w:rsidP="00D140C1">
      <w:pPr>
        <w:spacing w:line="288" w:lineRule="auto"/>
        <w:rPr>
          <w:rFonts w:ascii="Arial" w:hAnsi="Arial" w:cs="Arial"/>
          <w:sz w:val="20"/>
          <w:szCs w:val="20"/>
        </w:rPr>
      </w:pPr>
      <w:r w:rsidRPr="004927FC">
        <w:rPr>
          <w:rFonts w:ascii="Arial" w:hAnsi="Arial" w:cs="Arial"/>
          <w:sz w:val="20"/>
          <w:szCs w:val="20"/>
        </w:rPr>
        <w:t>Delo stanovanjsk</w:t>
      </w:r>
      <w:r w:rsidR="00A26605">
        <w:rPr>
          <w:rFonts w:ascii="Arial" w:hAnsi="Arial" w:cs="Arial"/>
          <w:sz w:val="20"/>
          <w:szCs w:val="20"/>
        </w:rPr>
        <w:t>e</w:t>
      </w:r>
      <w:r w:rsidRPr="004927FC">
        <w:rPr>
          <w:rFonts w:ascii="Arial" w:hAnsi="Arial" w:cs="Arial"/>
          <w:sz w:val="20"/>
          <w:szCs w:val="20"/>
        </w:rPr>
        <w:t xml:space="preserve"> inšpekcij</w:t>
      </w:r>
      <w:r w:rsidR="00A26605">
        <w:rPr>
          <w:rFonts w:ascii="Arial" w:hAnsi="Arial" w:cs="Arial"/>
          <w:sz w:val="20"/>
          <w:szCs w:val="20"/>
        </w:rPr>
        <w:t>e</w:t>
      </w:r>
      <w:r w:rsidRPr="004927FC">
        <w:rPr>
          <w:rFonts w:ascii="Arial" w:hAnsi="Arial" w:cs="Arial"/>
          <w:sz w:val="20"/>
          <w:szCs w:val="20"/>
        </w:rPr>
        <w:t xml:space="preserve"> opravlja </w:t>
      </w:r>
      <w:r w:rsidR="00AA3E8E" w:rsidRPr="004927FC">
        <w:rPr>
          <w:rFonts w:ascii="Arial" w:hAnsi="Arial" w:cs="Arial"/>
          <w:sz w:val="20"/>
          <w:szCs w:val="20"/>
        </w:rPr>
        <w:t xml:space="preserve">šest </w:t>
      </w:r>
      <w:r w:rsidRPr="004927FC">
        <w:rPr>
          <w:rFonts w:ascii="Arial" w:hAnsi="Arial" w:cs="Arial"/>
          <w:sz w:val="20"/>
          <w:szCs w:val="20"/>
        </w:rPr>
        <w:t>stanovanjskih inšpektorjev, ki imajo pooblastilo za vodenje inšpekcijskih postopkov za območje Slovenije.</w:t>
      </w:r>
      <w:r w:rsidR="004927FC">
        <w:rPr>
          <w:rFonts w:ascii="Arial" w:hAnsi="Arial" w:cs="Arial"/>
          <w:sz w:val="20"/>
          <w:szCs w:val="20"/>
        </w:rPr>
        <w:t xml:space="preserve"> V letu 2023 se načrtuje</w:t>
      </w:r>
      <w:r w:rsidR="00A105E2">
        <w:rPr>
          <w:rFonts w:ascii="Arial" w:hAnsi="Arial" w:cs="Arial"/>
          <w:sz w:val="20"/>
          <w:szCs w:val="20"/>
        </w:rPr>
        <w:t>ta</w:t>
      </w:r>
      <w:r w:rsidR="004927FC">
        <w:rPr>
          <w:rFonts w:ascii="Arial" w:hAnsi="Arial" w:cs="Arial"/>
          <w:sz w:val="20"/>
          <w:szCs w:val="20"/>
        </w:rPr>
        <w:t xml:space="preserve"> reorganizacija IRSOP </w:t>
      </w:r>
      <w:r w:rsidR="00A105E2">
        <w:rPr>
          <w:rFonts w:ascii="Arial" w:hAnsi="Arial" w:cs="Arial"/>
          <w:sz w:val="20"/>
          <w:szCs w:val="20"/>
        </w:rPr>
        <w:t xml:space="preserve">in s tem povezana </w:t>
      </w:r>
      <w:r w:rsidR="004927FC">
        <w:rPr>
          <w:rFonts w:ascii="Arial" w:hAnsi="Arial" w:cs="Arial"/>
          <w:sz w:val="20"/>
          <w:szCs w:val="20"/>
        </w:rPr>
        <w:t xml:space="preserve">reorganizacija stanovanjske inšpekcije. </w:t>
      </w:r>
    </w:p>
    <w:p w14:paraId="7CAEF5F6" w14:textId="77777777" w:rsidR="00D707AC" w:rsidRPr="004927FC" w:rsidRDefault="00D707AC" w:rsidP="00D140C1">
      <w:pPr>
        <w:spacing w:line="288" w:lineRule="auto"/>
        <w:rPr>
          <w:rFonts w:ascii="Arial" w:hAnsi="Arial" w:cs="Arial"/>
          <w:sz w:val="20"/>
          <w:szCs w:val="20"/>
        </w:rPr>
      </w:pPr>
    </w:p>
    <w:p w14:paraId="5F1EC6BE" w14:textId="77777777" w:rsidR="00D707AC" w:rsidRPr="004927FC" w:rsidRDefault="00D707AC" w:rsidP="00D140C1">
      <w:pPr>
        <w:pStyle w:val="Naslov3"/>
        <w:spacing w:before="0" w:after="0" w:line="288" w:lineRule="auto"/>
        <w:ind w:left="720"/>
        <w:rPr>
          <w:rFonts w:ascii="Arial" w:hAnsi="Arial"/>
          <w:i w:val="0"/>
          <w:sz w:val="20"/>
          <w:szCs w:val="20"/>
        </w:rPr>
      </w:pPr>
      <w:bookmarkStart w:id="51" w:name="_Toc441233402"/>
      <w:bookmarkStart w:id="52" w:name="_Toc256081870"/>
      <w:bookmarkStart w:id="53" w:name="_Toc128478001"/>
      <w:r w:rsidRPr="004927FC">
        <w:rPr>
          <w:rFonts w:ascii="Arial" w:hAnsi="Arial"/>
          <w:i w:val="0"/>
          <w:sz w:val="20"/>
          <w:szCs w:val="20"/>
        </w:rPr>
        <w:t>PRISTOJNOSTI NADZORA IN DELOVNA PODROČJA</w:t>
      </w:r>
      <w:bookmarkEnd w:id="51"/>
      <w:bookmarkEnd w:id="53"/>
    </w:p>
    <w:p w14:paraId="3ABB41E9" w14:textId="77777777" w:rsidR="00D707AC" w:rsidRPr="004927FC" w:rsidRDefault="00D707AC" w:rsidP="00D140C1">
      <w:pPr>
        <w:spacing w:line="288" w:lineRule="auto"/>
        <w:rPr>
          <w:rFonts w:ascii="Arial" w:hAnsi="Arial" w:cs="Arial"/>
          <w:sz w:val="20"/>
          <w:szCs w:val="20"/>
        </w:rPr>
      </w:pPr>
    </w:p>
    <w:p w14:paraId="31A5FBEA" w14:textId="403723C6" w:rsidR="004D38F3" w:rsidRPr="004927FC" w:rsidRDefault="004D38F3" w:rsidP="00D140C1">
      <w:pPr>
        <w:spacing w:line="288" w:lineRule="auto"/>
        <w:rPr>
          <w:rFonts w:ascii="Arial" w:hAnsi="Arial" w:cs="Arial"/>
          <w:sz w:val="20"/>
          <w:szCs w:val="20"/>
        </w:rPr>
      </w:pPr>
      <w:r w:rsidRPr="004927FC">
        <w:rPr>
          <w:rFonts w:ascii="Arial" w:hAnsi="Arial" w:cs="Arial"/>
          <w:sz w:val="20"/>
          <w:szCs w:val="20"/>
        </w:rPr>
        <w:t xml:space="preserve">Pristojnosti stanovanjske inšpekcije so določene v zakonih (Stanovanjski zakon – </w:t>
      </w:r>
      <w:r w:rsidR="00DB3FD5" w:rsidRPr="004927FC">
        <w:rPr>
          <w:rFonts w:ascii="Arial" w:hAnsi="Arial" w:cs="Arial"/>
          <w:sz w:val="20"/>
          <w:szCs w:val="20"/>
        </w:rPr>
        <w:t>v nadaljnjem besedilu</w:t>
      </w:r>
      <w:r w:rsidRPr="004927FC">
        <w:rPr>
          <w:rFonts w:ascii="Arial" w:hAnsi="Arial" w:cs="Arial"/>
          <w:sz w:val="20"/>
          <w:szCs w:val="20"/>
        </w:rPr>
        <w:t xml:space="preserve">: SZ-1, </w:t>
      </w:r>
      <w:r w:rsidR="000B19CF" w:rsidRPr="004927FC">
        <w:rPr>
          <w:rFonts w:ascii="Arial" w:hAnsi="Arial" w:cs="Arial"/>
          <w:sz w:val="20"/>
          <w:szCs w:val="20"/>
        </w:rPr>
        <w:t xml:space="preserve">Zakon o spremembah in dopolnitvah Stanovanjskega zakona (SZ-1E), </w:t>
      </w:r>
      <w:r w:rsidRPr="004927FC">
        <w:rPr>
          <w:rFonts w:ascii="Arial" w:hAnsi="Arial" w:cs="Arial"/>
          <w:sz w:val="20"/>
          <w:szCs w:val="20"/>
        </w:rPr>
        <w:t xml:space="preserve">Zakon o varstvu kupcev stanovanj in enostanovanjskih stavb – </w:t>
      </w:r>
      <w:r w:rsidR="00DB3FD5" w:rsidRPr="004927FC">
        <w:rPr>
          <w:rFonts w:ascii="Arial" w:hAnsi="Arial" w:cs="Arial"/>
          <w:sz w:val="20"/>
          <w:szCs w:val="20"/>
        </w:rPr>
        <w:t>v nadaljnjem besedilu</w:t>
      </w:r>
      <w:r w:rsidRPr="004927FC">
        <w:rPr>
          <w:rFonts w:ascii="Arial" w:hAnsi="Arial" w:cs="Arial"/>
          <w:sz w:val="20"/>
          <w:szCs w:val="20"/>
        </w:rPr>
        <w:t xml:space="preserve">: ZVKSES) in podzakonskih aktih. </w:t>
      </w:r>
    </w:p>
    <w:p w14:paraId="47BE029E" w14:textId="77777777" w:rsidR="004D38F3" w:rsidRPr="004927FC" w:rsidRDefault="004D38F3" w:rsidP="00D140C1">
      <w:pPr>
        <w:spacing w:line="288" w:lineRule="auto"/>
        <w:rPr>
          <w:rFonts w:ascii="Arial" w:hAnsi="Arial" w:cs="Arial"/>
          <w:sz w:val="20"/>
          <w:szCs w:val="20"/>
        </w:rPr>
      </w:pPr>
    </w:p>
    <w:p w14:paraId="3C8725FB" w14:textId="59E45AA5" w:rsidR="004D38F3" w:rsidRPr="004927FC" w:rsidRDefault="004D38F3" w:rsidP="00D140C1">
      <w:pPr>
        <w:spacing w:line="288" w:lineRule="auto"/>
        <w:rPr>
          <w:rFonts w:ascii="Arial" w:hAnsi="Arial" w:cs="Arial"/>
          <w:sz w:val="20"/>
          <w:szCs w:val="20"/>
        </w:rPr>
      </w:pPr>
      <w:r w:rsidRPr="004927FC">
        <w:rPr>
          <w:rFonts w:ascii="Arial" w:hAnsi="Arial" w:cs="Arial"/>
          <w:sz w:val="20"/>
          <w:szCs w:val="20"/>
        </w:rPr>
        <w:t xml:space="preserve">V SZ-1 določene pristojnosti stanovanjski inšpekciji nalagajo, da skrbi za uresničevanje javnega interesa na stanovanjskem področju, kar pomeni zagotavljanje takega stanja v večstanovanjskih stavbah, da je omogočena njihova normalna raba in so zagotovljeni pogoji za </w:t>
      </w:r>
      <w:r w:rsidR="00A41317" w:rsidRPr="004927FC">
        <w:rPr>
          <w:rFonts w:ascii="Arial" w:hAnsi="Arial" w:cs="Arial"/>
          <w:sz w:val="20"/>
          <w:szCs w:val="20"/>
        </w:rPr>
        <w:t xml:space="preserve">njihovo </w:t>
      </w:r>
      <w:r w:rsidRPr="004927FC">
        <w:rPr>
          <w:rFonts w:ascii="Arial" w:hAnsi="Arial" w:cs="Arial"/>
          <w:sz w:val="20"/>
          <w:szCs w:val="20"/>
        </w:rPr>
        <w:t>učinkovito upravljanje. V ta namen se bodo izvajali ukrepi zoper etažne lastnike, da se zagotovi vzdrževanje skupnih delov v skladu s standardi za vzdrževanje stanovanjskih stavb, in določanje začasnega upravnika tam, kjer je ta obvezen. Izvajali se bodo tudi ukrepi zoper posameznega etažnega lastnika, da se zagotovi vzdrževanje stanovanja tako, da se prepreči škoda, ki nastaja drugim stanovanjem ali skupnim delom, ali da se najemniku omogoči normalna uporaba stanovanja, kakor tudi prepovedi opravljanja dejavnosti v stanovanjih in prepovedi izvajanja posegov v skupne dele z vgradnjo naprav, če zanje niso izpolnjeni pogoji, določeni v zadevnem zakonu.</w:t>
      </w:r>
      <w:r w:rsidR="00A717D1" w:rsidRPr="004927FC">
        <w:rPr>
          <w:rFonts w:ascii="Arial" w:hAnsi="Arial" w:cs="Arial"/>
          <w:sz w:val="20"/>
          <w:szCs w:val="20"/>
        </w:rPr>
        <w:t xml:space="preserve"> Novela SZ-1 je v letu 2021 prinesla novo pristojnost stanovanjski inšpekciji, in sicer če </w:t>
      </w:r>
      <w:r w:rsidR="00A717D1" w:rsidRPr="004927FC">
        <w:rPr>
          <w:rFonts w:ascii="Arial" w:hAnsi="Arial" w:cs="Arial"/>
          <w:sz w:val="20"/>
          <w:szCs w:val="20"/>
          <w:lang w:val="x-none"/>
        </w:rPr>
        <w:t>inšpekcijski organ pri izvajanju pooblastil upravnika ugotovi nepravilnosti ali kršitve, upravniku odredi, da te nepravilnosti ali kršitve v določenem roku odpravi.</w:t>
      </w:r>
    </w:p>
    <w:p w14:paraId="27C8EB9F" w14:textId="77777777" w:rsidR="004D38F3" w:rsidRPr="00617AEC" w:rsidRDefault="004D38F3" w:rsidP="00D140C1">
      <w:pPr>
        <w:spacing w:line="288" w:lineRule="auto"/>
        <w:rPr>
          <w:rFonts w:ascii="Arial" w:hAnsi="Arial" w:cs="Arial"/>
          <w:sz w:val="20"/>
          <w:szCs w:val="20"/>
          <w:highlight w:val="yellow"/>
        </w:rPr>
      </w:pPr>
    </w:p>
    <w:p w14:paraId="6203F9A4" w14:textId="28764BED" w:rsidR="004D38F3" w:rsidRPr="004927FC" w:rsidRDefault="004D38F3" w:rsidP="00D140C1">
      <w:pPr>
        <w:spacing w:line="288" w:lineRule="auto"/>
        <w:rPr>
          <w:rFonts w:ascii="Arial" w:hAnsi="Arial" w:cs="Arial"/>
          <w:sz w:val="20"/>
          <w:szCs w:val="20"/>
        </w:rPr>
      </w:pPr>
      <w:r w:rsidRPr="004927FC">
        <w:rPr>
          <w:rFonts w:ascii="Arial" w:hAnsi="Arial" w:cs="Arial"/>
          <w:sz w:val="20"/>
          <w:szCs w:val="20"/>
        </w:rPr>
        <w:t xml:space="preserve">Po 153.a členu SZ-1 nadzor nad neprofitnimi stanovanjskimi organizacijami izvaja stanovanjska inšpekcija. Poslovanje neprofitnih organizacij je urejeno v 151. do 153. členu </w:t>
      </w:r>
      <w:r w:rsidR="0046667E" w:rsidRPr="0046667E">
        <w:rPr>
          <w:rFonts w:ascii="Arial" w:hAnsi="Arial" w:cs="Arial"/>
          <w:sz w:val="20"/>
          <w:szCs w:val="20"/>
        </w:rPr>
        <w:t>SZ-1</w:t>
      </w:r>
      <w:r w:rsidR="0046667E">
        <w:rPr>
          <w:rFonts w:ascii="Arial" w:hAnsi="Arial" w:cs="Arial"/>
          <w:sz w:val="20"/>
          <w:szCs w:val="20"/>
        </w:rPr>
        <w:t xml:space="preserve"> </w:t>
      </w:r>
      <w:r w:rsidRPr="004927FC">
        <w:rPr>
          <w:rFonts w:ascii="Arial" w:hAnsi="Arial" w:cs="Arial"/>
          <w:sz w:val="20"/>
          <w:szCs w:val="20"/>
        </w:rPr>
        <w:t>in Pravilniku o posebnih pogojih delovanja neprofitnih stanovanjskih organizacij. Stanovanjska inšpekcija bo opravila nadzor v zvezi z vsemi pobudami, ki jih bo prejela glede poslovanja neprofitnih stanovanjskih organizacij z vidika izvajanja stanovanjskih predpisov, koordiniranih nadzorov pa glede na to, da so bile leta 2016 pregledane vse neprofitne stanovanjske organizacije, leta 202</w:t>
      </w:r>
      <w:r w:rsidR="004927FC">
        <w:rPr>
          <w:rFonts w:ascii="Arial" w:hAnsi="Arial" w:cs="Arial"/>
          <w:sz w:val="20"/>
          <w:szCs w:val="20"/>
        </w:rPr>
        <w:t>3</w:t>
      </w:r>
      <w:r w:rsidRPr="004927FC">
        <w:rPr>
          <w:rFonts w:ascii="Arial" w:hAnsi="Arial" w:cs="Arial"/>
          <w:sz w:val="20"/>
          <w:szCs w:val="20"/>
        </w:rPr>
        <w:t xml:space="preserve"> ne načrtujemo. </w:t>
      </w:r>
    </w:p>
    <w:p w14:paraId="4D8D0256" w14:textId="77777777" w:rsidR="004D38F3" w:rsidRPr="004927FC" w:rsidRDefault="004D38F3" w:rsidP="00D140C1">
      <w:pPr>
        <w:spacing w:line="288" w:lineRule="auto"/>
        <w:rPr>
          <w:rFonts w:ascii="Arial" w:hAnsi="Arial" w:cs="Arial"/>
          <w:sz w:val="20"/>
          <w:szCs w:val="20"/>
        </w:rPr>
      </w:pPr>
    </w:p>
    <w:p w14:paraId="087000C4" w14:textId="36FBE9F1" w:rsidR="00B568AE" w:rsidRPr="004927FC" w:rsidRDefault="00B568AE" w:rsidP="00D140C1">
      <w:pPr>
        <w:spacing w:line="288" w:lineRule="auto"/>
        <w:rPr>
          <w:rFonts w:ascii="Arial" w:hAnsi="Arial" w:cs="Arial"/>
          <w:sz w:val="20"/>
          <w:szCs w:val="20"/>
        </w:rPr>
      </w:pPr>
      <w:r w:rsidRPr="004927FC">
        <w:rPr>
          <w:rFonts w:ascii="Arial" w:hAnsi="Arial" w:cs="Arial"/>
          <w:sz w:val="20"/>
          <w:szCs w:val="20"/>
        </w:rPr>
        <w:t xml:space="preserve">Zakon o varstvu kupcev stanovanj in enostanovanjskih stavb (ZVKSES; Uradni list RS, št. 18/04) je začel veljati 1. avgusta 2004. Namen zakona je zavarovanje kupcev stanovanj in enostanovanjskih stavb pred tveganji investitorjeve finančne nesposobnosti, ko ta še pred </w:t>
      </w:r>
      <w:r w:rsidR="00A26605">
        <w:rPr>
          <w:rFonts w:ascii="Arial" w:hAnsi="Arial" w:cs="Arial"/>
          <w:sz w:val="20"/>
          <w:szCs w:val="20"/>
        </w:rPr>
        <w:t>do</w:t>
      </w:r>
      <w:r w:rsidRPr="004927FC">
        <w:rPr>
          <w:rFonts w:ascii="Arial" w:hAnsi="Arial" w:cs="Arial"/>
          <w:sz w:val="20"/>
          <w:szCs w:val="20"/>
        </w:rPr>
        <w:t>končanjem gradnje to začne prodajati, pri čemer se kupci zavežejo del kupnine plačati še pred izročitvijo predmeta prodaje. Inšpekcijski nadzor je usmerjen v ugotavljanje, ali prodajalci pri prodaji stanovanjskih stavb in stanovanj potrošnikom ravnajo v skladu z določbami o prodaji, ki so urejene v drugem poglavju navedenega zakona. Če prodajalec sklepa prodajne pogodbe oziroma oglašuje prodajo v nasprotju z določbami navedenega zakona, mu bo stanovanjski inšpektor glede na način kršitve prepovedal sklepanje prodajnih pogodb ali oglaševanje oziroma odredil ukrepe, ki jih mora opraviti za odpravo kršitev. Leta 202</w:t>
      </w:r>
      <w:r w:rsidR="004927FC" w:rsidRPr="004927FC">
        <w:rPr>
          <w:rFonts w:ascii="Arial" w:hAnsi="Arial" w:cs="Arial"/>
          <w:sz w:val="20"/>
          <w:szCs w:val="20"/>
        </w:rPr>
        <w:t>3</w:t>
      </w:r>
      <w:r w:rsidRPr="004927FC">
        <w:rPr>
          <w:rFonts w:ascii="Arial" w:hAnsi="Arial" w:cs="Arial"/>
          <w:sz w:val="20"/>
          <w:szCs w:val="20"/>
        </w:rPr>
        <w:t xml:space="preserve"> načrtujemo ponovno izvedbo koordinirano usmerjene akcije </w:t>
      </w:r>
      <w:r w:rsidRPr="004927FC">
        <w:rPr>
          <w:rFonts w:ascii="Arial" w:eastAsiaTheme="minorHAnsi" w:hAnsi="Arial" w:cs="Arial"/>
          <w:sz w:val="20"/>
          <w:szCs w:val="20"/>
          <w:lang w:eastAsia="en-US"/>
        </w:rPr>
        <w:t xml:space="preserve">na podlagi ZVKSES, saj se je akcija v preteklih letih izkazala </w:t>
      </w:r>
      <w:r w:rsidR="00A26605">
        <w:rPr>
          <w:rFonts w:ascii="Arial" w:eastAsiaTheme="minorHAnsi" w:hAnsi="Arial" w:cs="Arial"/>
          <w:sz w:val="20"/>
          <w:szCs w:val="20"/>
          <w:lang w:eastAsia="en-US"/>
        </w:rPr>
        <w:t>za</w:t>
      </w:r>
      <w:r w:rsidR="00A26605" w:rsidRPr="004927FC">
        <w:rPr>
          <w:rFonts w:ascii="Arial" w:eastAsiaTheme="minorHAnsi" w:hAnsi="Arial" w:cs="Arial"/>
          <w:sz w:val="20"/>
          <w:szCs w:val="20"/>
          <w:lang w:eastAsia="en-US"/>
        </w:rPr>
        <w:t xml:space="preserve"> </w:t>
      </w:r>
      <w:r w:rsidRPr="004927FC">
        <w:rPr>
          <w:rFonts w:ascii="Arial" w:eastAsiaTheme="minorHAnsi" w:hAnsi="Arial" w:cs="Arial"/>
          <w:sz w:val="20"/>
          <w:szCs w:val="20"/>
          <w:lang w:eastAsia="en-US"/>
        </w:rPr>
        <w:t>uspešn</w:t>
      </w:r>
      <w:r w:rsidR="00A26605">
        <w:rPr>
          <w:rFonts w:ascii="Arial" w:eastAsiaTheme="minorHAnsi" w:hAnsi="Arial" w:cs="Arial"/>
          <w:sz w:val="20"/>
          <w:szCs w:val="20"/>
          <w:lang w:eastAsia="en-US"/>
        </w:rPr>
        <w:t>o</w:t>
      </w:r>
      <w:r w:rsidRPr="004927FC">
        <w:rPr>
          <w:rFonts w:ascii="Arial" w:eastAsiaTheme="minorHAnsi" w:hAnsi="Arial" w:cs="Arial"/>
          <w:sz w:val="20"/>
          <w:szCs w:val="20"/>
          <w:lang w:eastAsia="en-US"/>
        </w:rPr>
        <w:t xml:space="preserve"> in glede na trenutne razmere na trgu prodaje novih nepremičnin tudi potrebna.</w:t>
      </w:r>
    </w:p>
    <w:p w14:paraId="00351696" w14:textId="23529631" w:rsidR="00D707AC" w:rsidRPr="0066745B" w:rsidRDefault="00D707AC" w:rsidP="0066745B">
      <w:pPr>
        <w:spacing w:line="288" w:lineRule="auto"/>
        <w:rPr>
          <w:rFonts w:ascii="Arial" w:hAnsi="Arial" w:cs="Arial"/>
          <w:sz w:val="20"/>
          <w:szCs w:val="20"/>
        </w:rPr>
      </w:pPr>
    </w:p>
    <w:p w14:paraId="618288FF" w14:textId="3561E223" w:rsidR="0066745B" w:rsidRPr="0066745B" w:rsidRDefault="0066745B" w:rsidP="0066745B">
      <w:pPr>
        <w:spacing w:line="288" w:lineRule="auto"/>
        <w:rPr>
          <w:rFonts w:ascii="Arial" w:hAnsi="Arial" w:cs="Arial"/>
          <w:sz w:val="20"/>
          <w:szCs w:val="20"/>
        </w:rPr>
      </w:pPr>
      <w:r w:rsidRPr="0066745B">
        <w:rPr>
          <w:rFonts w:ascii="Arial" w:hAnsi="Arial" w:cs="Arial"/>
          <w:sz w:val="20"/>
          <w:szCs w:val="20"/>
        </w:rPr>
        <w:t>Pereč</w:t>
      </w:r>
      <w:r w:rsidR="0046667E">
        <w:rPr>
          <w:rFonts w:ascii="Arial" w:hAnsi="Arial" w:cs="Arial"/>
          <w:sz w:val="20"/>
          <w:szCs w:val="20"/>
        </w:rPr>
        <w:t>a</w:t>
      </w:r>
      <w:r w:rsidRPr="0066745B">
        <w:rPr>
          <w:rFonts w:ascii="Arial" w:hAnsi="Arial" w:cs="Arial"/>
          <w:sz w:val="20"/>
          <w:szCs w:val="20"/>
        </w:rPr>
        <w:t xml:space="preserve"> </w:t>
      </w:r>
      <w:r w:rsidR="0046667E">
        <w:rPr>
          <w:rFonts w:ascii="Arial" w:hAnsi="Arial" w:cs="Arial"/>
          <w:sz w:val="20"/>
          <w:szCs w:val="20"/>
        </w:rPr>
        <w:t>težava</w:t>
      </w:r>
      <w:r w:rsidRPr="0066745B">
        <w:rPr>
          <w:rFonts w:ascii="Arial" w:hAnsi="Arial" w:cs="Arial"/>
          <w:sz w:val="20"/>
          <w:szCs w:val="20"/>
        </w:rPr>
        <w:t xml:space="preserve"> v državi </w:t>
      </w:r>
      <w:r w:rsidR="0046667E">
        <w:rPr>
          <w:rFonts w:ascii="Arial" w:hAnsi="Arial" w:cs="Arial"/>
          <w:sz w:val="20"/>
          <w:szCs w:val="20"/>
        </w:rPr>
        <w:t>je</w:t>
      </w:r>
      <w:r w:rsidR="0046667E" w:rsidRPr="0066745B">
        <w:rPr>
          <w:rFonts w:ascii="Arial" w:hAnsi="Arial" w:cs="Arial"/>
          <w:sz w:val="20"/>
          <w:szCs w:val="20"/>
        </w:rPr>
        <w:t xml:space="preserve"> </w:t>
      </w:r>
      <w:r w:rsidRPr="0066745B">
        <w:rPr>
          <w:rFonts w:ascii="Arial" w:hAnsi="Arial" w:cs="Arial"/>
          <w:sz w:val="20"/>
          <w:szCs w:val="20"/>
        </w:rPr>
        <w:t>tudi oddajanje stanovanj v najem brez pogodbe o najemu ter posledično kršitv</w:t>
      </w:r>
      <w:r w:rsidR="0046667E">
        <w:rPr>
          <w:rFonts w:ascii="Arial" w:hAnsi="Arial" w:cs="Arial"/>
          <w:sz w:val="20"/>
          <w:szCs w:val="20"/>
        </w:rPr>
        <w:t>e</w:t>
      </w:r>
      <w:r w:rsidRPr="0066745B">
        <w:rPr>
          <w:rFonts w:ascii="Arial" w:hAnsi="Arial" w:cs="Arial"/>
          <w:sz w:val="20"/>
          <w:szCs w:val="20"/>
        </w:rPr>
        <w:t xml:space="preserve"> pravic najemnikov </w:t>
      </w:r>
      <w:r w:rsidR="0046667E">
        <w:rPr>
          <w:rFonts w:ascii="Arial" w:hAnsi="Arial" w:cs="Arial"/>
          <w:sz w:val="20"/>
          <w:szCs w:val="20"/>
        </w:rPr>
        <w:t>in</w:t>
      </w:r>
      <w:r w:rsidR="0046667E" w:rsidRPr="0066745B">
        <w:rPr>
          <w:rFonts w:ascii="Arial" w:hAnsi="Arial" w:cs="Arial"/>
          <w:sz w:val="20"/>
          <w:szCs w:val="20"/>
        </w:rPr>
        <w:t xml:space="preserve"> </w:t>
      </w:r>
      <w:r w:rsidRPr="0066745B">
        <w:rPr>
          <w:rFonts w:ascii="Arial" w:hAnsi="Arial" w:cs="Arial"/>
          <w:sz w:val="20"/>
          <w:szCs w:val="20"/>
        </w:rPr>
        <w:t xml:space="preserve">neplačevanje davkov iz oddajanja nepremičnin v najem. SZ-1 v 84. členu določa, da lastnik stanovanja </w:t>
      </w:r>
      <w:r w:rsidR="0019355F" w:rsidRPr="0066745B">
        <w:rPr>
          <w:rFonts w:ascii="Arial" w:hAnsi="Arial" w:cs="Arial"/>
          <w:sz w:val="20"/>
          <w:szCs w:val="20"/>
        </w:rPr>
        <w:t xml:space="preserve">lahko </w:t>
      </w:r>
      <w:r w:rsidRPr="0066745B">
        <w:rPr>
          <w:rFonts w:ascii="Arial" w:hAnsi="Arial" w:cs="Arial"/>
          <w:sz w:val="20"/>
          <w:szCs w:val="20"/>
        </w:rPr>
        <w:t xml:space="preserve">odda stanovanje v najem le s sklenitvijo najemne pogodbe v pisni obliki. Če lastnik odda </w:t>
      </w:r>
      <w:r w:rsidR="0019355F">
        <w:rPr>
          <w:rFonts w:ascii="Arial" w:hAnsi="Arial" w:cs="Arial"/>
          <w:sz w:val="20"/>
          <w:szCs w:val="20"/>
        </w:rPr>
        <w:t xml:space="preserve">v najem </w:t>
      </w:r>
      <w:r w:rsidRPr="0066745B">
        <w:rPr>
          <w:rFonts w:ascii="Arial" w:hAnsi="Arial" w:cs="Arial"/>
          <w:sz w:val="20"/>
          <w:szCs w:val="20"/>
        </w:rPr>
        <w:t xml:space="preserve">del lastnega stanovanja, sklene najemno pogodbo za določen ali nedoločen čas pod pogoji, ki jih določa ta zakon. Najemnik lahko odda del stanovanja v podnajem s sklenitvijo podnajemne pogodbe za določen čas in pod pogoji, ki jih določa ta zakon, če se lastnik stanovanja s tem strinja. Najemna in podnajemna pogodba se sklepata v pisni obliki. </w:t>
      </w:r>
      <w:r w:rsidR="0046667E">
        <w:rPr>
          <w:rFonts w:ascii="Arial" w:hAnsi="Arial" w:cs="Arial"/>
          <w:sz w:val="20"/>
          <w:szCs w:val="20"/>
        </w:rPr>
        <w:t>Če</w:t>
      </w:r>
      <w:r w:rsidRPr="0066745B">
        <w:rPr>
          <w:rFonts w:ascii="Arial" w:hAnsi="Arial" w:cs="Arial"/>
          <w:sz w:val="20"/>
          <w:szCs w:val="20"/>
        </w:rPr>
        <w:t xml:space="preserve"> etažni lastnik odda stanovanje ali del stanovanja </w:t>
      </w:r>
      <w:r w:rsidR="0019355F">
        <w:rPr>
          <w:rFonts w:ascii="Arial" w:hAnsi="Arial" w:cs="Arial"/>
          <w:sz w:val="20"/>
          <w:szCs w:val="20"/>
        </w:rPr>
        <w:t xml:space="preserve">v najem </w:t>
      </w:r>
      <w:r w:rsidRPr="0066745B">
        <w:rPr>
          <w:rFonts w:ascii="Arial" w:hAnsi="Arial" w:cs="Arial"/>
          <w:sz w:val="20"/>
          <w:szCs w:val="20"/>
        </w:rPr>
        <w:t>brez najemne pogodbe</w:t>
      </w:r>
      <w:r w:rsidR="0046667E">
        <w:rPr>
          <w:rFonts w:ascii="Arial" w:hAnsi="Arial" w:cs="Arial"/>
          <w:sz w:val="20"/>
          <w:szCs w:val="20"/>
        </w:rPr>
        <w:t>,</w:t>
      </w:r>
      <w:r w:rsidRPr="0066745B">
        <w:rPr>
          <w:rFonts w:ascii="Arial" w:hAnsi="Arial" w:cs="Arial"/>
          <w:sz w:val="20"/>
          <w:szCs w:val="20"/>
        </w:rPr>
        <w:t xml:space="preserve"> se kaznuje s prekrškom po 169.</w:t>
      </w:r>
      <w:r w:rsidR="0019355F">
        <w:rPr>
          <w:rFonts w:ascii="Arial" w:hAnsi="Arial" w:cs="Arial"/>
          <w:sz w:val="20"/>
          <w:szCs w:val="20"/>
        </w:rPr>
        <w:t> </w:t>
      </w:r>
      <w:r w:rsidRPr="0066745B">
        <w:rPr>
          <w:rFonts w:ascii="Arial" w:hAnsi="Arial" w:cs="Arial"/>
          <w:sz w:val="20"/>
          <w:szCs w:val="20"/>
        </w:rPr>
        <w:t xml:space="preserve">členu SZ-1. V </w:t>
      </w:r>
      <w:r w:rsidR="0046667E">
        <w:rPr>
          <w:rFonts w:ascii="Arial" w:hAnsi="Arial" w:cs="Arial"/>
          <w:sz w:val="20"/>
          <w:szCs w:val="20"/>
        </w:rPr>
        <w:t xml:space="preserve">skladu </w:t>
      </w:r>
      <w:r w:rsidRPr="0066745B">
        <w:rPr>
          <w:rFonts w:ascii="Arial" w:hAnsi="Arial" w:cs="Arial"/>
          <w:sz w:val="20"/>
          <w:szCs w:val="20"/>
        </w:rPr>
        <w:t>s preverjanjem oddaj</w:t>
      </w:r>
      <w:r w:rsidR="0019355F">
        <w:rPr>
          <w:rFonts w:ascii="Arial" w:hAnsi="Arial" w:cs="Arial"/>
          <w:sz w:val="20"/>
          <w:szCs w:val="20"/>
        </w:rPr>
        <w:t>anja</w:t>
      </w:r>
      <w:r w:rsidRPr="0066745B">
        <w:rPr>
          <w:rFonts w:ascii="Arial" w:hAnsi="Arial" w:cs="Arial"/>
          <w:sz w:val="20"/>
          <w:szCs w:val="20"/>
        </w:rPr>
        <w:t xml:space="preserve"> stanovanj </w:t>
      </w:r>
      <w:r w:rsidR="0019355F">
        <w:rPr>
          <w:rFonts w:ascii="Arial" w:hAnsi="Arial" w:cs="Arial"/>
          <w:sz w:val="20"/>
          <w:szCs w:val="20"/>
        </w:rPr>
        <w:t xml:space="preserve">v najem </w:t>
      </w:r>
      <w:r w:rsidRPr="0066745B">
        <w:rPr>
          <w:rFonts w:ascii="Arial" w:hAnsi="Arial" w:cs="Arial"/>
          <w:sz w:val="20"/>
          <w:szCs w:val="20"/>
        </w:rPr>
        <w:t xml:space="preserve">na podlagi pogodb bo stanovanjska inšpekcija v letu 2023 izvedla koordinirano akcijo nadzora. </w:t>
      </w:r>
    </w:p>
    <w:p w14:paraId="7BB09B49" w14:textId="77777777" w:rsidR="0066745B" w:rsidRDefault="0066745B" w:rsidP="004927FC"/>
    <w:p w14:paraId="0FB0187D" w14:textId="77777777" w:rsidR="00D707AC" w:rsidRPr="001D5FB9" w:rsidRDefault="00D707AC" w:rsidP="00D140C1">
      <w:pPr>
        <w:pStyle w:val="Naslov3"/>
        <w:spacing w:before="0" w:after="0" w:line="288" w:lineRule="auto"/>
        <w:ind w:left="720"/>
        <w:rPr>
          <w:rFonts w:ascii="Arial" w:hAnsi="Arial"/>
          <w:i w:val="0"/>
          <w:sz w:val="20"/>
          <w:szCs w:val="20"/>
        </w:rPr>
      </w:pPr>
      <w:bookmarkStart w:id="54" w:name="_Toc441233403"/>
      <w:bookmarkStart w:id="55" w:name="_Toc128478002"/>
      <w:r w:rsidRPr="001D5FB9">
        <w:rPr>
          <w:rFonts w:ascii="Arial" w:hAnsi="Arial"/>
          <w:i w:val="0"/>
          <w:sz w:val="20"/>
          <w:szCs w:val="20"/>
        </w:rPr>
        <w:t>IZHODIŠČA IN CILJI</w:t>
      </w:r>
      <w:bookmarkEnd w:id="54"/>
      <w:bookmarkEnd w:id="55"/>
    </w:p>
    <w:p w14:paraId="182F681C" w14:textId="77777777" w:rsidR="004D38F3" w:rsidRPr="001D5FB9" w:rsidRDefault="004D38F3" w:rsidP="00D140C1">
      <w:pPr>
        <w:spacing w:line="288" w:lineRule="auto"/>
        <w:rPr>
          <w:rFonts w:ascii="Arial" w:hAnsi="Arial" w:cs="Arial"/>
          <w:sz w:val="20"/>
          <w:szCs w:val="20"/>
        </w:rPr>
      </w:pPr>
    </w:p>
    <w:p w14:paraId="6DB9A70D" w14:textId="6077F971" w:rsidR="004D38F3" w:rsidRPr="001D5FB9" w:rsidRDefault="004D38F3" w:rsidP="00D140C1">
      <w:pPr>
        <w:spacing w:line="288" w:lineRule="auto"/>
        <w:rPr>
          <w:rFonts w:ascii="Arial" w:hAnsi="Arial" w:cs="Arial"/>
          <w:sz w:val="20"/>
          <w:szCs w:val="20"/>
        </w:rPr>
      </w:pPr>
      <w:r w:rsidRPr="001D5FB9">
        <w:rPr>
          <w:rFonts w:ascii="Arial" w:hAnsi="Arial" w:cs="Arial"/>
          <w:sz w:val="20"/>
          <w:szCs w:val="20"/>
        </w:rPr>
        <w:t>Zastavljeni cilji na področju dela stanovanjske inšpekcije v letu 202</w:t>
      </w:r>
      <w:r w:rsidR="001D5FB9">
        <w:rPr>
          <w:rFonts w:ascii="Arial" w:hAnsi="Arial" w:cs="Arial"/>
          <w:sz w:val="20"/>
          <w:szCs w:val="20"/>
        </w:rPr>
        <w:t>3</w:t>
      </w:r>
      <w:r w:rsidRPr="001D5FB9">
        <w:rPr>
          <w:rFonts w:ascii="Arial" w:hAnsi="Arial" w:cs="Arial"/>
          <w:sz w:val="20"/>
          <w:szCs w:val="20"/>
        </w:rPr>
        <w:t xml:space="preserve"> so zlasti: </w:t>
      </w:r>
    </w:p>
    <w:p w14:paraId="064A965C" w14:textId="77777777" w:rsidR="004D38F3" w:rsidRPr="001D5FB9" w:rsidRDefault="004D38F3" w:rsidP="006A0C6B">
      <w:pPr>
        <w:pStyle w:val="Odstavekseznama"/>
        <w:numPr>
          <w:ilvl w:val="0"/>
          <w:numId w:val="29"/>
        </w:numPr>
        <w:tabs>
          <w:tab w:val="num" w:pos="720"/>
        </w:tabs>
        <w:spacing w:line="288" w:lineRule="auto"/>
        <w:jc w:val="both"/>
      </w:pPr>
      <w:r w:rsidRPr="001D5FB9">
        <w:t>zagotavljanje vzdrževanja skupnih delov v večstanovanjskih stavbah;</w:t>
      </w:r>
    </w:p>
    <w:p w14:paraId="76770BFA" w14:textId="77777777" w:rsidR="004D38F3" w:rsidRPr="001D5FB9" w:rsidRDefault="004D38F3" w:rsidP="006A0C6B">
      <w:pPr>
        <w:pStyle w:val="Odstavekseznama"/>
        <w:numPr>
          <w:ilvl w:val="0"/>
          <w:numId w:val="29"/>
        </w:numPr>
        <w:tabs>
          <w:tab w:val="num" w:pos="720"/>
        </w:tabs>
        <w:spacing w:line="288" w:lineRule="auto"/>
        <w:jc w:val="both"/>
      </w:pPr>
      <w:r w:rsidRPr="001D5FB9">
        <w:t>zagotavljanje popravil v posameznih delih večstanovanjskih stavb;</w:t>
      </w:r>
    </w:p>
    <w:p w14:paraId="50137DBD" w14:textId="77777777" w:rsidR="004D38F3" w:rsidRPr="001D5FB9" w:rsidRDefault="004D38F3" w:rsidP="006A0C6B">
      <w:pPr>
        <w:pStyle w:val="Odstavekseznama"/>
        <w:numPr>
          <w:ilvl w:val="0"/>
          <w:numId w:val="29"/>
        </w:numPr>
        <w:tabs>
          <w:tab w:val="num" w:pos="720"/>
        </w:tabs>
        <w:spacing w:line="288" w:lineRule="auto"/>
        <w:jc w:val="both"/>
      </w:pPr>
      <w:r w:rsidRPr="001D5FB9">
        <w:t>prepoved opravljanja dejavnosti v stanovanju in izvajanje posegov v skupne dele z vgradnjo naprav, če zanje niso izpolnjeni vsi pogoji;</w:t>
      </w:r>
    </w:p>
    <w:p w14:paraId="16CBA8AF" w14:textId="072D3747" w:rsidR="004D38F3" w:rsidRPr="001D5FB9" w:rsidRDefault="004D38F3" w:rsidP="006A0C6B">
      <w:pPr>
        <w:pStyle w:val="Odstavekseznama"/>
        <w:numPr>
          <w:ilvl w:val="0"/>
          <w:numId w:val="29"/>
        </w:numPr>
        <w:tabs>
          <w:tab w:val="num" w:pos="720"/>
        </w:tabs>
        <w:spacing w:line="288" w:lineRule="auto"/>
        <w:jc w:val="both"/>
      </w:pPr>
      <w:r w:rsidRPr="001D5FB9">
        <w:t xml:space="preserve">nadzor </w:t>
      </w:r>
      <w:r w:rsidR="0046667E">
        <w:t xml:space="preserve">nad </w:t>
      </w:r>
      <w:r w:rsidRPr="001D5FB9">
        <w:t>upravnik</w:t>
      </w:r>
      <w:r w:rsidR="0046667E">
        <w:t>i</w:t>
      </w:r>
      <w:r w:rsidRPr="001D5FB9">
        <w:t>;</w:t>
      </w:r>
    </w:p>
    <w:p w14:paraId="1E130011" w14:textId="77777777" w:rsidR="004D38F3" w:rsidRPr="001D5FB9" w:rsidRDefault="004D38F3" w:rsidP="006A0C6B">
      <w:pPr>
        <w:pStyle w:val="Odstavekseznama"/>
        <w:numPr>
          <w:ilvl w:val="0"/>
          <w:numId w:val="29"/>
        </w:numPr>
        <w:tabs>
          <w:tab w:val="num" w:pos="720"/>
        </w:tabs>
        <w:spacing w:line="288" w:lineRule="auto"/>
        <w:jc w:val="both"/>
      </w:pPr>
      <w:r w:rsidRPr="001D5FB9">
        <w:t>kontrola poslovanja prodajalcev stanovanj in enostanovanjskih stavb v fazi prodaje (novogradenj – prva prodaja) posameznim kupcem;</w:t>
      </w:r>
    </w:p>
    <w:p w14:paraId="59F65262" w14:textId="77EA237A" w:rsidR="004D38F3" w:rsidRPr="001D5FB9" w:rsidRDefault="004D38F3" w:rsidP="006A0C6B">
      <w:pPr>
        <w:pStyle w:val="Odstavekseznama"/>
        <w:numPr>
          <w:ilvl w:val="0"/>
          <w:numId w:val="29"/>
        </w:numPr>
        <w:tabs>
          <w:tab w:val="num" w:pos="720"/>
        </w:tabs>
        <w:spacing w:line="288" w:lineRule="auto"/>
        <w:jc w:val="both"/>
      </w:pPr>
      <w:r w:rsidRPr="001D5FB9">
        <w:t xml:space="preserve">nadzor </w:t>
      </w:r>
      <w:r w:rsidR="0046667E">
        <w:t xml:space="preserve">nad </w:t>
      </w:r>
      <w:r w:rsidRPr="001D5FB9">
        <w:t>neprofitni</w:t>
      </w:r>
      <w:r w:rsidR="0046667E">
        <w:t>mi</w:t>
      </w:r>
      <w:r w:rsidRPr="001D5FB9">
        <w:t xml:space="preserve"> stanovanjski</w:t>
      </w:r>
      <w:r w:rsidR="0046667E">
        <w:t>mi</w:t>
      </w:r>
      <w:r w:rsidRPr="001D5FB9">
        <w:t xml:space="preserve"> organizacij</w:t>
      </w:r>
      <w:r w:rsidR="0046667E">
        <w:t>ami</w:t>
      </w:r>
      <w:r w:rsidRPr="001D5FB9">
        <w:t>;</w:t>
      </w:r>
    </w:p>
    <w:p w14:paraId="59C35B02" w14:textId="6F056184" w:rsidR="004D38F3" w:rsidRPr="001D5FB9" w:rsidRDefault="004D38F3" w:rsidP="006A0C6B">
      <w:pPr>
        <w:pStyle w:val="Odstavekseznama"/>
        <w:numPr>
          <w:ilvl w:val="0"/>
          <w:numId w:val="29"/>
        </w:numPr>
        <w:tabs>
          <w:tab w:val="num" w:pos="720"/>
        </w:tabs>
        <w:spacing w:line="288" w:lineRule="auto"/>
        <w:jc w:val="both"/>
      </w:pPr>
      <w:r w:rsidRPr="001D5FB9">
        <w:t xml:space="preserve">nadzor </w:t>
      </w:r>
      <w:r w:rsidR="0046667E">
        <w:t xml:space="preserve">nad </w:t>
      </w:r>
      <w:r w:rsidRPr="001D5FB9">
        <w:t>etažni</w:t>
      </w:r>
      <w:r w:rsidR="0046667E">
        <w:t>mi</w:t>
      </w:r>
      <w:r w:rsidRPr="001D5FB9">
        <w:t xml:space="preserve"> lastnik</w:t>
      </w:r>
      <w:r w:rsidR="0046667E">
        <w:t>i</w:t>
      </w:r>
      <w:r w:rsidRPr="001D5FB9">
        <w:t xml:space="preserve"> in najemnik</w:t>
      </w:r>
      <w:r w:rsidR="0046667E">
        <w:t>i</w:t>
      </w:r>
      <w:r w:rsidRPr="001D5FB9">
        <w:t>;</w:t>
      </w:r>
    </w:p>
    <w:p w14:paraId="7CE2448D" w14:textId="29A13ECF" w:rsidR="004D38F3" w:rsidRPr="001D5FB9" w:rsidRDefault="00FB36DB" w:rsidP="001D5FB9">
      <w:pPr>
        <w:pStyle w:val="Odstavekseznama"/>
        <w:numPr>
          <w:ilvl w:val="0"/>
          <w:numId w:val="29"/>
        </w:numPr>
        <w:tabs>
          <w:tab w:val="num" w:pos="720"/>
        </w:tabs>
        <w:spacing w:line="288" w:lineRule="auto"/>
        <w:jc w:val="both"/>
      </w:pPr>
      <w:r>
        <w:t xml:space="preserve">nadzor v povezavi z </w:t>
      </w:r>
      <w:r w:rsidR="004D38F3" w:rsidRPr="001D5FB9">
        <w:t>najemn</w:t>
      </w:r>
      <w:r>
        <w:t>imi</w:t>
      </w:r>
      <w:r w:rsidR="004D38F3" w:rsidRPr="001D5FB9">
        <w:t xml:space="preserve"> stanovanj</w:t>
      </w:r>
      <w:r>
        <w:t>i</w:t>
      </w:r>
      <w:r w:rsidR="004D38F3" w:rsidRPr="001D5FB9">
        <w:t>.</w:t>
      </w:r>
    </w:p>
    <w:p w14:paraId="0F6CC94A" w14:textId="77777777" w:rsidR="004D38F3" w:rsidRPr="001D5FB9" w:rsidRDefault="004D38F3" w:rsidP="00D140C1">
      <w:pPr>
        <w:tabs>
          <w:tab w:val="num" w:pos="720"/>
        </w:tabs>
        <w:spacing w:line="288" w:lineRule="auto"/>
        <w:rPr>
          <w:rFonts w:ascii="Arial" w:hAnsi="Arial" w:cs="Arial"/>
          <w:sz w:val="20"/>
          <w:szCs w:val="20"/>
        </w:rPr>
      </w:pPr>
    </w:p>
    <w:p w14:paraId="5B72DD4B" w14:textId="77777777" w:rsidR="004D38F3" w:rsidRPr="001D5FB9" w:rsidRDefault="004D38F3" w:rsidP="00D140C1">
      <w:pPr>
        <w:spacing w:line="288" w:lineRule="auto"/>
        <w:rPr>
          <w:rFonts w:ascii="Arial" w:hAnsi="Arial" w:cs="Arial"/>
          <w:sz w:val="20"/>
          <w:szCs w:val="20"/>
        </w:rPr>
      </w:pPr>
      <w:r w:rsidRPr="001D5FB9">
        <w:rPr>
          <w:rFonts w:ascii="Arial" w:hAnsi="Arial" w:cs="Arial"/>
          <w:sz w:val="20"/>
          <w:szCs w:val="20"/>
        </w:rPr>
        <w:t>Stanovanjski inšpektor je prekrškovni organ, ki vodi prekrškovni postopek v skladu z Zakonom o prekrških. Tudi v tem letu bomo posebno pozornost namenili kršitvam SZ-1 in ZVKSES, ki so opredeljene kot prekršek, in izrekali zakonsko določene sankcije.</w:t>
      </w:r>
    </w:p>
    <w:p w14:paraId="60A0760A" w14:textId="77777777" w:rsidR="004D38F3" w:rsidRPr="001D5FB9" w:rsidRDefault="004D38F3" w:rsidP="00D140C1">
      <w:pPr>
        <w:spacing w:line="288" w:lineRule="auto"/>
        <w:rPr>
          <w:rFonts w:ascii="Arial" w:hAnsi="Arial" w:cs="Arial"/>
          <w:sz w:val="20"/>
          <w:szCs w:val="20"/>
        </w:rPr>
      </w:pPr>
    </w:p>
    <w:p w14:paraId="7B47C7B4" w14:textId="77777777" w:rsidR="00D81979" w:rsidRDefault="004D38F3" w:rsidP="00D140C1">
      <w:pPr>
        <w:spacing w:line="288" w:lineRule="auto"/>
        <w:rPr>
          <w:rFonts w:ascii="Arial" w:hAnsi="Arial" w:cs="Arial"/>
          <w:sz w:val="20"/>
          <w:szCs w:val="20"/>
        </w:rPr>
      </w:pPr>
      <w:r w:rsidRPr="001D5FB9">
        <w:rPr>
          <w:rFonts w:ascii="Arial" w:hAnsi="Arial" w:cs="Arial"/>
          <w:sz w:val="20"/>
          <w:szCs w:val="20"/>
        </w:rPr>
        <w:t>Stanovanjska inšpekcija pri svojem delu zaznava več pobud za ukrepanje, ki se nanašajo na opuščanje vzdrževanja skupnih delov (kar se kaže na stavbi, na primer zamakanje na skupnih delih, krušenje ometa, slabo stanje dimniških obrob), opuščanje vzdrževanja v posameznih delih (kar se kaže predvsem kot zamakanje pri individualnih inštalacijah, na primer nevzdrževani talni sifoni v kopalnici, zamašeni ali poškodovani odtoki padavinske vode), nestrokovne oziroma samovoljne posege posameznih lastnikov na skupn</w:t>
      </w:r>
      <w:r w:rsidR="0046667E">
        <w:rPr>
          <w:rFonts w:ascii="Arial" w:hAnsi="Arial" w:cs="Arial"/>
          <w:sz w:val="20"/>
          <w:szCs w:val="20"/>
        </w:rPr>
        <w:t>ih</w:t>
      </w:r>
      <w:r w:rsidRPr="001D5FB9">
        <w:rPr>
          <w:rFonts w:ascii="Arial" w:hAnsi="Arial" w:cs="Arial"/>
          <w:sz w:val="20"/>
          <w:szCs w:val="20"/>
        </w:rPr>
        <w:t xml:space="preserve"> del</w:t>
      </w:r>
      <w:r w:rsidR="0046667E">
        <w:rPr>
          <w:rFonts w:ascii="Arial" w:hAnsi="Arial" w:cs="Arial"/>
          <w:sz w:val="20"/>
          <w:szCs w:val="20"/>
        </w:rPr>
        <w:t>ih</w:t>
      </w:r>
      <w:r w:rsidRPr="001D5FB9">
        <w:rPr>
          <w:rFonts w:ascii="Arial" w:hAnsi="Arial" w:cs="Arial"/>
          <w:sz w:val="20"/>
          <w:szCs w:val="20"/>
        </w:rPr>
        <w:t xml:space="preserve"> brez ustreznih soglasij (na primer nameščanje individualnih naprav, poškodovanje zračnikov ali skupnih instalacij) ter na pritožbe nad delom upravnika (na primer v zvezi s primopredajo dokumentacije ob zamenjavi upravnika, neupravičeno uporabo sredstev rezervnega sklada, onemogočanjem vpogleda v dokumentacijo, neplačevanjem stroškov obratovanja dobaviteljem). Velik delež pobud za ukrepanje se nanaša na zadeve, ki niso v pristojnosti stanovanjske inšpekcije (na primer reklamacije ob primopredaji kupljenega stanovanja po ZVKSES ali kršitve hišnega reda) in izhajajo iz nepoznavanja predpisov </w:t>
      </w:r>
      <w:r w:rsidR="0046667E">
        <w:rPr>
          <w:rFonts w:ascii="Arial" w:hAnsi="Arial" w:cs="Arial"/>
          <w:sz w:val="20"/>
          <w:szCs w:val="20"/>
        </w:rPr>
        <w:t>pri</w:t>
      </w:r>
      <w:r w:rsidRPr="001D5FB9">
        <w:rPr>
          <w:rFonts w:ascii="Arial" w:hAnsi="Arial" w:cs="Arial"/>
          <w:sz w:val="20"/>
          <w:szCs w:val="20"/>
        </w:rPr>
        <w:t xml:space="preserve"> etažnih lastnik</w:t>
      </w:r>
      <w:r w:rsidR="0046667E">
        <w:rPr>
          <w:rFonts w:ascii="Arial" w:hAnsi="Arial" w:cs="Arial"/>
          <w:sz w:val="20"/>
          <w:szCs w:val="20"/>
        </w:rPr>
        <w:t>ih</w:t>
      </w:r>
      <w:r w:rsidRPr="001D5FB9">
        <w:rPr>
          <w:rFonts w:ascii="Arial" w:hAnsi="Arial" w:cs="Arial"/>
          <w:sz w:val="20"/>
          <w:szCs w:val="20"/>
        </w:rPr>
        <w:t xml:space="preserve"> ali upravnik</w:t>
      </w:r>
      <w:r w:rsidR="0046667E">
        <w:rPr>
          <w:rFonts w:ascii="Arial" w:hAnsi="Arial" w:cs="Arial"/>
          <w:sz w:val="20"/>
          <w:szCs w:val="20"/>
        </w:rPr>
        <w:t>ih</w:t>
      </w:r>
      <w:r w:rsidRPr="001D5FB9">
        <w:rPr>
          <w:rFonts w:ascii="Arial" w:hAnsi="Arial" w:cs="Arial"/>
          <w:sz w:val="20"/>
          <w:szCs w:val="20"/>
        </w:rPr>
        <w:t xml:space="preserve"> </w:t>
      </w:r>
      <w:r w:rsidR="0046667E">
        <w:rPr>
          <w:rFonts w:ascii="Arial" w:hAnsi="Arial" w:cs="Arial"/>
          <w:sz w:val="20"/>
          <w:szCs w:val="20"/>
        </w:rPr>
        <w:t>ter</w:t>
      </w:r>
      <w:r w:rsidR="0046667E" w:rsidRPr="001D5FB9">
        <w:rPr>
          <w:rFonts w:ascii="Arial" w:hAnsi="Arial" w:cs="Arial"/>
          <w:sz w:val="20"/>
          <w:szCs w:val="20"/>
        </w:rPr>
        <w:t xml:space="preserve"> </w:t>
      </w:r>
      <w:r w:rsidRPr="001D5FB9">
        <w:rPr>
          <w:rFonts w:ascii="Arial" w:hAnsi="Arial" w:cs="Arial"/>
          <w:sz w:val="20"/>
          <w:szCs w:val="20"/>
        </w:rPr>
        <w:t>pomenijo nerealna pričakovanja glede možnosti ukrepanja inšpekcije.</w:t>
      </w:r>
      <w:r w:rsidR="00D81979">
        <w:rPr>
          <w:rFonts w:ascii="Arial" w:hAnsi="Arial" w:cs="Arial"/>
          <w:sz w:val="20"/>
          <w:szCs w:val="20"/>
        </w:rPr>
        <w:t xml:space="preserve"> </w:t>
      </w:r>
    </w:p>
    <w:p w14:paraId="19254BBE" w14:textId="18186783" w:rsidR="00B568AE" w:rsidRPr="001D5FB9" w:rsidRDefault="00B568AE" w:rsidP="00D140C1">
      <w:pPr>
        <w:spacing w:line="288" w:lineRule="auto"/>
        <w:rPr>
          <w:rFonts w:ascii="Arial" w:hAnsi="Arial" w:cs="Arial"/>
          <w:sz w:val="20"/>
          <w:szCs w:val="20"/>
        </w:rPr>
      </w:pPr>
      <w:r w:rsidRPr="001D5FB9">
        <w:rPr>
          <w:rFonts w:ascii="Arial" w:hAnsi="Arial" w:cs="Arial"/>
          <w:sz w:val="20"/>
          <w:szCs w:val="20"/>
        </w:rPr>
        <w:t>V preteklih letih smo vedno sodelovali s svojimi predlogi pri sprejemanju sprememb stanovanjske zakonodaje</w:t>
      </w:r>
      <w:r w:rsidR="0046667E">
        <w:rPr>
          <w:rFonts w:ascii="Arial" w:hAnsi="Arial" w:cs="Arial"/>
          <w:sz w:val="20"/>
          <w:szCs w:val="20"/>
        </w:rPr>
        <w:t xml:space="preserve"> in </w:t>
      </w:r>
      <w:r w:rsidRPr="001D5FB9">
        <w:rPr>
          <w:rFonts w:ascii="Arial" w:hAnsi="Arial" w:cs="Arial"/>
          <w:sz w:val="20"/>
          <w:szCs w:val="20"/>
        </w:rPr>
        <w:t xml:space="preserve">sodelovali </w:t>
      </w:r>
      <w:r w:rsidR="0046667E">
        <w:rPr>
          <w:rFonts w:ascii="Arial" w:hAnsi="Arial" w:cs="Arial"/>
          <w:sz w:val="20"/>
          <w:szCs w:val="20"/>
        </w:rPr>
        <w:t xml:space="preserve">bomo </w:t>
      </w:r>
      <w:r w:rsidRPr="001D5FB9">
        <w:rPr>
          <w:rFonts w:ascii="Arial" w:hAnsi="Arial" w:cs="Arial"/>
          <w:sz w:val="20"/>
          <w:szCs w:val="20"/>
        </w:rPr>
        <w:t>tudi v prihodnje</w:t>
      </w:r>
      <w:r w:rsidR="0046667E">
        <w:rPr>
          <w:rFonts w:ascii="Arial" w:hAnsi="Arial" w:cs="Arial"/>
          <w:sz w:val="20"/>
          <w:szCs w:val="20"/>
        </w:rPr>
        <w:t>,</w:t>
      </w:r>
      <w:r w:rsidRPr="001D5FB9">
        <w:rPr>
          <w:rFonts w:ascii="Arial" w:hAnsi="Arial" w:cs="Arial"/>
          <w:sz w:val="20"/>
          <w:szCs w:val="20"/>
        </w:rPr>
        <w:t xml:space="preserve"> predvsem </w:t>
      </w:r>
      <w:r w:rsidR="0046667E">
        <w:rPr>
          <w:rFonts w:ascii="Arial" w:hAnsi="Arial" w:cs="Arial"/>
          <w:sz w:val="20"/>
          <w:szCs w:val="20"/>
        </w:rPr>
        <w:t>s</w:t>
      </w:r>
      <w:r w:rsidRPr="001D5FB9">
        <w:rPr>
          <w:rFonts w:ascii="Arial" w:hAnsi="Arial" w:cs="Arial"/>
          <w:sz w:val="20"/>
          <w:szCs w:val="20"/>
        </w:rPr>
        <w:t xml:space="preserve"> </w:t>
      </w:r>
      <w:r w:rsidR="0046667E">
        <w:rPr>
          <w:rFonts w:ascii="Arial" w:hAnsi="Arial" w:cs="Arial"/>
          <w:sz w:val="20"/>
          <w:szCs w:val="20"/>
        </w:rPr>
        <w:t xml:space="preserve">sporočanjem </w:t>
      </w:r>
      <w:r w:rsidRPr="001D5FB9">
        <w:rPr>
          <w:rFonts w:ascii="Arial" w:hAnsi="Arial" w:cs="Arial"/>
          <w:sz w:val="20"/>
          <w:szCs w:val="20"/>
        </w:rPr>
        <w:t>povratn</w:t>
      </w:r>
      <w:r w:rsidR="0046667E">
        <w:rPr>
          <w:rFonts w:ascii="Arial" w:hAnsi="Arial" w:cs="Arial"/>
          <w:sz w:val="20"/>
          <w:szCs w:val="20"/>
        </w:rPr>
        <w:t>ih</w:t>
      </w:r>
      <w:r w:rsidRPr="001D5FB9">
        <w:rPr>
          <w:rFonts w:ascii="Arial" w:hAnsi="Arial" w:cs="Arial"/>
          <w:sz w:val="20"/>
          <w:szCs w:val="20"/>
        </w:rPr>
        <w:t xml:space="preserve"> informacij </w:t>
      </w:r>
      <w:r w:rsidR="0019355F">
        <w:rPr>
          <w:rFonts w:ascii="Arial" w:hAnsi="Arial" w:cs="Arial"/>
          <w:sz w:val="20"/>
          <w:szCs w:val="20"/>
        </w:rPr>
        <w:t xml:space="preserve">na podlagi </w:t>
      </w:r>
      <w:r w:rsidRPr="001D5FB9">
        <w:rPr>
          <w:rFonts w:ascii="Arial" w:hAnsi="Arial" w:cs="Arial"/>
          <w:sz w:val="20"/>
          <w:szCs w:val="20"/>
        </w:rPr>
        <w:t xml:space="preserve">izvedenih usmerjenih nadzorov neposredno na terenu </w:t>
      </w:r>
      <w:r w:rsidR="0046667E">
        <w:rPr>
          <w:rFonts w:ascii="Arial" w:hAnsi="Arial" w:cs="Arial"/>
          <w:sz w:val="20"/>
          <w:szCs w:val="20"/>
        </w:rPr>
        <w:t>z</w:t>
      </w:r>
      <w:r w:rsidR="0046667E" w:rsidRPr="001D5FB9">
        <w:rPr>
          <w:rFonts w:ascii="Arial" w:hAnsi="Arial" w:cs="Arial"/>
          <w:sz w:val="20"/>
          <w:szCs w:val="20"/>
        </w:rPr>
        <w:t>akonodajalcu</w:t>
      </w:r>
      <w:r w:rsidR="0046667E">
        <w:rPr>
          <w:rFonts w:ascii="Arial" w:hAnsi="Arial" w:cs="Arial"/>
          <w:sz w:val="20"/>
          <w:szCs w:val="20"/>
        </w:rPr>
        <w:t xml:space="preserve"> </w:t>
      </w:r>
      <w:r w:rsidRPr="001D5FB9">
        <w:rPr>
          <w:rFonts w:ascii="Arial" w:hAnsi="Arial" w:cs="Arial"/>
          <w:sz w:val="20"/>
          <w:szCs w:val="20"/>
        </w:rPr>
        <w:t xml:space="preserve">ter </w:t>
      </w:r>
      <w:r w:rsidR="0019355F">
        <w:rPr>
          <w:rFonts w:ascii="Arial" w:hAnsi="Arial" w:cs="Arial"/>
          <w:sz w:val="20"/>
          <w:szCs w:val="20"/>
        </w:rPr>
        <w:t xml:space="preserve">z </w:t>
      </w:r>
      <w:r w:rsidR="0046667E">
        <w:rPr>
          <w:rFonts w:ascii="Arial" w:hAnsi="Arial" w:cs="Arial"/>
          <w:sz w:val="20"/>
          <w:szCs w:val="20"/>
        </w:rPr>
        <w:t xml:space="preserve">dajanjem </w:t>
      </w:r>
      <w:r w:rsidRPr="001D5FB9">
        <w:rPr>
          <w:rFonts w:ascii="Arial" w:hAnsi="Arial" w:cs="Arial"/>
          <w:sz w:val="20"/>
          <w:szCs w:val="20"/>
        </w:rPr>
        <w:t>predlog</w:t>
      </w:r>
      <w:r w:rsidR="0046667E">
        <w:rPr>
          <w:rFonts w:ascii="Arial" w:hAnsi="Arial" w:cs="Arial"/>
          <w:sz w:val="20"/>
          <w:szCs w:val="20"/>
        </w:rPr>
        <w:t>ov</w:t>
      </w:r>
      <w:r w:rsidRPr="001D5FB9">
        <w:rPr>
          <w:rFonts w:ascii="Arial" w:hAnsi="Arial" w:cs="Arial"/>
          <w:sz w:val="20"/>
          <w:szCs w:val="20"/>
        </w:rPr>
        <w:t xml:space="preserve"> za izboljšanje področne zakonodaje.</w:t>
      </w:r>
      <w:r w:rsidR="001D5FB9">
        <w:rPr>
          <w:rFonts w:ascii="Arial" w:hAnsi="Arial" w:cs="Arial"/>
          <w:sz w:val="20"/>
          <w:szCs w:val="20"/>
        </w:rPr>
        <w:t xml:space="preserve"> </w:t>
      </w:r>
    </w:p>
    <w:p w14:paraId="645AA2D3" w14:textId="77777777" w:rsidR="00B568AE" w:rsidRPr="001D5FB9" w:rsidRDefault="00B568AE" w:rsidP="00D140C1">
      <w:pPr>
        <w:spacing w:line="288" w:lineRule="auto"/>
        <w:rPr>
          <w:rFonts w:ascii="Arial" w:hAnsi="Arial" w:cs="Arial"/>
          <w:sz w:val="20"/>
          <w:szCs w:val="20"/>
        </w:rPr>
      </w:pPr>
    </w:p>
    <w:p w14:paraId="2933426B" w14:textId="49AE49FA" w:rsidR="00B568AE" w:rsidRPr="001D5FB9" w:rsidRDefault="00B568AE" w:rsidP="00D140C1">
      <w:pPr>
        <w:spacing w:line="288" w:lineRule="auto"/>
        <w:rPr>
          <w:rFonts w:ascii="Arial" w:hAnsi="Arial" w:cs="Arial"/>
          <w:sz w:val="20"/>
          <w:szCs w:val="20"/>
          <w:u w:val="single"/>
        </w:rPr>
      </w:pPr>
      <w:r w:rsidRPr="001D5FB9">
        <w:rPr>
          <w:rFonts w:ascii="Arial" w:hAnsi="Arial" w:cs="Arial"/>
          <w:sz w:val="20"/>
          <w:szCs w:val="20"/>
        </w:rPr>
        <w:t>Stanovanjski inšpektorji se že vrsto let srečujejo s problematiko v zvezi s čedalje številnejšimi vlogami oziroma neutemeljenimi pričakovanji etažnih lastnikov, na katere je treba odgovarjati, čeprav že njihova vsebina kaže, da ni podlage za vodenje inšpekcijskega postopka (nepravdni postopki za sodišča). Posledično nezadovoljstvo prijaviteljev oziroma pobudnikov zaradi neuvedenih postopkov za stanovanjsko inšpekcijo pomeni dodatno pojasnjevanje pristojnosti inšpekcije in razlogov, zakaj se postopki niso uvedli, kar onemogoča učinkovito izvajanje inšpekcijskega nadzora. V zvezi s tem so objavljen</w:t>
      </w:r>
      <w:r w:rsidR="0019355F">
        <w:rPr>
          <w:rFonts w:ascii="Arial" w:hAnsi="Arial" w:cs="Arial"/>
          <w:sz w:val="20"/>
          <w:szCs w:val="20"/>
        </w:rPr>
        <w:t xml:space="preserve">a </w:t>
      </w:r>
      <w:r w:rsidRPr="001D5FB9">
        <w:rPr>
          <w:rFonts w:ascii="Arial" w:hAnsi="Arial" w:cs="Arial"/>
          <w:sz w:val="20"/>
          <w:szCs w:val="20"/>
        </w:rPr>
        <w:t>tipičn</w:t>
      </w:r>
      <w:r w:rsidR="0019355F">
        <w:rPr>
          <w:rFonts w:ascii="Arial" w:hAnsi="Arial" w:cs="Arial"/>
          <w:sz w:val="20"/>
          <w:szCs w:val="20"/>
        </w:rPr>
        <w:t>a vprašanja z</w:t>
      </w:r>
      <w:r w:rsidRPr="001D5FB9">
        <w:rPr>
          <w:rFonts w:ascii="Arial" w:hAnsi="Arial" w:cs="Arial"/>
          <w:sz w:val="20"/>
          <w:szCs w:val="20"/>
        </w:rPr>
        <w:t xml:space="preserve"> odgovori na stanovanjskem področju:</w:t>
      </w:r>
      <w:r w:rsidR="00DA21A5">
        <w:rPr>
          <w:rFonts w:ascii="Arial" w:hAnsi="Arial" w:cs="Arial"/>
          <w:sz w:val="20"/>
          <w:szCs w:val="20"/>
        </w:rPr>
        <w:t xml:space="preserve"> </w:t>
      </w:r>
      <w:r w:rsidRPr="001D5FB9">
        <w:rPr>
          <w:rFonts w:ascii="Arial" w:hAnsi="Arial" w:cs="Arial"/>
          <w:sz w:val="20"/>
          <w:szCs w:val="20"/>
          <w:u w:val="single"/>
        </w:rPr>
        <w:t>https://www.gov.si/teme/stanovanjska-politika/</w:t>
      </w:r>
    </w:p>
    <w:p w14:paraId="2E87CAF4" w14:textId="3E7DBE72" w:rsidR="00B568AE" w:rsidRPr="001D5FB9" w:rsidRDefault="00085E49" w:rsidP="00D140C1">
      <w:pPr>
        <w:spacing w:line="288" w:lineRule="auto"/>
        <w:rPr>
          <w:rFonts w:ascii="Arial" w:hAnsi="Arial" w:cs="Arial"/>
          <w:sz w:val="20"/>
          <w:szCs w:val="20"/>
        </w:rPr>
      </w:pPr>
      <w:hyperlink r:id="rId62" w:history="1">
        <w:r w:rsidR="00B568AE" w:rsidRPr="001D5FB9">
          <w:rPr>
            <w:rStyle w:val="Hiperpovezava"/>
            <w:rFonts w:ascii="Arial" w:eastAsia="Batang" w:hAnsi="Arial" w:cs="Arial"/>
            <w:color w:val="auto"/>
            <w:sz w:val="20"/>
            <w:szCs w:val="20"/>
          </w:rPr>
          <w:t>https://www.gov.si/teme/upravljanje-v-vecstanovanjskih-stavbah/</w:t>
        </w:r>
      </w:hyperlink>
      <w:r w:rsidR="0046667E" w:rsidRPr="007505C9">
        <w:rPr>
          <w:rStyle w:val="Hiperpovezava"/>
          <w:rFonts w:ascii="Arial" w:eastAsia="Batang" w:hAnsi="Arial" w:cs="Arial"/>
          <w:color w:val="auto"/>
          <w:sz w:val="20"/>
          <w:szCs w:val="20"/>
          <w:u w:val="none"/>
        </w:rPr>
        <w:t>.</w:t>
      </w:r>
    </w:p>
    <w:p w14:paraId="2A81C271" w14:textId="77777777" w:rsidR="00B568AE" w:rsidRPr="001D5FB9" w:rsidRDefault="00B568AE" w:rsidP="00D140C1">
      <w:pPr>
        <w:spacing w:line="288" w:lineRule="auto"/>
        <w:rPr>
          <w:rFonts w:ascii="Arial" w:hAnsi="Arial" w:cs="Arial"/>
          <w:sz w:val="20"/>
          <w:szCs w:val="20"/>
        </w:rPr>
      </w:pPr>
    </w:p>
    <w:p w14:paraId="7FE3999E" w14:textId="474BFB01" w:rsidR="004D38F3" w:rsidRPr="001D5FB9" w:rsidRDefault="004D38F3" w:rsidP="00D140C1">
      <w:pPr>
        <w:spacing w:line="288" w:lineRule="auto"/>
        <w:rPr>
          <w:rFonts w:ascii="Arial" w:hAnsi="Arial" w:cs="Arial"/>
          <w:sz w:val="20"/>
          <w:szCs w:val="20"/>
        </w:rPr>
      </w:pPr>
      <w:r w:rsidRPr="001D5FB9">
        <w:rPr>
          <w:rFonts w:ascii="Arial" w:hAnsi="Arial" w:cs="Arial"/>
          <w:sz w:val="20"/>
          <w:szCs w:val="20"/>
        </w:rPr>
        <w:t>Stanovanjska inšpekcija s ciljem preventivnega ukrepanja odgovarja na vsa pisna vprašanja posameznikov, podjetij in institucij, p</w:t>
      </w:r>
      <w:r w:rsidR="0046667E">
        <w:rPr>
          <w:rFonts w:ascii="Arial" w:hAnsi="Arial" w:cs="Arial"/>
          <w:sz w:val="20"/>
          <w:szCs w:val="20"/>
        </w:rPr>
        <w:t>o</w:t>
      </w:r>
      <w:r w:rsidRPr="001D5FB9">
        <w:rPr>
          <w:rFonts w:ascii="Arial" w:hAnsi="Arial" w:cs="Arial"/>
          <w:sz w:val="20"/>
          <w:szCs w:val="20"/>
        </w:rPr>
        <w:t xml:space="preserve"> medij</w:t>
      </w:r>
      <w:r w:rsidR="0046667E">
        <w:rPr>
          <w:rFonts w:ascii="Arial" w:hAnsi="Arial" w:cs="Arial"/>
          <w:sz w:val="20"/>
          <w:szCs w:val="20"/>
        </w:rPr>
        <w:t>ih</w:t>
      </w:r>
      <w:r w:rsidRPr="001D5FB9">
        <w:rPr>
          <w:rFonts w:ascii="Arial" w:hAnsi="Arial" w:cs="Arial"/>
          <w:sz w:val="20"/>
          <w:szCs w:val="20"/>
        </w:rPr>
        <w:t xml:space="preserve"> obvešča zainteresirano javnost o ugotovljenih nepravilnostih in posledicah kršitev zakona ter na druge načine deluje </w:t>
      </w:r>
      <w:r w:rsidR="00F92C20" w:rsidRPr="001D5FB9">
        <w:rPr>
          <w:rFonts w:ascii="Arial" w:hAnsi="Arial" w:cs="Arial"/>
          <w:sz w:val="20"/>
          <w:szCs w:val="20"/>
        </w:rPr>
        <w:t>za</w:t>
      </w:r>
      <w:r w:rsidRPr="001D5FB9">
        <w:rPr>
          <w:rFonts w:ascii="Arial" w:hAnsi="Arial" w:cs="Arial"/>
          <w:sz w:val="20"/>
          <w:szCs w:val="20"/>
        </w:rPr>
        <w:t xml:space="preserve"> ozaveščanj</w:t>
      </w:r>
      <w:r w:rsidR="00F92C20" w:rsidRPr="001D5FB9">
        <w:rPr>
          <w:rFonts w:ascii="Arial" w:hAnsi="Arial" w:cs="Arial"/>
          <w:sz w:val="20"/>
          <w:szCs w:val="20"/>
        </w:rPr>
        <w:t>e</w:t>
      </w:r>
      <w:r w:rsidRPr="001D5FB9">
        <w:rPr>
          <w:rFonts w:ascii="Arial" w:hAnsi="Arial" w:cs="Arial"/>
          <w:sz w:val="20"/>
          <w:szCs w:val="20"/>
        </w:rPr>
        <w:t xml:space="preserve"> javnosti. Za vsako prispelo pobudo mora stanovanjska inšpekcija proučiti, ali obstajajo okoliščine za uvedbo postopka ali ne, ter na prispele dopise v skladu s 17. členom Uredbe o upravnem poslovanju tudi odgovoriti, kar vz</w:t>
      </w:r>
      <w:r w:rsidR="0019355F">
        <w:rPr>
          <w:rFonts w:ascii="Arial" w:hAnsi="Arial" w:cs="Arial"/>
          <w:sz w:val="20"/>
          <w:szCs w:val="20"/>
        </w:rPr>
        <w:t>a</w:t>
      </w:r>
      <w:r w:rsidRPr="001D5FB9">
        <w:rPr>
          <w:rFonts w:ascii="Arial" w:hAnsi="Arial" w:cs="Arial"/>
          <w:sz w:val="20"/>
          <w:szCs w:val="20"/>
        </w:rPr>
        <w:t>m</w:t>
      </w:r>
      <w:r w:rsidR="0019355F">
        <w:rPr>
          <w:rFonts w:ascii="Arial" w:hAnsi="Arial" w:cs="Arial"/>
          <w:sz w:val="20"/>
          <w:szCs w:val="20"/>
        </w:rPr>
        <w:t>e</w:t>
      </w:r>
      <w:r w:rsidRPr="001D5FB9">
        <w:rPr>
          <w:rFonts w:ascii="Arial" w:hAnsi="Arial" w:cs="Arial"/>
          <w:sz w:val="20"/>
          <w:szCs w:val="20"/>
        </w:rPr>
        <w:t xml:space="preserve"> velik del razpoložljivega časa za delo. Inšpektorji namreč dobijo veliko dopisov, ki se nanašajo na odnose med etažnimi lastniki in/ali upravnikom (na primer kršitve hišnega reda, spori med etažnimi lastniki in/ali upravnikom, prilaščanje skupnih prostorov, pristojnosti nadzornih odborov, obratovanje stavbe, spreminjanje rabe skupnih prostorov brez ustreznih soglasij, neurejena etažna lastnina, reklamacije izvedenih del po pogodbi, kršitve pogodbe o upravljanju stavbe) in ki sorazmerno močno obremenjujejo delo stanovanjske inšpekcije, čeprav ta ni pristojna za urejanje teh zadev.</w:t>
      </w:r>
      <w:r w:rsidR="00DA21A5">
        <w:rPr>
          <w:rFonts w:ascii="Arial" w:hAnsi="Arial" w:cs="Arial"/>
          <w:sz w:val="20"/>
          <w:szCs w:val="20"/>
        </w:rPr>
        <w:t xml:space="preserve"> </w:t>
      </w:r>
    </w:p>
    <w:p w14:paraId="598934D0" w14:textId="77777777" w:rsidR="004D38F3" w:rsidRPr="001D5FB9" w:rsidRDefault="004D38F3" w:rsidP="00D140C1">
      <w:pPr>
        <w:spacing w:line="288" w:lineRule="auto"/>
        <w:rPr>
          <w:rFonts w:ascii="Arial" w:hAnsi="Arial" w:cs="Arial"/>
          <w:sz w:val="20"/>
          <w:szCs w:val="20"/>
        </w:rPr>
      </w:pPr>
    </w:p>
    <w:p w14:paraId="7FBBF77C" w14:textId="77777777" w:rsidR="004D38F3" w:rsidRPr="001D5FB9" w:rsidRDefault="004D38F3" w:rsidP="00D140C1">
      <w:pPr>
        <w:spacing w:line="288" w:lineRule="auto"/>
        <w:rPr>
          <w:rFonts w:ascii="Arial" w:hAnsi="Arial" w:cs="Arial"/>
          <w:sz w:val="20"/>
          <w:szCs w:val="20"/>
        </w:rPr>
      </w:pPr>
      <w:r w:rsidRPr="001D5FB9">
        <w:rPr>
          <w:rFonts w:ascii="Arial" w:hAnsi="Arial" w:cs="Arial"/>
          <w:sz w:val="20"/>
          <w:szCs w:val="20"/>
        </w:rPr>
        <w:t>Osnovni cilji dela stanovanjske inšpekcije so opredeljeni v okviru osmih temeljnih nalog, in sicer:</w:t>
      </w:r>
    </w:p>
    <w:p w14:paraId="69124DC6" w14:textId="77777777" w:rsidR="004D38F3" w:rsidRPr="001D5FB9" w:rsidRDefault="004D38F3" w:rsidP="00D140C1">
      <w:pPr>
        <w:spacing w:line="288" w:lineRule="auto"/>
        <w:ind w:left="360"/>
        <w:rPr>
          <w:rFonts w:ascii="Arial" w:hAnsi="Arial" w:cs="Arial"/>
          <w:sz w:val="20"/>
          <w:szCs w:val="20"/>
        </w:rPr>
      </w:pPr>
      <w:r w:rsidRPr="001D5FB9">
        <w:rPr>
          <w:rFonts w:ascii="Arial" w:hAnsi="Arial" w:cs="Arial"/>
          <w:sz w:val="20"/>
          <w:szCs w:val="20"/>
        </w:rPr>
        <w:t xml:space="preserve">S1 – zagotavljanje vzdrževanja skupnih delov in popravil v posameznih delih večstanovanjskih stavb, </w:t>
      </w:r>
    </w:p>
    <w:p w14:paraId="7E3E9D56" w14:textId="77777777" w:rsidR="004D38F3" w:rsidRPr="001D5FB9" w:rsidRDefault="004D38F3" w:rsidP="00D140C1">
      <w:pPr>
        <w:spacing w:line="288" w:lineRule="auto"/>
        <w:ind w:left="360"/>
        <w:rPr>
          <w:rFonts w:ascii="Arial" w:hAnsi="Arial" w:cs="Arial"/>
          <w:sz w:val="20"/>
          <w:szCs w:val="20"/>
        </w:rPr>
      </w:pPr>
      <w:r w:rsidRPr="001D5FB9">
        <w:rPr>
          <w:rFonts w:ascii="Arial" w:hAnsi="Arial" w:cs="Arial"/>
          <w:sz w:val="20"/>
          <w:szCs w:val="20"/>
        </w:rPr>
        <w:t>S2 – nadzorovanje opravljanja dejavnosti v stanovanju in izvajanja posegov v skupne dele,</w:t>
      </w:r>
    </w:p>
    <w:p w14:paraId="4326E879" w14:textId="48E93067" w:rsidR="004D38F3" w:rsidRPr="001D5FB9" w:rsidRDefault="004D38F3" w:rsidP="00D140C1">
      <w:pPr>
        <w:spacing w:line="288" w:lineRule="auto"/>
        <w:ind w:left="360"/>
        <w:rPr>
          <w:rFonts w:ascii="Arial" w:hAnsi="Arial" w:cs="Arial"/>
          <w:sz w:val="20"/>
          <w:szCs w:val="20"/>
        </w:rPr>
      </w:pPr>
      <w:r w:rsidRPr="001D5FB9">
        <w:rPr>
          <w:rFonts w:ascii="Arial" w:hAnsi="Arial" w:cs="Arial"/>
          <w:sz w:val="20"/>
          <w:szCs w:val="20"/>
        </w:rPr>
        <w:t xml:space="preserve">S3 – učinkovito upravljanje in nadzor </w:t>
      </w:r>
      <w:r w:rsidR="0046667E">
        <w:rPr>
          <w:rFonts w:ascii="Arial" w:hAnsi="Arial" w:cs="Arial"/>
          <w:sz w:val="20"/>
          <w:szCs w:val="20"/>
        </w:rPr>
        <w:t xml:space="preserve">nad </w:t>
      </w:r>
      <w:r w:rsidRPr="001D5FB9">
        <w:rPr>
          <w:rFonts w:ascii="Arial" w:hAnsi="Arial" w:cs="Arial"/>
          <w:sz w:val="20"/>
          <w:szCs w:val="20"/>
        </w:rPr>
        <w:t>upravnik</w:t>
      </w:r>
      <w:r w:rsidR="0046667E">
        <w:rPr>
          <w:rFonts w:ascii="Arial" w:hAnsi="Arial" w:cs="Arial"/>
          <w:sz w:val="20"/>
          <w:szCs w:val="20"/>
        </w:rPr>
        <w:t>i</w:t>
      </w:r>
      <w:r w:rsidRPr="001D5FB9">
        <w:rPr>
          <w:rFonts w:ascii="Arial" w:hAnsi="Arial" w:cs="Arial"/>
          <w:sz w:val="20"/>
          <w:szCs w:val="20"/>
        </w:rPr>
        <w:t>,</w:t>
      </w:r>
    </w:p>
    <w:p w14:paraId="46B14A17" w14:textId="5CF69EF3" w:rsidR="004D38F3" w:rsidRPr="001D5FB9" w:rsidRDefault="004D38F3" w:rsidP="00D140C1">
      <w:pPr>
        <w:spacing w:line="288" w:lineRule="auto"/>
        <w:ind w:left="360"/>
        <w:rPr>
          <w:rFonts w:ascii="Arial" w:hAnsi="Arial" w:cs="Arial"/>
          <w:sz w:val="20"/>
          <w:szCs w:val="20"/>
        </w:rPr>
      </w:pPr>
      <w:r w:rsidRPr="001D5FB9">
        <w:rPr>
          <w:rFonts w:ascii="Arial" w:hAnsi="Arial" w:cs="Arial"/>
          <w:sz w:val="20"/>
          <w:szCs w:val="20"/>
        </w:rPr>
        <w:t xml:space="preserve">S4 – nadzor </w:t>
      </w:r>
      <w:r w:rsidR="0046667E">
        <w:rPr>
          <w:rFonts w:ascii="Arial" w:hAnsi="Arial" w:cs="Arial"/>
          <w:sz w:val="20"/>
          <w:szCs w:val="20"/>
        </w:rPr>
        <w:t xml:space="preserve">nad </w:t>
      </w:r>
      <w:r w:rsidRPr="001D5FB9">
        <w:rPr>
          <w:rFonts w:ascii="Arial" w:hAnsi="Arial" w:cs="Arial"/>
          <w:sz w:val="20"/>
          <w:szCs w:val="20"/>
        </w:rPr>
        <w:t>poslovanj</w:t>
      </w:r>
      <w:r w:rsidR="0046667E">
        <w:rPr>
          <w:rFonts w:ascii="Arial" w:hAnsi="Arial" w:cs="Arial"/>
          <w:sz w:val="20"/>
          <w:szCs w:val="20"/>
        </w:rPr>
        <w:t>em</w:t>
      </w:r>
      <w:r w:rsidRPr="001D5FB9">
        <w:rPr>
          <w:rFonts w:ascii="Arial" w:hAnsi="Arial" w:cs="Arial"/>
          <w:sz w:val="20"/>
          <w:szCs w:val="20"/>
        </w:rPr>
        <w:t xml:space="preserve"> prodajalcev stanovanj in enostanovanjskih stavb v fazi prodaje posameznim kupcem ter nadzor </w:t>
      </w:r>
      <w:r w:rsidR="0046667E">
        <w:rPr>
          <w:rFonts w:ascii="Arial" w:hAnsi="Arial" w:cs="Arial"/>
          <w:sz w:val="20"/>
          <w:szCs w:val="20"/>
        </w:rPr>
        <w:t xml:space="preserve">nad </w:t>
      </w:r>
      <w:r w:rsidRPr="001D5FB9">
        <w:rPr>
          <w:rFonts w:ascii="Arial" w:hAnsi="Arial" w:cs="Arial"/>
          <w:sz w:val="20"/>
          <w:szCs w:val="20"/>
        </w:rPr>
        <w:t>zavarovanj</w:t>
      </w:r>
      <w:r w:rsidR="0046667E">
        <w:rPr>
          <w:rFonts w:ascii="Arial" w:hAnsi="Arial" w:cs="Arial"/>
          <w:sz w:val="20"/>
          <w:szCs w:val="20"/>
        </w:rPr>
        <w:t>em</w:t>
      </w:r>
      <w:r w:rsidRPr="001D5FB9">
        <w:rPr>
          <w:rFonts w:ascii="Arial" w:hAnsi="Arial" w:cs="Arial"/>
          <w:sz w:val="20"/>
          <w:szCs w:val="20"/>
        </w:rPr>
        <w:t xml:space="preserve"> plačil kupnine,</w:t>
      </w:r>
    </w:p>
    <w:p w14:paraId="1A742FEC" w14:textId="433F3A0E" w:rsidR="004D38F3" w:rsidRPr="001D5FB9" w:rsidRDefault="004D38F3" w:rsidP="00D140C1">
      <w:pPr>
        <w:spacing w:line="288" w:lineRule="auto"/>
        <w:ind w:left="360"/>
        <w:rPr>
          <w:rFonts w:ascii="Arial" w:hAnsi="Arial" w:cs="Arial"/>
          <w:sz w:val="20"/>
          <w:szCs w:val="20"/>
        </w:rPr>
      </w:pPr>
      <w:r w:rsidRPr="001D5FB9">
        <w:rPr>
          <w:rFonts w:ascii="Arial" w:hAnsi="Arial" w:cs="Arial"/>
          <w:sz w:val="20"/>
          <w:szCs w:val="20"/>
        </w:rPr>
        <w:t xml:space="preserve">S5 – nadzor </w:t>
      </w:r>
      <w:r w:rsidR="0046667E">
        <w:rPr>
          <w:rFonts w:ascii="Arial" w:hAnsi="Arial" w:cs="Arial"/>
          <w:sz w:val="20"/>
          <w:szCs w:val="20"/>
        </w:rPr>
        <w:t xml:space="preserve">nad </w:t>
      </w:r>
      <w:r w:rsidRPr="001D5FB9">
        <w:rPr>
          <w:rFonts w:ascii="Arial" w:hAnsi="Arial" w:cs="Arial"/>
          <w:sz w:val="20"/>
          <w:szCs w:val="20"/>
        </w:rPr>
        <w:t>neprofitni</w:t>
      </w:r>
      <w:r w:rsidR="0046667E">
        <w:rPr>
          <w:rFonts w:ascii="Arial" w:hAnsi="Arial" w:cs="Arial"/>
          <w:sz w:val="20"/>
          <w:szCs w:val="20"/>
        </w:rPr>
        <w:t>mi</w:t>
      </w:r>
      <w:r w:rsidRPr="001D5FB9">
        <w:rPr>
          <w:rFonts w:ascii="Arial" w:hAnsi="Arial" w:cs="Arial"/>
          <w:sz w:val="20"/>
          <w:szCs w:val="20"/>
        </w:rPr>
        <w:t xml:space="preserve"> stanovanjski</w:t>
      </w:r>
      <w:r w:rsidR="0046667E">
        <w:rPr>
          <w:rFonts w:ascii="Arial" w:hAnsi="Arial" w:cs="Arial"/>
          <w:sz w:val="20"/>
          <w:szCs w:val="20"/>
        </w:rPr>
        <w:t>mi</w:t>
      </w:r>
      <w:r w:rsidRPr="001D5FB9">
        <w:rPr>
          <w:rFonts w:ascii="Arial" w:hAnsi="Arial" w:cs="Arial"/>
          <w:sz w:val="20"/>
          <w:szCs w:val="20"/>
        </w:rPr>
        <w:t xml:space="preserve"> organizacij</w:t>
      </w:r>
      <w:r w:rsidR="0046667E">
        <w:rPr>
          <w:rFonts w:ascii="Arial" w:hAnsi="Arial" w:cs="Arial"/>
          <w:sz w:val="20"/>
          <w:szCs w:val="20"/>
        </w:rPr>
        <w:t>ami</w:t>
      </w:r>
      <w:r w:rsidRPr="001D5FB9">
        <w:rPr>
          <w:rFonts w:ascii="Arial" w:hAnsi="Arial" w:cs="Arial"/>
          <w:sz w:val="20"/>
          <w:szCs w:val="20"/>
        </w:rPr>
        <w:t>,</w:t>
      </w:r>
    </w:p>
    <w:p w14:paraId="765F22DC" w14:textId="57E3517B" w:rsidR="004D38F3" w:rsidRPr="001D5FB9" w:rsidRDefault="004D38F3" w:rsidP="00D140C1">
      <w:pPr>
        <w:spacing w:line="288" w:lineRule="auto"/>
        <w:ind w:left="360"/>
        <w:rPr>
          <w:rFonts w:ascii="Arial" w:hAnsi="Arial" w:cs="Arial"/>
          <w:sz w:val="20"/>
          <w:szCs w:val="20"/>
        </w:rPr>
      </w:pPr>
      <w:r w:rsidRPr="001D5FB9">
        <w:rPr>
          <w:rFonts w:ascii="Arial" w:hAnsi="Arial" w:cs="Arial"/>
          <w:sz w:val="20"/>
          <w:szCs w:val="20"/>
        </w:rPr>
        <w:t xml:space="preserve">S6 – nadzor </w:t>
      </w:r>
      <w:r w:rsidR="0046667E">
        <w:rPr>
          <w:rFonts w:ascii="Arial" w:hAnsi="Arial" w:cs="Arial"/>
          <w:sz w:val="20"/>
          <w:szCs w:val="20"/>
        </w:rPr>
        <w:t xml:space="preserve">nad </w:t>
      </w:r>
      <w:r w:rsidRPr="001D5FB9">
        <w:rPr>
          <w:rFonts w:ascii="Arial" w:hAnsi="Arial" w:cs="Arial"/>
          <w:sz w:val="20"/>
          <w:szCs w:val="20"/>
        </w:rPr>
        <w:t>etažni</w:t>
      </w:r>
      <w:r w:rsidR="0046667E">
        <w:rPr>
          <w:rFonts w:ascii="Arial" w:hAnsi="Arial" w:cs="Arial"/>
          <w:sz w:val="20"/>
          <w:szCs w:val="20"/>
        </w:rPr>
        <w:t>mi</w:t>
      </w:r>
      <w:r w:rsidRPr="001D5FB9">
        <w:rPr>
          <w:rFonts w:ascii="Arial" w:hAnsi="Arial" w:cs="Arial"/>
          <w:sz w:val="20"/>
          <w:szCs w:val="20"/>
        </w:rPr>
        <w:t xml:space="preserve"> lastnik</w:t>
      </w:r>
      <w:r w:rsidR="0046667E">
        <w:rPr>
          <w:rFonts w:ascii="Arial" w:hAnsi="Arial" w:cs="Arial"/>
          <w:sz w:val="20"/>
          <w:szCs w:val="20"/>
        </w:rPr>
        <w:t>i</w:t>
      </w:r>
      <w:r w:rsidRPr="001D5FB9">
        <w:rPr>
          <w:rFonts w:ascii="Arial" w:hAnsi="Arial" w:cs="Arial"/>
          <w:sz w:val="20"/>
          <w:szCs w:val="20"/>
        </w:rPr>
        <w:t xml:space="preserve"> in najemnik</w:t>
      </w:r>
      <w:r w:rsidR="0046667E">
        <w:rPr>
          <w:rFonts w:ascii="Arial" w:hAnsi="Arial" w:cs="Arial"/>
          <w:sz w:val="20"/>
          <w:szCs w:val="20"/>
        </w:rPr>
        <w:t>i</w:t>
      </w:r>
      <w:r w:rsidRPr="001D5FB9">
        <w:rPr>
          <w:rFonts w:ascii="Arial" w:hAnsi="Arial" w:cs="Arial"/>
          <w:sz w:val="20"/>
          <w:szCs w:val="20"/>
        </w:rPr>
        <w:t>,</w:t>
      </w:r>
    </w:p>
    <w:p w14:paraId="559A673D" w14:textId="573B48D4" w:rsidR="004D38F3" w:rsidRPr="001D5FB9" w:rsidRDefault="004D38F3" w:rsidP="001D5FB9">
      <w:pPr>
        <w:spacing w:line="288" w:lineRule="auto"/>
        <w:ind w:left="360"/>
        <w:rPr>
          <w:rFonts w:ascii="Arial" w:hAnsi="Arial" w:cs="Arial"/>
          <w:sz w:val="20"/>
          <w:szCs w:val="20"/>
        </w:rPr>
      </w:pPr>
      <w:r w:rsidRPr="001D5FB9">
        <w:rPr>
          <w:rFonts w:ascii="Arial" w:hAnsi="Arial" w:cs="Arial"/>
          <w:sz w:val="20"/>
          <w:szCs w:val="20"/>
        </w:rPr>
        <w:t xml:space="preserve">S7 – </w:t>
      </w:r>
      <w:r w:rsidRPr="007505C9">
        <w:rPr>
          <w:rFonts w:ascii="Arial" w:hAnsi="Arial" w:cs="Arial"/>
          <w:sz w:val="20"/>
          <w:szCs w:val="20"/>
        </w:rPr>
        <w:t>najemna stanovanja</w:t>
      </w:r>
      <w:r w:rsidRPr="001D5FB9">
        <w:rPr>
          <w:rFonts w:ascii="Arial" w:hAnsi="Arial" w:cs="Arial"/>
          <w:sz w:val="20"/>
          <w:szCs w:val="20"/>
        </w:rPr>
        <w:t>.</w:t>
      </w:r>
    </w:p>
    <w:p w14:paraId="46037424" w14:textId="46B9C0D6" w:rsidR="004D38F3" w:rsidRPr="001D5FB9" w:rsidRDefault="004D38F3" w:rsidP="00D140C1">
      <w:pPr>
        <w:spacing w:line="288" w:lineRule="auto"/>
        <w:rPr>
          <w:rFonts w:ascii="Arial" w:hAnsi="Arial" w:cs="Arial"/>
          <w:sz w:val="20"/>
          <w:szCs w:val="20"/>
        </w:rPr>
      </w:pPr>
      <w:r w:rsidRPr="001D5FB9">
        <w:rPr>
          <w:rFonts w:ascii="Arial" w:hAnsi="Arial" w:cs="Arial"/>
          <w:sz w:val="20"/>
          <w:szCs w:val="20"/>
        </w:rPr>
        <w:t xml:space="preserve">Šifranti temeljnih nalog so povezani s področno zakonodajo, ki jo </w:t>
      </w:r>
      <w:r w:rsidR="0046667E">
        <w:rPr>
          <w:rFonts w:ascii="Arial" w:hAnsi="Arial" w:cs="Arial"/>
          <w:sz w:val="20"/>
          <w:szCs w:val="20"/>
        </w:rPr>
        <w:t xml:space="preserve">izvaja </w:t>
      </w:r>
      <w:r w:rsidRPr="001D5FB9">
        <w:rPr>
          <w:rFonts w:ascii="Arial" w:hAnsi="Arial" w:cs="Arial"/>
          <w:sz w:val="20"/>
          <w:szCs w:val="20"/>
        </w:rPr>
        <w:t xml:space="preserve">inšpekcija. Spodnja </w:t>
      </w:r>
      <w:r w:rsidR="00B84211" w:rsidRPr="001D5FB9">
        <w:rPr>
          <w:rFonts w:ascii="Arial" w:hAnsi="Arial" w:cs="Arial"/>
          <w:sz w:val="20"/>
          <w:szCs w:val="20"/>
        </w:rPr>
        <w:t>preglednica</w:t>
      </w:r>
      <w:r w:rsidRPr="001D5FB9">
        <w:rPr>
          <w:rFonts w:ascii="Arial" w:hAnsi="Arial" w:cs="Arial"/>
          <w:sz w:val="20"/>
          <w:szCs w:val="20"/>
        </w:rPr>
        <w:t xml:space="preserve"> prikazuje uporabo šifrantov temeljnih nalog pri posamezni temeljni nalogi na ravni zadev in ključnih dokumentov za stanovanjsko inšpekcijo.</w:t>
      </w:r>
    </w:p>
    <w:p w14:paraId="0D8B6EAF" w14:textId="77777777" w:rsidR="004D38F3" w:rsidRPr="001D5FB9" w:rsidRDefault="004D38F3" w:rsidP="00D140C1">
      <w:pPr>
        <w:spacing w:line="288" w:lineRule="auto"/>
        <w:rPr>
          <w:rFonts w:ascii="Arial" w:hAnsi="Arial" w:cs="Arial"/>
          <w:sz w:val="20"/>
          <w:szCs w:val="20"/>
        </w:rPr>
      </w:pPr>
    </w:p>
    <w:p w14:paraId="0641AA68" w14:textId="77777777" w:rsidR="00D81979" w:rsidRDefault="004D38F3" w:rsidP="00D140C1">
      <w:pPr>
        <w:spacing w:line="288" w:lineRule="auto"/>
        <w:rPr>
          <w:rFonts w:ascii="Arial" w:hAnsi="Arial" w:cs="Arial"/>
          <w:sz w:val="20"/>
          <w:szCs w:val="20"/>
        </w:rPr>
      </w:pPr>
      <w:r w:rsidRPr="001D5FB9">
        <w:rPr>
          <w:rFonts w:ascii="Arial" w:hAnsi="Arial" w:cs="Arial"/>
          <w:sz w:val="20"/>
          <w:szCs w:val="20"/>
        </w:rPr>
        <w:t xml:space="preserve">Šifranti temeljnih nalog, ki so opredeljeni na ravni zadev in ključnih dokumentov ter opredeljujejo temeljne naloge, temeljijo na </w:t>
      </w:r>
      <w:r w:rsidR="0019355F">
        <w:rPr>
          <w:rFonts w:ascii="Arial" w:hAnsi="Arial" w:cs="Arial"/>
          <w:sz w:val="20"/>
          <w:szCs w:val="20"/>
        </w:rPr>
        <w:t>v nadaljevanju opredeljenih</w:t>
      </w:r>
      <w:r w:rsidR="0019355F" w:rsidRPr="001D5FB9">
        <w:rPr>
          <w:rFonts w:ascii="Arial" w:hAnsi="Arial" w:cs="Arial"/>
          <w:sz w:val="20"/>
          <w:szCs w:val="20"/>
        </w:rPr>
        <w:t xml:space="preserve"> </w:t>
      </w:r>
      <w:r w:rsidRPr="001D5FB9">
        <w:rPr>
          <w:rFonts w:ascii="Arial" w:hAnsi="Arial" w:cs="Arial"/>
          <w:sz w:val="20"/>
          <w:szCs w:val="20"/>
        </w:rPr>
        <w:t>tipih zadev in pripadajočih ključnih dokumentih</w:t>
      </w:r>
      <w:r w:rsidR="00D140C1" w:rsidRPr="001D5FB9">
        <w:rPr>
          <w:rFonts w:ascii="Arial" w:hAnsi="Arial" w:cs="Arial"/>
          <w:sz w:val="20"/>
          <w:szCs w:val="20"/>
        </w:rPr>
        <w:t xml:space="preserve">, in sicer v </w:t>
      </w:r>
      <w:r w:rsidRPr="001D5FB9">
        <w:rPr>
          <w:rFonts w:ascii="Arial" w:hAnsi="Arial" w:cs="Arial"/>
          <w:sz w:val="20"/>
          <w:szCs w:val="20"/>
        </w:rPr>
        <w:t>upravno-stanovanjsk</w:t>
      </w:r>
      <w:r w:rsidR="00D140C1" w:rsidRPr="001D5FB9">
        <w:rPr>
          <w:rFonts w:ascii="Arial" w:hAnsi="Arial" w:cs="Arial"/>
          <w:sz w:val="20"/>
          <w:szCs w:val="20"/>
        </w:rPr>
        <w:t xml:space="preserve">ih </w:t>
      </w:r>
      <w:r w:rsidRPr="001D5FB9">
        <w:rPr>
          <w:rFonts w:ascii="Arial" w:hAnsi="Arial" w:cs="Arial"/>
          <w:sz w:val="20"/>
          <w:szCs w:val="20"/>
        </w:rPr>
        <w:t>zadeva</w:t>
      </w:r>
      <w:r w:rsidR="00D140C1" w:rsidRPr="001D5FB9">
        <w:rPr>
          <w:rFonts w:ascii="Arial" w:hAnsi="Arial" w:cs="Arial"/>
          <w:sz w:val="20"/>
          <w:szCs w:val="20"/>
        </w:rPr>
        <w:t>h</w:t>
      </w:r>
      <w:r w:rsidRPr="001D5FB9">
        <w:rPr>
          <w:rFonts w:ascii="Arial" w:hAnsi="Arial" w:cs="Arial"/>
          <w:sz w:val="20"/>
          <w:szCs w:val="20"/>
        </w:rPr>
        <w:t>,</w:t>
      </w:r>
      <w:r w:rsidR="00D140C1" w:rsidRPr="001D5FB9">
        <w:rPr>
          <w:rFonts w:ascii="Arial" w:hAnsi="Arial" w:cs="Arial"/>
          <w:sz w:val="20"/>
          <w:szCs w:val="20"/>
        </w:rPr>
        <w:t xml:space="preserve"> </w:t>
      </w:r>
      <w:r w:rsidRPr="001D5FB9">
        <w:rPr>
          <w:rFonts w:ascii="Arial" w:hAnsi="Arial" w:cs="Arial"/>
          <w:sz w:val="20"/>
          <w:szCs w:val="20"/>
        </w:rPr>
        <w:t>prekrškovn</w:t>
      </w:r>
      <w:r w:rsidR="00D140C1" w:rsidRPr="001D5FB9">
        <w:rPr>
          <w:rFonts w:ascii="Arial" w:hAnsi="Arial" w:cs="Arial"/>
          <w:sz w:val="20"/>
          <w:szCs w:val="20"/>
        </w:rPr>
        <w:t>ih</w:t>
      </w:r>
      <w:r w:rsidRPr="001D5FB9">
        <w:rPr>
          <w:rFonts w:ascii="Arial" w:hAnsi="Arial" w:cs="Arial"/>
          <w:sz w:val="20"/>
          <w:szCs w:val="20"/>
        </w:rPr>
        <w:t xml:space="preserve"> zadeva</w:t>
      </w:r>
      <w:r w:rsidR="00D140C1" w:rsidRPr="001D5FB9">
        <w:rPr>
          <w:rFonts w:ascii="Arial" w:hAnsi="Arial" w:cs="Arial"/>
          <w:sz w:val="20"/>
          <w:szCs w:val="20"/>
        </w:rPr>
        <w:t xml:space="preserve">h in </w:t>
      </w:r>
      <w:r w:rsidRPr="001D5FB9">
        <w:rPr>
          <w:rFonts w:ascii="Arial" w:hAnsi="Arial" w:cs="Arial"/>
          <w:sz w:val="20"/>
          <w:szCs w:val="20"/>
        </w:rPr>
        <w:t>akcija</w:t>
      </w:r>
      <w:r w:rsidR="00D140C1" w:rsidRPr="001D5FB9">
        <w:rPr>
          <w:rFonts w:ascii="Arial" w:hAnsi="Arial" w:cs="Arial"/>
          <w:sz w:val="20"/>
          <w:szCs w:val="20"/>
        </w:rPr>
        <w:t>h.</w:t>
      </w:r>
      <w:r w:rsidR="00D81979">
        <w:rPr>
          <w:rFonts w:ascii="Arial" w:hAnsi="Arial" w:cs="Arial"/>
          <w:sz w:val="20"/>
          <w:szCs w:val="20"/>
        </w:rPr>
        <w:t xml:space="preserve"> </w:t>
      </w:r>
    </w:p>
    <w:p w14:paraId="63BC1832" w14:textId="77777777" w:rsidR="00D81979" w:rsidRDefault="00D81979" w:rsidP="00D140C1">
      <w:pPr>
        <w:spacing w:line="288" w:lineRule="auto"/>
        <w:rPr>
          <w:rFonts w:ascii="Arial" w:hAnsi="Arial" w:cs="Arial"/>
          <w:sz w:val="20"/>
          <w:szCs w:val="20"/>
        </w:rPr>
      </w:pPr>
    </w:p>
    <w:p w14:paraId="629F7971" w14:textId="20331BBE" w:rsidR="004D38F3" w:rsidRPr="001D5FB9" w:rsidRDefault="004D38F3" w:rsidP="00D140C1">
      <w:pPr>
        <w:spacing w:line="288" w:lineRule="auto"/>
        <w:rPr>
          <w:rFonts w:ascii="Arial" w:hAnsi="Arial" w:cs="Arial"/>
          <w:sz w:val="20"/>
          <w:szCs w:val="20"/>
        </w:rPr>
      </w:pPr>
      <w:r w:rsidRPr="001D5FB9">
        <w:rPr>
          <w:rFonts w:ascii="Arial" w:hAnsi="Arial" w:cs="Arial"/>
          <w:sz w:val="20"/>
          <w:szCs w:val="20"/>
        </w:rPr>
        <w:t>Vsa dejanja in postopki stanovanjske inšpekcije so namenjeni doseganju teh osnovnih ciljev, s tem namenom inšpektorji tudi dosledno vodijo inšpekcijske in prekrškovne postopke.</w:t>
      </w:r>
    </w:p>
    <w:p w14:paraId="4A26ECEB" w14:textId="77777777" w:rsidR="00176229" w:rsidRPr="001D5FB9" w:rsidRDefault="00176229" w:rsidP="00D140C1">
      <w:pPr>
        <w:spacing w:line="288" w:lineRule="auto"/>
        <w:ind w:left="360"/>
        <w:rPr>
          <w:rFonts w:ascii="Arial" w:hAnsi="Arial" w:cs="Arial"/>
          <w:sz w:val="20"/>
          <w:szCs w:val="20"/>
        </w:rPr>
      </w:pPr>
    </w:p>
    <w:tbl>
      <w:tblPr>
        <w:tblStyle w:val="Navadnatabela2"/>
        <w:tblW w:w="5268" w:type="pct"/>
        <w:tblLayout w:type="fixed"/>
        <w:tblLook w:val="0020" w:firstRow="1" w:lastRow="0" w:firstColumn="0" w:lastColumn="0" w:noHBand="0" w:noVBand="0"/>
      </w:tblPr>
      <w:tblGrid>
        <w:gridCol w:w="2547"/>
        <w:gridCol w:w="4962"/>
        <w:gridCol w:w="2040"/>
      </w:tblGrid>
      <w:tr w:rsidR="002132D3" w:rsidRPr="00D81979" w14:paraId="0BBD3AEA" w14:textId="77777777" w:rsidTr="00D81979">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4" w:type="pct"/>
          </w:tcPr>
          <w:p w14:paraId="28D5FA52" w14:textId="26BAB424" w:rsidR="0054003C" w:rsidRPr="00D81979" w:rsidRDefault="0054003C" w:rsidP="00D140C1">
            <w:pPr>
              <w:spacing w:line="288" w:lineRule="auto"/>
              <w:jc w:val="left"/>
              <w:rPr>
                <w:rFonts w:ascii="Arial" w:hAnsi="Arial" w:cs="Arial"/>
                <w:bCs w:val="0"/>
                <w:sz w:val="19"/>
                <w:szCs w:val="19"/>
              </w:rPr>
            </w:pPr>
            <w:r w:rsidRPr="00D81979">
              <w:rPr>
                <w:rFonts w:ascii="Arial" w:hAnsi="Arial" w:cs="Arial"/>
                <w:bCs w:val="0"/>
                <w:sz w:val="19"/>
                <w:szCs w:val="19"/>
              </w:rPr>
              <w:t>STANOVANJSKA INŠPEKCIJA</w:t>
            </w:r>
          </w:p>
        </w:tc>
        <w:tc>
          <w:tcPr>
            <w:cnfStyle w:val="000001000000" w:firstRow="0" w:lastRow="0" w:firstColumn="0" w:lastColumn="0" w:oddVBand="0" w:evenVBand="1" w:oddHBand="0" w:evenHBand="0" w:firstRowFirstColumn="0" w:firstRowLastColumn="0" w:lastRowFirstColumn="0" w:lastRowLastColumn="0"/>
            <w:tcW w:w="2598" w:type="pct"/>
          </w:tcPr>
          <w:p w14:paraId="33F0D7BC" w14:textId="77777777" w:rsidR="0054003C" w:rsidRPr="00D81979" w:rsidRDefault="0054003C" w:rsidP="00D140C1">
            <w:pPr>
              <w:spacing w:line="288" w:lineRule="auto"/>
              <w:jc w:val="left"/>
              <w:rPr>
                <w:rFonts w:ascii="Arial" w:hAnsi="Arial" w:cs="Arial"/>
                <w:bCs w:val="0"/>
                <w:sz w:val="19"/>
                <w:szCs w:val="19"/>
              </w:rPr>
            </w:pPr>
          </w:p>
        </w:tc>
        <w:tc>
          <w:tcPr>
            <w:cnfStyle w:val="000010000000" w:firstRow="0" w:lastRow="0" w:firstColumn="0" w:lastColumn="0" w:oddVBand="1" w:evenVBand="0" w:oddHBand="0" w:evenHBand="0" w:firstRowFirstColumn="0" w:firstRowLastColumn="0" w:lastRowFirstColumn="0" w:lastRowLastColumn="0"/>
            <w:tcW w:w="1069" w:type="pct"/>
            <w:noWrap/>
          </w:tcPr>
          <w:p w14:paraId="399106C3" w14:textId="77777777" w:rsidR="0054003C" w:rsidRPr="00D81979" w:rsidRDefault="0054003C" w:rsidP="00D140C1">
            <w:pPr>
              <w:spacing w:line="288" w:lineRule="auto"/>
              <w:jc w:val="left"/>
              <w:rPr>
                <w:rFonts w:ascii="Arial" w:hAnsi="Arial" w:cs="Arial"/>
                <w:bCs w:val="0"/>
                <w:sz w:val="19"/>
                <w:szCs w:val="19"/>
              </w:rPr>
            </w:pPr>
            <w:r w:rsidRPr="00D81979">
              <w:rPr>
                <w:rFonts w:ascii="Arial" w:hAnsi="Arial" w:cs="Arial"/>
                <w:bCs w:val="0"/>
                <w:sz w:val="19"/>
                <w:szCs w:val="19"/>
              </w:rPr>
              <w:t>Šifrant temeljne naloge, ki opredeljuje temeljno nalogo</w:t>
            </w:r>
          </w:p>
        </w:tc>
      </w:tr>
      <w:tr w:rsidR="002132D3" w:rsidRPr="00D81979" w14:paraId="4DAB4D31" w14:textId="77777777" w:rsidTr="00D81979">
        <w:trPr>
          <w:cnfStyle w:val="000000100000" w:firstRow="0" w:lastRow="0" w:firstColumn="0" w:lastColumn="0" w:oddVBand="0" w:evenVBand="0" w:oddHBand="1" w:evenHBand="0" w:firstRowFirstColumn="0" w:firstRowLastColumn="0" w:lastRowFirstColumn="0" w:lastRowLastColumn="0"/>
          <w:trHeight w:val="1398"/>
        </w:trPr>
        <w:tc>
          <w:tcPr>
            <w:cnfStyle w:val="000010000000" w:firstRow="0" w:lastRow="0" w:firstColumn="0" w:lastColumn="0" w:oddVBand="1" w:evenVBand="0" w:oddHBand="0" w:evenHBand="0" w:firstRowFirstColumn="0" w:firstRowLastColumn="0" w:lastRowFirstColumn="0" w:lastRowLastColumn="0"/>
            <w:tcW w:w="1334" w:type="pct"/>
          </w:tcPr>
          <w:p w14:paraId="7589CED7" w14:textId="01D48906" w:rsidR="0054003C" w:rsidRPr="00D81979" w:rsidRDefault="0054003C" w:rsidP="00D140C1">
            <w:pPr>
              <w:spacing w:line="288" w:lineRule="auto"/>
              <w:jc w:val="left"/>
              <w:rPr>
                <w:rFonts w:ascii="Arial" w:hAnsi="Arial" w:cs="Arial"/>
                <w:b/>
                <w:sz w:val="19"/>
                <w:szCs w:val="19"/>
              </w:rPr>
            </w:pPr>
            <w:r w:rsidRPr="00D81979">
              <w:rPr>
                <w:rFonts w:ascii="Arial" w:hAnsi="Arial" w:cs="Arial"/>
                <w:b/>
                <w:sz w:val="19"/>
                <w:szCs w:val="19"/>
              </w:rPr>
              <w:t>Zagotavljanje vzdrževanja skupnih delov in popravil v posameznih delih večstanovanjskih stavb</w:t>
            </w:r>
          </w:p>
        </w:tc>
        <w:tc>
          <w:tcPr>
            <w:cnfStyle w:val="000001000000" w:firstRow="0" w:lastRow="0" w:firstColumn="0" w:lastColumn="0" w:oddVBand="0" w:evenVBand="1" w:oddHBand="0" w:evenHBand="0" w:firstRowFirstColumn="0" w:firstRowLastColumn="0" w:lastRowFirstColumn="0" w:lastRowLastColumn="0"/>
            <w:tcW w:w="2598" w:type="pct"/>
          </w:tcPr>
          <w:p w14:paraId="0427F227" w14:textId="23EA7B17" w:rsidR="0054003C" w:rsidRPr="00D81979" w:rsidRDefault="0054003C" w:rsidP="006A0C6B">
            <w:pPr>
              <w:pStyle w:val="Odstavekseznama"/>
              <w:numPr>
                <w:ilvl w:val="0"/>
                <w:numId w:val="34"/>
              </w:numPr>
              <w:spacing w:line="288" w:lineRule="auto"/>
              <w:ind w:left="323" w:hanging="283"/>
              <w:rPr>
                <w:b/>
                <w:sz w:val="19"/>
                <w:szCs w:val="19"/>
              </w:rPr>
            </w:pPr>
            <w:r w:rsidRPr="00D81979">
              <w:rPr>
                <w:sz w:val="19"/>
                <w:szCs w:val="19"/>
              </w:rPr>
              <w:t>Vzdrževanje skupnih delov – 125. člen SZ-1</w:t>
            </w:r>
          </w:p>
          <w:p w14:paraId="27F6B8A0" w14:textId="6F3528FF" w:rsidR="0054003C" w:rsidRPr="00D81979" w:rsidRDefault="0054003C" w:rsidP="006A0C6B">
            <w:pPr>
              <w:pStyle w:val="Odstavekseznama"/>
              <w:numPr>
                <w:ilvl w:val="0"/>
                <w:numId w:val="34"/>
              </w:numPr>
              <w:spacing w:line="288" w:lineRule="auto"/>
              <w:ind w:left="323" w:hanging="283"/>
              <w:rPr>
                <w:b/>
                <w:sz w:val="19"/>
                <w:szCs w:val="19"/>
              </w:rPr>
            </w:pPr>
            <w:r w:rsidRPr="00D81979">
              <w:rPr>
                <w:sz w:val="19"/>
                <w:szCs w:val="19"/>
              </w:rPr>
              <w:t>Popravila v lastnem stanovanju – 126. člen SZ-1</w:t>
            </w:r>
          </w:p>
          <w:p w14:paraId="13682964" w14:textId="7B53B03B" w:rsidR="0054003C" w:rsidRPr="00D81979" w:rsidRDefault="0054003C" w:rsidP="006A0C6B">
            <w:pPr>
              <w:pStyle w:val="Odstavekseznama"/>
              <w:numPr>
                <w:ilvl w:val="0"/>
                <w:numId w:val="34"/>
              </w:numPr>
              <w:spacing w:line="288" w:lineRule="auto"/>
              <w:ind w:left="323" w:hanging="283"/>
              <w:rPr>
                <w:b/>
                <w:sz w:val="19"/>
                <w:szCs w:val="19"/>
              </w:rPr>
            </w:pPr>
            <w:r w:rsidRPr="00D81979">
              <w:rPr>
                <w:sz w:val="19"/>
                <w:szCs w:val="19"/>
              </w:rPr>
              <w:t>Vzdrževanje skupnih in posameznih delov stavbe</w:t>
            </w:r>
          </w:p>
        </w:tc>
        <w:tc>
          <w:tcPr>
            <w:cnfStyle w:val="000010000000" w:firstRow="0" w:lastRow="0" w:firstColumn="0" w:lastColumn="0" w:oddVBand="1" w:evenVBand="0" w:oddHBand="0" w:evenHBand="0" w:firstRowFirstColumn="0" w:firstRowLastColumn="0" w:lastRowFirstColumn="0" w:lastRowLastColumn="0"/>
            <w:tcW w:w="1069" w:type="pct"/>
            <w:noWrap/>
          </w:tcPr>
          <w:p w14:paraId="1E08AB96" w14:textId="5A4D2AD5" w:rsidR="0054003C" w:rsidRPr="00D81979" w:rsidRDefault="0054003C" w:rsidP="00D140C1">
            <w:pPr>
              <w:spacing w:line="288" w:lineRule="auto"/>
              <w:jc w:val="left"/>
              <w:rPr>
                <w:rFonts w:ascii="Arial" w:hAnsi="Arial" w:cs="Arial"/>
                <w:b/>
                <w:sz w:val="19"/>
                <w:szCs w:val="19"/>
              </w:rPr>
            </w:pPr>
            <w:r w:rsidRPr="00D81979">
              <w:rPr>
                <w:rFonts w:ascii="Arial" w:hAnsi="Arial" w:cs="Arial"/>
                <w:b/>
                <w:bCs/>
                <w:sz w:val="19"/>
                <w:szCs w:val="19"/>
              </w:rPr>
              <w:t>S1 – vzdrževanje</w:t>
            </w:r>
          </w:p>
        </w:tc>
      </w:tr>
      <w:tr w:rsidR="002132D3" w:rsidRPr="00D81979" w14:paraId="3115B977" w14:textId="77777777" w:rsidTr="00D81979">
        <w:trPr>
          <w:trHeight w:val="1134"/>
        </w:trPr>
        <w:tc>
          <w:tcPr>
            <w:cnfStyle w:val="000010000000" w:firstRow="0" w:lastRow="0" w:firstColumn="0" w:lastColumn="0" w:oddVBand="1" w:evenVBand="0" w:oddHBand="0" w:evenHBand="0" w:firstRowFirstColumn="0" w:firstRowLastColumn="0" w:lastRowFirstColumn="0" w:lastRowLastColumn="0"/>
            <w:tcW w:w="1334" w:type="pct"/>
          </w:tcPr>
          <w:p w14:paraId="3FBD3761" w14:textId="2513C5D6" w:rsidR="0054003C" w:rsidRPr="00D81979" w:rsidRDefault="0054003C" w:rsidP="00AC6F92">
            <w:pPr>
              <w:spacing w:line="288" w:lineRule="auto"/>
              <w:jc w:val="left"/>
              <w:rPr>
                <w:rFonts w:ascii="Arial" w:hAnsi="Arial" w:cs="Arial"/>
                <w:b/>
                <w:sz w:val="19"/>
                <w:szCs w:val="19"/>
              </w:rPr>
            </w:pPr>
            <w:r w:rsidRPr="00D81979">
              <w:rPr>
                <w:rFonts w:ascii="Arial" w:hAnsi="Arial" w:cs="Arial"/>
                <w:b/>
                <w:sz w:val="19"/>
                <w:szCs w:val="19"/>
              </w:rPr>
              <w:t xml:space="preserve">Nadzor </w:t>
            </w:r>
            <w:r w:rsidR="00AC6F92" w:rsidRPr="00D81979">
              <w:rPr>
                <w:rFonts w:ascii="Arial" w:hAnsi="Arial" w:cs="Arial"/>
                <w:b/>
                <w:sz w:val="19"/>
                <w:szCs w:val="19"/>
              </w:rPr>
              <w:t xml:space="preserve">nad </w:t>
            </w:r>
            <w:r w:rsidRPr="00D81979">
              <w:rPr>
                <w:rFonts w:ascii="Arial" w:hAnsi="Arial" w:cs="Arial"/>
                <w:b/>
                <w:sz w:val="19"/>
                <w:szCs w:val="19"/>
              </w:rPr>
              <w:t>opravljanj</w:t>
            </w:r>
            <w:r w:rsidR="00AC6F92" w:rsidRPr="00D81979">
              <w:rPr>
                <w:rFonts w:ascii="Arial" w:hAnsi="Arial" w:cs="Arial"/>
                <w:b/>
                <w:sz w:val="19"/>
                <w:szCs w:val="19"/>
              </w:rPr>
              <w:t>em</w:t>
            </w:r>
            <w:r w:rsidRPr="00D81979">
              <w:rPr>
                <w:rFonts w:ascii="Arial" w:hAnsi="Arial" w:cs="Arial"/>
                <w:b/>
                <w:sz w:val="19"/>
                <w:szCs w:val="19"/>
              </w:rPr>
              <w:t xml:space="preserve"> dejavnosti v stanovanju in </w:t>
            </w:r>
            <w:r w:rsidR="00AC6F92" w:rsidRPr="00D81979">
              <w:rPr>
                <w:rFonts w:ascii="Arial" w:hAnsi="Arial" w:cs="Arial"/>
                <w:b/>
                <w:sz w:val="19"/>
                <w:szCs w:val="19"/>
              </w:rPr>
              <w:t xml:space="preserve">nad </w:t>
            </w:r>
            <w:r w:rsidRPr="00D81979">
              <w:rPr>
                <w:rFonts w:ascii="Arial" w:hAnsi="Arial" w:cs="Arial"/>
                <w:b/>
                <w:sz w:val="19"/>
                <w:szCs w:val="19"/>
              </w:rPr>
              <w:t>izvajanj</w:t>
            </w:r>
            <w:r w:rsidR="00AC6F92" w:rsidRPr="00D81979">
              <w:rPr>
                <w:rFonts w:ascii="Arial" w:hAnsi="Arial" w:cs="Arial"/>
                <w:b/>
                <w:sz w:val="19"/>
                <w:szCs w:val="19"/>
              </w:rPr>
              <w:t>em</w:t>
            </w:r>
            <w:r w:rsidRPr="00D81979">
              <w:rPr>
                <w:rFonts w:ascii="Arial" w:hAnsi="Arial" w:cs="Arial"/>
                <w:b/>
                <w:sz w:val="19"/>
                <w:szCs w:val="19"/>
              </w:rPr>
              <w:t xml:space="preserve"> posegov v skupne dele</w:t>
            </w:r>
          </w:p>
        </w:tc>
        <w:tc>
          <w:tcPr>
            <w:cnfStyle w:val="000001000000" w:firstRow="0" w:lastRow="0" w:firstColumn="0" w:lastColumn="0" w:oddVBand="0" w:evenVBand="1" w:oddHBand="0" w:evenHBand="0" w:firstRowFirstColumn="0" w:firstRowLastColumn="0" w:lastRowFirstColumn="0" w:lastRowLastColumn="0"/>
            <w:tcW w:w="2598" w:type="pct"/>
          </w:tcPr>
          <w:p w14:paraId="59025143" w14:textId="737414C4" w:rsidR="0054003C" w:rsidRPr="00D81979" w:rsidRDefault="0054003C" w:rsidP="006A0C6B">
            <w:pPr>
              <w:pStyle w:val="Odstavekseznama"/>
              <w:numPr>
                <w:ilvl w:val="0"/>
                <w:numId w:val="35"/>
              </w:numPr>
              <w:spacing w:line="288" w:lineRule="auto"/>
              <w:ind w:left="323" w:hanging="283"/>
              <w:rPr>
                <w:b/>
                <w:sz w:val="19"/>
                <w:szCs w:val="19"/>
              </w:rPr>
            </w:pPr>
            <w:r w:rsidRPr="00D81979">
              <w:rPr>
                <w:sz w:val="19"/>
                <w:szCs w:val="19"/>
              </w:rPr>
              <w:t>Opravljanje dejavnosti – 14. in 129. člen SZ-1</w:t>
            </w:r>
          </w:p>
          <w:p w14:paraId="63061DDC" w14:textId="60580C59" w:rsidR="0054003C" w:rsidRPr="00D81979" w:rsidRDefault="00A30249" w:rsidP="006A0C6B">
            <w:pPr>
              <w:pStyle w:val="Odstavekseznama"/>
              <w:numPr>
                <w:ilvl w:val="0"/>
                <w:numId w:val="35"/>
              </w:numPr>
              <w:spacing w:line="288" w:lineRule="auto"/>
              <w:ind w:left="323" w:hanging="283"/>
              <w:rPr>
                <w:b/>
                <w:sz w:val="19"/>
                <w:szCs w:val="19"/>
              </w:rPr>
            </w:pPr>
            <w:r w:rsidRPr="00D81979">
              <w:rPr>
                <w:sz w:val="19"/>
                <w:szCs w:val="19"/>
              </w:rPr>
              <w:t xml:space="preserve">Vzpostavitev prvotnega stanja </w:t>
            </w:r>
            <w:r w:rsidR="0054003C" w:rsidRPr="00D81979">
              <w:rPr>
                <w:sz w:val="19"/>
                <w:szCs w:val="19"/>
              </w:rPr>
              <w:t>in posegi v skupne dele – 15. in 126.a člen SZ-1</w:t>
            </w:r>
          </w:p>
        </w:tc>
        <w:tc>
          <w:tcPr>
            <w:cnfStyle w:val="000010000000" w:firstRow="0" w:lastRow="0" w:firstColumn="0" w:lastColumn="0" w:oddVBand="1" w:evenVBand="0" w:oddHBand="0" w:evenHBand="0" w:firstRowFirstColumn="0" w:firstRowLastColumn="0" w:lastRowFirstColumn="0" w:lastRowLastColumn="0"/>
            <w:tcW w:w="1069" w:type="pct"/>
            <w:noWrap/>
          </w:tcPr>
          <w:p w14:paraId="7CB46F10" w14:textId="31589BCB" w:rsidR="0054003C" w:rsidRPr="00D81979" w:rsidRDefault="0054003C" w:rsidP="00D140C1">
            <w:pPr>
              <w:spacing w:line="288" w:lineRule="auto"/>
              <w:jc w:val="left"/>
              <w:rPr>
                <w:rFonts w:ascii="Arial" w:hAnsi="Arial" w:cs="Arial"/>
                <w:b/>
                <w:sz w:val="19"/>
                <w:szCs w:val="19"/>
              </w:rPr>
            </w:pPr>
            <w:r w:rsidRPr="00D81979">
              <w:rPr>
                <w:rFonts w:ascii="Arial" w:hAnsi="Arial" w:cs="Arial"/>
                <w:b/>
                <w:bCs/>
                <w:sz w:val="19"/>
                <w:szCs w:val="19"/>
              </w:rPr>
              <w:t>S2 – dejavnosti in skupni deli</w:t>
            </w:r>
          </w:p>
        </w:tc>
      </w:tr>
      <w:tr w:rsidR="002132D3" w:rsidRPr="00D81979" w14:paraId="2ECC151D" w14:textId="77777777" w:rsidTr="00D81979">
        <w:trPr>
          <w:cnfStyle w:val="000000100000" w:firstRow="0" w:lastRow="0" w:firstColumn="0" w:lastColumn="0" w:oddVBand="0" w:evenVBand="0" w:oddHBand="1" w:evenHBand="0" w:firstRowFirstColumn="0" w:firstRowLastColumn="0" w:lastRowFirstColumn="0" w:lastRowLastColumn="0"/>
          <w:trHeight w:val="1405"/>
        </w:trPr>
        <w:tc>
          <w:tcPr>
            <w:cnfStyle w:val="000010000000" w:firstRow="0" w:lastRow="0" w:firstColumn="0" w:lastColumn="0" w:oddVBand="1" w:evenVBand="0" w:oddHBand="0" w:evenHBand="0" w:firstRowFirstColumn="0" w:firstRowLastColumn="0" w:lastRowFirstColumn="0" w:lastRowLastColumn="0"/>
            <w:tcW w:w="1334" w:type="pct"/>
          </w:tcPr>
          <w:p w14:paraId="33DB3AAA" w14:textId="029973D2" w:rsidR="00176229" w:rsidRPr="00D81979" w:rsidRDefault="00176229" w:rsidP="00AC6F92">
            <w:pPr>
              <w:spacing w:line="288" w:lineRule="auto"/>
              <w:jc w:val="left"/>
              <w:rPr>
                <w:rFonts w:ascii="Arial" w:hAnsi="Arial" w:cs="Arial"/>
                <w:b/>
                <w:sz w:val="19"/>
                <w:szCs w:val="19"/>
              </w:rPr>
            </w:pPr>
            <w:r w:rsidRPr="00D81979">
              <w:rPr>
                <w:rFonts w:ascii="Arial" w:hAnsi="Arial" w:cs="Arial"/>
                <w:b/>
                <w:sz w:val="19"/>
                <w:szCs w:val="19"/>
              </w:rPr>
              <w:t xml:space="preserve">Učinkovito upravljanje in nadzor </w:t>
            </w:r>
            <w:r w:rsidR="00AC6F92" w:rsidRPr="00D81979">
              <w:rPr>
                <w:rFonts w:ascii="Arial" w:hAnsi="Arial" w:cs="Arial"/>
                <w:b/>
                <w:sz w:val="19"/>
                <w:szCs w:val="19"/>
              </w:rPr>
              <w:t xml:space="preserve">nad </w:t>
            </w:r>
            <w:r w:rsidRPr="00D81979">
              <w:rPr>
                <w:rFonts w:ascii="Arial" w:hAnsi="Arial" w:cs="Arial"/>
                <w:b/>
                <w:sz w:val="19"/>
                <w:szCs w:val="19"/>
              </w:rPr>
              <w:t>upravnik</w:t>
            </w:r>
            <w:r w:rsidR="00AC6F92" w:rsidRPr="00D81979">
              <w:rPr>
                <w:rFonts w:ascii="Arial" w:hAnsi="Arial" w:cs="Arial"/>
                <w:b/>
                <w:sz w:val="19"/>
                <w:szCs w:val="19"/>
              </w:rPr>
              <w:t>i</w:t>
            </w:r>
          </w:p>
        </w:tc>
        <w:tc>
          <w:tcPr>
            <w:cnfStyle w:val="000001000000" w:firstRow="0" w:lastRow="0" w:firstColumn="0" w:lastColumn="0" w:oddVBand="0" w:evenVBand="1" w:oddHBand="0" w:evenHBand="0" w:firstRowFirstColumn="0" w:firstRowLastColumn="0" w:lastRowFirstColumn="0" w:lastRowLastColumn="0"/>
            <w:tcW w:w="2598" w:type="pct"/>
          </w:tcPr>
          <w:p w14:paraId="74185E99" w14:textId="274DF9A9" w:rsidR="00A30249" w:rsidRPr="00D81979" w:rsidRDefault="00A30249" w:rsidP="006A0C6B">
            <w:pPr>
              <w:pStyle w:val="Odstavekseznama"/>
              <w:numPr>
                <w:ilvl w:val="0"/>
                <w:numId w:val="35"/>
              </w:numPr>
              <w:spacing w:line="288" w:lineRule="auto"/>
              <w:ind w:left="323" w:hanging="283"/>
              <w:rPr>
                <w:b/>
                <w:sz w:val="19"/>
                <w:szCs w:val="19"/>
              </w:rPr>
            </w:pPr>
            <w:r w:rsidRPr="00D81979">
              <w:rPr>
                <w:sz w:val="19"/>
                <w:szCs w:val="19"/>
              </w:rPr>
              <w:t>Odprava nepravilnosti ali kršitev upravnika – 124.a člen SZ-1</w:t>
            </w:r>
          </w:p>
          <w:p w14:paraId="4A82C1F2" w14:textId="2CDEA2CD" w:rsidR="00176229" w:rsidRPr="00D81979" w:rsidRDefault="00176229" w:rsidP="006A0C6B">
            <w:pPr>
              <w:pStyle w:val="Odstavekseznama"/>
              <w:numPr>
                <w:ilvl w:val="0"/>
                <w:numId w:val="35"/>
              </w:numPr>
              <w:spacing w:line="288" w:lineRule="auto"/>
              <w:ind w:left="323" w:hanging="283"/>
              <w:rPr>
                <w:b/>
                <w:sz w:val="19"/>
                <w:szCs w:val="19"/>
              </w:rPr>
            </w:pPr>
            <w:r w:rsidRPr="00D81979">
              <w:rPr>
                <w:sz w:val="19"/>
                <w:szCs w:val="19"/>
              </w:rPr>
              <w:t>Začasna določitev upravnika – 128. člen SZ-1</w:t>
            </w:r>
          </w:p>
          <w:p w14:paraId="0A152DF8" w14:textId="756F81C9" w:rsidR="00176229" w:rsidRPr="00D81979" w:rsidRDefault="00176229" w:rsidP="006A0C6B">
            <w:pPr>
              <w:pStyle w:val="Odstavekseznama"/>
              <w:numPr>
                <w:ilvl w:val="0"/>
                <w:numId w:val="35"/>
              </w:numPr>
              <w:spacing w:line="288" w:lineRule="auto"/>
              <w:ind w:left="323" w:hanging="283"/>
              <w:rPr>
                <w:b/>
                <w:sz w:val="19"/>
                <w:szCs w:val="19"/>
              </w:rPr>
            </w:pPr>
            <w:r w:rsidRPr="00D81979">
              <w:rPr>
                <w:sz w:val="19"/>
                <w:szCs w:val="19"/>
              </w:rPr>
              <w:t xml:space="preserve">Prekrškovni nadzor </w:t>
            </w:r>
            <w:r w:rsidR="00AC6F92" w:rsidRPr="00D81979">
              <w:rPr>
                <w:sz w:val="19"/>
                <w:szCs w:val="19"/>
              </w:rPr>
              <w:t xml:space="preserve">nad </w:t>
            </w:r>
            <w:r w:rsidRPr="00D81979">
              <w:rPr>
                <w:sz w:val="19"/>
                <w:szCs w:val="19"/>
              </w:rPr>
              <w:t>upravnik</w:t>
            </w:r>
            <w:r w:rsidR="00AC6F92" w:rsidRPr="00D81979">
              <w:rPr>
                <w:sz w:val="19"/>
                <w:szCs w:val="19"/>
              </w:rPr>
              <w:t>i</w:t>
            </w:r>
            <w:r w:rsidRPr="00D81979">
              <w:rPr>
                <w:sz w:val="19"/>
                <w:szCs w:val="19"/>
              </w:rPr>
              <w:t xml:space="preserve"> − 171. člen SZ-1 </w:t>
            </w:r>
          </w:p>
          <w:p w14:paraId="7C664FA4" w14:textId="5FD837DF" w:rsidR="00176229" w:rsidRPr="00D81979" w:rsidRDefault="00176229" w:rsidP="00D140C1">
            <w:pPr>
              <w:pStyle w:val="Odstavekseznama"/>
              <w:spacing w:line="288" w:lineRule="auto"/>
              <w:ind w:left="323"/>
              <w:rPr>
                <w:b/>
                <w:sz w:val="19"/>
                <w:szCs w:val="19"/>
              </w:rPr>
            </w:pPr>
            <w:r w:rsidRPr="00D81979">
              <w:rPr>
                <w:sz w:val="19"/>
                <w:szCs w:val="19"/>
              </w:rPr>
              <w:t>Vse v zvezi s poslovanjem upravnika (sklic zbora, zapisnik zbora, vpogled v listine, izvedba primopredaje, zbiranje ponudb IPD)</w:t>
            </w:r>
          </w:p>
        </w:tc>
        <w:tc>
          <w:tcPr>
            <w:cnfStyle w:val="000010000000" w:firstRow="0" w:lastRow="0" w:firstColumn="0" w:lastColumn="0" w:oddVBand="1" w:evenVBand="0" w:oddHBand="0" w:evenHBand="0" w:firstRowFirstColumn="0" w:firstRowLastColumn="0" w:lastRowFirstColumn="0" w:lastRowLastColumn="0"/>
            <w:tcW w:w="1069" w:type="pct"/>
            <w:noWrap/>
          </w:tcPr>
          <w:p w14:paraId="7C0A3625" w14:textId="6CAC57A0" w:rsidR="00176229" w:rsidRPr="00D81979" w:rsidRDefault="00176229" w:rsidP="00D140C1">
            <w:pPr>
              <w:spacing w:line="288" w:lineRule="auto"/>
              <w:jc w:val="left"/>
              <w:rPr>
                <w:rFonts w:ascii="Arial" w:hAnsi="Arial" w:cs="Arial"/>
                <w:b/>
                <w:bCs/>
                <w:sz w:val="19"/>
                <w:szCs w:val="19"/>
              </w:rPr>
            </w:pPr>
            <w:r w:rsidRPr="00D81979">
              <w:rPr>
                <w:rFonts w:ascii="Arial" w:hAnsi="Arial" w:cs="Arial"/>
                <w:b/>
                <w:bCs/>
                <w:sz w:val="19"/>
                <w:szCs w:val="19"/>
              </w:rPr>
              <w:t>S3 – upravljanje</w:t>
            </w:r>
          </w:p>
        </w:tc>
      </w:tr>
      <w:tr w:rsidR="002132D3" w:rsidRPr="00D81979" w14:paraId="54D03835" w14:textId="77777777" w:rsidTr="00D81979">
        <w:trPr>
          <w:trHeight w:val="1693"/>
        </w:trPr>
        <w:tc>
          <w:tcPr>
            <w:cnfStyle w:val="000010000000" w:firstRow="0" w:lastRow="0" w:firstColumn="0" w:lastColumn="0" w:oddVBand="1" w:evenVBand="0" w:oddHBand="0" w:evenHBand="0" w:firstRowFirstColumn="0" w:firstRowLastColumn="0" w:lastRowFirstColumn="0" w:lastRowLastColumn="0"/>
            <w:tcW w:w="1334" w:type="pct"/>
          </w:tcPr>
          <w:p w14:paraId="2978DF6D" w14:textId="4B7D7ED8" w:rsidR="0054003C" w:rsidRPr="00D81979" w:rsidRDefault="00176229" w:rsidP="00AC6F92">
            <w:pPr>
              <w:spacing w:line="288" w:lineRule="auto"/>
              <w:jc w:val="left"/>
              <w:rPr>
                <w:rFonts w:ascii="Arial" w:hAnsi="Arial" w:cs="Arial"/>
                <w:b/>
                <w:sz w:val="19"/>
                <w:szCs w:val="19"/>
              </w:rPr>
            </w:pPr>
            <w:r w:rsidRPr="00D81979">
              <w:rPr>
                <w:rFonts w:ascii="Arial" w:hAnsi="Arial" w:cs="Arial"/>
                <w:b/>
                <w:sz w:val="19"/>
                <w:szCs w:val="19"/>
              </w:rPr>
              <w:t xml:space="preserve">Nadzor </w:t>
            </w:r>
            <w:r w:rsidR="00AC6F92" w:rsidRPr="00D81979">
              <w:rPr>
                <w:rFonts w:ascii="Arial" w:hAnsi="Arial" w:cs="Arial"/>
                <w:b/>
                <w:sz w:val="19"/>
                <w:szCs w:val="19"/>
              </w:rPr>
              <w:t xml:space="preserve">nad </w:t>
            </w:r>
            <w:r w:rsidRPr="00D81979">
              <w:rPr>
                <w:rFonts w:ascii="Arial" w:hAnsi="Arial" w:cs="Arial"/>
                <w:b/>
                <w:sz w:val="19"/>
                <w:szCs w:val="19"/>
              </w:rPr>
              <w:t>poslovanj</w:t>
            </w:r>
            <w:r w:rsidR="00AC6F92" w:rsidRPr="00D81979">
              <w:rPr>
                <w:rFonts w:ascii="Arial" w:hAnsi="Arial" w:cs="Arial"/>
                <w:b/>
                <w:sz w:val="19"/>
                <w:szCs w:val="19"/>
              </w:rPr>
              <w:t>em</w:t>
            </w:r>
            <w:r w:rsidRPr="00D81979">
              <w:rPr>
                <w:rFonts w:ascii="Arial" w:hAnsi="Arial" w:cs="Arial"/>
                <w:b/>
                <w:sz w:val="19"/>
                <w:szCs w:val="19"/>
              </w:rPr>
              <w:t xml:space="preserve"> prodajalcev stanovanj in enostanovanjskih stavb pri prodaji posameznim kupcem </w:t>
            </w:r>
            <w:r w:rsidR="00AC6F92" w:rsidRPr="00D81979">
              <w:rPr>
                <w:rFonts w:ascii="Arial" w:hAnsi="Arial" w:cs="Arial"/>
                <w:b/>
                <w:sz w:val="19"/>
                <w:szCs w:val="19"/>
              </w:rPr>
              <w:t xml:space="preserve">ter </w:t>
            </w:r>
            <w:r w:rsidRPr="00D81979">
              <w:rPr>
                <w:rFonts w:ascii="Arial" w:hAnsi="Arial" w:cs="Arial"/>
                <w:b/>
                <w:sz w:val="19"/>
                <w:szCs w:val="19"/>
              </w:rPr>
              <w:t xml:space="preserve">nadzor </w:t>
            </w:r>
            <w:r w:rsidR="00AC6F92" w:rsidRPr="00D81979">
              <w:rPr>
                <w:rFonts w:ascii="Arial" w:hAnsi="Arial" w:cs="Arial"/>
                <w:b/>
                <w:sz w:val="19"/>
                <w:szCs w:val="19"/>
              </w:rPr>
              <w:t xml:space="preserve">nad </w:t>
            </w:r>
            <w:r w:rsidRPr="00D81979">
              <w:rPr>
                <w:rFonts w:ascii="Arial" w:hAnsi="Arial" w:cs="Arial"/>
                <w:b/>
                <w:sz w:val="19"/>
                <w:szCs w:val="19"/>
              </w:rPr>
              <w:t>zavarovanj</w:t>
            </w:r>
            <w:r w:rsidR="00AC6F92" w:rsidRPr="00D81979">
              <w:rPr>
                <w:rFonts w:ascii="Arial" w:hAnsi="Arial" w:cs="Arial"/>
                <w:b/>
                <w:sz w:val="19"/>
                <w:szCs w:val="19"/>
              </w:rPr>
              <w:t>e</w:t>
            </w:r>
            <w:r w:rsidR="0019355F" w:rsidRPr="00D81979">
              <w:rPr>
                <w:rFonts w:ascii="Arial" w:hAnsi="Arial" w:cs="Arial"/>
                <w:b/>
                <w:sz w:val="19"/>
                <w:szCs w:val="19"/>
              </w:rPr>
              <w:t>m</w:t>
            </w:r>
            <w:r w:rsidRPr="00D81979">
              <w:rPr>
                <w:rFonts w:ascii="Arial" w:hAnsi="Arial" w:cs="Arial"/>
                <w:b/>
                <w:sz w:val="19"/>
                <w:szCs w:val="19"/>
              </w:rPr>
              <w:t xml:space="preserve"> plačil kupnine</w:t>
            </w:r>
          </w:p>
        </w:tc>
        <w:tc>
          <w:tcPr>
            <w:cnfStyle w:val="000001000000" w:firstRow="0" w:lastRow="0" w:firstColumn="0" w:lastColumn="0" w:oddVBand="0" w:evenVBand="1" w:oddHBand="0" w:evenHBand="0" w:firstRowFirstColumn="0" w:firstRowLastColumn="0" w:lastRowFirstColumn="0" w:lastRowLastColumn="0"/>
            <w:tcW w:w="2598" w:type="pct"/>
          </w:tcPr>
          <w:p w14:paraId="1D20203B" w14:textId="643F11D1" w:rsidR="0054003C" w:rsidRPr="00D81979" w:rsidRDefault="00176229" w:rsidP="006A0C6B">
            <w:pPr>
              <w:pStyle w:val="Odstavekseznama"/>
              <w:numPr>
                <w:ilvl w:val="0"/>
                <w:numId w:val="36"/>
              </w:numPr>
              <w:spacing w:line="288" w:lineRule="auto"/>
              <w:ind w:left="323" w:hanging="283"/>
              <w:rPr>
                <w:b/>
                <w:sz w:val="19"/>
                <w:szCs w:val="19"/>
              </w:rPr>
            </w:pPr>
            <w:r w:rsidRPr="00D81979">
              <w:rPr>
                <w:sz w:val="19"/>
                <w:szCs w:val="19"/>
              </w:rPr>
              <w:t>Prepoved sklepanja prodajnih pogodb in oglaševanja – 5. člen, 12. člen in 13.–94. člen ZVKSES</w:t>
            </w:r>
          </w:p>
          <w:p w14:paraId="748143C8" w14:textId="493E7498" w:rsidR="0054003C" w:rsidRPr="00D81979" w:rsidRDefault="00176229" w:rsidP="006A0C6B">
            <w:pPr>
              <w:pStyle w:val="Odstavekseznama"/>
              <w:numPr>
                <w:ilvl w:val="0"/>
                <w:numId w:val="36"/>
              </w:numPr>
              <w:spacing w:line="288" w:lineRule="auto"/>
              <w:ind w:left="323" w:hanging="283"/>
              <w:rPr>
                <w:b/>
                <w:sz w:val="19"/>
                <w:szCs w:val="19"/>
              </w:rPr>
            </w:pPr>
            <w:r w:rsidRPr="00D81979">
              <w:rPr>
                <w:sz w:val="19"/>
                <w:szCs w:val="19"/>
              </w:rPr>
              <w:t xml:space="preserve">Prekrškovni nadzor </w:t>
            </w:r>
            <w:r w:rsidR="00AC6F92" w:rsidRPr="00D81979">
              <w:rPr>
                <w:sz w:val="19"/>
                <w:szCs w:val="19"/>
              </w:rPr>
              <w:t xml:space="preserve">nad </w:t>
            </w:r>
            <w:r w:rsidRPr="00D81979">
              <w:rPr>
                <w:sz w:val="19"/>
                <w:szCs w:val="19"/>
              </w:rPr>
              <w:t>investitorj</w:t>
            </w:r>
            <w:r w:rsidR="00AC6F92" w:rsidRPr="00D81979">
              <w:rPr>
                <w:sz w:val="19"/>
                <w:szCs w:val="19"/>
              </w:rPr>
              <w:t>i</w:t>
            </w:r>
            <w:r w:rsidRPr="00D81979">
              <w:rPr>
                <w:sz w:val="19"/>
                <w:szCs w:val="19"/>
              </w:rPr>
              <w:t xml:space="preserve"> oziroma vmesni</w:t>
            </w:r>
            <w:r w:rsidR="00AC6F92" w:rsidRPr="00D81979">
              <w:rPr>
                <w:sz w:val="19"/>
                <w:szCs w:val="19"/>
              </w:rPr>
              <w:t>mi</w:t>
            </w:r>
            <w:r w:rsidRPr="00D81979">
              <w:rPr>
                <w:sz w:val="19"/>
                <w:szCs w:val="19"/>
              </w:rPr>
              <w:t xml:space="preserve"> kupc</w:t>
            </w:r>
            <w:r w:rsidR="00AC6F92" w:rsidRPr="00D81979">
              <w:rPr>
                <w:sz w:val="19"/>
                <w:szCs w:val="19"/>
              </w:rPr>
              <w:t>i</w:t>
            </w:r>
            <w:r w:rsidRPr="00D81979">
              <w:rPr>
                <w:sz w:val="19"/>
                <w:szCs w:val="19"/>
              </w:rPr>
              <w:t xml:space="preserve"> – 96. člen ZVKSES</w:t>
            </w:r>
          </w:p>
          <w:p w14:paraId="401596AA" w14:textId="53AACF02" w:rsidR="0054003C" w:rsidRPr="00D81979" w:rsidRDefault="0054003C" w:rsidP="00D140C1">
            <w:pPr>
              <w:spacing w:line="288" w:lineRule="auto"/>
              <w:ind w:left="40"/>
              <w:jc w:val="left"/>
              <w:rPr>
                <w:rFonts w:ascii="Arial" w:hAnsi="Arial" w:cs="Arial"/>
                <w:b/>
                <w:sz w:val="19"/>
                <w:szCs w:val="19"/>
              </w:rPr>
            </w:pPr>
          </w:p>
        </w:tc>
        <w:tc>
          <w:tcPr>
            <w:cnfStyle w:val="000010000000" w:firstRow="0" w:lastRow="0" w:firstColumn="0" w:lastColumn="0" w:oddVBand="1" w:evenVBand="0" w:oddHBand="0" w:evenHBand="0" w:firstRowFirstColumn="0" w:firstRowLastColumn="0" w:lastRowFirstColumn="0" w:lastRowLastColumn="0"/>
            <w:tcW w:w="1069" w:type="pct"/>
            <w:noWrap/>
          </w:tcPr>
          <w:p w14:paraId="1741DD37" w14:textId="2BAD1BD6" w:rsidR="0054003C" w:rsidRPr="00D81979" w:rsidRDefault="00176229" w:rsidP="00D140C1">
            <w:pPr>
              <w:spacing w:line="288" w:lineRule="auto"/>
              <w:jc w:val="left"/>
              <w:rPr>
                <w:rFonts w:ascii="Arial" w:hAnsi="Arial" w:cs="Arial"/>
                <w:b/>
                <w:sz w:val="19"/>
                <w:szCs w:val="19"/>
              </w:rPr>
            </w:pPr>
            <w:r w:rsidRPr="00D81979">
              <w:rPr>
                <w:rFonts w:ascii="Arial" w:hAnsi="Arial" w:cs="Arial"/>
                <w:b/>
                <w:bCs/>
                <w:sz w:val="19"/>
                <w:szCs w:val="19"/>
              </w:rPr>
              <w:t>S4 – varstvo kupcev stanovanj</w:t>
            </w:r>
          </w:p>
        </w:tc>
      </w:tr>
      <w:tr w:rsidR="002132D3" w:rsidRPr="00D81979" w14:paraId="1DD40DA0" w14:textId="77777777" w:rsidTr="00D81979">
        <w:trPr>
          <w:cnfStyle w:val="000000100000" w:firstRow="0" w:lastRow="0" w:firstColumn="0" w:lastColumn="0" w:oddVBand="0" w:evenVBand="0" w:oddHBand="1" w:evenHBand="0"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1334" w:type="pct"/>
          </w:tcPr>
          <w:p w14:paraId="082982F2" w14:textId="6AF27DDA" w:rsidR="00176229" w:rsidRPr="00D81979" w:rsidRDefault="00176229" w:rsidP="00AC6F92">
            <w:pPr>
              <w:spacing w:line="288" w:lineRule="auto"/>
              <w:jc w:val="left"/>
              <w:rPr>
                <w:rFonts w:ascii="Arial" w:hAnsi="Arial" w:cs="Arial"/>
                <w:b/>
                <w:sz w:val="19"/>
                <w:szCs w:val="19"/>
              </w:rPr>
            </w:pPr>
            <w:r w:rsidRPr="00D81979">
              <w:rPr>
                <w:rFonts w:ascii="Arial" w:hAnsi="Arial" w:cs="Arial"/>
                <w:b/>
                <w:sz w:val="19"/>
                <w:szCs w:val="19"/>
              </w:rPr>
              <w:t xml:space="preserve">Nadzor </w:t>
            </w:r>
            <w:r w:rsidR="00AC6F92" w:rsidRPr="00D81979">
              <w:rPr>
                <w:rFonts w:ascii="Arial" w:hAnsi="Arial" w:cs="Arial"/>
                <w:b/>
                <w:sz w:val="19"/>
                <w:szCs w:val="19"/>
              </w:rPr>
              <w:t xml:space="preserve">nad </w:t>
            </w:r>
            <w:r w:rsidRPr="00D81979">
              <w:rPr>
                <w:rFonts w:ascii="Arial" w:hAnsi="Arial" w:cs="Arial"/>
                <w:b/>
                <w:sz w:val="19"/>
                <w:szCs w:val="19"/>
              </w:rPr>
              <w:t>neprofitni</w:t>
            </w:r>
            <w:r w:rsidR="00AC6F92" w:rsidRPr="00D81979">
              <w:rPr>
                <w:rFonts w:ascii="Arial" w:hAnsi="Arial" w:cs="Arial"/>
                <w:b/>
                <w:sz w:val="19"/>
                <w:szCs w:val="19"/>
              </w:rPr>
              <w:t>mi</w:t>
            </w:r>
            <w:r w:rsidRPr="00D81979">
              <w:rPr>
                <w:rFonts w:ascii="Arial" w:hAnsi="Arial" w:cs="Arial"/>
                <w:b/>
                <w:sz w:val="19"/>
                <w:szCs w:val="19"/>
              </w:rPr>
              <w:t xml:space="preserve"> stanovanjski</w:t>
            </w:r>
            <w:r w:rsidR="00AC6F92" w:rsidRPr="00D81979">
              <w:rPr>
                <w:rFonts w:ascii="Arial" w:hAnsi="Arial" w:cs="Arial"/>
                <w:b/>
                <w:sz w:val="19"/>
                <w:szCs w:val="19"/>
              </w:rPr>
              <w:t>mi</w:t>
            </w:r>
            <w:r w:rsidRPr="00D81979">
              <w:rPr>
                <w:rFonts w:ascii="Arial" w:hAnsi="Arial" w:cs="Arial"/>
                <w:b/>
                <w:sz w:val="19"/>
                <w:szCs w:val="19"/>
              </w:rPr>
              <w:t xml:space="preserve"> organizacij</w:t>
            </w:r>
            <w:r w:rsidR="00AC6F92" w:rsidRPr="00D81979">
              <w:rPr>
                <w:rFonts w:ascii="Arial" w:hAnsi="Arial" w:cs="Arial"/>
                <w:b/>
                <w:sz w:val="19"/>
                <w:szCs w:val="19"/>
              </w:rPr>
              <w:t>ami</w:t>
            </w:r>
          </w:p>
        </w:tc>
        <w:tc>
          <w:tcPr>
            <w:cnfStyle w:val="000001000000" w:firstRow="0" w:lastRow="0" w:firstColumn="0" w:lastColumn="0" w:oddVBand="0" w:evenVBand="1" w:oddHBand="0" w:evenHBand="0" w:firstRowFirstColumn="0" w:firstRowLastColumn="0" w:lastRowFirstColumn="0" w:lastRowLastColumn="0"/>
            <w:tcW w:w="2598" w:type="pct"/>
          </w:tcPr>
          <w:p w14:paraId="3B9131EA" w14:textId="12A20410" w:rsidR="00176229" w:rsidRPr="00D81979" w:rsidRDefault="00176229" w:rsidP="006A0C6B">
            <w:pPr>
              <w:pStyle w:val="Odstavekseznama"/>
              <w:numPr>
                <w:ilvl w:val="0"/>
                <w:numId w:val="36"/>
              </w:numPr>
              <w:spacing w:line="288" w:lineRule="auto"/>
              <w:ind w:left="323" w:hanging="283"/>
              <w:rPr>
                <w:b/>
                <w:sz w:val="19"/>
                <w:szCs w:val="19"/>
              </w:rPr>
            </w:pPr>
            <w:r w:rsidRPr="00D81979">
              <w:rPr>
                <w:sz w:val="19"/>
                <w:szCs w:val="19"/>
              </w:rPr>
              <w:t>Nadzor nad poslovanjem neprofitnih stanovanjskih organizacij – 153.a člen SZ-1</w:t>
            </w:r>
          </w:p>
        </w:tc>
        <w:tc>
          <w:tcPr>
            <w:cnfStyle w:val="000010000000" w:firstRow="0" w:lastRow="0" w:firstColumn="0" w:lastColumn="0" w:oddVBand="1" w:evenVBand="0" w:oddHBand="0" w:evenHBand="0" w:firstRowFirstColumn="0" w:firstRowLastColumn="0" w:lastRowFirstColumn="0" w:lastRowLastColumn="0"/>
            <w:tcW w:w="1069" w:type="pct"/>
            <w:noWrap/>
          </w:tcPr>
          <w:p w14:paraId="4C34BA18" w14:textId="44F4D699" w:rsidR="00176229" w:rsidRPr="00D81979" w:rsidRDefault="00176229" w:rsidP="00D140C1">
            <w:pPr>
              <w:spacing w:line="288" w:lineRule="auto"/>
              <w:jc w:val="left"/>
              <w:rPr>
                <w:rFonts w:ascii="Arial" w:hAnsi="Arial" w:cs="Arial"/>
                <w:b/>
                <w:sz w:val="19"/>
                <w:szCs w:val="19"/>
              </w:rPr>
            </w:pPr>
            <w:r w:rsidRPr="00D81979">
              <w:rPr>
                <w:rFonts w:ascii="Arial" w:hAnsi="Arial" w:cs="Arial"/>
                <w:b/>
                <w:bCs/>
                <w:sz w:val="19"/>
                <w:szCs w:val="19"/>
              </w:rPr>
              <w:t>S5 – neprofitne organizacije</w:t>
            </w:r>
          </w:p>
        </w:tc>
      </w:tr>
      <w:tr w:rsidR="002132D3" w:rsidRPr="00D81979" w14:paraId="419A2834" w14:textId="77777777" w:rsidTr="00D81979">
        <w:trPr>
          <w:trHeight w:val="848"/>
        </w:trPr>
        <w:tc>
          <w:tcPr>
            <w:cnfStyle w:val="000010000000" w:firstRow="0" w:lastRow="0" w:firstColumn="0" w:lastColumn="0" w:oddVBand="1" w:evenVBand="0" w:oddHBand="0" w:evenHBand="0" w:firstRowFirstColumn="0" w:firstRowLastColumn="0" w:lastRowFirstColumn="0" w:lastRowLastColumn="0"/>
            <w:tcW w:w="1334" w:type="pct"/>
          </w:tcPr>
          <w:p w14:paraId="5309300E" w14:textId="7C9E45F4" w:rsidR="0054003C" w:rsidRPr="00D81979" w:rsidRDefault="00176229" w:rsidP="00AC6F92">
            <w:pPr>
              <w:spacing w:line="288" w:lineRule="auto"/>
              <w:jc w:val="left"/>
              <w:rPr>
                <w:rFonts w:ascii="Arial" w:hAnsi="Arial" w:cs="Arial"/>
                <w:b/>
                <w:sz w:val="19"/>
                <w:szCs w:val="19"/>
              </w:rPr>
            </w:pPr>
            <w:r w:rsidRPr="00D81979">
              <w:rPr>
                <w:rFonts w:ascii="Arial" w:hAnsi="Arial" w:cs="Arial"/>
                <w:b/>
                <w:sz w:val="19"/>
                <w:szCs w:val="19"/>
              </w:rPr>
              <w:t xml:space="preserve">Nadzor </w:t>
            </w:r>
            <w:r w:rsidR="00AC6F92" w:rsidRPr="00D81979">
              <w:rPr>
                <w:rFonts w:ascii="Arial" w:hAnsi="Arial" w:cs="Arial"/>
                <w:b/>
                <w:sz w:val="19"/>
                <w:szCs w:val="19"/>
              </w:rPr>
              <w:t xml:space="preserve">nad </w:t>
            </w:r>
            <w:r w:rsidRPr="00D81979">
              <w:rPr>
                <w:rFonts w:ascii="Arial" w:hAnsi="Arial" w:cs="Arial"/>
                <w:b/>
                <w:sz w:val="19"/>
                <w:szCs w:val="19"/>
              </w:rPr>
              <w:t>etažni</w:t>
            </w:r>
            <w:r w:rsidR="00AC6F92" w:rsidRPr="00D81979">
              <w:rPr>
                <w:rFonts w:ascii="Arial" w:hAnsi="Arial" w:cs="Arial"/>
                <w:b/>
                <w:sz w:val="19"/>
                <w:szCs w:val="19"/>
              </w:rPr>
              <w:t>mi</w:t>
            </w:r>
            <w:r w:rsidRPr="00D81979">
              <w:rPr>
                <w:rFonts w:ascii="Arial" w:hAnsi="Arial" w:cs="Arial"/>
                <w:b/>
                <w:sz w:val="19"/>
                <w:szCs w:val="19"/>
              </w:rPr>
              <w:t xml:space="preserve"> lastnik</w:t>
            </w:r>
            <w:r w:rsidR="00AC6F92" w:rsidRPr="00D81979">
              <w:rPr>
                <w:rFonts w:ascii="Arial" w:hAnsi="Arial" w:cs="Arial"/>
                <w:b/>
                <w:sz w:val="19"/>
                <w:szCs w:val="19"/>
              </w:rPr>
              <w:t>i</w:t>
            </w:r>
            <w:r w:rsidRPr="00D81979">
              <w:rPr>
                <w:rFonts w:ascii="Arial" w:hAnsi="Arial" w:cs="Arial"/>
                <w:b/>
                <w:sz w:val="19"/>
                <w:szCs w:val="19"/>
              </w:rPr>
              <w:t xml:space="preserve"> in najemnik</w:t>
            </w:r>
            <w:r w:rsidR="00AC6F92" w:rsidRPr="00D81979">
              <w:rPr>
                <w:rFonts w:ascii="Arial" w:hAnsi="Arial" w:cs="Arial"/>
                <w:b/>
                <w:sz w:val="19"/>
                <w:szCs w:val="19"/>
              </w:rPr>
              <w:t>i</w:t>
            </w:r>
          </w:p>
        </w:tc>
        <w:tc>
          <w:tcPr>
            <w:cnfStyle w:val="000001000000" w:firstRow="0" w:lastRow="0" w:firstColumn="0" w:lastColumn="0" w:oddVBand="0" w:evenVBand="1" w:oddHBand="0" w:evenHBand="0" w:firstRowFirstColumn="0" w:firstRowLastColumn="0" w:lastRowFirstColumn="0" w:lastRowLastColumn="0"/>
            <w:tcW w:w="2598" w:type="pct"/>
          </w:tcPr>
          <w:p w14:paraId="22856B05" w14:textId="03C0D8D0" w:rsidR="0054003C" w:rsidRPr="00D81979" w:rsidRDefault="00176229" w:rsidP="006A0C6B">
            <w:pPr>
              <w:pStyle w:val="Odstavekseznama"/>
              <w:numPr>
                <w:ilvl w:val="0"/>
                <w:numId w:val="37"/>
              </w:numPr>
              <w:spacing w:line="288" w:lineRule="auto"/>
              <w:ind w:left="323" w:hanging="283"/>
              <w:rPr>
                <w:b/>
                <w:sz w:val="19"/>
                <w:szCs w:val="19"/>
              </w:rPr>
            </w:pPr>
            <w:r w:rsidRPr="00D81979">
              <w:rPr>
                <w:sz w:val="19"/>
                <w:szCs w:val="19"/>
              </w:rPr>
              <w:t xml:space="preserve">Prekrškovni nadzor </w:t>
            </w:r>
            <w:r w:rsidR="00AC6F92" w:rsidRPr="00D81979">
              <w:rPr>
                <w:sz w:val="19"/>
                <w:szCs w:val="19"/>
              </w:rPr>
              <w:t xml:space="preserve">nad </w:t>
            </w:r>
            <w:r w:rsidRPr="00D81979">
              <w:rPr>
                <w:sz w:val="19"/>
                <w:szCs w:val="19"/>
              </w:rPr>
              <w:t>etažni</w:t>
            </w:r>
            <w:r w:rsidR="00AC6F92" w:rsidRPr="00D81979">
              <w:rPr>
                <w:sz w:val="19"/>
                <w:szCs w:val="19"/>
              </w:rPr>
              <w:t>mi</w:t>
            </w:r>
            <w:r w:rsidRPr="00D81979">
              <w:rPr>
                <w:sz w:val="19"/>
                <w:szCs w:val="19"/>
              </w:rPr>
              <w:t xml:space="preserve"> lastnik</w:t>
            </w:r>
            <w:r w:rsidR="00AC6F92" w:rsidRPr="00D81979">
              <w:rPr>
                <w:sz w:val="19"/>
                <w:szCs w:val="19"/>
              </w:rPr>
              <w:t>i</w:t>
            </w:r>
            <w:r w:rsidRPr="00D81979">
              <w:rPr>
                <w:sz w:val="19"/>
                <w:szCs w:val="19"/>
              </w:rPr>
              <w:t xml:space="preserve"> – 168., 169. in 170. člen SZ-1</w:t>
            </w:r>
          </w:p>
          <w:p w14:paraId="736761CD" w14:textId="184A59AA" w:rsidR="0054003C" w:rsidRPr="00D81979" w:rsidRDefault="00176229" w:rsidP="00FB36DB">
            <w:pPr>
              <w:pStyle w:val="Odstavekseznama"/>
              <w:numPr>
                <w:ilvl w:val="0"/>
                <w:numId w:val="37"/>
              </w:numPr>
              <w:spacing w:line="288" w:lineRule="auto"/>
              <w:ind w:left="323" w:hanging="283"/>
              <w:rPr>
                <w:b/>
                <w:sz w:val="19"/>
                <w:szCs w:val="19"/>
              </w:rPr>
            </w:pPr>
            <w:r w:rsidRPr="00D81979">
              <w:rPr>
                <w:sz w:val="19"/>
                <w:szCs w:val="19"/>
              </w:rPr>
              <w:t xml:space="preserve">Prekrškovni nadzor </w:t>
            </w:r>
            <w:r w:rsidR="00AC6F92" w:rsidRPr="00D81979">
              <w:rPr>
                <w:sz w:val="19"/>
                <w:szCs w:val="19"/>
              </w:rPr>
              <w:t xml:space="preserve">nad </w:t>
            </w:r>
            <w:r w:rsidRPr="00D81979">
              <w:rPr>
                <w:sz w:val="19"/>
                <w:szCs w:val="19"/>
              </w:rPr>
              <w:t>najemnik</w:t>
            </w:r>
            <w:r w:rsidR="00AC6F92" w:rsidRPr="00D81979">
              <w:rPr>
                <w:sz w:val="19"/>
                <w:szCs w:val="19"/>
              </w:rPr>
              <w:t>i</w:t>
            </w:r>
            <w:r w:rsidRPr="00D81979">
              <w:rPr>
                <w:sz w:val="19"/>
                <w:szCs w:val="19"/>
              </w:rPr>
              <w:t xml:space="preserve"> – 172. člen SZ-1</w:t>
            </w:r>
          </w:p>
        </w:tc>
        <w:tc>
          <w:tcPr>
            <w:cnfStyle w:val="000010000000" w:firstRow="0" w:lastRow="0" w:firstColumn="0" w:lastColumn="0" w:oddVBand="1" w:evenVBand="0" w:oddHBand="0" w:evenHBand="0" w:firstRowFirstColumn="0" w:firstRowLastColumn="0" w:lastRowFirstColumn="0" w:lastRowLastColumn="0"/>
            <w:tcW w:w="1069" w:type="pct"/>
          </w:tcPr>
          <w:p w14:paraId="601FDE25" w14:textId="73A30BCA" w:rsidR="0054003C" w:rsidRPr="00D81979" w:rsidRDefault="00176229" w:rsidP="00D140C1">
            <w:pPr>
              <w:spacing w:line="288" w:lineRule="auto"/>
              <w:jc w:val="left"/>
              <w:rPr>
                <w:rFonts w:ascii="Arial" w:hAnsi="Arial" w:cs="Arial"/>
                <w:sz w:val="19"/>
                <w:szCs w:val="19"/>
              </w:rPr>
            </w:pPr>
            <w:r w:rsidRPr="00D81979">
              <w:rPr>
                <w:rFonts w:ascii="Arial" w:hAnsi="Arial" w:cs="Arial"/>
                <w:b/>
                <w:bCs/>
                <w:sz w:val="19"/>
                <w:szCs w:val="19"/>
              </w:rPr>
              <w:t>S6 – etažni lastniki in najemniki</w:t>
            </w:r>
          </w:p>
        </w:tc>
      </w:tr>
      <w:tr w:rsidR="002132D3" w:rsidRPr="00D81979" w14:paraId="4A851EC4" w14:textId="77777777" w:rsidTr="00D81979">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1334" w:type="pct"/>
          </w:tcPr>
          <w:p w14:paraId="724758AD" w14:textId="77777777" w:rsidR="00176229" w:rsidRPr="00D81979" w:rsidRDefault="00176229" w:rsidP="00D140C1">
            <w:pPr>
              <w:spacing w:line="288" w:lineRule="auto"/>
              <w:jc w:val="left"/>
              <w:rPr>
                <w:rFonts w:ascii="Arial" w:hAnsi="Arial" w:cs="Arial"/>
                <w:b/>
                <w:sz w:val="19"/>
                <w:szCs w:val="19"/>
              </w:rPr>
            </w:pPr>
            <w:r w:rsidRPr="00D81979">
              <w:rPr>
                <w:rFonts w:ascii="Arial" w:hAnsi="Arial" w:cs="Arial"/>
                <w:b/>
                <w:sz w:val="19"/>
                <w:szCs w:val="19"/>
              </w:rPr>
              <w:t xml:space="preserve">Najemna stanovanja </w:t>
            </w:r>
          </w:p>
          <w:p w14:paraId="5C7ECF42" w14:textId="77777777" w:rsidR="00176229" w:rsidRPr="00D81979" w:rsidRDefault="00176229" w:rsidP="00D140C1">
            <w:pPr>
              <w:spacing w:line="288" w:lineRule="auto"/>
              <w:jc w:val="left"/>
              <w:rPr>
                <w:rFonts w:ascii="Arial" w:hAnsi="Arial" w:cs="Arial"/>
                <w:b/>
                <w:sz w:val="19"/>
                <w:szCs w:val="19"/>
              </w:rPr>
            </w:pPr>
          </w:p>
        </w:tc>
        <w:tc>
          <w:tcPr>
            <w:cnfStyle w:val="000001000000" w:firstRow="0" w:lastRow="0" w:firstColumn="0" w:lastColumn="0" w:oddVBand="0" w:evenVBand="1" w:oddHBand="0" w:evenHBand="0" w:firstRowFirstColumn="0" w:firstRowLastColumn="0" w:lastRowFirstColumn="0" w:lastRowLastColumn="0"/>
            <w:tcW w:w="2598" w:type="pct"/>
          </w:tcPr>
          <w:p w14:paraId="07E208F2" w14:textId="3B9F56F7" w:rsidR="00176229" w:rsidRPr="00D81979" w:rsidRDefault="00176229" w:rsidP="006A0C6B">
            <w:pPr>
              <w:pStyle w:val="Odstavekseznama"/>
              <w:numPr>
                <w:ilvl w:val="0"/>
                <w:numId w:val="37"/>
              </w:numPr>
              <w:spacing w:line="288" w:lineRule="auto"/>
              <w:ind w:left="323" w:hanging="283"/>
              <w:rPr>
                <w:sz w:val="19"/>
                <w:szCs w:val="19"/>
              </w:rPr>
            </w:pPr>
            <w:r w:rsidRPr="00D81979">
              <w:rPr>
                <w:sz w:val="19"/>
                <w:szCs w:val="19"/>
              </w:rPr>
              <w:t>Vzdrževanje najemnih stanovanj – 93. člen SZ-1</w:t>
            </w:r>
          </w:p>
        </w:tc>
        <w:tc>
          <w:tcPr>
            <w:cnfStyle w:val="000010000000" w:firstRow="0" w:lastRow="0" w:firstColumn="0" w:lastColumn="0" w:oddVBand="1" w:evenVBand="0" w:oddHBand="0" w:evenHBand="0" w:firstRowFirstColumn="0" w:firstRowLastColumn="0" w:lastRowFirstColumn="0" w:lastRowLastColumn="0"/>
            <w:tcW w:w="1069" w:type="pct"/>
          </w:tcPr>
          <w:p w14:paraId="057DE9F5" w14:textId="58CE68EB" w:rsidR="00176229" w:rsidRPr="00D81979" w:rsidRDefault="00176229" w:rsidP="00D140C1">
            <w:pPr>
              <w:spacing w:line="288" w:lineRule="auto"/>
              <w:jc w:val="left"/>
              <w:rPr>
                <w:rFonts w:ascii="Arial" w:hAnsi="Arial" w:cs="Arial"/>
                <w:b/>
                <w:bCs/>
                <w:sz w:val="19"/>
                <w:szCs w:val="19"/>
              </w:rPr>
            </w:pPr>
            <w:r w:rsidRPr="00D81979">
              <w:rPr>
                <w:rFonts w:ascii="Arial" w:hAnsi="Arial" w:cs="Arial"/>
                <w:b/>
                <w:bCs/>
                <w:sz w:val="19"/>
                <w:szCs w:val="19"/>
              </w:rPr>
              <w:t xml:space="preserve">S7 – najemna stanovanja </w:t>
            </w:r>
          </w:p>
        </w:tc>
      </w:tr>
    </w:tbl>
    <w:p w14:paraId="0EA8AC8C" w14:textId="5F0122C2" w:rsidR="00DA21A5" w:rsidRDefault="00DA21A5" w:rsidP="00F1523D">
      <w:pPr>
        <w:pStyle w:val="Brezrazmikov"/>
      </w:pPr>
      <w:bookmarkStart w:id="56" w:name="_Toc441233404"/>
      <w:bookmarkStart w:id="57" w:name="_Hlk58414342"/>
      <w:bookmarkEnd w:id="47"/>
    </w:p>
    <w:p w14:paraId="499F5886" w14:textId="176C0475" w:rsidR="00D81979" w:rsidRDefault="00D81979" w:rsidP="00F1523D">
      <w:pPr>
        <w:pStyle w:val="Brezrazmikov"/>
      </w:pPr>
    </w:p>
    <w:p w14:paraId="25F3C81C" w14:textId="77777777" w:rsidR="00D81979" w:rsidRDefault="00D81979" w:rsidP="00F1523D">
      <w:pPr>
        <w:pStyle w:val="Brezrazmikov"/>
      </w:pPr>
    </w:p>
    <w:p w14:paraId="51BAAC41" w14:textId="77777777" w:rsidR="00DA21A5" w:rsidRPr="001D5FB9" w:rsidRDefault="00DA21A5" w:rsidP="00F1523D">
      <w:pPr>
        <w:pStyle w:val="Brezrazmikov"/>
      </w:pPr>
    </w:p>
    <w:p w14:paraId="110003A1" w14:textId="42F0D229" w:rsidR="00D707AC" w:rsidRPr="001D5FB9" w:rsidRDefault="00D707AC" w:rsidP="00293A5D">
      <w:pPr>
        <w:pStyle w:val="Naslov3"/>
        <w:spacing w:before="0" w:after="0" w:line="288" w:lineRule="auto"/>
        <w:ind w:left="720"/>
        <w:rPr>
          <w:rFonts w:ascii="Arial" w:hAnsi="Arial"/>
          <w:i w:val="0"/>
          <w:sz w:val="20"/>
          <w:szCs w:val="20"/>
        </w:rPr>
      </w:pPr>
      <w:bookmarkStart w:id="58" w:name="_Toc128478003"/>
      <w:r w:rsidRPr="001D5FB9">
        <w:rPr>
          <w:rFonts w:ascii="Arial" w:hAnsi="Arial"/>
          <w:i w:val="0"/>
          <w:sz w:val="20"/>
          <w:szCs w:val="20"/>
        </w:rPr>
        <w:t>KOORDINIRANE AKCIJE</w:t>
      </w:r>
      <w:bookmarkEnd w:id="56"/>
      <w:bookmarkEnd w:id="58"/>
    </w:p>
    <w:p w14:paraId="31ED0A07" w14:textId="77777777" w:rsidR="004D38F3" w:rsidRPr="001D5FB9" w:rsidRDefault="004D38F3" w:rsidP="00293A5D">
      <w:pPr>
        <w:spacing w:line="288" w:lineRule="auto"/>
        <w:rPr>
          <w:rFonts w:ascii="Arial" w:hAnsi="Arial" w:cs="Arial"/>
          <w:sz w:val="20"/>
          <w:szCs w:val="20"/>
        </w:rPr>
      </w:pPr>
    </w:p>
    <w:p w14:paraId="6DA671AD" w14:textId="77777777" w:rsidR="004D38F3" w:rsidRPr="001D5FB9" w:rsidRDefault="004D38F3" w:rsidP="00293A5D">
      <w:pPr>
        <w:spacing w:line="288" w:lineRule="auto"/>
        <w:rPr>
          <w:rFonts w:ascii="Arial" w:hAnsi="Arial" w:cs="Arial"/>
          <w:b/>
          <w:bCs/>
          <w:i/>
          <w:sz w:val="20"/>
          <w:szCs w:val="20"/>
          <w:u w:val="single"/>
        </w:rPr>
      </w:pPr>
      <w:r w:rsidRPr="001D5FB9">
        <w:rPr>
          <w:rFonts w:ascii="Arial" w:hAnsi="Arial" w:cs="Arial"/>
          <w:b/>
          <w:i/>
          <w:sz w:val="20"/>
          <w:szCs w:val="20"/>
          <w:u w:val="single"/>
        </w:rPr>
        <w:t>Akcija nadzora v zvezi z obveznimi rednimi pregledi dvigal in njihovim vzdrževanjem v večstanovanjskih stavbah</w:t>
      </w:r>
      <w:r w:rsidRPr="001D5FB9">
        <w:rPr>
          <w:rFonts w:ascii="Arial" w:hAnsi="Arial" w:cs="Arial"/>
          <w:b/>
          <w:bCs/>
          <w:i/>
          <w:sz w:val="20"/>
          <w:szCs w:val="20"/>
          <w:u w:val="single"/>
        </w:rPr>
        <w:t xml:space="preserve">: </w:t>
      </w:r>
    </w:p>
    <w:p w14:paraId="060CA707" w14:textId="24F2F66F" w:rsidR="004D38F3" w:rsidRPr="001D5FB9" w:rsidRDefault="004D38F3" w:rsidP="00293A5D">
      <w:pPr>
        <w:spacing w:line="288" w:lineRule="auto"/>
        <w:rPr>
          <w:rFonts w:ascii="Arial" w:eastAsiaTheme="minorHAnsi" w:hAnsi="Arial" w:cs="Arial"/>
          <w:sz w:val="20"/>
          <w:szCs w:val="20"/>
          <w:lang w:eastAsia="en-US"/>
        </w:rPr>
      </w:pPr>
      <w:r w:rsidRPr="001D5FB9">
        <w:rPr>
          <w:rFonts w:ascii="Arial" w:eastAsiaTheme="minorHAnsi" w:hAnsi="Arial" w:cs="Arial"/>
          <w:sz w:val="20"/>
          <w:szCs w:val="20"/>
          <w:lang w:eastAsia="en-US"/>
        </w:rPr>
        <w:t>Inšpekcijski postopki v teh zadevah bodo temeljili na podatkih dnevnoinformativnega biltena centra za obveščanje Uprave R</w:t>
      </w:r>
      <w:r w:rsidR="00AC6F92">
        <w:rPr>
          <w:rFonts w:ascii="Arial" w:eastAsiaTheme="minorHAnsi" w:hAnsi="Arial" w:cs="Arial"/>
          <w:sz w:val="20"/>
          <w:szCs w:val="20"/>
          <w:lang w:eastAsia="en-US"/>
        </w:rPr>
        <w:t xml:space="preserve">epublike </w:t>
      </w:r>
      <w:r w:rsidRPr="001D5FB9">
        <w:rPr>
          <w:rFonts w:ascii="Arial" w:eastAsiaTheme="minorHAnsi" w:hAnsi="Arial" w:cs="Arial"/>
          <w:sz w:val="20"/>
          <w:szCs w:val="20"/>
          <w:lang w:eastAsia="en-US"/>
        </w:rPr>
        <w:t>S</w:t>
      </w:r>
      <w:r w:rsidR="00AC6F92">
        <w:rPr>
          <w:rFonts w:ascii="Arial" w:eastAsiaTheme="minorHAnsi" w:hAnsi="Arial" w:cs="Arial"/>
          <w:sz w:val="20"/>
          <w:szCs w:val="20"/>
          <w:lang w:eastAsia="en-US"/>
        </w:rPr>
        <w:t>lovenije</w:t>
      </w:r>
      <w:r w:rsidRPr="001D5FB9">
        <w:rPr>
          <w:rFonts w:ascii="Arial" w:eastAsiaTheme="minorHAnsi" w:hAnsi="Arial" w:cs="Arial"/>
          <w:sz w:val="20"/>
          <w:szCs w:val="20"/>
          <w:lang w:eastAsia="en-US"/>
        </w:rPr>
        <w:t xml:space="preserve"> za zaščito in reševanje, ki zajema podatke o nujnih intervencijah na dvigalih. Akcija bo potekala na območju Slovenije v 15 zadevah.</w:t>
      </w:r>
    </w:p>
    <w:p w14:paraId="2E7067F3" w14:textId="6272A8D0" w:rsidR="004D38F3" w:rsidRDefault="004D38F3" w:rsidP="00293A5D">
      <w:pPr>
        <w:spacing w:line="288" w:lineRule="auto"/>
        <w:rPr>
          <w:rFonts w:ascii="Arial" w:hAnsi="Arial" w:cs="Arial"/>
          <w:sz w:val="20"/>
          <w:szCs w:val="20"/>
        </w:rPr>
      </w:pPr>
    </w:p>
    <w:p w14:paraId="74188C87" w14:textId="37023020" w:rsidR="001D5FB9" w:rsidRPr="001D5FB9" w:rsidRDefault="001D5FB9" w:rsidP="001D5FB9">
      <w:pPr>
        <w:spacing w:line="288" w:lineRule="auto"/>
        <w:rPr>
          <w:rFonts w:ascii="Arial" w:hAnsi="Arial" w:cs="Arial"/>
          <w:b/>
          <w:bCs/>
          <w:i/>
          <w:sz w:val="20"/>
          <w:szCs w:val="20"/>
          <w:u w:val="single"/>
        </w:rPr>
      </w:pPr>
      <w:r w:rsidRPr="001D5FB9">
        <w:rPr>
          <w:rFonts w:ascii="Arial" w:hAnsi="Arial" w:cs="Arial"/>
          <w:b/>
          <w:i/>
          <w:sz w:val="20"/>
          <w:szCs w:val="20"/>
          <w:u w:val="single"/>
        </w:rPr>
        <w:t xml:space="preserve">Akcija </w:t>
      </w:r>
      <w:r w:rsidRPr="0041376D">
        <w:rPr>
          <w:rFonts w:ascii="Arial" w:hAnsi="Arial" w:cs="Arial"/>
          <w:b/>
          <w:i/>
          <w:sz w:val="20"/>
          <w:szCs w:val="20"/>
          <w:u w:val="single"/>
        </w:rPr>
        <w:t xml:space="preserve">nadzora </w:t>
      </w:r>
      <w:r w:rsidR="0041376D" w:rsidRPr="0041376D">
        <w:rPr>
          <w:rFonts w:ascii="Arial" w:hAnsi="Arial" w:cs="Arial"/>
          <w:b/>
          <w:i/>
          <w:sz w:val="20"/>
          <w:szCs w:val="20"/>
          <w:u w:val="single"/>
        </w:rPr>
        <w:t>nad oddajo stanovanj</w:t>
      </w:r>
      <w:r w:rsidR="0041376D" w:rsidRPr="0041376D">
        <w:rPr>
          <w:rFonts w:ascii="Arial" w:hAnsi="Arial" w:cs="Arial"/>
          <w:b/>
          <w:i/>
          <w:color w:val="000000"/>
          <w:sz w:val="20"/>
          <w:szCs w:val="20"/>
          <w:u w:val="single"/>
          <w:shd w:val="clear" w:color="auto" w:fill="FFFFFF"/>
          <w:lang w:val="x-none"/>
        </w:rPr>
        <w:t>, ki se prosto oddaj</w:t>
      </w:r>
      <w:r w:rsidR="0041376D" w:rsidRPr="0041376D">
        <w:rPr>
          <w:rFonts w:ascii="Arial" w:hAnsi="Arial" w:cs="Arial"/>
          <w:b/>
          <w:i/>
          <w:color w:val="000000"/>
          <w:sz w:val="20"/>
          <w:szCs w:val="20"/>
          <w:u w:val="single"/>
          <w:shd w:val="clear" w:color="auto" w:fill="FFFFFF"/>
        </w:rPr>
        <w:t>o</w:t>
      </w:r>
      <w:r w:rsidR="0041376D" w:rsidRPr="0041376D">
        <w:rPr>
          <w:rFonts w:ascii="Arial" w:hAnsi="Arial" w:cs="Arial"/>
          <w:b/>
          <w:i/>
          <w:color w:val="000000"/>
          <w:sz w:val="20"/>
          <w:szCs w:val="20"/>
          <w:u w:val="single"/>
          <w:shd w:val="clear" w:color="auto" w:fill="FFFFFF"/>
          <w:lang w:val="x-none"/>
        </w:rPr>
        <w:t xml:space="preserve"> na trgu</w:t>
      </w:r>
      <w:r w:rsidR="0019355F">
        <w:rPr>
          <w:rFonts w:ascii="Arial" w:hAnsi="Arial" w:cs="Arial"/>
          <w:b/>
          <w:i/>
          <w:color w:val="000000"/>
          <w:sz w:val="20"/>
          <w:szCs w:val="20"/>
          <w:u w:val="single"/>
          <w:shd w:val="clear" w:color="auto" w:fill="FFFFFF"/>
        </w:rPr>
        <w:t>, v najem</w:t>
      </w:r>
      <w:r w:rsidR="0041376D" w:rsidRPr="0041376D">
        <w:rPr>
          <w:rFonts w:ascii="Arial" w:hAnsi="Arial" w:cs="Arial"/>
          <w:b/>
          <w:i/>
          <w:color w:val="000000"/>
          <w:sz w:val="20"/>
          <w:szCs w:val="20"/>
          <w:u w:val="single"/>
          <w:shd w:val="clear" w:color="auto" w:fill="FFFFFF"/>
        </w:rPr>
        <w:t xml:space="preserve"> </w:t>
      </w:r>
      <w:r w:rsidR="0041376D" w:rsidRPr="0041376D">
        <w:rPr>
          <w:rFonts w:ascii="Arial" w:hAnsi="Arial" w:cs="Arial"/>
          <w:b/>
          <w:i/>
          <w:sz w:val="20"/>
          <w:szCs w:val="20"/>
          <w:u w:val="single"/>
        </w:rPr>
        <w:t xml:space="preserve">– najemniki in pogodbe </w:t>
      </w:r>
      <w:r w:rsidR="00AC6F92">
        <w:rPr>
          <w:rFonts w:ascii="Arial" w:hAnsi="Arial" w:cs="Arial"/>
          <w:b/>
          <w:i/>
          <w:sz w:val="20"/>
          <w:szCs w:val="20"/>
          <w:u w:val="single"/>
        </w:rPr>
        <w:t xml:space="preserve">za leto </w:t>
      </w:r>
      <w:r w:rsidR="0041376D" w:rsidRPr="0041376D">
        <w:rPr>
          <w:rFonts w:ascii="Arial" w:hAnsi="Arial" w:cs="Arial"/>
          <w:b/>
          <w:i/>
          <w:sz w:val="20"/>
          <w:szCs w:val="20"/>
          <w:u w:val="single"/>
        </w:rPr>
        <w:t>2023</w:t>
      </w:r>
      <w:r w:rsidRPr="0041376D">
        <w:rPr>
          <w:rFonts w:ascii="Arial" w:hAnsi="Arial" w:cs="Arial"/>
          <w:b/>
          <w:i/>
          <w:sz w:val="20"/>
          <w:szCs w:val="20"/>
          <w:u w:val="single"/>
        </w:rPr>
        <w:t>:</w:t>
      </w:r>
      <w:r w:rsidRPr="001D5FB9">
        <w:rPr>
          <w:rFonts w:ascii="Arial" w:hAnsi="Arial" w:cs="Arial"/>
          <w:b/>
          <w:bCs/>
          <w:i/>
          <w:sz w:val="20"/>
          <w:szCs w:val="20"/>
          <w:u w:val="single"/>
        </w:rPr>
        <w:t xml:space="preserve"> </w:t>
      </w:r>
    </w:p>
    <w:p w14:paraId="5A6C8FEE" w14:textId="0AE1127E" w:rsidR="0041376D" w:rsidRPr="0041376D" w:rsidRDefault="0041376D" w:rsidP="0041376D">
      <w:pPr>
        <w:spacing w:line="288" w:lineRule="auto"/>
        <w:rPr>
          <w:rFonts w:ascii="Arial" w:hAnsi="Arial" w:cs="Arial"/>
          <w:color w:val="000000"/>
          <w:sz w:val="20"/>
          <w:szCs w:val="20"/>
        </w:rPr>
      </w:pPr>
      <w:r w:rsidRPr="0041376D">
        <w:rPr>
          <w:rFonts w:ascii="Arial" w:hAnsi="Arial" w:cs="Arial"/>
          <w:sz w:val="20"/>
          <w:szCs w:val="20"/>
        </w:rPr>
        <w:t xml:space="preserve">Podlaga za inšpekcijske postopke je v 84. členu SZ-1, ki določa, da lastnik </w:t>
      </w:r>
      <w:r w:rsidRPr="0041376D">
        <w:rPr>
          <w:rFonts w:ascii="Arial" w:hAnsi="Arial" w:cs="Arial"/>
          <w:color w:val="000000"/>
          <w:sz w:val="20"/>
          <w:szCs w:val="20"/>
          <w:lang w:val="x-none"/>
        </w:rPr>
        <w:t>stanovanja odda stanovanje v najem s sklenitvijo najemne pogodbe</w:t>
      </w:r>
      <w:r w:rsidRPr="0041376D">
        <w:rPr>
          <w:rFonts w:ascii="Arial" w:hAnsi="Arial" w:cs="Arial"/>
          <w:color w:val="000000"/>
          <w:sz w:val="20"/>
          <w:szCs w:val="20"/>
        </w:rPr>
        <w:t xml:space="preserve"> v pisni obliki</w:t>
      </w:r>
      <w:r w:rsidRPr="0041376D">
        <w:rPr>
          <w:rFonts w:ascii="Arial" w:hAnsi="Arial" w:cs="Arial"/>
          <w:color w:val="000000"/>
          <w:sz w:val="20"/>
          <w:szCs w:val="20"/>
          <w:lang w:val="x-none"/>
        </w:rPr>
        <w:t>.</w:t>
      </w:r>
      <w:r w:rsidRPr="0041376D">
        <w:rPr>
          <w:rFonts w:ascii="Arial" w:hAnsi="Arial" w:cs="Arial"/>
          <w:color w:val="000000"/>
          <w:sz w:val="20"/>
          <w:szCs w:val="20"/>
        </w:rPr>
        <w:t xml:space="preserve"> </w:t>
      </w:r>
      <w:r w:rsidRPr="0041376D">
        <w:rPr>
          <w:rFonts w:ascii="Arial" w:hAnsi="Arial" w:cs="Arial"/>
          <w:color w:val="000000"/>
          <w:sz w:val="20"/>
          <w:szCs w:val="20"/>
          <w:lang w:val="x-none"/>
        </w:rPr>
        <w:t xml:space="preserve">Če lastnik odda </w:t>
      </w:r>
      <w:r w:rsidR="0019355F">
        <w:rPr>
          <w:rFonts w:ascii="Arial" w:hAnsi="Arial" w:cs="Arial"/>
          <w:color w:val="000000"/>
          <w:sz w:val="20"/>
          <w:szCs w:val="20"/>
        </w:rPr>
        <w:t xml:space="preserve">v najem </w:t>
      </w:r>
      <w:r w:rsidRPr="0041376D">
        <w:rPr>
          <w:rFonts w:ascii="Arial" w:hAnsi="Arial" w:cs="Arial"/>
          <w:color w:val="000000"/>
          <w:sz w:val="20"/>
          <w:szCs w:val="20"/>
          <w:lang w:val="x-none"/>
        </w:rPr>
        <w:t>del lastnega stanovanja, sklene najemno pogodbo za določen ali nedoločen čas pod pogoji, ki jih določa ta zakon.</w:t>
      </w:r>
      <w:r w:rsidRPr="0041376D">
        <w:rPr>
          <w:rFonts w:ascii="Arial" w:hAnsi="Arial" w:cs="Arial"/>
          <w:color w:val="000000"/>
          <w:sz w:val="20"/>
          <w:szCs w:val="20"/>
        </w:rPr>
        <w:t xml:space="preserve"> </w:t>
      </w:r>
      <w:r w:rsidRPr="0041376D">
        <w:rPr>
          <w:rFonts w:ascii="Arial" w:hAnsi="Arial" w:cs="Arial"/>
          <w:color w:val="000000"/>
          <w:sz w:val="20"/>
          <w:szCs w:val="20"/>
          <w:lang w:val="x-none"/>
        </w:rPr>
        <w:t>Najemnik lahko odda del stanovanja v podnajem s sklenitvijo podnajemne pogodbe za določen čas in pod pogoji, ki jih določa ta zakon, če se lastnik stanovanja s tem strinja.</w:t>
      </w:r>
      <w:r w:rsidRPr="0041376D">
        <w:rPr>
          <w:rFonts w:ascii="Arial" w:hAnsi="Arial" w:cs="Arial"/>
          <w:color w:val="000000"/>
          <w:sz w:val="20"/>
          <w:szCs w:val="20"/>
        </w:rPr>
        <w:t xml:space="preserve"> </w:t>
      </w:r>
      <w:r w:rsidRPr="0041376D">
        <w:rPr>
          <w:rFonts w:ascii="Arial" w:hAnsi="Arial" w:cs="Arial"/>
          <w:color w:val="000000"/>
          <w:sz w:val="20"/>
          <w:szCs w:val="20"/>
          <w:lang w:val="x-none"/>
        </w:rPr>
        <w:t>Najemna in podnajemna pogodba se sklepata v pisni obliki.</w:t>
      </w:r>
      <w:r w:rsidRPr="0041376D">
        <w:rPr>
          <w:rFonts w:ascii="Arial" w:hAnsi="Arial" w:cs="Arial"/>
          <w:color w:val="000000"/>
          <w:sz w:val="20"/>
          <w:szCs w:val="20"/>
        </w:rPr>
        <w:t xml:space="preserve"> </w:t>
      </w:r>
      <w:r w:rsidR="00AC6F92">
        <w:rPr>
          <w:rFonts w:ascii="Arial" w:hAnsi="Arial" w:cs="Arial"/>
          <w:sz w:val="20"/>
          <w:szCs w:val="20"/>
        </w:rPr>
        <w:t>Če</w:t>
      </w:r>
      <w:r w:rsidRPr="0041376D">
        <w:rPr>
          <w:rFonts w:ascii="Arial" w:hAnsi="Arial" w:cs="Arial"/>
          <w:sz w:val="20"/>
          <w:szCs w:val="20"/>
        </w:rPr>
        <w:t xml:space="preserve"> etažni lastnik odda </w:t>
      </w:r>
      <w:r w:rsidRPr="0041376D">
        <w:rPr>
          <w:rFonts w:ascii="Arial" w:hAnsi="Arial" w:cs="Arial"/>
          <w:color w:val="000000"/>
          <w:sz w:val="20"/>
          <w:szCs w:val="20"/>
          <w:lang w:val="x-none"/>
        </w:rPr>
        <w:t>stanovanje</w:t>
      </w:r>
      <w:r w:rsidRPr="0041376D">
        <w:rPr>
          <w:rFonts w:ascii="Arial" w:hAnsi="Arial" w:cs="Arial"/>
          <w:color w:val="000000"/>
          <w:sz w:val="20"/>
          <w:szCs w:val="20"/>
        </w:rPr>
        <w:t xml:space="preserve"> ali del stanovanja</w:t>
      </w:r>
      <w:r w:rsidRPr="0041376D">
        <w:rPr>
          <w:rFonts w:ascii="Arial" w:hAnsi="Arial" w:cs="Arial"/>
          <w:color w:val="000000"/>
          <w:sz w:val="20"/>
          <w:szCs w:val="20"/>
          <w:lang w:val="x-none"/>
        </w:rPr>
        <w:t xml:space="preserve"> </w:t>
      </w:r>
      <w:r w:rsidR="0019355F">
        <w:rPr>
          <w:rFonts w:ascii="Arial" w:hAnsi="Arial" w:cs="Arial"/>
          <w:color w:val="000000"/>
          <w:sz w:val="20"/>
          <w:szCs w:val="20"/>
        </w:rPr>
        <w:t xml:space="preserve">v najem </w:t>
      </w:r>
      <w:r w:rsidRPr="0041376D">
        <w:rPr>
          <w:rFonts w:ascii="Arial" w:hAnsi="Arial" w:cs="Arial"/>
          <w:color w:val="000000"/>
          <w:sz w:val="20"/>
          <w:szCs w:val="20"/>
          <w:lang w:val="x-none"/>
        </w:rPr>
        <w:t>brez najemne pogodbe</w:t>
      </w:r>
      <w:r w:rsidR="00AC6F92">
        <w:rPr>
          <w:rFonts w:ascii="Arial" w:hAnsi="Arial" w:cs="Arial"/>
          <w:color w:val="000000"/>
          <w:sz w:val="20"/>
          <w:szCs w:val="20"/>
        </w:rPr>
        <w:t>,</w:t>
      </w:r>
      <w:r w:rsidRPr="0041376D">
        <w:rPr>
          <w:rFonts w:ascii="Arial" w:hAnsi="Arial" w:cs="Arial"/>
          <w:color w:val="000000"/>
          <w:sz w:val="20"/>
          <w:szCs w:val="20"/>
        </w:rPr>
        <w:t xml:space="preserve"> se kaznuje </w:t>
      </w:r>
      <w:r w:rsidR="00AC6F92">
        <w:rPr>
          <w:rFonts w:ascii="Arial" w:hAnsi="Arial" w:cs="Arial"/>
          <w:color w:val="000000"/>
          <w:sz w:val="20"/>
          <w:szCs w:val="20"/>
        </w:rPr>
        <w:t>zaradi</w:t>
      </w:r>
      <w:r w:rsidR="00AC6F92" w:rsidRPr="0041376D">
        <w:rPr>
          <w:rFonts w:ascii="Arial" w:hAnsi="Arial" w:cs="Arial"/>
          <w:color w:val="000000"/>
          <w:sz w:val="20"/>
          <w:szCs w:val="20"/>
        </w:rPr>
        <w:t xml:space="preserve"> </w:t>
      </w:r>
      <w:r w:rsidRPr="0041376D">
        <w:rPr>
          <w:rFonts w:ascii="Arial" w:hAnsi="Arial" w:cs="Arial"/>
          <w:color w:val="000000"/>
          <w:sz w:val="20"/>
          <w:szCs w:val="20"/>
        </w:rPr>
        <w:t>prekršk</w:t>
      </w:r>
      <w:r w:rsidR="00AC6F92">
        <w:rPr>
          <w:rFonts w:ascii="Arial" w:hAnsi="Arial" w:cs="Arial"/>
          <w:color w:val="000000"/>
          <w:sz w:val="20"/>
          <w:szCs w:val="20"/>
        </w:rPr>
        <w:t>a</w:t>
      </w:r>
      <w:r w:rsidRPr="0041376D">
        <w:rPr>
          <w:rFonts w:ascii="Arial" w:hAnsi="Arial" w:cs="Arial"/>
          <w:color w:val="000000"/>
          <w:sz w:val="20"/>
          <w:szCs w:val="20"/>
        </w:rPr>
        <w:t xml:space="preserve"> po 169. členu SZ-1. </w:t>
      </w:r>
      <w:r w:rsidRPr="0041376D">
        <w:rPr>
          <w:rFonts w:ascii="Arial" w:hAnsi="Arial" w:cs="Arial"/>
          <w:sz w:val="20"/>
          <w:szCs w:val="20"/>
        </w:rPr>
        <w:t xml:space="preserve">Akcija bo potekala na območju celotne </w:t>
      </w:r>
      <w:r w:rsidR="00AC6F92">
        <w:rPr>
          <w:rFonts w:ascii="Arial" w:hAnsi="Arial" w:cs="Arial"/>
          <w:sz w:val="20"/>
          <w:szCs w:val="20"/>
        </w:rPr>
        <w:t>Slovenije</w:t>
      </w:r>
      <w:r w:rsidR="00AC6F92" w:rsidRPr="0041376D">
        <w:rPr>
          <w:rFonts w:ascii="Arial" w:hAnsi="Arial" w:cs="Arial"/>
          <w:sz w:val="20"/>
          <w:szCs w:val="20"/>
        </w:rPr>
        <w:t xml:space="preserve"> </w:t>
      </w:r>
      <w:r w:rsidRPr="0041376D">
        <w:rPr>
          <w:rFonts w:ascii="Arial" w:hAnsi="Arial" w:cs="Arial"/>
          <w:sz w:val="20"/>
          <w:szCs w:val="20"/>
        </w:rPr>
        <w:t>v 15 zadevah.</w:t>
      </w:r>
    </w:p>
    <w:p w14:paraId="3B27774D" w14:textId="77777777" w:rsidR="001D5FB9" w:rsidRPr="0041376D" w:rsidRDefault="001D5FB9" w:rsidP="0041376D">
      <w:pPr>
        <w:spacing w:line="288" w:lineRule="auto"/>
        <w:rPr>
          <w:rFonts w:ascii="Arial" w:hAnsi="Arial" w:cs="Arial"/>
          <w:sz w:val="20"/>
          <w:szCs w:val="20"/>
        </w:rPr>
      </w:pPr>
    </w:p>
    <w:p w14:paraId="295095CB" w14:textId="77777777" w:rsidR="004D38F3" w:rsidRPr="0041376D" w:rsidRDefault="004D38F3" w:rsidP="0041376D">
      <w:pPr>
        <w:spacing w:line="288" w:lineRule="auto"/>
        <w:rPr>
          <w:rFonts w:ascii="Arial" w:hAnsi="Arial" w:cs="Arial"/>
          <w:b/>
          <w:i/>
          <w:sz w:val="20"/>
          <w:szCs w:val="20"/>
          <w:u w:val="single"/>
        </w:rPr>
      </w:pPr>
      <w:r w:rsidRPr="0041376D">
        <w:rPr>
          <w:rFonts w:ascii="Arial" w:hAnsi="Arial" w:cs="Arial"/>
          <w:b/>
          <w:i/>
          <w:sz w:val="20"/>
          <w:szCs w:val="20"/>
          <w:u w:val="single"/>
        </w:rPr>
        <w:t xml:space="preserve">Koordinirana akcija nadzora nad upravniki: </w:t>
      </w:r>
    </w:p>
    <w:p w14:paraId="423CA744" w14:textId="4A4289C0" w:rsidR="00C90E72" w:rsidRPr="0041376D" w:rsidRDefault="0041376D" w:rsidP="0041376D">
      <w:pPr>
        <w:spacing w:line="288" w:lineRule="auto"/>
        <w:rPr>
          <w:rFonts w:ascii="Arial" w:hAnsi="Arial" w:cs="Arial"/>
          <w:sz w:val="20"/>
          <w:szCs w:val="20"/>
        </w:rPr>
      </w:pPr>
      <w:bookmarkStart w:id="59" w:name="_Hlk89073425"/>
      <w:r w:rsidRPr="0041376D">
        <w:rPr>
          <w:rFonts w:ascii="Arial" w:hAnsi="Arial" w:cs="Arial"/>
          <w:sz w:val="20"/>
          <w:szCs w:val="20"/>
        </w:rPr>
        <w:t xml:space="preserve">Akcija bo usmerjena v </w:t>
      </w:r>
      <w:r w:rsidR="00AC6F92">
        <w:rPr>
          <w:rFonts w:ascii="Arial" w:hAnsi="Arial" w:cs="Arial"/>
          <w:sz w:val="20"/>
          <w:szCs w:val="20"/>
        </w:rPr>
        <w:t>n</w:t>
      </w:r>
      <w:r w:rsidRPr="0041376D">
        <w:rPr>
          <w:rFonts w:ascii="Arial" w:hAnsi="Arial" w:cs="Arial"/>
          <w:sz w:val="20"/>
          <w:szCs w:val="20"/>
        </w:rPr>
        <w:t>adzor nad upravniki. Izveden bo nadzor nad 20 naključno izbranimi upravniki večstanovanjskih objektov</w:t>
      </w:r>
      <w:r w:rsidR="00AC6F92">
        <w:rPr>
          <w:rFonts w:ascii="Arial" w:hAnsi="Arial" w:cs="Arial"/>
          <w:sz w:val="20"/>
          <w:szCs w:val="20"/>
        </w:rPr>
        <w:t>,</w:t>
      </w:r>
      <w:r w:rsidRPr="0041376D">
        <w:rPr>
          <w:rFonts w:ascii="Arial" w:hAnsi="Arial" w:cs="Arial"/>
          <w:sz w:val="20"/>
          <w:szCs w:val="20"/>
        </w:rPr>
        <w:t xml:space="preserve"> razpršenih po območju celotne Republike Slovenije. V koordinirani akciji se bo preverjalo</w:t>
      </w:r>
      <w:r w:rsidR="00AC6F92">
        <w:rPr>
          <w:rFonts w:ascii="Arial" w:hAnsi="Arial" w:cs="Arial"/>
          <w:sz w:val="20"/>
          <w:szCs w:val="20"/>
        </w:rPr>
        <w:t xml:space="preserve"> naslednje</w:t>
      </w:r>
      <w:r w:rsidR="00C90E72" w:rsidRPr="0041376D">
        <w:rPr>
          <w:rFonts w:ascii="Arial" w:hAnsi="Arial" w:cs="Arial"/>
          <w:sz w:val="20"/>
          <w:szCs w:val="20"/>
        </w:rPr>
        <w:t>:</w:t>
      </w:r>
    </w:p>
    <w:p w14:paraId="40D7DC4E" w14:textId="40D458EB" w:rsidR="00C90E72" w:rsidRPr="0041376D" w:rsidRDefault="0041376D" w:rsidP="0041376D">
      <w:pPr>
        <w:pStyle w:val="Odstavekseznama"/>
        <w:numPr>
          <w:ilvl w:val="0"/>
          <w:numId w:val="46"/>
        </w:numPr>
        <w:spacing w:line="288" w:lineRule="auto"/>
        <w:jc w:val="both"/>
      </w:pPr>
      <w:r w:rsidRPr="0041376D">
        <w:t>vodenj</w:t>
      </w:r>
      <w:r w:rsidR="00AC6F92">
        <w:t>e</w:t>
      </w:r>
      <w:r w:rsidRPr="0041376D">
        <w:t xml:space="preserve"> sredstev računa rezervnega sklada, kot ga določata prva in druga točka 42. člen</w:t>
      </w:r>
      <w:r w:rsidR="00AC6F92">
        <w:t>a</w:t>
      </w:r>
      <w:r w:rsidRPr="0041376D">
        <w:t xml:space="preserve"> SZ-1E, in sicer da upravnik v svojem imenu in za račun etažnih lastnikov večstanovanjske stavbe odpre in vodi fiduciarni račun za sredstva rezervnega sklada, ločeno za vsako večstanovanjsko stavbo posebej. Lahko pa etažni lastniki odločijo, da se sredstva rezervnega sklada zbirajo na enotnem fiduciarnem računu upravnika, odprtem za zbiranje sredstev rezervnega sklada več večstanovanjskih stavb. V tem primeru upravnik za sredstva rezervnega sklada vodi knjigovodsko ločeno evidenco za vsako večstanovanjsko stavbo posebej. Rok za vzpostavitev računov je bil 19. </w:t>
      </w:r>
      <w:r w:rsidR="00AC6F92">
        <w:t>junij</w:t>
      </w:r>
      <w:r w:rsidRPr="0041376D">
        <w:t xml:space="preserve"> 2022. </w:t>
      </w:r>
      <w:r w:rsidR="00AC6F92">
        <w:t>Če</w:t>
      </w:r>
      <w:r w:rsidRPr="0041376D">
        <w:t xml:space="preserve"> fiduciarni računi niso odprti </w:t>
      </w:r>
      <w:r w:rsidR="00AC6F92">
        <w:t xml:space="preserve">v </w:t>
      </w:r>
      <w:r w:rsidRPr="0041376D">
        <w:t>sklad</w:t>
      </w:r>
      <w:r w:rsidR="00AC6F92">
        <w:t>u</w:t>
      </w:r>
      <w:r w:rsidRPr="0041376D">
        <w:t xml:space="preserve"> </w:t>
      </w:r>
      <w:r w:rsidR="00AC6F92">
        <w:t>z</w:t>
      </w:r>
      <w:r w:rsidRPr="0041376D">
        <w:t xml:space="preserve"> 42. členom SZ-1E</w:t>
      </w:r>
      <w:r w:rsidR="00AC6F92">
        <w:t>,</w:t>
      </w:r>
      <w:r w:rsidRPr="0041376D">
        <w:t xml:space="preserve"> je za to opredeljen prekršek upravnika po 7. točki prvega odstavka 171. člena SZ-1;</w:t>
      </w:r>
    </w:p>
    <w:p w14:paraId="022DB05A" w14:textId="5A6F8D7A" w:rsidR="00C90E72" w:rsidRPr="0041376D" w:rsidRDefault="0041376D" w:rsidP="0041376D">
      <w:pPr>
        <w:pStyle w:val="Odstavekseznama"/>
        <w:numPr>
          <w:ilvl w:val="0"/>
          <w:numId w:val="46"/>
        </w:numPr>
        <w:spacing w:line="288" w:lineRule="auto"/>
        <w:jc w:val="both"/>
      </w:pPr>
      <w:r w:rsidRPr="0041376D">
        <w:t>priprav</w:t>
      </w:r>
      <w:r w:rsidR="00AC6F92">
        <w:t>a</w:t>
      </w:r>
      <w:r w:rsidRPr="0041376D">
        <w:t xml:space="preserve"> načrta vzdrževanja večstanovanjske stavbe, kot ga določata prvi in drugi odstavek 26.</w:t>
      </w:r>
      <w:r w:rsidR="00AC6F92">
        <w:t> </w:t>
      </w:r>
      <w:r w:rsidRPr="0041376D">
        <w:t>člena SZ-1, in sicer za zagotavljanje vzdrževanja večstanovanjske stavbe etažni lastniki sprejmejo načrt vzdrževanja za časovno obdobje najmanj enega in največ petih let, ki ga pripravi upravnik. V načrtu vzdrževanja etažni lastniki določijo vzdrževalna dela, ki se bodo opravila</w:t>
      </w:r>
      <w:r w:rsidR="005C39FB">
        <w:t>,</w:t>
      </w:r>
      <w:r w:rsidRPr="0041376D">
        <w:t xml:space="preserve"> in način zagotavljanja denarnih sredstev z vplačili v rezervni sklad. </w:t>
      </w:r>
      <w:r w:rsidR="005C39FB">
        <w:t>Če</w:t>
      </w:r>
      <w:r w:rsidRPr="0041376D">
        <w:t xml:space="preserve"> načrt vzdrževanja večstanovanjske stavbe ni pripravljen </w:t>
      </w:r>
      <w:r w:rsidR="005C39FB">
        <w:t xml:space="preserve">v </w:t>
      </w:r>
      <w:r w:rsidRPr="0041376D">
        <w:t>sklad</w:t>
      </w:r>
      <w:r w:rsidR="005C39FB">
        <w:t>u</w:t>
      </w:r>
      <w:r w:rsidRPr="0041376D">
        <w:t xml:space="preserve"> s </w:t>
      </w:r>
      <w:r w:rsidR="005C39FB">
        <w:t>prvim</w:t>
      </w:r>
      <w:r w:rsidRPr="0041376D">
        <w:t xml:space="preserve"> in </w:t>
      </w:r>
      <w:r w:rsidR="005C39FB">
        <w:t xml:space="preserve">drugim </w:t>
      </w:r>
      <w:r w:rsidRPr="0041376D">
        <w:t>odstavkom 26. člena SZ-1</w:t>
      </w:r>
      <w:r w:rsidR="005C39FB">
        <w:t>,</w:t>
      </w:r>
      <w:r w:rsidRPr="0041376D">
        <w:t xml:space="preserve"> lahko stanovanjska inšpekcija v inšpekcijskem postopku upravniku odredi odpravo nepravilnosti v skladu s 124.a členom SZ-1E ter izreče prekršek upravniku po 2. točki prvega odstavka 171.</w:t>
      </w:r>
      <w:r w:rsidR="005C39FB">
        <w:t> </w:t>
      </w:r>
      <w:r w:rsidRPr="0041376D">
        <w:t>člena SZ-1</w:t>
      </w:r>
      <w:r w:rsidR="00C90E72" w:rsidRPr="0041376D">
        <w:t xml:space="preserve">. </w:t>
      </w:r>
    </w:p>
    <w:bookmarkEnd w:id="59"/>
    <w:p w14:paraId="6C7F1D56" w14:textId="77777777" w:rsidR="004D38F3" w:rsidRPr="0041376D" w:rsidRDefault="004D38F3" w:rsidP="0041376D">
      <w:pPr>
        <w:autoSpaceDE w:val="0"/>
        <w:autoSpaceDN w:val="0"/>
        <w:adjustRightInd w:val="0"/>
        <w:spacing w:line="288" w:lineRule="auto"/>
        <w:rPr>
          <w:rFonts w:ascii="Arial" w:eastAsiaTheme="minorHAnsi" w:hAnsi="Arial" w:cs="Arial"/>
          <w:sz w:val="20"/>
          <w:szCs w:val="20"/>
          <w:lang w:eastAsia="en-US"/>
        </w:rPr>
      </w:pPr>
    </w:p>
    <w:p w14:paraId="63955D3C" w14:textId="77777777" w:rsidR="004D38F3" w:rsidRPr="0041376D" w:rsidRDefault="004D38F3" w:rsidP="0041376D">
      <w:pPr>
        <w:spacing w:line="288" w:lineRule="auto"/>
        <w:rPr>
          <w:rFonts w:ascii="Arial" w:hAnsi="Arial" w:cs="Arial"/>
          <w:b/>
          <w:i/>
          <w:sz w:val="20"/>
          <w:szCs w:val="20"/>
          <w:u w:val="single"/>
        </w:rPr>
      </w:pPr>
      <w:r w:rsidRPr="0041376D">
        <w:rPr>
          <w:rFonts w:ascii="Arial" w:hAnsi="Arial" w:cs="Arial"/>
          <w:b/>
          <w:i/>
          <w:sz w:val="20"/>
          <w:szCs w:val="20"/>
          <w:u w:val="single"/>
        </w:rPr>
        <w:t xml:space="preserve">Koordinirana akcija nad poslovanjem prodajalcev stanovanj in enostanovanjskih stavb: </w:t>
      </w:r>
    </w:p>
    <w:p w14:paraId="0A2990AA" w14:textId="429D5533" w:rsidR="004D38F3" w:rsidRPr="0041376D" w:rsidRDefault="004D38F3" w:rsidP="0041376D">
      <w:pPr>
        <w:autoSpaceDE w:val="0"/>
        <w:autoSpaceDN w:val="0"/>
        <w:adjustRightInd w:val="0"/>
        <w:spacing w:line="288" w:lineRule="auto"/>
        <w:rPr>
          <w:rFonts w:ascii="Arial" w:hAnsi="Arial" w:cs="Arial"/>
          <w:sz w:val="20"/>
          <w:szCs w:val="20"/>
        </w:rPr>
      </w:pPr>
      <w:r w:rsidRPr="0041376D">
        <w:rPr>
          <w:rFonts w:ascii="Arial" w:eastAsiaTheme="minorHAnsi" w:hAnsi="Arial" w:cs="Arial"/>
          <w:sz w:val="20"/>
          <w:szCs w:val="20"/>
          <w:lang w:eastAsia="en-US"/>
        </w:rPr>
        <w:t xml:space="preserve">Akcija bo izvedena na podlagi </w:t>
      </w:r>
      <w:r w:rsidRPr="0041376D">
        <w:rPr>
          <w:rFonts w:ascii="Arial" w:eastAsiaTheme="minorHAnsi" w:hAnsi="Arial" w:cs="Arial"/>
          <w:bCs/>
          <w:sz w:val="20"/>
          <w:szCs w:val="20"/>
          <w:lang w:eastAsia="en-US"/>
        </w:rPr>
        <w:t>ZVKSES</w:t>
      </w:r>
      <w:r w:rsidRPr="0041376D">
        <w:rPr>
          <w:rFonts w:ascii="Arial" w:eastAsiaTheme="minorHAnsi" w:hAnsi="Arial" w:cs="Arial"/>
          <w:sz w:val="20"/>
          <w:szCs w:val="20"/>
          <w:lang w:eastAsia="en-US"/>
        </w:rPr>
        <w:t xml:space="preserve">. Opravljen bo nadzor nad </w:t>
      </w:r>
      <w:r w:rsidRPr="0041376D">
        <w:rPr>
          <w:rFonts w:ascii="Arial" w:hAnsi="Arial" w:cs="Arial"/>
          <w:sz w:val="20"/>
          <w:szCs w:val="20"/>
        </w:rPr>
        <w:t>poslovanjem prodajalcev stanovanj in enostanovanjskih stavb pri prodaji posameznim kupcem.</w:t>
      </w:r>
    </w:p>
    <w:p w14:paraId="779F83D3" w14:textId="77777777" w:rsidR="004D38F3" w:rsidRPr="0041376D" w:rsidRDefault="004D38F3" w:rsidP="0041376D">
      <w:pPr>
        <w:autoSpaceDE w:val="0"/>
        <w:autoSpaceDN w:val="0"/>
        <w:adjustRightInd w:val="0"/>
        <w:spacing w:line="288" w:lineRule="auto"/>
        <w:rPr>
          <w:rFonts w:ascii="Arial" w:hAnsi="Arial" w:cs="Arial"/>
          <w:sz w:val="20"/>
          <w:szCs w:val="20"/>
        </w:rPr>
      </w:pPr>
    </w:p>
    <w:p w14:paraId="3D912D17" w14:textId="433821BC" w:rsidR="004D38F3" w:rsidRPr="0041376D" w:rsidRDefault="0041376D" w:rsidP="0041376D">
      <w:pPr>
        <w:spacing w:line="288" w:lineRule="auto"/>
        <w:rPr>
          <w:rFonts w:ascii="Arial" w:hAnsi="Arial" w:cs="Arial"/>
          <w:sz w:val="20"/>
          <w:szCs w:val="20"/>
          <w:highlight w:val="yellow"/>
        </w:rPr>
      </w:pPr>
      <w:r w:rsidRPr="0041376D">
        <w:rPr>
          <w:rFonts w:ascii="Arial" w:hAnsi="Arial" w:cs="Arial"/>
          <w:sz w:val="20"/>
          <w:szCs w:val="20"/>
        </w:rPr>
        <w:t>Z namenom zaščititi končne kupce pred tveganjem, da investitor oziroma vmesni kupec zaradi stečaja, plačilne nesposobnosti ali drugih razlogov ne b</w:t>
      </w:r>
      <w:r w:rsidR="005C39FB">
        <w:rPr>
          <w:rFonts w:ascii="Arial" w:hAnsi="Arial" w:cs="Arial"/>
          <w:sz w:val="20"/>
          <w:szCs w:val="20"/>
        </w:rPr>
        <w:t>i</w:t>
      </w:r>
      <w:r w:rsidRPr="0041376D">
        <w:rPr>
          <w:rFonts w:ascii="Arial" w:hAnsi="Arial" w:cs="Arial"/>
          <w:sz w:val="20"/>
          <w:szCs w:val="20"/>
        </w:rPr>
        <w:t xml:space="preserve"> izpolnil vseh obveznosti do končnih kupcev oziroma ne b</w:t>
      </w:r>
      <w:r w:rsidR="005C39FB">
        <w:rPr>
          <w:rFonts w:ascii="Arial" w:hAnsi="Arial" w:cs="Arial"/>
          <w:sz w:val="20"/>
          <w:szCs w:val="20"/>
        </w:rPr>
        <w:t>i bil</w:t>
      </w:r>
      <w:r w:rsidRPr="0041376D">
        <w:rPr>
          <w:rFonts w:ascii="Arial" w:hAnsi="Arial" w:cs="Arial"/>
          <w:sz w:val="20"/>
          <w:szCs w:val="20"/>
        </w:rPr>
        <w:t xml:space="preserve"> sposoben končnim kupcem vrniti plačanih obrokov kupnine v primeru razveze prodajnih pogodb, v skladu </w:t>
      </w:r>
      <w:r w:rsidR="005C39FB">
        <w:rPr>
          <w:rFonts w:ascii="Arial" w:hAnsi="Arial" w:cs="Arial"/>
          <w:sz w:val="20"/>
          <w:szCs w:val="20"/>
        </w:rPr>
        <w:t>s prvim</w:t>
      </w:r>
      <w:r w:rsidRPr="0041376D">
        <w:rPr>
          <w:rFonts w:ascii="Arial" w:hAnsi="Arial" w:cs="Arial"/>
          <w:sz w:val="20"/>
          <w:szCs w:val="20"/>
        </w:rPr>
        <w:t xml:space="preserve"> odstavkom 94. člena ZVKSES inšpekcijski nadzor nad tem, ali prodajalci pri prodaji enostanovanjskih stavb in stanovanj potrošnikom ravnajo v skladu z določbami ZVKSES</w:t>
      </w:r>
      <w:r w:rsidR="005C39FB">
        <w:rPr>
          <w:rFonts w:ascii="Arial" w:hAnsi="Arial" w:cs="Arial"/>
          <w:sz w:val="20"/>
          <w:szCs w:val="20"/>
        </w:rPr>
        <w:t>,</w:t>
      </w:r>
      <w:r w:rsidRPr="0041376D">
        <w:rPr>
          <w:rFonts w:ascii="Arial" w:hAnsi="Arial" w:cs="Arial"/>
          <w:sz w:val="20"/>
          <w:szCs w:val="20"/>
        </w:rPr>
        <w:t xml:space="preserve"> opravljajo inšpektorji stanovanjske inšpekcije. Stanovanjska inšpekcija lahko ukrepa</w:t>
      </w:r>
      <w:r w:rsidR="005C39FB">
        <w:rPr>
          <w:rFonts w:ascii="Arial" w:hAnsi="Arial" w:cs="Arial"/>
          <w:sz w:val="20"/>
          <w:szCs w:val="20"/>
        </w:rPr>
        <w:t>, če</w:t>
      </w:r>
      <w:r w:rsidRPr="0041376D">
        <w:rPr>
          <w:rFonts w:ascii="Arial" w:hAnsi="Arial" w:cs="Arial"/>
          <w:sz w:val="20"/>
          <w:szCs w:val="20"/>
        </w:rPr>
        <w:t xml:space="preserve"> obstajajo utemeljeni razlogi za uvedbo postopka po uradni dolžnosti</w:t>
      </w:r>
      <w:r w:rsidR="005C39FB">
        <w:rPr>
          <w:rFonts w:ascii="Arial" w:hAnsi="Arial" w:cs="Arial"/>
          <w:sz w:val="20"/>
          <w:szCs w:val="20"/>
        </w:rPr>
        <w:t>, in</w:t>
      </w:r>
      <w:r w:rsidRPr="0041376D">
        <w:rPr>
          <w:rFonts w:ascii="Arial" w:hAnsi="Arial" w:cs="Arial"/>
          <w:sz w:val="20"/>
          <w:szCs w:val="20"/>
        </w:rPr>
        <w:t xml:space="preserve"> </w:t>
      </w:r>
      <w:r w:rsidR="0019355F">
        <w:rPr>
          <w:rFonts w:ascii="Arial" w:hAnsi="Arial" w:cs="Arial"/>
          <w:sz w:val="20"/>
          <w:szCs w:val="20"/>
        </w:rPr>
        <w:t xml:space="preserve">inšpektorji </w:t>
      </w:r>
      <w:r w:rsidRPr="0041376D">
        <w:rPr>
          <w:rFonts w:ascii="Arial" w:hAnsi="Arial" w:cs="Arial"/>
          <w:sz w:val="20"/>
          <w:szCs w:val="20"/>
        </w:rPr>
        <w:t>na podlagi 94</w:t>
      </w:r>
      <w:r w:rsidR="005C39FB">
        <w:rPr>
          <w:rFonts w:ascii="Arial" w:hAnsi="Arial" w:cs="Arial"/>
          <w:sz w:val="20"/>
          <w:szCs w:val="20"/>
        </w:rPr>
        <w:t>.</w:t>
      </w:r>
      <w:r w:rsidRPr="0041376D">
        <w:rPr>
          <w:rFonts w:ascii="Arial" w:hAnsi="Arial" w:cs="Arial"/>
          <w:sz w:val="20"/>
          <w:szCs w:val="20"/>
        </w:rPr>
        <w:t xml:space="preserve"> člena ZVKSES </w:t>
      </w:r>
      <w:r w:rsidR="005C39FB" w:rsidRPr="0041376D">
        <w:rPr>
          <w:rFonts w:ascii="Arial" w:hAnsi="Arial" w:cs="Arial"/>
          <w:sz w:val="20"/>
          <w:szCs w:val="20"/>
        </w:rPr>
        <w:t xml:space="preserve">izrekajo </w:t>
      </w:r>
      <w:r w:rsidRPr="0041376D">
        <w:rPr>
          <w:rFonts w:ascii="Arial" w:hAnsi="Arial" w:cs="Arial"/>
          <w:sz w:val="20"/>
          <w:szCs w:val="20"/>
        </w:rPr>
        <w:t xml:space="preserve">morebitne ukrepe. Ob ugotovljenih nepravilnostih po uradni dolžnosti inšpektor lahko uvede tudi prekrškovni postopek za prekrške. </w:t>
      </w:r>
    </w:p>
    <w:p w14:paraId="057B9384" w14:textId="77777777" w:rsidR="004D38F3" w:rsidRPr="0041376D" w:rsidRDefault="004D38F3" w:rsidP="0041376D">
      <w:pPr>
        <w:autoSpaceDE w:val="0"/>
        <w:autoSpaceDN w:val="0"/>
        <w:adjustRightInd w:val="0"/>
        <w:spacing w:line="288" w:lineRule="auto"/>
        <w:rPr>
          <w:rFonts w:ascii="Arial" w:hAnsi="Arial" w:cs="Arial"/>
          <w:sz w:val="20"/>
          <w:szCs w:val="20"/>
        </w:rPr>
      </w:pPr>
    </w:p>
    <w:p w14:paraId="70D6DF5B" w14:textId="6488DBB0" w:rsidR="004D38F3" w:rsidRPr="0041376D" w:rsidRDefault="004D38F3" w:rsidP="0041376D">
      <w:pPr>
        <w:autoSpaceDE w:val="0"/>
        <w:autoSpaceDN w:val="0"/>
        <w:adjustRightInd w:val="0"/>
        <w:spacing w:line="288" w:lineRule="auto"/>
        <w:rPr>
          <w:rFonts w:ascii="Arial" w:eastAsiaTheme="minorHAnsi" w:hAnsi="Arial" w:cs="Arial"/>
          <w:sz w:val="20"/>
          <w:szCs w:val="20"/>
          <w:lang w:eastAsia="en-US"/>
        </w:rPr>
      </w:pPr>
      <w:r w:rsidRPr="0041376D">
        <w:rPr>
          <w:rFonts w:ascii="Arial" w:eastAsiaTheme="minorHAnsi" w:hAnsi="Arial" w:cs="Arial"/>
          <w:sz w:val="20"/>
          <w:szCs w:val="20"/>
          <w:lang w:eastAsia="en-US"/>
        </w:rPr>
        <w:t xml:space="preserve">Akcija bo potekala na območju celotne Republike Slovenije v </w:t>
      </w:r>
      <w:r w:rsidR="005C39FB">
        <w:rPr>
          <w:rFonts w:ascii="Arial" w:eastAsiaTheme="minorHAnsi" w:hAnsi="Arial" w:cs="Arial"/>
          <w:sz w:val="20"/>
          <w:szCs w:val="20"/>
          <w:lang w:eastAsia="en-US"/>
        </w:rPr>
        <w:t>desetih</w:t>
      </w:r>
      <w:r w:rsidR="005C39FB" w:rsidRPr="0041376D">
        <w:rPr>
          <w:rFonts w:ascii="Arial" w:eastAsiaTheme="minorHAnsi" w:hAnsi="Arial" w:cs="Arial"/>
          <w:sz w:val="20"/>
          <w:szCs w:val="20"/>
          <w:lang w:eastAsia="en-US"/>
        </w:rPr>
        <w:t xml:space="preserve"> </w:t>
      </w:r>
      <w:r w:rsidRPr="0041376D">
        <w:rPr>
          <w:rFonts w:ascii="Arial" w:eastAsiaTheme="minorHAnsi" w:hAnsi="Arial" w:cs="Arial"/>
          <w:sz w:val="20"/>
          <w:szCs w:val="20"/>
          <w:lang w:eastAsia="en-US"/>
        </w:rPr>
        <w:t>zadevah.</w:t>
      </w:r>
    </w:p>
    <w:p w14:paraId="49CA23E1" w14:textId="77777777" w:rsidR="00191E4E" w:rsidRPr="0041376D" w:rsidRDefault="00191E4E" w:rsidP="0041376D">
      <w:pPr>
        <w:autoSpaceDE w:val="0"/>
        <w:autoSpaceDN w:val="0"/>
        <w:adjustRightInd w:val="0"/>
        <w:spacing w:line="288" w:lineRule="auto"/>
        <w:rPr>
          <w:rFonts w:ascii="Arial" w:eastAsiaTheme="minorHAnsi" w:hAnsi="Arial" w:cs="Arial"/>
          <w:sz w:val="20"/>
          <w:szCs w:val="20"/>
          <w:lang w:eastAsia="en-US"/>
        </w:rPr>
      </w:pPr>
    </w:p>
    <w:p w14:paraId="20E2A12A" w14:textId="77777777" w:rsidR="00D707AC" w:rsidRPr="0041376D" w:rsidRDefault="00D707AC" w:rsidP="00293A5D">
      <w:pPr>
        <w:pStyle w:val="Naslov3"/>
        <w:spacing w:before="0" w:after="0" w:line="288" w:lineRule="auto"/>
        <w:ind w:left="720"/>
        <w:rPr>
          <w:rFonts w:ascii="Arial" w:hAnsi="Arial"/>
          <w:i w:val="0"/>
          <w:sz w:val="20"/>
          <w:szCs w:val="20"/>
        </w:rPr>
      </w:pPr>
      <w:bookmarkStart w:id="60" w:name="_Toc441233405"/>
      <w:bookmarkStart w:id="61" w:name="_Toc128478004"/>
      <w:r w:rsidRPr="0041376D">
        <w:rPr>
          <w:rFonts w:ascii="Arial" w:hAnsi="Arial"/>
          <w:i w:val="0"/>
          <w:sz w:val="20"/>
          <w:szCs w:val="20"/>
        </w:rPr>
        <w:t>KOLIČINSKA OPREDELITEV NAČRTA NADZORA</w:t>
      </w:r>
      <w:bookmarkEnd w:id="60"/>
      <w:bookmarkEnd w:id="61"/>
    </w:p>
    <w:p w14:paraId="4D642303" w14:textId="77777777" w:rsidR="004D38F3" w:rsidRPr="0041376D" w:rsidRDefault="004D38F3" w:rsidP="00293A5D">
      <w:pPr>
        <w:spacing w:line="288" w:lineRule="auto"/>
        <w:rPr>
          <w:rFonts w:ascii="Arial" w:hAnsi="Arial" w:cs="Arial"/>
          <w:sz w:val="20"/>
          <w:szCs w:val="20"/>
        </w:rPr>
      </w:pPr>
    </w:p>
    <w:p w14:paraId="15A00A00" w14:textId="5EAF36A6" w:rsidR="004D38F3" w:rsidRPr="0041376D" w:rsidRDefault="004D38F3" w:rsidP="00293A5D">
      <w:pPr>
        <w:spacing w:line="288" w:lineRule="auto"/>
        <w:rPr>
          <w:rFonts w:ascii="Arial" w:hAnsi="Arial" w:cs="Arial"/>
          <w:sz w:val="20"/>
          <w:szCs w:val="20"/>
        </w:rPr>
      </w:pPr>
      <w:r w:rsidRPr="0041376D">
        <w:rPr>
          <w:rFonts w:ascii="Arial" w:hAnsi="Arial" w:cs="Arial"/>
          <w:sz w:val="20"/>
          <w:szCs w:val="20"/>
        </w:rPr>
        <w:t>Za uresničitev teh ciljev glede na načrtovano kadrovsko zasedbo stanovanjske inšpekcije v letu 202</w:t>
      </w:r>
      <w:r w:rsidR="0041376D" w:rsidRPr="0041376D">
        <w:rPr>
          <w:rFonts w:ascii="Arial" w:hAnsi="Arial" w:cs="Arial"/>
          <w:sz w:val="20"/>
          <w:szCs w:val="20"/>
        </w:rPr>
        <w:t>3</w:t>
      </w:r>
      <w:r w:rsidRPr="0041376D">
        <w:rPr>
          <w:rFonts w:ascii="Arial" w:hAnsi="Arial" w:cs="Arial"/>
          <w:sz w:val="20"/>
          <w:szCs w:val="20"/>
        </w:rPr>
        <w:t xml:space="preserve"> načrtujemo </w:t>
      </w:r>
      <w:r w:rsidR="00C90E72" w:rsidRPr="0041376D">
        <w:rPr>
          <w:rFonts w:ascii="Arial" w:hAnsi="Arial" w:cs="Arial"/>
          <w:sz w:val="20"/>
          <w:szCs w:val="20"/>
        </w:rPr>
        <w:t>3</w:t>
      </w:r>
      <w:r w:rsidRPr="0041376D">
        <w:rPr>
          <w:rFonts w:ascii="Arial" w:hAnsi="Arial" w:cs="Arial"/>
          <w:sz w:val="20"/>
          <w:szCs w:val="20"/>
        </w:rPr>
        <w:t>00 inšpekcijskih pregledov.</w:t>
      </w:r>
    </w:p>
    <w:p w14:paraId="37AC68A9" w14:textId="77777777" w:rsidR="004D38F3" w:rsidRPr="0041376D" w:rsidRDefault="004D38F3" w:rsidP="00293A5D">
      <w:pPr>
        <w:spacing w:line="288" w:lineRule="auto"/>
        <w:rPr>
          <w:rFonts w:ascii="Arial" w:hAnsi="Arial" w:cs="Arial"/>
          <w:sz w:val="20"/>
          <w:szCs w:val="20"/>
        </w:rPr>
      </w:pPr>
      <w:bookmarkStart w:id="62" w:name="_Hlk125440692"/>
    </w:p>
    <w:p w14:paraId="6C37D9E2" w14:textId="41092071" w:rsidR="004D38F3" w:rsidRPr="0041376D" w:rsidRDefault="004D38F3" w:rsidP="00293A5D">
      <w:pPr>
        <w:spacing w:line="288" w:lineRule="auto"/>
        <w:rPr>
          <w:rFonts w:ascii="Arial" w:hAnsi="Arial" w:cs="Arial"/>
          <w:b/>
          <w:sz w:val="20"/>
          <w:szCs w:val="20"/>
        </w:rPr>
      </w:pPr>
      <w:r w:rsidRPr="0041376D">
        <w:rPr>
          <w:rFonts w:ascii="Arial" w:hAnsi="Arial" w:cs="Arial"/>
          <w:b/>
          <w:sz w:val="20"/>
          <w:szCs w:val="20"/>
        </w:rPr>
        <w:t xml:space="preserve">Načrtovano število pregledov: </w:t>
      </w:r>
      <w:r w:rsidR="00C90E72" w:rsidRPr="0041376D">
        <w:rPr>
          <w:rFonts w:ascii="Arial" w:hAnsi="Arial" w:cs="Arial"/>
          <w:b/>
          <w:sz w:val="20"/>
          <w:szCs w:val="20"/>
        </w:rPr>
        <w:t>3</w:t>
      </w:r>
      <w:r w:rsidRPr="0041376D">
        <w:rPr>
          <w:rFonts w:ascii="Arial" w:hAnsi="Arial" w:cs="Arial"/>
          <w:b/>
          <w:sz w:val="20"/>
          <w:szCs w:val="20"/>
        </w:rPr>
        <w:t xml:space="preserve">00* </w:t>
      </w:r>
    </w:p>
    <w:p w14:paraId="35AE9FAC" w14:textId="0E8215D4" w:rsidR="004D38F3" w:rsidRPr="0041376D" w:rsidRDefault="004D38F3" w:rsidP="004D38F3">
      <w:pPr>
        <w:rPr>
          <w:rFonts w:ascii="Arial" w:hAnsi="Arial" w:cs="Arial"/>
          <w:sz w:val="16"/>
          <w:szCs w:val="16"/>
        </w:rPr>
      </w:pPr>
      <w:r w:rsidRPr="0041376D">
        <w:rPr>
          <w:rFonts w:ascii="Arial" w:hAnsi="Arial" w:cs="Arial"/>
          <w:sz w:val="16"/>
          <w:szCs w:val="16"/>
        </w:rPr>
        <w:t xml:space="preserve">* V informacijskem sistemu INSPIS se štejejo: </w:t>
      </w:r>
      <w:r w:rsidR="00B721B2" w:rsidRPr="0041376D">
        <w:rPr>
          <w:rFonts w:ascii="Arial" w:hAnsi="Arial" w:cs="Arial"/>
          <w:sz w:val="16"/>
          <w:szCs w:val="16"/>
        </w:rPr>
        <w:t xml:space="preserve">zapisnik redni in izredni, zapisnik kontrolni redni in izredni ter zapisnik redni in izredni </w:t>
      </w:r>
      <w:r w:rsidR="00B721B2" w:rsidRPr="00FF0790">
        <w:rPr>
          <w:rFonts w:ascii="Arial" w:hAnsi="Arial" w:cs="Arial"/>
          <w:sz w:val="16"/>
          <w:szCs w:val="16"/>
        </w:rPr>
        <w:t>z zaslišanjem</w:t>
      </w:r>
      <w:r w:rsidR="0041376D" w:rsidRPr="00FF0790">
        <w:rPr>
          <w:rFonts w:ascii="Arial" w:hAnsi="Arial" w:cs="Arial"/>
          <w:sz w:val="16"/>
          <w:szCs w:val="16"/>
        </w:rPr>
        <w:t>, zapisnik prekrškovni</w:t>
      </w:r>
      <w:r w:rsidR="00B721B2" w:rsidRPr="00FF0790">
        <w:rPr>
          <w:rFonts w:ascii="Arial" w:hAnsi="Arial" w:cs="Arial"/>
          <w:sz w:val="16"/>
          <w:szCs w:val="16"/>
        </w:rPr>
        <w:t xml:space="preserve"> ter ugotovitveni zapisniki</w:t>
      </w:r>
      <w:r w:rsidRPr="00FF0790">
        <w:rPr>
          <w:rFonts w:ascii="Arial" w:hAnsi="Arial" w:cs="Arial"/>
          <w:sz w:val="16"/>
          <w:szCs w:val="16"/>
        </w:rPr>
        <w:t xml:space="preserve">; </w:t>
      </w:r>
      <w:r w:rsidR="00B721B2" w:rsidRPr="00FF0790">
        <w:rPr>
          <w:rFonts w:ascii="Arial" w:hAnsi="Arial" w:cs="Arial"/>
          <w:sz w:val="16"/>
          <w:szCs w:val="16"/>
        </w:rPr>
        <w:t>v zadevah upravna – stanovanjska in prekrškovna</w:t>
      </w:r>
      <w:r w:rsidRPr="00FF0790">
        <w:rPr>
          <w:rFonts w:ascii="Arial" w:hAnsi="Arial" w:cs="Arial"/>
          <w:sz w:val="16"/>
          <w:szCs w:val="16"/>
        </w:rPr>
        <w:t>.</w:t>
      </w:r>
      <w:r w:rsidRPr="0041376D">
        <w:rPr>
          <w:rFonts w:ascii="Arial" w:hAnsi="Arial" w:cs="Arial"/>
          <w:sz w:val="16"/>
          <w:szCs w:val="16"/>
        </w:rPr>
        <w:t xml:space="preserve"> </w:t>
      </w:r>
    </w:p>
    <w:p w14:paraId="2D44C23D" w14:textId="77777777" w:rsidR="0041376D" w:rsidRDefault="0041376D" w:rsidP="00293A5D">
      <w:pPr>
        <w:spacing w:line="288" w:lineRule="auto"/>
        <w:rPr>
          <w:rFonts w:ascii="Arial" w:hAnsi="Arial" w:cs="Arial"/>
          <w:b/>
          <w:bCs/>
          <w:sz w:val="20"/>
          <w:szCs w:val="20"/>
        </w:rPr>
      </w:pPr>
    </w:p>
    <w:p w14:paraId="5988F8E7" w14:textId="77777777" w:rsidR="004D38F3" w:rsidRPr="0041376D" w:rsidRDefault="004D38F3" w:rsidP="00293A5D">
      <w:pPr>
        <w:spacing w:line="288" w:lineRule="auto"/>
        <w:rPr>
          <w:rFonts w:ascii="Arial" w:hAnsi="Arial" w:cs="Arial"/>
          <w:sz w:val="20"/>
          <w:szCs w:val="20"/>
        </w:rPr>
      </w:pPr>
      <w:r w:rsidRPr="0041376D">
        <w:rPr>
          <w:rFonts w:ascii="Arial" w:hAnsi="Arial" w:cs="Arial"/>
          <w:sz w:val="20"/>
          <w:szCs w:val="20"/>
        </w:rPr>
        <w:t>Pri oblikovanju načrta nadzora po posameznih temeljnih nalogah pri stanovanjski inšpekciji smo upoštevali:</w:t>
      </w:r>
    </w:p>
    <w:p w14:paraId="76C19A18" w14:textId="7C3C930C" w:rsidR="004D38F3" w:rsidRPr="0041376D" w:rsidRDefault="004D38F3" w:rsidP="006A0C6B">
      <w:pPr>
        <w:numPr>
          <w:ilvl w:val="0"/>
          <w:numId w:val="5"/>
        </w:numPr>
        <w:spacing w:line="288" w:lineRule="auto"/>
        <w:rPr>
          <w:rFonts w:ascii="Arial" w:hAnsi="Arial" w:cs="Arial"/>
          <w:sz w:val="20"/>
          <w:szCs w:val="20"/>
        </w:rPr>
      </w:pPr>
      <w:r w:rsidRPr="0041376D">
        <w:rPr>
          <w:rFonts w:ascii="Arial" w:hAnsi="Arial" w:cs="Arial"/>
          <w:sz w:val="20"/>
          <w:szCs w:val="20"/>
        </w:rPr>
        <w:t>prejete pobude za ukrepanje v letu 202</w:t>
      </w:r>
      <w:r w:rsidR="0041376D" w:rsidRPr="0041376D">
        <w:rPr>
          <w:rFonts w:ascii="Arial" w:hAnsi="Arial" w:cs="Arial"/>
          <w:sz w:val="20"/>
          <w:szCs w:val="20"/>
        </w:rPr>
        <w:t>2</w:t>
      </w:r>
      <w:r w:rsidRPr="0041376D">
        <w:rPr>
          <w:rFonts w:ascii="Arial" w:hAnsi="Arial" w:cs="Arial"/>
          <w:sz w:val="20"/>
          <w:szCs w:val="20"/>
        </w:rPr>
        <w:t>;</w:t>
      </w:r>
    </w:p>
    <w:p w14:paraId="7C41854C" w14:textId="12C9EE19" w:rsidR="004D38F3" w:rsidRPr="0041376D" w:rsidRDefault="004D38F3" w:rsidP="006A0C6B">
      <w:pPr>
        <w:numPr>
          <w:ilvl w:val="0"/>
          <w:numId w:val="5"/>
        </w:numPr>
        <w:spacing w:line="288" w:lineRule="auto"/>
        <w:rPr>
          <w:rFonts w:ascii="Arial" w:hAnsi="Arial" w:cs="Arial"/>
          <w:sz w:val="20"/>
          <w:szCs w:val="20"/>
        </w:rPr>
      </w:pPr>
      <w:r w:rsidRPr="0041376D">
        <w:rPr>
          <w:rFonts w:ascii="Arial" w:hAnsi="Arial" w:cs="Arial"/>
          <w:sz w:val="20"/>
          <w:szCs w:val="20"/>
        </w:rPr>
        <w:t>načrtovane koordinirane akcije v letu 202</w:t>
      </w:r>
      <w:r w:rsidR="0041376D" w:rsidRPr="0041376D">
        <w:rPr>
          <w:rFonts w:ascii="Arial" w:hAnsi="Arial" w:cs="Arial"/>
          <w:sz w:val="20"/>
          <w:szCs w:val="20"/>
        </w:rPr>
        <w:t>3</w:t>
      </w:r>
      <w:r w:rsidRPr="0041376D">
        <w:rPr>
          <w:rFonts w:ascii="Arial" w:hAnsi="Arial" w:cs="Arial"/>
          <w:sz w:val="20"/>
          <w:szCs w:val="20"/>
        </w:rPr>
        <w:t xml:space="preserve"> in že izvedene koordinirane akcije v preteklih letih;</w:t>
      </w:r>
    </w:p>
    <w:p w14:paraId="78A3BB1A" w14:textId="4874A5AE" w:rsidR="004D38F3" w:rsidRPr="0041376D" w:rsidRDefault="004D38F3" w:rsidP="006A0C6B">
      <w:pPr>
        <w:numPr>
          <w:ilvl w:val="0"/>
          <w:numId w:val="5"/>
        </w:numPr>
        <w:spacing w:line="288" w:lineRule="auto"/>
        <w:rPr>
          <w:rFonts w:ascii="Arial" w:hAnsi="Arial" w:cs="Arial"/>
          <w:sz w:val="20"/>
          <w:szCs w:val="20"/>
        </w:rPr>
      </w:pPr>
      <w:r w:rsidRPr="0041376D">
        <w:rPr>
          <w:rFonts w:ascii="Arial" w:hAnsi="Arial" w:cs="Arial"/>
          <w:sz w:val="20"/>
          <w:szCs w:val="20"/>
        </w:rPr>
        <w:t>predvideno kadrovsko zasedbo stanovanjske inšpekcije v letu 202</w:t>
      </w:r>
      <w:r w:rsidR="0041376D" w:rsidRPr="0041376D">
        <w:rPr>
          <w:rFonts w:ascii="Arial" w:hAnsi="Arial" w:cs="Arial"/>
          <w:sz w:val="20"/>
          <w:szCs w:val="20"/>
        </w:rPr>
        <w:t>3</w:t>
      </w:r>
      <w:r w:rsidRPr="0041376D">
        <w:rPr>
          <w:rFonts w:ascii="Arial" w:hAnsi="Arial" w:cs="Arial"/>
          <w:sz w:val="20"/>
          <w:szCs w:val="20"/>
        </w:rPr>
        <w:t>;</w:t>
      </w:r>
    </w:p>
    <w:p w14:paraId="3C4DD672" w14:textId="2D8B95F2" w:rsidR="004D38F3" w:rsidRPr="0041376D" w:rsidRDefault="0041376D" w:rsidP="006A0C6B">
      <w:pPr>
        <w:numPr>
          <w:ilvl w:val="0"/>
          <w:numId w:val="5"/>
        </w:numPr>
        <w:spacing w:line="288" w:lineRule="auto"/>
        <w:rPr>
          <w:rFonts w:ascii="Arial" w:hAnsi="Arial" w:cs="Arial"/>
          <w:sz w:val="20"/>
          <w:szCs w:val="20"/>
        </w:rPr>
      </w:pPr>
      <w:r w:rsidRPr="0041376D">
        <w:rPr>
          <w:rFonts w:ascii="Arial" w:hAnsi="Arial" w:cs="Arial"/>
          <w:sz w:val="20"/>
          <w:szCs w:val="20"/>
        </w:rPr>
        <w:t>reorganizacijo inšpekcije</w:t>
      </w:r>
      <w:r w:rsidR="004D38F3" w:rsidRPr="0041376D">
        <w:rPr>
          <w:rFonts w:ascii="Arial" w:hAnsi="Arial" w:cs="Arial"/>
          <w:sz w:val="20"/>
          <w:szCs w:val="20"/>
        </w:rPr>
        <w:t>.</w:t>
      </w:r>
    </w:p>
    <w:p w14:paraId="1128B2F3" w14:textId="77777777" w:rsidR="004D38F3" w:rsidRPr="0041376D" w:rsidRDefault="004D38F3" w:rsidP="00293A5D">
      <w:pPr>
        <w:spacing w:line="288" w:lineRule="auto"/>
        <w:rPr>
          <w:rFonts w:ascii="Arial" w:hAnsi="Arial" w:cs="Arial"/>
          <w:sz w:val="20"/>
          <w:szCs w:val="20"/>
        </w:rPr>
      </w:pPr>
    </w:p>
    <w:p w14:paraId="6165DE74" w14:textId="77777777" w:rsidR="004D38F3" w:rsidRPr="004927FC" w:rsidRDefault="004D38F3" w:rsidP="00293A5D">
      <w:pPr>
        <w:spacing w:line="288" w:lineRule="auto"/>
        <w:rPr>
          <w:rFonts w:ascii="Arial" w:hAnsi="Arial" w:cs="Arial"/>
          <w:sz w:val="20"/>
          <w:szCs w:val="20"/>
        </w:rPr>
      </w:pPr>
      <w:r w:rsidRPr="0041376D">
        <w:rPr>
          <w:rFonts w:ascii="Arial" w:hAnsi="Arial" w:cs="Arial"/>
          <w:sz w:val="20"/>
          <w:szCs w:val="20"/>
        </w:rPr>
        <w:t xml:space="preserve">Količinska </w:t>
      </w:r>
      <w:r w:rsidRPr="004927FC">
        <w:rPr>
          <w:rFonts w:ascii="Arial" w:hAnsi="Arial" w:cs="Arial"/>
          <w:sz w:val="20"/>
          <w:szCs w:val="20"/>
        </w:rPr>
        <w:t>opredelitev načrta nadzora po temeljnih nalogah:</w:t>
      </w:r>
    </w:p>
    <w:p w14:paraId="058EB96E" w14:textId="77777777" w:rsidR="00191E4E" w:rsidRPr="004927FC" w:rsidRDefault="00191E4E" w:rsidP="00293A5D">
      <w:pPr>
        <w:spacing w:line="288" w:lineRule="auto"/>
        <w:rPr>
          <w:rFonts w:ascii="Arial" w:hAnsi="Arial" w:cs="Arial"/>
          <w:sz w:val="20"/>
          <w:szCs w:val="20"/>
        </w:rPr>
      </w:pPr>
    </w:p>
    <w:tbl>
      <w:tblPr>
        <w:tblStyle w:val="Tabelamrea"/>
        <w:tblW w:w="4305" w:type="pct"/>
        <w:jc w:val="center"/>
        <w:tblLayout w:type="fixed"/>
        <w:tblLook w:val="0020" w:firstRow="1" w:lastRow="0" w:firstColumn="0" w:lastColumn="0" w:noHBand="0" w:noVBand="0"/>
      </w:tblPr>
      <w:tblGrid>
        <w:gridCol w:w="4814"/>
        <w:gridCol w:w="2989"/>
      </w:tblGrid>
      <w:tr w:rsidR="002132D3" w:rsidRPr="004927FC" w14:paraId="09A12D88" w14:textId="77777777" w:rsidTr="00191E4E">
        <w:trPr>
          <w:trHeight w:val="643"/>
          <w:jc w:val="center"/>
        </w:trPr>
        <w:tc>
          <w:tcPr>
            <w:tcW w:w="3085" w:type="pct"/>
          </w:tcPr>
          <w:p w14:paraId="0802F688" w14:textId="7160E984" w:rsidR="00191E4E" w:rsidRPr="004927FC" w:rsidRDefault="00191E4E" w:rsidP="005C39FB">
            <w:pPr>
              <w:spacing w:line="288" w:lineRule="auto"/>
              <w:jc w:val="left"/>
              <w:rPr>
                <w:rFonts w:ascii="Arial" w:hAnsi="Arial" w:cs="Arial"/>
                <w:b/>
                <w:bCs/>
                <w:sz w:val="20"/>
                <w:szCs w:val="20"/>
              </w:rPr>
            </w:pPr>
            <w:r w:rsidRPr="004927FC">
              <w:rPr>
                <w:rFonts w:ascii="Arial" w:hAnsi="Arial" w:cs="Arial"/>
                <w:b/>
                <w:bCs/>
                <w:sz w:val="20"/>
                <w:szCs w:val="20"/>
              </w:rPr>
              <w:t xml:space="preserve">STANOVANJSKA INŠPEKCIJA </w:t>
            </w:r>
          </w:p>
        </w:tc>
        <w:tc>
          <w:tcPr>
            <w:tcW w:w="1915" w:type="pct"/>
          </w:tcPr>
          <w:p w14:paraId="4F6C5261" w14:textId="2DEB7373" w:rsidR="00191E4E" w:rsidRPr="004927FC" w:rsidRDefault="005C39FB" w:rsidP="005C39FB">
            <w:pPr>
              <w:spacing w:line="288" w:lineRule="auto"/>
              <w:jc w:val="left"/>
              <w:rPr>
                <w:rFonts w:ascii="Arial" w:hAnsi="Arial" w:cs="Arial"/>
                <w:b/>
                <w:bCs/>
                <w:sz w:val="20"/>
                <w:szCs w:val="20"/>
              </w:rPr>
            </w:pPr>
            <w:r>
              <w:rPr>
                <w:rFonts w:ascii="Arial" w:hAnsi="Arial" w:cs="Arial"/>
                <w:b/>
                <w:bCs/>
                <w:sz w:val="20"/>
                <w:szCs w:val="20"/>
              </w:rPr>
              <w:t>P</w:t>
            </w:r>
            <w:r w:rsidR="00191E4E" w:rsidRPr="004927FC">
              <w:rPr>
                <w:rFonts w:ascii="Arial" w:hAnsi="Arial" w:cs="Arial"/>
                <w:b/>
                <w:bCs/>
                <w:sz w:val="20"/>
                <w:szCs w:val="20"/>
              </w:rPr>
              <w:t>redvideni inšpekcijski pregledi po temeljnih nalogah</w:t>
            </w:r>
          </w:p>
        </w:tc>
      </w:tr>
      <w:tr w:rsidR="002132D3" w:rsidRPr="004927FC" w14:paraId="1CD09E36" w14:textId="77777777" w:rsidTr="00191E4E">
        <w:trPr>
          <w:trHeight w:val="529"/>
          <w:jc w:val="center"/>
        </w:trPr>
        <w:tc>
          <w:tcPr>
            <w:tcW w:w="3085" w:type="pct"/>
          </w:tcPr>
          <w:p w14:paraId="075C692A" w14:textId="77777777" w:rsidR="00191E4E" w:rsidRPr="004927FC" w:rsidRDefault="00191E4E" w:rsidP="0041376D">
            <w:pPr>
              <w:spacing w:line="288" w:lineRule="auto"/>
              <w:ind w:left="2"/>
              <w:jc w:val="left"/>
              <w:rPr>
                <w:rFonts w:ascii="Arial" w:hAnsi="Arial" w:cs="Arial"/>
                <w:sz w:val="20"/>
                <w:szCs w:val="20"/>
              </w:rPr>
            </w:pPr>
            <w:r w:rsidRPr="004927FC">
              <w:rPr>
                <w:rFonts w:ascii="Arial" w:hAnsi="Arial" w:cs="Arial"/>
                <w:b/>
                <w:sz w:val="20"/>
                <w:szCs w:val="20"/>
              </w:rPr>
              <w:t>S1 − zagotavljanje vzdrževanja skupnih delov in popravil v posameznih delih večstanovanjskih stavb</w:t>
            </w:r>
          </w:p>
        </w:tc>
        <w:tc>
          <w:tcPr>
            <w:tcW w:w="1915" w:type="pct"/>
          </w:tcPr>
          <w:p w14:paraId="7F3B30EB" w14:textId="14345768" w:rsidR="00191E4E" w:rsidRPr="004927FC" w:rsidRDefault="00C90E72" w:rsidP="0041376D">
            <w:pPr>
              <w:spacing w:line="288" w:lineRule="auto"/>
              <w:jc w:val="left"/>
              <w:rPr>
                <w:rFonts w:ascii="Arial" w:hAnsi="Arial" w:cs="Arial"/>
                <w:sz w:val="20"/>
                <w:szCs w:val="20"/>
              </w:rPr>
            </w:pPr>
            <w:r w:rsidRPr="004927FC">
              <w:rPr>
                <w:rFonts w:ascii="Arial" w:hAnsi="Arial" w:cs="Arial"/>
                <w:sz w:val="20"/>
                <w:szCs w:val="20"/>
              </w:rPr>
              <w:t>2</w:t>
            </w:r>
            <w:r w:rsidR="00430BE5">
              <w:rPr>
                <w:rFonts w:ascii="Arial" w:hAnsi="Arial" w:cs="Arial"/>
                <w:sz w:val="20"/>
                <w:szCs w:val="20"/>
              </w:rPr>
              <w:t>25</w:t>
            </w:r>
            <w:r w:rsidR="00191E4E" w:rsidRPr="004927FC">
              <w:rPr>
                <w:rFonts w:ascii="Arial" w:hAnsi="Arial" w:cs="Arial"/>
                <w:sz w:val="20"/>
                <w:szCs w:val="20"/>
              </w:rPr>
              <w:t xml:space="preserve"> inšpekcijskih pregledov</w:t>
            </w:r>
          </w:p>
        </w:tc>
      </w:tr>
      <w:tr w:rsidR="002132D3" w:rsidRPr="004927FC" w14:paraId="2B9E03E9" w14:textId="77777777" w:rsidTr="00191E4E">
        <w:trPr>
          <w:trHeight w:val="290"/>
          <w:jc w:val="center"/>
        </w:trPr>
        <w:tc>
          <w:tcPr>
            <w:tcW w:w="3085" w:type="pct"/>
          </w:tcPr>
          <w:p w14:paraId="0A523465" w14:textId="1B3967F8" w:rsidR="00191E4E" w:rsidRPr="004927FC" w:rsidRDefault="00191E4E" w:rsidP="005C39FB">
            <w:pPr>
              <w:spacing w:line="288" w:lineRule="auto"/>
              <w:jc w:val="left"/>
              <w:rPr>
                <w:rFonts w:ascii="Arial" w:hAnsi="Arial" w:cs="Arial"/>
                <w:sz w:val="20"/>
                <w:szCs w:val="20"/>
              </w:rPr>
            </w:pPr>
            <w:r w:rsidRPr="004927FC">
              <w:rPr>
                <w:rFonts w:ascii="Arial" w:hAnsi="Arial" w:cs="Arial"/>
                <w:b/>
                <w:sz w:val="20"/>
                <w:szCs w:val="20"/>
              </w:rPr>
              <w:t xml:space="preserve">S2 − nadzor </w:t>
            </w:r>
            <w:r w:rsidR="005C39FB">
              <w:rPr>
                <w:rFonts w:ascii="Arial" w:hAnsi="Arial" w:cs="Arial"/>
                <w:b/>
                <w:sz w:val="20"/>
                <w:szCs w:val="20"/>
              </w:rPr>
              <w:t xml:space="preserve">nad </w:t>
            </w:r>
            <w:r w:rsidRPr="004927FC">
              <w:rPr>
                <w:rFonts w:ascii="Arial" w:hAnsi="Arial" w:cs="Arial"/>
                <w:b/>
                <w:sz w:val="20"/>
                <w:szCs w:val="20"/>
              </w:rPr>
              <w:t>opravljanj</w:t>
            </w:r>
            <w:r w:rsidR="005C39FB">
              <w:rPr>
                <w:rFonts w:ascii="Arial" w:hAnsi="Arial" w:cs="Arial"/>
                <w:b/>
                <w:sz w:val="20"/>
                <w:szCs w:val="20"/>
              </w:rPr>
              <w:t>em</w:t>
            </w:r>
            <w:r w:rsidRPr="004927FC">
              <w:rPr>
                <w:rFonts w:ascii="Arial" w:hAnsi="Arial" w:cs="Arial"/>
                <w:b/>
                <w:sz w:val="20"/>
                <w:szCs w:val="20"/>
              </w:rPr>
              <w:t xml:space="preserve"> dejavnosti v stanovanju in </w:t>
            </w:r>
            <w:r w:rsidR="005C39FB">
              <w:rPr>
                <w:rFonts w:ascii="Arial" w:hAnsi="Arial" w:cs="Arial"/>
                <w:b/>
                <w:sz w:val="20"/>
                <w:szCs w:val="20"/>
              </w:rPr>
              <w:t xml:space="preserve">nad </w:t>
            </w:r>
            <w:r w:rsidRPr="004927FC">
              <w:rPr>
                <w:rFonts w:ascii="Arial" w:hAnsi="Arial" w:cs="Arial"/>
                <w:b/>
                <w:sz w:val="20"/>
                <w:szCs w:val="20"/>
              </w:rPr>
              <w:t>izvajanj</w:t>
            </w:r>
            <w:r w:rsidR="005C39FB">
              <w:rPr>
                <w:rFonts w:ascii="Arial" w:hAnsi="Arial" w:cs="Arial"/>
                <w:b/>
                <w:sz w:val="20"/>
                <w:szCs w:val="20"/>
              </w:rPr>
              <w:t>em</w:t>
            </w:r>
            <w:r w:rsidRPr="004927FC">
              <w:rPr>
                <w:rFonts w:ascii="Arial" w:hAnsi="Arial" w:cs="Arial"/>
                <w:b/>
                <w:sz w:val="20"/>
                <w:szCs w:val="20"/>
              </w:rPr>
              <w:t xml:space="preserve"> posegov v skupne dele</w:t>
            </w:r>
          </w:p>
        </w:tc>
        <w:tc>
          <w:tcPr>
            <w:tcW w:w="1915" w:type="pct"/>
          </w:tcPr>
          <w:p w14:paraId="0EB0B1B4" w14:textId="6F40BD50" w:rsidR="00191E4E" w:rsidRPr="004927FC" w:rsidRDefault="00C90E72" w:rsidP="0041376D">
            <w:pPr>
              <w:spacing w:line="288" w:lineRule="auto"/>
              <w:jc w:val="left"/>
              <w:rPr>
                <w:rFonts w:ascii="Arial" w:hAnsi="Arial" w:cs="Arial"/>
                <w:sz w:val="20"/>
                <w:szCs w:val="20"/>
              </w:rPr>
            </w:pPr>
            <w:r w:rsidRPr="004927FC">
              <w:rPr>
                <w:rFonts w:ascii="Arial" w:hAnsi="Arial" w:cs="Arial"/>
                <w:sz w:val="20"/>
                <w:szCs w:val="20"/>
              </w:rPr>
              <w:t>3</w:t>
            </w:r>
            <w:r w:rsidR="00191E4E" w:rsidRPr="004927FC">
              <w:rPr>
                <w:rFonts w:ascii="Arial" w:hAnsi="Arial" w:cs="Arial"/>
                <w:sz w:val="20"/>
                <w:szCs w:val="20"/>
              </w:rPr>
              <w:t>0 inšpekcijskih pregledov</w:t>
            </w:r>
          </w:p>
        </w:tc>
      </w:tr>
      <w:tr w:rsidR="002132D3" w:rsidRPr="004927FC" w14:paraId="2F64881C" w14:textId="77777777" w:rsidTr="00191E4E">
        <w:trPr>
          <w:trHeight w:val="342"/>
          <w:jc w:val="center"/>
        </w:trPr>
        <w:tc>
          <w:tcPr>
            <w:tcW w:w="3085" w:type="pct"/>
          </w:tcPr>
          <w:p w14:paraId="6808B9FD" w14:textId="0456584F" w:rsidR="00191E4E" w:rsidRPr="004927FC" w:rsidRDefault="00191E4E" w:rsidP="005C39FB">
            <w:pPr>
              <w:spacing w:line="288" w:lineRule="auto"/>
              <w:jc w:val="left"/>
              <w:rPr>
                <w:rFonts w:ascii="Arial" w:hAnsi="Arial" w:cs="Arial"/>
                <w:sz w:val="20"/>
                <w:szCs w:val="20"/>
              </w:rPr>
            </w:pPr>
            <w:r w:rsidRPr="004927FC">
              <w:rPr>
                <w:rFonts w:ascii="Arial" w:hAnsi="Arial" w:cs="Arial"/>
                <w:b/>
                <w:sz w:val="20"/>
                <w:szCs w:val="20"/>
              </w:rPr>
              <w:t xml:space="preserve">S3 − učinkovito upravljanje in nadzor </w:t>
            </w:r>
            <w:r w:rsidR="005C39FB">
              <w:rPr>
                <w:rFonts w:ascii="Arial" w:hAnsi="Arial" w:cs="Arial"/>
                <w:b/>
                <w:sz w:val="20"/>
                <w:szCs w:val="20"/>
              </w:rPr>
              <w:t xml:space="preserve">nad </w:t>
            </w:r>
            <w:r w:rsidRPr="004927FC">
              <w:rPr>
                <w:rFonts w:ascii="Arial" w:hAnsi="Arial" w:cs="Arial"/>
                <w:b/>
                <w:sz w:val="20"/>
                <w:szCs w:val="20"/>
              </w:rPr>
              <w:t>upravnik</w:t>
            </w:r>
            <w:r w:rsidR="005C39FB">
              <w:rPr>
                <w:rFonts w:ascii="Arial" w:hAnsi="Arial" w:cs="Arial"/>
                <w:b/>
                <w:sz w:val="20"/>
                <w:szCs w:val="20"/>
              </w:rPr>
              <w:t>i</w:t>
            </w:r>
          </w:p>
        </w:tc>
        <w:tc>
          <w:tcPr>
            <w:tcW w:w="1915" w:type="pct"/>
          </w:tcPr>
          <w:p w14:paraId="31D40F87" w14:textId="18946632" w:rsidR="00191E4E" w:rsidRPr="004927FC" w:rsidRDefault="00430BE5" w:rsidP="0041376D">
            <w:pPr>
              <w:spacing w:line="288" w:lineRule="auto"/>
              <w:jc w:val="left"/>
              <w:rPr>
                <w:rFonts w:ascii="Arial" w:hAnsi="Arial" w:cs="Arial"/>
                <w:sz w:val="20"/>
                <w:szCs w:val="20"/>
              </w:rPr>
            </w:pPr>
            <w:r>
              <w:rPr>
                <w:rFonts w:ascii="Arial" w:hAnsi="Arial" w:cs="Arial"/>
                <w:sz w:val="20"/>
                <w:szCs w:val="20"/>
              </w:rPr>
              <w:t>20</w:t>
            </w:r>
            <w:r w:rsidR="00191E4E" w:rsidRPr="004927FC">
              <w:rPr>
                <w:rFonts w:ascii="Arial" w:hAnsi="Arial" w:cs="Arial"/>
                <w:sz w:val="20"/>
                <w:szCs w:val="20"/>
              </w:rPr>
              <w:t xml:space="preserve"> inšpekcijskih pregledov</w:t>
            </w:r>
          </w:p>
        </w:tc>
      </w:tr>
      <w:tr w:rsidR="002132D3" w:rsidRPr="004927FC" w14:paraId="6E77639F" w14:textId="77777777" w:rsidTr="00191E4E">
        <w:trPr>
          <w:trHeight w:val="342"/>
          <w:jc w:val="center"/>
        </w:trPr>
        <w:tc>
          <w:tcPr>
            <w:tcW w:w="3085" w:type="pct"/>
          </w:tcPr>
          <w:p w14:paraId="3EC65A63" w14:textId="317E811C" w:rsidR="00191E4E" w:rsidRPr="004927FC" w:rsidRDefault="00191E4E" w:rsidP="005C39FB">
            <w:pPr>
              <w:spacing w:line="288" w:lineRule="auto"/>
              <w:jc w:val="left"/>
              <w:rPr>
                <w:rFonts w:ascii="Arial" w:hAnsi="Arial" w:cs="Arial"/>
                <w:sz w:val="20"/>
                <w:szCs w:val="20"/>
              </w:rPr>
            </w:pPr>
            <w:r w:rsidRPr="004927FC">
              <w:rPr>
                <w:rFonts w:ascii="Arial" w:hAnsi="Arial" w:cs="Arial"/>
                <w:b/>
                <w:sz w:val="20"/>
                <w:szCs w:val="20"/>
              </w:rPr>
              <w:t xml:space="preserve">S4 − nadzor </w:t>
            </w:r>
            <w:r w:rsidR="005C39FB">
              <w:rPr>
                <w:rFonts w:ascii="Arial" w:hAnsi="Arial" w:cs="Arial"/>
                <w:b/>
                <w:sz w:val="20"/>
                <w:szCs w:val="20"/>
              </w:rPr>
              <w:t xml:space="preserve">nad </w:t>
            </w:r>
            <w:r w:rsidRPr="004927FC">
              <w:rPr>
                <w:rFonts w:ascii="Arial" w:hAnsi="Arial" w:cs="Arial"/>
                <w:b/>
                <w:sz w:val="20"/>
                <w:szCs w:val="20"/>
              </w:rPr>
              <w:t>poslovanj</w:t>
            </w:r>
            <w:r w:rsidR="005C39FB">
              <w:rPr>
                <w:rFonts w:ascii="Arial" w:hAnsi="Arial" w:cs="Arial"/>
                <w:b/>
                <w:sz w:val="20"/>
                <w:szCs w:val="20"/>
              </w:rPr>
              <w:t>em</w:t>
            </w:r>
            <w:r w:rsidRPr="004927FC">
              <w:rPr>
                <w:rFonts w:ascii="Arial" w:hAnsi="Arial" w:cs="Arial"/>
                <w:b/>
                <w:sz w:val="20"/>
                <w:szCs w:val="20"/>
              </w:rPr>
              <w:t xml:space="preserve"> prodajalcev stanovanj in enostanovanjskih stavb pri prodaji posameznim kupcem </w:t>
            </w:r>
            <w:r w:rsidR="005C39FB">
              <w:rPr>
                <w:rFonts w:ascii="Arial" w:hAnsi="Arial" w:cs="Arial"/>
                <w:b/>
                <w:sz w:val="20"/>
                <w:szCs w:val="20"/>
              </w:rPr>
              <w:t>ter</w:t>
            </w:r>
            <w:r w:rsidR="005C39FB" w:rsidRPr="004927FC">
              <w:rPr>
                <w:rFonts w:ascii="Arial" w:hAnsi="Arial" w:cs="Arial"/>
                <w:b/>
                <w:sz w:val="20"/>
                <w:szCs w:val="20"/>
              </w:rPr>
              <w:t xml:space="preserve"> </w:t>
            </w:r>
            <w:r w:rsidRPr="004927FC">
              <w:rPr>
                <w:rFonts w:ascii="Arial" w:hAnsi="Arial" w:cs="Arial"/>
                <w:b/>
                <w:sz w:val="20"/>
                <w:szCs w:val="20"/>
              </w:rPr>
              <w:t xml:space="preserve">nadzor </w:t>
            </w:r>
            <w:r w:rsidR="005C39FB">
              <w:rPr>
                <w:rFonts w:ascii="Arial" w:hAnsi="Arial" w:cs="Arial"/>
                <w:b/>
                <w:sz w:val="20"/>
                <w:szCs w:val="20"/>
              </w:rPr>
              <w:t xml:space="preserve">nad </w:t>
            </w:r>
            <w:r w:rsidRPr="004927FC">
              <w:rPr>
                <w:rFonts w:ascii="Arial" w:hAnsi="Arial" w:cs="Arial"/>
                <w:b/>
                <w:sz w:val="20"/>
                <w:szCs w:val="20"/>
              </w:rPr>
              <w:t>zavarovanj</w:t>
            </w:r>
            <w:r w:rsidR="005C39FB">
              <w:rPr>
                <w:rFonts w:ascii="Arial" w:hAnsi="Arial" w:cs="Arial"/>
                <w:b/>
                <w:sz w:val="20"/>
                <w:szCs w:val="20"/>
              </w:rPr>
              <w:t>em</w:t>
            </w:r>
            <w:r w:rsidRPr="004927FC">
              <w:rPr>
                <w:rFonts w:ascii="Arial" w:hAnsi="Arial" w:cs="Arial"/>
                <w:b/>
                <w:sz w:val="20"/>
                <w:szCs w:val="20"/>
              </w:rPr>
              <w:t xml:space="preserve"> plačil kupnine</w:t>
            </w:r>
          </w:p>
        </w:tc>
        <w:tc>
          <w:tcPr>
            <w:tcW w:w="1915" w:type="pct"/>
          </w:tcPr>
          <w:p w14:paraId="5A8654FD" w14:textId="3162B7D5" w:rsidR="00191E4E" w:rsidRPr="004927FC" w:rsidRDefault="00430BE5" w:rsidP="0041376D">
            <w:pPr>
              <w:spacing w:line="288" w:lineRule="auto"/>
              <w:jc w:val="left"/>
              <w:rPr>
                <w:rFonts w:ascii="Arial" w:hAnsi="Arial" w:cs="Arial"/>
                <w:sz w:val="20"/>
                <w:szCs w:val="20"/>
              </w:rPr>
            </w:pPr>
            <w:r>
              <w:rPr>
                <w:rFonts w:ascii="Arial" w:hAnsi="Arial" w:cs="Arial"/>
                <w:sz w:val="20"/>
                <w:szCs w:val="20"/>
              </w:rPr>
              <w:t>10</w:t>
            </w:r>
            <w:r w:rsidR="00191E4E" w:rsidRPr="004927FC">
              <w:rPr>
                <w:rFonts w:ascii="Arial" w:hAnsi="Arial" w:cs="Arial"/>
                <w:sz w:val="20"/>
                <w:szCs w:val="20"/>
              </w:rPr>
              <w:t xml:space="preserve"> inšpekcijskih pregledov</w:t>
            </w:r>
          </w:p>
        </w:tc>
      </w:tr>
      <w:tr w:rsidR="002132D3" w:rsidRPr="004927FC" w14:paraId="1CB9ED99" w14:textId="77777777" w:rsidTr="00191E4E">
        <w:trPr>
          <w:trHeight w:val="342"/>
          <w:jc w:val="center"/>
        </w:trPr>
        <w:tc>
          <w:tcPr>
            <w:tcW w:w="3085" w:type="pct"/>
          </w:tcPr>
          <w:p w14:paraId="7535B24F" w14:textId="75EDA869" w:rsidR="00191E4E" w:rsidRPr="004927FC" w:rsidRDefault="00191E4E" w:rsidP="005C39FB">
            <w:pPr>
              <w:spacing w:line="288" w:lineRule="auto"/>
              <w:jc w:val="left"/>
              <w:rPr>
                <w:rFonts w:ascii="Arial" w:hAnsi="Arial" w:cs="Arial"/>
                <w:sz w:val="20"/>
                <w:szCs w:val="20"/>
              </w:rPr>
            </w:pPr>
            <w:r w:rsidRPr="004927FC">
              <w:rPr>
                <w:rFonts w:ascii="Arial" w:hAnsi="Arial" w:cs="Arial"/>
                <w:b/>
                <w:sz w:val="20"/>
                <w:szCs w:val="20"/>
              </w:rPr>
              <w:t xml:space="preserve">S5 − nadzor </w:t>
            </w:r>
            <w:r w:rsidR="005C39FB">
              <w:rPr>
                <w:rFonts w:ascii="Arial" w:hAnsi="Arial" w:cs="Arial"/>
                <w:b/>
                <w:sz w:val="20"/>
                <w:szCs w:val="20"/>
              </w:rPr>
              <w:t xml:space="preserve">nad </w:t>
            </w:r>
            <w:r w:rsidRPr="004927FC">
              <w:rPr>
                <w:rFonts w:ascii="Arial" w:hAnsi="Arial" w:cs="Arial"/>
                <w:b/>
                <w:sz w:val="20"/>
                <w:szCs w:val="20"/>
              </w:rPr>
              <w:t>neprofitni</w:t>
            </w:r>
            <w:r w:rsidR="005C39FB">
              <w:rPr>
                <w:rFonts w:ascii="Arial" w:hAnsi="Arial" w:cs="Arial"/>
                <w:b/>
                <w:sz w:val="20"/>
                <w:szCs w:val="20"/>
              </w:rPr>
              <w:t>mi</w:t>
            </w:r>
            <w:r w:rsidRPr="004927FC">
              <w:rPr>
                <w:rFonts w:ascii="Arial" w:hAnsi="Arial" w:cs="Arial"/>
                <w:b/>
                <w:sz w:val="20"/>
                <w:szCs w:val="20"/>
              </w:rPr>
              <w:t xml:space="preserve"> stanovanjski</w:t>
            </w:r>
            <w:r w:rsidR="005C39FB">
              <w:rPr>
                <w:rFonts w:ascii="Arial" w:hAnsi="Arial" w:cs="Arial"/>
                <w:b/>
                <w:sz w:val="20"/>
                <w:szCs w:val="20"/>
              </w:rPr>
              <w:t>mi</w:t>
            </w:r>
            <w:r w:rsidRPr="004927FC">
              <w:rPr>
                <w:rFonts w:ascii="Arial" w:hAnsi="Arial" w:cs="Arial"/>
                <w:b/>
                <w:sz w:val="20"/>
                <w:szCs w:val="20"/>
              </w:rPr>
              <w:t xml:space="preserve"> organizacij</w:t>
            </w:r>
            <w:r w:rsidR="005C39FB">
              <w:rPr>
                <w:rFonts w:ascii="Arial" w:hAnsi="Arial" w:cs="Arial"/>
                <w:b/>
                <w:sz w:val="20"/>
                <w:szCs w:val="20"/>
              </w:rPr>
              <w:t>ami</w:t>
            </w:r>
          </w:p>
        </w:tc>
        <w:tc>
          <w:tcPr>
            <w:tcW w:w="1915" w:type="pct"/>
          </w:tcPr>
          <w:p w14:paraId="2806821A" w14:textId="77777777" w:rsidR="00191E4E" w:rsidRPr="004927FC" w:rsidRDefault="00191E4E" w:rsidP="0041376D">
            <w:pPr>
              <w:spacing w:line="288" w:lineRule="auto"/>
              <w:jc w:val="left"/>
              <w:rPr>
                <w:rFonts w:ascii="Arial" w:hAnsi="Arial" w:cs="Arial"/>
                <w:sz w:val="20"/>
                <w:szCs w:val="20"/>
              </w:rPr>
            </w:pPr>
            <w:r w:rsidRPr="004927FC">
              <w:rPr>
                <w:rFonts w:ascii="Arial" w:hAnsi="Arial" w:cs="Arial"/>
                <w:sz w:val="20"/>
                <w:szCs w:val="20"/>
              </w:rPr>
              <w:t>Števila pregledov ni mogoče načrtovati – leta 2016 so bile pregledane vse neprofitne stanovanjske organizacije.</w:t>
            </w:r>
          </w:p>
        </w:tc>
      </w:tr>
      <w:tr w:rsidR="002132D3" w:rsidRPr="004927FC" w14:paraId="113A4266" w14:textId="77777777" w:rsidTr="00191E4E">
        <w:trPr>
          <w:trHeight w:val="342"/>
          <w:jc w:val="center"/>
        </w:trPr>
        <w:tc>
          <w:tcPr>
            <w:tcW w:w="3085" w:type="pct"/>
          </w:tcPr>
          <w:p w14:paraId="23DCCB5E" w14:textId="22E65CB2" w:rsidR="00191E4E" w:rsidRPr="004927FC" w:rsidRDefault="00191E4E" w:rsidP="00F72513">
            <w:pPr>
              <w:spacing w:line="288" w:lineRule="auto"/>
              <w:jc w:val="left"/>
              <w:rPr>
                <w:rFonts w:ascii="Arial" w:hAnsi="Arial" w:cs="Arial"/>
                <w:sz w:val="20"/>
                <w:szCs w:val="20"/>
              </w:rPr>
            </w:pPr>
            <w:r w:rsidRPr="004927FC">
              <w:rPr>
                <w:rFonts w:ascii="Arial" w:hAnsi="Arial" w:cs="Arial"/>
                <w:b/>
                <w:sz w:val="20"/>
                <w:szCs w:val="20"/>
              </w:rPr>
              <w:t xml:space="preserve">S6 − nadzor </w:t>
            </w:r>
            <w:r w:rsidR="00F72513">
              <w:rPr>
                <w:rFonts w:ascii="Arial" w:hAnsi="Arial" w:cs="Arial"/>
                <w:b/>
                <w:sz w:val="20"/>
                <w:szCs w:val="20"/>
              </w:rPr>
              <w:t xml:space="preserve">nad </w:t>
            </w:r>
            <w:r w:rsidRPr="004927FC">
              <w:rPr>
                <w:rFonts w:ascii="Arial" w:hAnsi="Arial" w:cs="Arial"/>
                <w:b/>
                <w:sz w:val="20"/>
                <w:szCs w:val="20"/>
              </w:rPr>
              <w:t>etažni</w:t>
            </w:r>
            <w:r w:rsidR="00F72513">
              <w:rPr>
                <w:rFonts w:ascii="Arial" w:hAnsi="Arial" w:cs="Arial"/>
                <w:b/>
                <w:sz w:val="20"/>
                <w:szCs w:val="20"/>
              </w:rPr>
              <w:t>mi</w:t>
            </w:r>
            <w:r w:rsidRPr="004927FC">
              <w:rPr>
                <w:rFonts w:ascii="Arial" w:hAnsi="Arial" w:cs="Arial"/>
                <w:b/>
                <w:sz w:val="20"/>
                <w:szCs w:val="20"/>
              </w:rPr>
              <w:t xml:space="preserve"> lastnik</w:t>
            </w:r>
            <w:r w:rsidR="00F72513">
              <w:rPr>
                <w:rFonts w:ascii="Arial" w:hAnsi="Arial" w:cs="Arial"/>
                <w:b/>
                <w:sz w:val="20"/>
                <w:szCs w:val="20"/>
              </w:rPr>
              <w:t>i</w:t>
            </w:r>
            <w:r w:rsidRPr="004927FC">
              <w:rPr>
                <w:rFonts w:ascii="Arial" w:hAnsi="Arial" w:cs="Arial"/>
                <w:b/>
                <w:sz w:val="20"/>
                <w:szCs w:val="20"/>
              </w:rPr>
              <w:t xml:space="preserve"> in najemnik</w:t>
            </w:r>
            <w:r w:rsidR="00F72513">
              <w:rPr>
                <w:rFonts w:ascii="Arial" w:hAnsi="Arial" w:cs="Arial"/>
                <w:b/>
                <w:sz w:val="20"/>
                <w:szCs w:val="20"/>
              </w:rPr>
              <w:t>i</w:t>
            </w:r>
          </w:p>
        </w:tc>
        <w:tc>
          <w:tcPr>
            <w:tcW w:w="1915" w:type="pct"/>
          </w:tcPr>
          <w:p w14:paraId="6872A53F" w14:textId="6A4F27D9" w:rsidR="00191E4E" w:rsidRPr="004927FC" w:rsidRDefault="00191E4E" w:rsidP="0041376D">
            <w:pPr>
              <w:spacing w:line="288" w:lineRule="auto"/>
              <w:jc w:val="left"/>
              <w:rPr>
                <w:rFonts w:ascii="Arial" w:hAnsi="Arial" w:cs="Arial"/>
                <w:sz w:val="20"/>
                <w:szCs w:val="20"/>
              </w:rPr>
            </w:pPr>
            <w:r w:rsidRPr="00BA6AA7">
              <w:rPr>
                <w:rFonts w:ascii="Arial" w:hAnsi="Arial" w:cs="Arial"/>
                <w:sz w:val="20"/>
                <w:szCs w:val="20"/>
              </w:rPr>
              <w:t>1</w:t>
            </w:r>
            <w:r w:rsidR="002B0FD8" w:rsidRPr="00BA6AA7">
              <w:rPr>
                <w:rFonts w:ascii="Arial" w:hAnsi="Arial" w:cs="Arial"/>
                <w:sz w:val="20"/>
                <w:szCs w:val="20"/>
              </w:rPr>
              <w:t>5</w:t>
            </w:r>
            <w:r w:rsidRPr="00BA6AA7">
              <w:rPr>
                <w:rFonts w:ascii="Arial" w:hAnsi="Arial" w:cs="Arial"/>
                <w:sz w:val="20"/>
                <w:szCs w:val="20"/>
              </w:rPr>
              <w:t xml:space="preserve"> in</w:t>
            </w:r>
            <w:r w:rsidRPr="004927FC">
              <w:rPr>
                <w:rFonts w:ascii="Arial" w:hAnsi="Arial" w:cs="Arial"/>
                <w:sz w:val="20"/>
                <w:szCs w:val="20"/>
              </w:rPr>
              <w:t>špekcijskih pregledov</w:t>
            </w:r>
          </w:p>
        </w:tc>
      </w:tr>
      <w:tr w:rsidR="00191E4E" w:rsidRPr="004927FC" w14:paraId="42CF9848" w14:textId="77777777" w:rsidTr="00191E4E">
        <w:trPr>
          <w:trHeight w:val="342"/>
          <w:jc w:val="center"/>
        </w:trPr>
        <w:tc>
          <w:tcPr>
            <w:tcW w:w="3085" w:type="pct"/>
          </w:tcPr>
          <w:p w14:paraId="0311F4BC" w14:textId="77777777" w:rsidR="00191E4E" w:rsidRPr="004927FC" w:rsidRDefault="00191E4E" w:rsidP="0041376D">
            <w:pPr>
              <w:spacing w:line="288" w:lineRule="auto"/>
              <w:jc w:val="left"/>
              <w:rPr>
                <w:rFonts w:ascii="Arial" w:hAnsi="Arial" w:cs="Arial"/>
                <w:b/>
                <w:sz w:val="20"/>
                <w:szCs w:val="20"/>
              </w:rPr>
            </w:pPr>
            <w:r w:rsidRPr="004927FC">
              <w:rPr>
                <w:rFonts w:ascii="Arial" w:hAnsi="Arial" w:cs="Arial"/>
                <w:b/>
                <w:sz w:val="20"/>
                <w:szCs w:val="20"/>
              </w:rPr>
              <w:t>S7 − najemna stanovanja</w:t>
            </w:r>
          </w:p>
        </w:tc>
        <w:tc>
          <w:tcPr>
            <w:tcW w:w="1915" w:type="pct"/>
          </w:tcPr>
          <w:p w14:paraId="62E6942E" w14:textId="77777777" w:rsidR="00191E4E" w:rsidRPr="004927FC" w:rsidRDefault="00191E4E" w:rsidP="0041376D">
            <w:pPr>
              <w:spacing w:line="288" w:lineRule="auto"/>
              <w:jc w:val="left"/>
              <w:rPr>
                <w:rFonts w:ascii="Arial" w:hAnsi="Arial" w:cs="Arial"/>
                <w:sz w:val="20"/>
                <w:szCs w:val="20"/>
              </w:rPr>
            </w:pPr>
            <w:r w:rsidRPr="004927FC">
              <w:rPr>
                <w:rFonts w:ascii="Arial" w:hAnsi="Arial" w:cs="Arial"/>
                <w:sz w:val="20"/>
                <w:szCs w:val="20"/>
              </w:rPr>
              <w:t>Števila pregledov ni mogoče načrtovati.</w:t>
            </w:r>
          </w:p>
        </w:tc>
      </w:tr>
      <w:bookmarkEnd w:id="52"/>
      <w:bookmarkEnd w:id="57"/>
    </w:tbl>
    <w:p w14:paraId="425B6DE7" w14:textId="406BDD45" w:rsidR="00D707AC" w:rsidRPr="004927FC" w:rsidRDefault="00D707AC" w:rsidP="00293A5D">
      <w:pPr>
        <w:spacing w:after="160" w:line="288" w:lineRule="auto"/>
        <w:rPr>
          <w:rFonts w:ascii="Arial" w:hAnsi="Arial" w:cs="Arial"/>
          <w:sz w:val="20"/>
          <w:szCs w:val="20"/>
        </w:rPr>
      </w:pPr>
    </w:p>
    <w:bookmarkEnd w:id="48"/>
    <w:bookmarkEnd w:id="62"/>
    <w:p w14:paraId="4F749783" w14:textId="0508047E" w:rsidR="008710A9" w:rsidRPr="00617AEC" w:rsidRDefault="008710A9" w:rsidP="00191E4E">
      <w:pPr>
        <w:spacing w:after="160" w:line="288" w:lineRule="auto"/>
        <w:rPr>
          <w:rFonts w:ascii="Arial" w:hAnsi="Arial" w:cs="Arial"/>
          <w:sz w:val="20"/>
          <w:szCs w:val="20"/>
          <w:highlight w:val="yellow"/>
        </w:rPr>
      </w:pPr>
      <w:r w:rsidRPr="00617AEC">
        <w:rPr>
          <w:rFonts w:ascii="Arial" w:hAnsi="Arial" w:cs="Arial"/>
          <w:sz w:val="20"/>
          <w:szCs w:val="20"/>
          <w:highlight w:val="yellow"/>
        </w:rPr>
        <w:br w:type="page"/>
      </w:r>
    </w:p>
    <w:p w14:paraId="46E5572E" w14:textId="77777777" w:rsidR="008710A9" w:rsidRPr="007051DD" w:rsidRDefault="008710A9" w:rsidP="00293A5D">
      <w:pPr>
        <w:pStyle w:val="Naslov1"/>
        <w:spacing w:line="288" w:lineRule="auto"/>
        <w:rPr>
          <w:sz w:val="20"/>
          <w:szCs w:val="20"/>
        </w:rPr>
      </w:pPr>
      <w:bookmarkStart w:id="63" w:name="_Toc476137728"/>
      <w:bookmarkStart w:id="64" w:name="_Toc33776069"/>
      <w:bookmarkStart w:id="65" w:name="_Toc441233406"/>
      <w:bookmarkStart w:id="66" w:name="_Hlk124762786"/>
      <w:bookmarkStart w:id="67" w:name="_Toc128478005"/>
      <w:r w:rsidRPr="007051DD">
        <w:rPr>
          <w:sz w:val="20"/>
          <w:szCs w:val="20"/>
        </w:rPr>
        <w:lastRenderedPageBreak/>
        <w:t>INŠPEKCIJA ZA OKOLJE IN NARAVO</w:t>
      </w:r>
      <w:bookmarkEnd w:id="63"/>
      <w:bookmarkEnd w:id="64"/>
      <w:bookmarkEnd w:id="67"/>
      <w:r w:rsidRPr="007051DD">
        <w:rPr>
          <w:sz w:val="20"/>
          <w:szCs w:val="20"/>
        </w:rPr>
        <w:t xml:space="preserve"> </w:t>
      </w:r>
    </w:p>
    <w:p w14:paraId="481B40C0" w14:textId="77777777" w:rsidR="005E4C01" w:rsidRPr="007051DD" w:rsidRDefault="005E4C01" w:rsidP="00293A5D">
      <w:pPr>
        <w:spacing w:line="288" w:lineRule="auto"/>
        <w:rPr>
          <w:rFonts w:ascii="Arial" w:hAnsi="Arial" w:cs="Arial"/>
          <w:snapToGrid w:val="0"/>
          <w:sz w:val="20"/>
          <w:szCs w:val="20"/>
        </w:rPr>
      </w:pPr>
    </w:p>
    <w:p w14:paraId="674E4A56" w14:textId="17B2F986" w:rsidR="008710A9" w:rsidRPr="007051DD" w:rsidRDefault="008710A9" w:rsidP="00293A5D">
      <w:pPr>
        <w:spacing w:line="288" w:lineRule="auto"/>
        <w:rPr>
          <w:rFonts w:ascii="Arial" w:hAnsi="Arial" w:cs="Arial"/>
          <w:snapToGrid w:val="0"/>
          <w:sz w:val="20"/>
          <w:szCs w:val="20"/>
        </w:rPr>
      </w:pPr>
      <w:r w:rsidRPr="007051DD">
        <w:rPr>
          <w:rFonts w:ascii="Arial" w:hAnsi="Arial" w:cs="Arial"/>
          <w:snapToGrid w:val="0"/>
          <w:sz w:val="20"/>
          <w:szCs w:val="20"/>
        </w:rPr>
        <w:t>Inšpekcija za okolje in naravo (ION) opravlja naloge inšpekcijskega nadzora nad izvajanjem predpisov na naslednjih delovnih področjih:</w:t>
      </w:r>
    </w:p>
    <w:p w14:paraId="4186C226" w14:textId="77777777" w:rsidR="008710A9" w:rsidRPr="007051DD" w:rsidRDefault="008710A9" w:rsidP="006A0C6B">
      <w:pPr>
        <w:pStyle w:val="Odstavekseznama"/>
        <w:numPr>
          <w:ilvl w:val="1"/>
          <w:numId w:val="23"/>
        </w:numPr>
        <w:spacing w:line="288" w:lineRule="auto"/>
        <w:ind w:left="567" w:hanging="425"/>
        <w:jc w:val="both"/>
        <w:rPr>
          <w:snapToGrid w:val="0"/>
        </w:rPr>
      </w:pPr>
      <w:r w:rsidRPr="007051DD">
        <w:rPr>
          <w:snapToGrid w:val="0"/>
        </w:rPr>
        <w:t>ravnanje z odpadki in čezmejno pošiljanje odpadkov;</w:t>
      </w:r>
    </w:p>
    <w:p w14:paraId="69D2FDC6" w14:textId="0EF3503F" w:rsidR="008710A9" w:rsidRPr="007051DD" w:rsidRDefault="008710A9" w:rsidP="006A0C6B">
      <w:pPr>
        <w:pStyle w:val="tevilnatoka1"/>
        <w:numPr>
          <w:ilvl w:val="1"/>
          <w:numId w:val="23"/>
        </w:numPr>
        <w:spacing w:line="288" w:lineRule="auto"/>
        <w:ind w:left="567" w:hanging="425"/>
        <w:rPr>
          <w:snapToGrid w:val="0"/>
          <w:sz w:val="20"/>
          <w:szCs w:val="20"/>
        </w:rPr>
      </w:pPr>
      <w:r w:rsidRPr="007051DD">
        <w:rPr>
          <w:snapToGrid w:val="0"/>
          <w:sz w:val="20"/>
          <w:szCs w:val="20"/>
        </w:rPr>
        <w:t>urejanje voda, vodnega režima in gospodarjenje z vodami;</w:t>
      </w:r>
    </w:p>
    <w:p w14:paraId="275A3A5C" w14:textId="0AC603B2" w:rsidR="0092215A" w:rsidRPr="007051DD" w:rsidRDefault="0092215A" w:rsidP="006A0C6B">
      <w:pPr>
        <w:pStyle w:val="tevilnatoka1"/>
        <w:numPr>
          <w:ilvl w:val="1"/>
          <w:numId w:val="23"/>
        </w:numPr>
        <w:spacing w:line="288" w:lineRule="auto"/>
        <w:ind w:left="567" w:hanging="425"/>
        <w:rPr>
          <w:bCs/>
          <w:snapToGrid w:val="0"/>
          <w:sz w:val="20"/>
          <w:szCs w:val="20"/>
        </w:rPr>
      </w:pPr>
      <w:r w:rsidRPr="007051DD">
        <w:rPr>
          <w:bCs/>
          <w:snapToGrid w:val="0"/>
          <w:sz w:val="20"/>
          <w:szCs w:val="20"/>
        </w:rPr>
        <w:t>kakovost voda, emisije snovi v vode</w:t>
      </w:r>
      <w:r w:rsidR="00B872CE" w:rsidRPr="007051DD">
        <w:rPr>
          <w:bCs/>
          <w:snapToGrid w:val="0"/>
          <w:sz w:val="20"/>
          <w:szCs w:val="20"/>
        </w:rPr>
        <w:t>;</w:t>
      </w:r>
    </w:p>
    <w:p w14:paraId="5E5E8A31" w14:textId="77777777" w:rsidR="008710A9" w:rsidRPr="007051DD" w:rsidRDefault="008710A9" w:rsidP="006A0C6B">
      <w:pPr>
        <w:pStyle w:val="tevilnatoka1"/>
        <w:numPr>
          <w:ilvl w:val="1"/>
          <w:numId w:val="23"/>
        </w:numPr>
        <w:spacing w:line="288" w:lineRule="auto"/>
        <w:ind w:left="567" w:hanging="425"/>
        <w:rPr>
          <w:snapToGrid w:val="0"/>
          <w:sz w:val="20"/>
          <w:szCs w:val="20"/>
        </w:rPr>
      </w:pPr>
      <w:r w:rsidRPr="007051DD">
        <w:rPr>
          <w:snapToGrid w:val="0"/>
          <w:sz w:val="20"/>
          <w:szCs w:val="20"/>
        </w:rPr>
        <w:t>industrijsko onesnaževanje in tveganje za okolje;</w:t>
      </w:r>
    </w:p>
    <w:p w14:paraId="6BE85DE7" w14:textId="77777777" w:rsidR="008710A9" w:rsidRPr="007051DD" w:rsidRDefault="008710A9" w:rsidP="006A0C6B">
      <w:pPr>
        <w:pStyle w:val="tevilnatoka1"/>
        <w:numPr>
          <w:ilvl w:val="1"/>
          <w:numId w:val="23"/>
        </w:numPr>
        <w:spacing w:line="288" w:lineRule="auto"/>
        <w:ind w:left="567" w:hanging="425"/>
        <w:rPr>
          <w:snapToGrid w:val="0"/>
          <w:sz w:val="20"/>
          <w:szCs w:val="20"/>
        </w:rPr>
      </w:pPr>
      <w:r w:rsidRPr="007051DD">
        <w:rPr>
          <w:snapToGrid w:val="0"/>
          <w:sz w:val="20"/>
          <w:szCs w:val="20"/>
        </w:rPr>
        <w:t>varstvo in ohranjanje narave;</w:t>
      </w:r>
    </w:p>
    <w:p w14:paraId="4C675A88" w14:textId="7A7EEFF4" w:rsidR="008710A9" w:rsidRPr="007051DD" w:rsidRDefault="00D119DA" w:rsidP="006A0C6B">
      <w:pPr>
        <w:pStyle w:val="tevilnatoka1"/>
        <w:numPr>
          <w:ilvl w:val="1"/>
          <w:numId w:val="23"/>
        </w:numPr>
        <w:spacing w:line="288" w:lineRule="auto"/>
        <w:ind w:left="567" w:hanging="425"/>
        <w:rPr>
          <w:snapToGrid w:val="0"/>
          <w:sz w:val="20"/>
          <w:szCs w:val="20"/>
        </w:rPr>
      </w:pPr>
      <w:r>
        <w:rPr>
          <w:snapToGrid w:val="0"/>
          <w:sz w:val="20"/>
          <w:szCs w:val="20"/>
        </w:rPr>
        <w:t>emisij</w:t>
      </w:r>
      <w:r w:rsidR="00F72513">
        <w:rPr>
          <w:snapToGrid w:val="0"/>
          <w:sz w:val="20"/>
          <w:szCs w:val="20"/>
        </w:rPr>
        <w:t>e</w:t>
      </w:r>
      <w:r>
        <w:rPr>
          <w:snapToGrid w:val="0"/>
          <w:sz w:val="20"/>
          <w:szCs w:val="20"/>
        </w:rPr>
        <w:t xml:space="preserve"> snovi v zrak </w:t>
      </w:r>
      <w:r w:rsidR="00084870">
        <w:rPr>
          <w:snapToGrid w:val="0"/>
          <w:sz w:val="20"/>
          <w:szCs w:val="20"/>
        </w:rPr>
        <w:t>iz nepremičnih virov onesnaževanja (</w:t>
      </w:r>
      <w:r w:rsidR="008710A9" w:rsidRPr="007051DD">
        <w:rPr>
          <w:snapToGrid w:val="0"/>
          <w:sz w:val="20"/>
          <w:szCs w:val="20"/>
        </w:rPr>
        <w:t>kakovost zraka</w:t>
      </w:r>
      <w:r w:rsidR="00084870">
        <w:rPr>
          <w:snapToGrid w:val="0"/>
          <w:sz w:val="20"/>
          <w:szCs w:val="20"/>
        </w:rPr>
        <w:t>)</w:t>
      </w:r>
      <w:r w:rsidR="008710A9" w:rsidRPr="007051DD">
        <w:rPr>
          <w:snapToGrid w:val="0"/>
          <w:sz w:val="20"/>
          <w:szCs w:val="20"/>
        </w:rPr>
        <w:t>;</w:t>
      </w:r>
    </w:p>
    <w:p w14:paraId="29CA507A" w14:textId="476328E0" w:rsidR="007051DD" w:rsidRPr="007051DD" w:rsidRDefault="007051DD" w:rsidP="007051DD">
      <w:pPr>
        <w:pStyle w:val="tevilnatoka1"/>
        <w:numPr>
          <w:ilvl w:val="0"/>
          <w:numId w:val="23"/>
        </w:numPr>
        <w:spacing w:line="260" w:lineRule="exact"/>
        <w:ind w:left="567" w:hanging="425"/>
        <w:rPr>
          <w:snapToGrid w:val="0"/>
          <w:sz w:val="20"/>
          <w:szCs w:val="20"/>
        </w:rPr>
      </w:pPr>
      <w:r w:rsidRPr="007051DD">
        <w:rPr>
          <w:snapToGrid w:val="0"/>
          <w:sz w:val="20"/>
          <w:szCs w:val="20"/>
        </w:rPr>
        <w:t>nadzor nad izvajanjem dimnikarskih storitev;</w:t>
      </w:r>
    </w:p>
    <w:p w14:paraId="3408F7BC" w14:textId="77777777" w:rsidR="008710A9" w:rsidRPr="007051DD" w:rsidRDefault="008710A9" w:rsidP="006A0C6B">
      <w:pPr>
        <w:pStyle w:val="tevilnatoka1"/>
        <w:numPr>
          <w:ilvl w:val="1"/>
          <w:numId w:val="23"/>
        </w:numPr>
        <w:spacing w:line="288" w:lineRule="auto"/>
        <w:ind w:left="567" w:hanging="425"/>
        <w:rPr>
          <w:snapToGrid w:val="0"/>
          <w:sz w:val="20"/>
          <w:szCs w:val="20"/>
        </w:rPr>
      </w:pPr>
      <w:r w:rsidRPr="007051DD">
        <w:rPr>
          <w:snapToGrid w:val="0"/>
          <w:sz w:val="20"/>
          <w:szCs w:val="20"/>
        </w:rPr>
        <w:t>uporaba kemikalij in gensko spremenjenih organizmov;</w:t>
      </w:r>
    </w:p>
    <w:p w14:paraId="5714C974" w14:textId="77777777" w:rsidR="008710A9" w:rsidRPr="007051DD" w:rsidRDefault="008710A9" w:rsidP="006A0C6B">
      <w:pPr>
        <w:pStyle w:val="tevilnatoka1"/>
        <w:numPr>
          <w:ilvl w:val="1"/>
          <w:numId w:val="23"/>
        </w:numPr>
        <w:spacing w:line="288" w:lineRule="auto"/>
        <w:ind w:left="567" w:hanging="425"/>
        <w:rPr>
          <w:snapToGrid w:val="0"/>
          <w:sz w:val="20"/>
          <w:szCs w:val="20"/>
        </w:rPr>
      </w:pPr>
      <w:r w:rsidRPr="007051DD">
        <w:rPr>
          <w:snapToGrid w:val="0"/>
          <w:sz w:val="20"/>
          <w:szCs w:val="20"/>
        </w:rPr>
        <w:t>hrup;</w:t>
      </w:r>
    </w:p>
    <w:p w14:paraId="53813F08" w14:textId="1E1EAB53" w:rsidR="008710A9" w:rsidRPr="007051DD" w:rsidRDefault="008710A9" w:rsidP="006A0C6B">
      <w:pPr>
        <w:pStyle w:val="tevilnatoka1"/>
        <w:numPr>
          <w:ilvl w:val="1"/>
          <w:numId w:val="23"/>
        </w:numPr>
        <w:spacing w:line="288" w:lineRule="auto"/>
        <w:ind w:left="567" w:hanging="425"/>
        <w:rPr>
          <w:snapToGrid w:val="0"/>
          <w:sz w:val="20"/>
          <w:szCs w:val="20"/>
        </w:rPr>
      </w:pPr>
      <w:r w:rsidRPr="007051DD">
        <w:rPr>
          <w:snapToGrid w:val="0"/>
          <w:sz w:val="20"/>
          <w:szCs w:val="20"/>
        </w:rPr>
        <w:t>elektromagnetno sevanje in svetlobno onesnaževanje</w:t>
      </w:r>
      <w:r w:rsidR="007051DD" w:rsidRPr="007051DD">
        <w:rPr>
          <w:snapToGrid w:val="0"/>
          <w:sz w:val="20"/>
          <w:szCs w:val="20"/>
        </w:rPr>
        <w:t>;</w:t>
      </w:r>
    </w:p>
    <w:p w14:paraId="199F49D3" w14:textId="6829FA4C" w:rsidR="007051DD" w:rsidRPr="007051DD" w:rsidRDefault="007051DD" w:rsidP="006A0C6B">
      <w:pPr>
        <w:pStyle w:val="tevilnatoka1"/>
        <w:numPr>
          <w:ilvl w:val="1"/>
          <w:numId w:val="23"/>
        </w:numPr>
        <w:spacing w:line="288" w:lineRule="auto"/>
        <w:ind w:left="567" w:hanging="425"/>
        <w:rPr>
          <w:snapToGrid w:val="0"/>
          <w:sz w:val="20"/>
          <w:szCs w:val="20"/>
        </w:rPr>
      </w:pPr>
      <w:r w:rsidRPr="007051DD">
        <w:rPr>
          <w:snapToGrid w:val="0"/>
          <w:sz w:val="20"/>
          <w:szCs w:val="20"/>
        </w:rPr>
        <w:t>področje državne meteorološke, hidrološke, oceanografske in seizmološke službe.</w:t>
      </w:r>
    </w:p>
    <w:bookmarkEnd w:id="65"/>
    <w:p w14:paraId="22C6FC07" w14:textId="77777777" w:rsidR="00DE23EE" w:rsidRPr="00617AEC" w:rsidRDefault="00DE23EE" w:rsidP="00293A5D">
      <w:pPr>
        <w:spacing w:line="288" w:lineRule="auto"/>
        <w:rPr>
          <w:rFonts w:ascii="Arial" w:hAnsi="Arial" w:cs="Arial"/>
          <w:snapToGrid w:val="0"/>
          <w:sz w:val="20"/>
          <w:szCs w:val="20"/>
          <w:highlight w:val="yellow"/>
        </w:rPr>
      </w:pPr>
    </w:p>
    <w:p w14:paraId="02681FCB" w14:textId="637A9AE4" w:rsidR="008710A9" w:rsidRPr="007051DD" w:rsidRDefault="008710A9" w:rsidP="00293A5D">
      <w:pPr>
        <w:pStyle w:val="Naslov2"/>
        <w:numPr>
          <w:ilvl w:val="0"/>
          <w:numId w:val="0"/>
        </w:numPr>
        <w:spacing w:before="0" w:after="0" w:line="288" w:lineRule="auto"/>
        <w:ind w:left="993" w:hanging="993"/>
        <w:rPr>
          <w:rFonts w:ascii="Arial" w:hAnsi="Arial"/>
          <w:i w:val="0"/>
          <w:snapToGrid w:val="0"/>
          <w:sz w:val="20"/>
          <w:szCs w:val="20"/>
        </w:rPr>
      </w:pPr>
      <w:bookmarkStart w:id="68" w:name="_Toc33776070"/>
      <w:bookmarkStart w:id="69" w:name="_Toc128478006"/>
      <w:r w:rsidRPr="007051DD">
        <w:rPr>
          <w:rFonts w:ascii="Arial" w:hAnsi="Arial"/>
          <w:i w:val="0"/>
          <w:snapToGrid w:val="0"/>
          <w:sz w:val="20"/>
          <w:szCs w:val="20"/>
        </w:rPr>
        <w:t xml:space="preserve">4.1 </w:t>
      </w:r>
      <w:bookmarkStart w:id="70" w:name="_Toc476137729"/>
      <w:bookmarkStart w:id="71" w:name="_Toc476814344"/>
      <w:r w:rsidRPr="007051DD">
        <w:rPr>
          <w:rFonts w:ascii="Arial" w:hAnsi="Arial"/>
          <w:i w:val="0"/>
          <w:snapToGrid w:val="0"/>
          <w:sz w:val="20"/>
          <w:szCs w:val="20"/>
        </w:rPr>
        <w:t>PRISTOJNOSTI NADZORA IN DELOVNA PODROČJA</w:t>
      </w:r>
      <w:bookmarkEnd w:id="68"/>
      <w:bookmarkEnd w:id="70"/>
      <w:bookmarkEnd w:id="71"/>
      <w:bookmarkEnd w:id="69"/>
    </w:p>
    <w:p w14:paraId="6D137F42" w14:textId="77777777" w:rsidR="00DE23EE" w:rsidRPr="007051DD" w:rsidRDefault="00DE23EE" w:rsidP="00293A5D">
      <w:pPr>
        <w:spacing w:line="288" w:lineRule="auto"/>
        <w:rPr>
          <w:rFonts w:ascii="Arial" w:hAnsi="Arial" w:cs="Arial"/>
          <w:snapToGrid w:val="0"/>
          <w:sz w:val="20"/>
          <w:szCs w:val="20"/>
        </w:rPr>
      </w:pPr>
    </w:p>
    <w:p w14:paraId="6F98733A" w14:textId="6458B980" w:rsidR="008710A9" w:rsidRPr="007051DD" w:rsidRDefault="008710A9" w:rsidP="00293A5D">
      <w:pPr>
        <w:spacing w:line="288" w:lineRule="auto"/>
        <w:rPr>
          <w:rFonts w:ascii="Arial" w:hAnsi="Arial" w:cs="Arial"/>
          <w:snapToGrid w:val="0"/>
          <w:sz w:val="20"/>
          <w:szCs w:val="20"/>
        </w:rPr>
      </w:pPr>
      <w:r w:rsidRPr="007051DD">
        <w:rPr>
          <w:rFonts w:ascii="Arial" w:hAnsi="Arial" w:cs="Arial"/>
          <w:snapToGrid w:val="0"/>
          <w:sz w:val="20"/>
          <w:szCs w:val="20"/>
        </w:rPr>
        <w:t>ION</w:t>
      </w:r>
      <w:r w:rsidRPr="007051DD" w:rsidDel="003B6B8A">
        <w:rPr>
          <w:rFonts w:ascii="Arial" w:hAnsi="Arial" w:cs="Arial"/>
          <w:snapToGrid w:val="0"/>
          <w:sz w:val="20"/>
          <w:szCs w:val="20"/>
        </w:rPr>
        <w:t xml:space="preserve"> </w:t>
      </w:r>
      <w:r w:rsidRPr="007051DD">
        <w:rPr>
          <w:rFonts w:ascii="Arial" w:hAnsi="Arial" w:cs="Arial"/>
          <w:snapToGrid w:val="0"/>
          <w:sz w:val="20"/>
          <w:szCs w:val="20"/>
        </w:rPr>
        <w:t xml:space="preserve">izvaja inšpekcijski nadzor nad </w:t>
      </w:r>
      <w:r w:rsidR="00F1390E">
        <w:rPr>
          <w:rFonts w:ascii="Arial" w:hAnsi="Arial" w:cs="Arial"/>
          <w:snapToGrid w:val="0"/>
          <w:sz w:val="20"/>
          <w:szCs w:val="20"/>
        </w:rPr>
        <w:t xml:space="preserve">izvajanjem </w:t>
      </w:r>
      <w:r w:rsidRPr="007051DD">
        <w:rPr>
          <w:rFonts w:ascii="Arial" w:hAnsi="Arial" w:cs="Arial"/>
          <w:snapToGrid w:val="0"/>
          <w:sz w:val="20"/>
          <w:szCs w:val="20"/>
        </w:rPr>
        <w:t>naslednji</w:t>
      </w:r>
      <w:r w:rsidR="00F1390E">
        <w:rPr>
          <w:rFonts w:ascii="Arial" w:hAnsi="Arial" w:cs="Arial"/>
          <w:snapToGrid w:val="0"/>
          <w:sz w:val="20"/>
          <w:szCs w:val="20"/>
        </w:rPr>
        <w:t>h</w:t>
      </w:r>
      <w:r w:rsidRPr="007051DD">
        <w:rPr>
          <w:rFonts w:ascii="Arial" w:hAnsi="Arial" w:cs="Arial"/>
          <w:snapToGrid w:val="0"/>
          <w:sz w:val="20"/>
          <w:szCs w:val="20"/>
        </w:rPr>
        <w:t xml:space="preserve"> krovni</w:t>
      </w:r>
      <w:r w:rsidR="00F1390E">
        <w:rPr>
          <w:rFonts w:ascii="Arial" w:hAnsi="Arial" w:cs="Arial"/>
          <w:snapToGrid w:val="0"/>
          <w:sz w:val="20"/>
          <w:szCs w:val="20"/>
        </w:rPr>
        <w:t>h</w:t>
      </w:r>
      <w:r w:rsidRPr="007051DD">
        <w:rPr>
          <w:rFonts w:ascii="Arial" w:hAnsi="Arial" w:cs="Arial"/>
          <w:snapToGrid w:val="0"/>
          <w:sz w:val="20"/>
          <w:szCs w:val="20"/>
        </w:rPr>
        <w:t xml:space="preserve"> zakon</w:t>
      </w:r>
      <w:r w:rsidR="00F1390E">
        <w:rPr>
          <w:rFonts w:ascii="Arial" w:hAnsi="Arial" w:cs="Arial"/>
          <w:snapToGrid w:val="0"/>
          <w:sz w:val="20"/>
          <w:szCs w:val="20"/>
        </w:rPr>
        <w:t>ov</w:t>
      </w:r>
      <w:r w:rsidRPr="007051DD">
        <w:rPr>
          <w:rFonts w:ascii="Arial" w:hAnsi="Arial" w:cs="Arial"/>
          <w:snapToGrid w:val="0"/>
          <w:sz w:val="20"/>
          <w:szCs w:val="20"/>
        </w:rPr>
        <w:t xml:space="preserve"> </w:t>
      </w:r>
      <w:r w:rsidRPr="007051DD">
        <w:rPr>
          <w:rFonts w:ascii="Arial" w:hAnsi="Arial" w:cs="Arial"/>
          <w:sz w:val="20"/>
          <w:szCs w:val="20"/>
        </w:rPr>
        <w:t>in na njihovi podlagi izdani</w:t>
      </w:r>
      <w:r w:rsidR="00F1390E">
        <w:rPr>
          <w:rFonts w:ascii="Arial" w:hAnsi="Arial" w:cs="Arial"/>
          <w:sz w:val="20"/>
          <w:szCs w:val="20"/>
        </w:rPr>
        <w:t>h</w:t>
      </w:r>
      <w:r w:rsidRPr="007051DD">
        <w:rPr>
          <w:rFonts w:ascii="Arial" w:hAnsi="Arial" w:cs="Arial"/>
          <w:sz w:val="20"/>
          <w:szCs w:val="20"/>
        </w:rPr>
        <w:t xml:space="preserve"> predpis</w:t>
      </w:r>
      <w:r w:rsidR="00F1390E">
        <w:rPr>
          <w:rFonts w:ascii="Arial" w:hAnsi="Arial" w:cs="Arial"/>
          <w:sz w:val="20"/>
          <w:szCs w:val="20"/>
        </w:rPr>
        <w:t>ov</w:t>
      </w:r>
      <w:r w:rsidRPr="007051DD">
        <w:rPr>
          <w:rFonts w:ascii="Arial" w:hAnsi="Arial" w:cs="Arial"/>
          <w:snapToGrid w:val="0"/>
          <w:sz w:val="20"/>
          <w:szCs w:val="20"/>
        </w:rPr>
        <w:t>:</w:t>
      </w:r>
    </w:p>
    <w:p w14:paraId="7E536667" w14:textId="3AD151DF" w:rsidR="007051DD" w:rsidRPr="007051DD" w:rsidRDefault="007051DD" w:rsidP="007051DD">
      <w:pPr>
        <w:pStyle w:val="Odstavekseznama"/>
        <w:numPr>
          <w:ilvl w:val="1"/>
          <w:numId w:val="27"/>
        </w:numPr>
        <w:spacing w:line="288" w:lineRule="auto"/>
        <w:ind w:left="284" w:hanging="284"/>
        <w:rPr>
          <w:snapToGrid w:val="0"/>
        </w:rPr>
      </w:pPr>
      <w:r w:rsidRPr="007051DD">
        <w:rPr>
          <w:snapToGrid w:val="0"/>
        </w:rPr>
        <w:t>Zakon o varstvu okolja (ZVO-2) (Uradni list RS, št. 44/22);</w:t>
      </w:r>
    </w:p>
    <w:p w14:paraId="46897906" w14:textId="77777777" w:rsidR="008710A9" w:rsidRPr="007051DD" w:rsidRDefault="008710A9" w:rsidP="006A0C6B">
      <w:pPr>
        <w:numPr>
          <w:ilvl w:val="0"/>
          <w:numId w:val="24"/>
        </w:numPr>
        <w:spacing w:line="288" w:lineRule="auto"/>
        <w:rPr>
          <w:rFonts w:ascii="Arial" w:hAnsi="Arial" w:cs="Arial"/>
          <w:sz w:val="20"/>
          <w:szCs w:val="20"/>
        </w:rPr>
      </w:pPr>
      <w:r w:rsidRPr="007051DD">
        <w:rPr>
          <w:rFonts w:ascii="Arial" w:hAnsi="Arial" w:cs="Arial"/>
          <w:sz w:val="20"/>
          <w:szCs w:val="20"/>
        </w:rPr>
        <w:t>Zakon o varstvu okolja (ZVO-1) (Uradni list RS, št. 41/04, z vsemi spremembami);</w:t>
      </w:r>
    </w:p>
    <w:p w14:paraId="22F4BCD0" w14:textId="77777777" w:rsidR="008710A9" w:rsidRPr="007051DD" w:rsidRDefault="008710A9" w:rsidP="006A0C6B">
      <w:pPr>
        <w:numPr>
          <w:ilvl w:val="0"/>
          <w:numId w:val="24"/>
        </w:numPr>
        <w:spacing w:line="288" w:lineRule="auto"/>
        <w:rPr>
          <w:rFonts w:ascii="Arial" w:hAnsi="Arial" w:cs="Arial"/>
          <w:sz w:val="20"/>
          <w:szCs w:val="20"/>
        </w:rPr>
      </w:pPr>
      <w:r w:rsidRPr="007051DD">
        <w:rPr>
          <w:rFonts w:ascii="Arial" w:hAnsi="Arial" w:cs="Arial"/>
          <w:sz w:val="20"/>
          <w:szCs w:val="20"/>
        </w:rPr>
        <w:t>Zakon o vodah</w:t>
      </w:r>
      <w:r w:rsidRPr="007051DD">
        <w:rPr>
          <w:rFonts w:ascii="Arial" w:hAnsi="Arial" w:cs="Arial"/>
          <w:i/>
          <w:sz w:val="20"/>
          <w:szCs w:val="20"/>
        </w:rPr>
        <w:t xml:space="preserve"> </w:t>
      </w:r>
      <w:r w:rsidRPr="007051DD">
        <w:rPr>
          <w:rFonts w:ascii="Arial" w:hAnsi="Arial" w:cs="Arial"/>
          <w:sz w:val="20"/>
          <w:szCs w:val="20"/>
        </w:rPr>
        <w:t>(ZV-1) (Uradni list RS, št. 67/02, z vsemi spremembami);</w:t>
      </w:r>
    </w:p>
    <w:p w14:paraId="21FC450A" w14:textId="77777777" w:rsidR="008710A9" w:rsidRPr="007051DD" w:rsidRDefault="008710A9" w:rsidP="006A0C6B">
      <w:pPr>
        <w:numPr>
          <w:ilvl w:val="0"/>
          <w:numId w:val="24"/>
        </w:numPr>
        <w:spacing w:line="288" w:lineRule="auto"/>
        <w:rPr>
          <w:rFonts w:ascii="Arial" w:hAnsi="Arial" w:cs="Arial"/>
          <w:sz w:val="20"/>
          <w:szCs w:val="20"/>
        </w:rPr>
      </w:pPr>
      <w:r w:rsidRPr="007051DD">
        <w:rPr>
          <w:rFonts w:ascii="Arial" w:hAnsi="Arial" w:cs="Arial"/>
          <w:sz w:val="20"/>
          <w:szCs w:val="20"/>
        </w:rPr>
        <w:t xml:space="preserve">Zakon o ohranjanju </w:t>
      </w:r>
      <w:r w:rsidRPr="007051DD">
        <w:rPr>
          <w:rFonts w:ascii="Arial" w:eastAsia="Arial Unicode MS" w:hAnsi="Arial" w:cs="Arial"/>
          <w:sz w:val="20"/>
          <w:szCs w:val="20"/>
        </w:rPr>
        <w:t>narave</w:t>
      </w:r>
      <w:r w:rsidRPr="007051DD">
        <w:rPr>
          <w:rFonts w:ascii="Arial" w:hAnsi="Arial" w:cs="Arial"/>
          <w:sz w:val="20"/>
          <w:szCs w:val="20"/>
        </w:rPr>
        <w:t xml:space="preserve"> (ZON) (Uradni list RS, št. 56/99, z vsemi spremembami);</w:t>
      </w:r>
    </w:p>
    <w:p w14:paraId="65F1636D" w14:textId="77777777" w:rsidR="008710A9" w:rsidRPr="007051DD" w:rsidRDefault="008710A9" w:rsidP="006A0C6B">
      <w:pPr>
        <w:numPr>
          <w:ilvl w:val="0"/>
          <w:numId w:val="24"/>
        </w:numPr>
        <w:spacing w:line="288" w:lineRule="auto"/>
        <w:rPr>
          <w:rFonts w:ascii="Arial" w:hAnsi="Arial" w:cs="Arial"/>
          <w:sz w:val="20"/>
          <w:szCs w:val="20"/>
        </w:rPr>
      </w:pPr>
      <w:r w:rsidRPr="007051DD">
        <w:rPr>
          <w:rFonts w:ascii="Arial" w:hAnsi="Arial" w:cs="Arial"/>
          <w:sz w:val="20"/>
          <w:szCs w:val="20"/>
        </w:rPr>
        <w:t>Zakon o ravnanju z gensko spremenjenimi organizmi (ZRGSO) (Uradni list RS, št. 67/02, z vsemi spremembami);</w:t>
      </w:r>
    </w:p>
    <w:p w14:paraId="788041C8" w14:textId="0B3EA0D8" w:rsidR="008710A9" w:rsidRPr="007051DD" w:rsidRDefault="008710A9" w:rsidP="006A0C6B">
      <w:pPr>
        <w:numPr>
          <w:ilvl w:val="0"/>
          <w:numId w:val="24"/>
        </w:numPr>
        <w:spacing w:line="288" w:lineRule="auto"/>
        <w:rPr>
          <w:rFonts w:ascii="Arial" w:hAnsi="Arial" w:cs="Arial"/>
          <w:sz w:val="20"/>
          <w:szCs w:val="20"/>
        </w:rPr>
      </w:pPr>
      <w:r w:rsidRPr="007051DD">
        <w:rPr>
          <w:rFonts w:ascii="Arial" w:hAnsi="Arial" w:cs="Arial"/>
          <w:sz w:val="20"/>
          <w:szCs w:val="20"/>
        </w:rPr>
        <w:t xml:space="preserve">Zakon o varstvu podzemnih </w:t>
      </w:r>
      <w:r w:rsidR="00454498">
        <w:rPr>
          <w:rFonts w:ascii="Arial" w:hAnsi="Arial" w:cs="Arial"/>
          <w:sz w:val="20"/>
          <w:szCs w:val="20"/>
        </w:rPr>
        <w:t xml:space="preserve">jam </w:t>
      </w:r>
      <w:r w:rsidRPr="007051DD">
        <w:rPr>
          <w:rFonts w:ascii="Arial" w:hAnsi="Arial" w:cs="Arial"/>
          <w:sz w:val="20"/>
          <w:szCs w:val="20"/>
        </w:rPr>
        <w:t>(ZVPJ) (Uradni list RS, št. 2/04);</w:t>
      </w:r>
    </w:p>
    <w:p w14:paraId="6B689927" w14:textId="77777777" w:rsidR="008710A9" w:rsidRPr="007051DD" w:rsidRDefault="00085E49" w:rsidP="006A0C6B">
      <w:pPr>
        <w:numPr>
          <w:ilvl w:val="0"/>
          <w:numId w:val="24"/>
        </w:numPr>
        <w:tabs>
          <w:tab w:val="left" w:pos="720"/>
        </w:tabs>
        <w:spacing w:line="288" w:lineRule="auto"/>
        <w:rPr>
          <w:rFonts w:ascii="Arial" w:hAnsi="Arial" w:cs="Arial"/>
          <w:kern w:val="32"/>
          <w:sz w:val="20"/>
          <w:szCs w:val="20"/>
        </w:rPr>
      </w:pPr>
      <w:hyperlink r:id="rId63" w:history="1">
        <w:r w:rsidR="008710A9" w:rsidRPr="007051DD">
          <w:rPr>
            <w:rFonts w:ascii="Arial" w:hAnsi="Arial" w:cs="Arial"/>
            <w:kern w:val="32"/>
            <w:sz w:val="20"/>
            <w:szCs w:val="20"/>
          </w:rPr>
          <w:t>Zakon o Triglavskem narodnem parku</w:t>
        </w:r>
      </w:hyperlink>
      <w:r w:rsidR="008710A9" w:rsidRPr="007051DD">
        <w:rPr>
          <w:rFonts w:ascii="Arial" w:hAnsi="Arial" w:cs="Arial"/>
          <w:kern w:val="32"/>
          <w:sz w:val="20"/>
          <w:szCs w:val="20"/>
        </w:rPr>
        <w:t xml:space="preserve"> (ZTNP-1) (Uradni list RS, 52/10, z vsemi spremembami);</w:t>
      </w:r>
    </w:p>
    <w:p w14:paraId="26C864FB" w14:textId="77777777" w:rsidR="008710A9" w:rsidRPr="007051DD" w:rsidRDefault="008710A9" w:rsidP="006A0C6B">
      <w:pPr>
        <w:numPr>
          <w:ilvl w:val="0"/>
          <w:numId w:val="24"/>
        </w:numPr>
        <w:spacing w:line="288" w:lineRule="auto"/>
        <w:rPr>
          <w:rFonts w:ascii="Arial" w:hAnsi="Arial" w:cs="Arial"/>
          <w:kern w:val="32"/>
          <w:sz w:val="20"/>
          <w:szCs w:val="20"/>
        </w:rPr>
      </w:pPr>
      <w:r w:rsidRPr="007051DD">
        <w:rPr>
          <w:rFonts w:ascii="Arial" w:hAnsi="Arial" w:cs="Arial"/>
          <w:kern w:val="32"/>
          <w:sz w:val="20"/>
          <w:szCs w:val="20"/>
        </w:rPr>
        <w:t>Zakon o regijskem parku Škocjanske jame (ZRPSJ) (Uradni list RS, št. 57/96, z vsemi spremembami);</w:t>
      </w:r>
    </w:p>
    <w:p w14:paraId="70D6B5BE" w14:textId="77777777" w:rsidR="008710A9" w:rsidRPr="007051DD" w:rsidRDefault="008710A9" w:rsidP="006A0C6B">
      <w:pPr>
        <w:numPr>
          <w:ilvl w:val="0"/>
          <w:numId w:val="24"/>
        </w:numPr>
        <w:spacing w:line="288" w:lineRule="auto"/>
        <w:rPr>
          <w:rFonts w:ascii="Arial" w:hAnsi="Arial" w:cs="Arial"/>
          <w:kern w:val="32"/>
          <w:sz w:val="20"/>
          <w:szCs w:val="20"/>
        </w:rPr>
      </w:pPr>
      <w:r w:rsidRPr="007051DD">
        <w:rPr>
          <w:rFonts w:ascii="Arial" w:hAnsi="Arial" w:cs="Arial"/>
          <w:kern w:val="32"/>
          <w:sz w:val="20"/>
          <w:szCs w:val="20"/>
        </w:rPr>
        <w:t>Zakon o planinskih poteh (ZPlanP) (Uradni list RS, št. 61/07);</w:t>
      </w:r>
    </w:p>
    <w:p w14:paraId="78071B94" w14:textId="77777777" w:rsidR="008710A9" w:rsidRPr="007051DD" w:rsidRDefault="008710A9" w:rsidP="006A0C6B">
      <w:pPr>
        <w:numPr>
          <w:ilvl w:val="0"/>
          <w:numId w:val="24"/>
        </w:numPr>
        <w:spacing w:line="288" w:lineRule="auto"/>
        <w:rPr>
          <w:rFonts w:ascii="Arial" w:hAnsi="Arial" w:cs="Arial"/>
          <w:sz w:val="20"/>
          <w:szCs w:val="20"/>
        </w:rPr>
      </w:pPr>
      <w:r w:rsidRPr="007051DD">
        <w:rPr>
          <w:rFonts w:ascii="Arial" w:hAnsi="Arial" w:cs="Arial"/>
          <w:sz w:val="20"/>
          <w:szCs w:val="20"/>
        </w:rPr>
        <w:t>Zakon o dimnikarskih storitvah (Uradni list RS, št. 68/16);</w:t>
      </w:r>
    </w:p>
    <w:p w14:paraId="43B9E9C9" w14:textId="1995F719" w:rsidR="008710A9" w:rsidRPr="007051DD" w:rsidRDefault="008710A9" w:rsidP="006A0C6B">
      <w:pPr>
        <w:numPr>
          <w:ilvl w:val="0"/>
          <w:numId w:val="24"/>
        </w:numPr>
        <w:spacing w:line="288" w:lineRule="auto"/>
        <w:rPr>
          <w:rFonts w:ascii="Arial" w:hAnsi="Arial" w:cs="Arial"/>
          <w:sz w:val="20"/>
          <w:szCs w:val="20"/>
        </w:rPr>
      </w:pPr>
      <w:r w:rsidRPr="007051DD">
        <w:rPr>
          <w:rFonts w:ascii="Arial" w:hAnsi="Arial" w:cs="Arial"/>
          <w:sz w:val="20"/>
          <w:szCs w:val="20"/>
        </w:rPr>
        <w:t>Zakon o interventnih ukrepih pri ravnanju s komunalno odpadno embalažo in odpadnimi nagrobnimi svečami (Uradni list RS, št. 84/18);</w:t>
      </w:r>
    </w:p>
    <w:p w14:paraId="771EE442" w14:textId="7CAD4739" w:rsidR="007051DD" w:rsidRDefault="007051DD" w:rsidP="007051DD">
      <w:pPr>
        <w:numPr>
          <w:ilvl w:val="0"/>
          <w:numId w:val="24"/>
        </w:numPr>
        <w:rPr>
          <w:rFonts w:ascii="Arial" w:hAnsi="Arial" w:cs="Arial"/>
          <w:sz w:val="20"/>
          <w:szCs w:val="20"/>
        </w:rPr>
      </w:pPr>
      <w:r w:rsidRPr="007051DD">
        <w:rPr>
          <w:rFonts w:ascii="Arial" w:hAnsi="Arial" w:cs="Arial"/>
          <w:sz w:val="20"/>
          <w:szCs w:val="20"/>
        </w:rPr>
        <w:t>Zakon o državni meteorološki, hidrološki, oceanografski in seizmološki službi (Uradni list RS, št.</w:t>
      </w:r>
      <w:r w:rsidR="00AD1FE3">
        <w:rPr>
          <w:rFonts w:ascii="Arial" w:hAnsi="Arial" w:cs="Arial"/>
          <w:sz w:val="20"/>
          <w:szCs w:val="20"/>
        </w:rPr>
        <w:t> </w:t>
      </w:r>
      <w:r w:rsidRPr="007051DD">
        <w:rPr>
          <w:rFonts w:ascii="Arial" w:hAnsi="Arial" w:cs="Arial"/>
          <w:sz w:val="20"/>
          <w:szCs w:val="20"/>
        </w:rPr>
        <w:t>60/17);</w:t>
      </w:r>
    </w:p>
    <w:p w14:paraId="293526D1" w14:textId="1E923DDC" w:rsidR="007051DD" w:rsidRPr="007051DD" w:rsidRDefault="007051DD" w:rsidP="007051DD">
      <w:pPr>
        <w:numPr>
          <w:ilvl w:val="0"/>
          <w:numId w:val="24"/>
        </w:numPr>
        <w:rPr>
          <w:rFonts w:ascii="Arial" w:hAnsi="Arial" w:cs="Arial"/>
          <w:sz w:val="20"/>
          <w:szCs w:val="20"/>
        </w:rPr>
      </w:pPr>
      <w:r w:rsidRPr="007051DD">
        <w:rPr>
          <w:rFonts w:ascii="Arial" w:hAnsi="Arial" w:cs="Arial"/>
          <w:sz w:val="20"/>
          <w:szCs w:val="20"/>
        </w:rPr>
        <w:t>Zakon o porabi sredstev dolgoročnih rezervacij za ekološko sanacijo</w:t>
      </w:r>
      <w:r>
        <w:rPr>
          <w:rFonts w:ascii="Arial" w:hAnsi="Arial" w:cs="Arial"/>
          <w:sz w:val="20"/>
          <w:szCs w:val="20"/>
        </w:rPr>
        <w:t xml:space="preserve"> (</w:t>
      </w:r>
      <w:r w:rsidRPr="007051DD">
        <w:rPr>
          <w:rFonts w:ascii="Arial" w:hAnsi="Arial" w:cs="Arial"/>
          <w:sz w:val="20"/>
          <w:szCs w:val="20"/>
        </w:rPr>
        <w:t>ZUARLPP</w:t>
      </w:r>
      <w:r>
        <w:rPr>
          <w:rFonts w:ascii="Arial" w:hAnsi="Arial" w:cs="Arial"/>
          <w:sz w:val="20"/>
          <w:szCs w:val="20"/>
        </w:rPr>
        <w:t>)</w:t>
      </w:r>
      <w:r w:rsidRPr="007051DD">
        <w:rPr>
          <w:rFonts w:ascii="Arial" w:hAnsi="Arial" w:cs="Arial"/>
          <w:sz w:val="20"/>
          <w:szCs w:val="20"/>
        </w:rPr>
        <w:t xml:space="preserve"> (Uradni list RS, št. 59/01 in 80/04);</w:t>
      </w:r>
    </w:p>
    <w:p w14:paraId="5644A9D8" w14:textId="0D587BD5" w:rsidR="00C914E1" w:rsidRDefault="008710A9" w:rsidP="00293A5D">
      <w:pPr>
        <w:numPr>
          <w:ilvl w:val="0"/>
          <w:numId w:val="24"/>
        </w:numPr>
        <w:spacing w:line="288" w:lineRule="auto"/>
        <w:rPr>
          <w:rFonts w:ascii="Arial" w:hAnsi="Arial" w:cs="Arial"/>
          <w:sz w:val="20"/>
          <w:szCs w:val="20"/>
        </w:rPr>
      </w:pPr>
      <w:r w:rsidRPr="007051DD">
        <w:rPr>
          <w:rFonts w:ascii="Arial" w:hAnsi="Arial" w:cs="Arial"/>
          <w:sz w:val="20"/>
          <w:szCs w:val="20"/>
        </w:rPr>
        <w:t xml:space="preserve">podzakonski akti, izdani na podlagi </w:t>
      </w:r>
      <w:r w:rsidR="001846DB" w:rsidRPr="007051DD">
        <w:rPr>
          <w:rFonts w:ascii="Arial" w:hAnsi="Arial" w:cs="Arial"/>
          <w:sz w:val="20"/>
          <w:szCs w:val="20"/>
        </w:rPr>
        <w:t xml:space="preserve">teh </w:t>
      </w:r>
      <w:r w:rsidRPr="007051DD">
        <w:rPr>
          <w:rFonts w:ascii="Arial" w:hAnsi="Arial" w:cs="Arial"/>
          <w:sz w:val="20"/>
          <w:szCs w:val="20"/>
        </w:rPr>
        <w:t>navedenih zakonov.</w:t>
      </w:r>
    </w:p>
    <w:p w14:paraId="169343AB" w14:textId="77777777" w:rsidR="00F94DBE" w:rsidRPr="007051DD" w:rsidRDefault="00F94DBE" w:rsidP="00F94DBE">
      <w:pPr>
        <w:spacing w:line="288" w:lineRule="auto"/>
        <w:ind w:left="360"/>
        <w:rPr>
          <w:rFonts w:ascii="Arial" w:hAnsi="Arial" w:cs="Arial"/>
          <w:sz w:val="20"/>
          <w:szCs w:val="20"/>
        </w:rPr>
      </w:pPr>
    </w:p>
    <w:p w14:paraId="21403F75" w14:textId="77777777" w:rsidR="008710A9" w:rsidRPr="00F16798" w:rsidRDefault="008710A9" w:rsidP="00293A5D">
      <w:pPr>
        <w:pStyle w:val="Naslov3"/>
        <w:tabs>
          <w:tab w:val="clear" w:pos="862"/>
          <w:tab w:val="clear" w:pos="1571"/>
          <w:tab w:val="left" w:pos="709"/>
        </w:tabs>
        <w:spacing w:line="288" w:lineRule="auto"/>
        <w:ind w:left="851" w:hanging="851"/>
        <w:rPr>
          <w:rFonts w:ascii="Arial" w:hAnsi="Arial"/>
          <w:i w:val="0"/>
          <w:sz w:val="20"/>
          <w:szCs w:val="20"/>
        </w:rPr>
      </w:pPr>
      <w:bookmarkStart w:id="72" w:name="_Toc476137730"/>
      <w:bookmarkStart w:id="73" w:name="_Toc476814345"/>
      <w:bookmarkStart w:id="74" w:name="_Toc33776071"/>
      <w:bookmarkStart w:id="75" w:name="_Toc128478007"/>
      <w:r w:rsidRPr="00F16798">
        <w:rPr>
          <w:rFonts w:ascii="Arial" w:hAnsi="Arial"/>
          <w:i w:val="0"/>
          <w:sz w:val="20"/>
          <w:szCs w:val="20"/>
        </w:rPr>
        <w:t>ZAKON O VARSTVU OKOLJA</w:t>
      </w:r>
      <w:bookmarkEnd w:id="72"/>
      <w:bookmarkEnd w:id="73"/>
      <w:bookmarkEnd w:id="74"/>
      <w:bookmarkEnd w:id="75"/>
    </w:p>
    <w:p w14:paraId="7E57914E" w14:textId="77777777" w:rsidR="00F94DBE" w:rsidRDefault="00F94DBE" w:rsidP="00293A5D">
      <w:pPr>
        <w:spacing w:line="288" w:lineRule="auto"/>
        <w:rPr>
          <w:rFonts w:ascii="Arial" w:hAnsi="Arial" w:cs="Arial"/>
          <w:snapToGrid w:val="0"/>
          <w:sz w:val="20"/>
          <w:szCs w:val="20"/>
        </w:rPr>
      </w:pPr>
    </w:p>
    <w:p w14:paraId="38CF226D" w14:textId="0AD73D4E" w:rsidR="008710A9" w:rsidRPr="00F16798" w:rsidRDefault="008710A9" w:rsidP="00293A5D">
      <w:pPr>
        <w:spacing w:line="288" w:lineRule="auto"/>
        <w:rPr>
          <w:rFonts w:ascii="Arial" w:hAnsi="Arial" w:cs="Arial"/>
          <w:snapToGrid w:val="0"/>
          <w:sz w:val="20"/>
          <w:szCs w:val="20"/>
        </w:rPr>
      </w:pPr>
      <w:r w:rsidRPr="00F16798">
        <w:rPr>
          <w:rFonts w:ascii="Arial" w:hAnsi="Arial" w:cs="Arial"/>
          <w:snapToGrid w:val="0"/>
          <w:sz w:val="20"/>
          <w:szCs w:val="20"/>
        </w:rPr>
        <w:t xml:space="preserve">Nadzor na področju okolja se bo izvajal z rednimi inšpekcijskimi pregledi na podlagi aplikacije PLAN, ki izdela načrt dela za posamezno leto na ravni inšpekcije in posameznega inšpektorja. V ta namen so bili nadzorovani onesnaževalci razporejeni v tri </w:t>
      </w:r>
      <w:r w:rsidR="00AD1FE3">
        <w:rPr>
          <w:rFonts w:ascii="Arial" w:hAnsi="Arial" w:cs="Arial"/>
          <w:snapToGrid w:val="0"/>
          <w:sz w:val="20"/>
          <w:szCs w:val="20"/>
        </w:rPr>
        <w:t>skupin</w:t>
      </w:r>
      <w:r w:rsidRPr="00F16798">
        <w:rPr>
          <w:rFonts w:ascii="Arial" w:hAnsi="Arial" w:cs="Arial"/>
          <w:snapToGrid w:val="0"/>
          <w:sz w:val="20"/>
          <w:szCs w:val="20"/>
        </w:rPr>
        <w:t>e. Cilj v letu 202</w:t>
      </w:r>
      <w:r w:rsidR="00F16798" w:rsidRPr="00F16798">
        <w:rPr>
          <w:rFonts w:ascii="Arial" w:hAnsi="Arial" w:cs="Arial"/>
          <w:snapToGrid w:val="0"/>
          <w:sz w:val="20"/>
          <w:szCs w:val="20"/>
        </w:rPr>
        <w:t>3</w:t>
      </w:r>
      <w:r w:rsidRPr="00F16798">
        <w:rPr>
          <w:rFonts w:ascii="Arial" w:hAnsi="Arial" w:cs="Arial"/>
          <w:snapToGrid w:val="0"/>
          <w:sz w:val="20"/>
          <w:szCs w:val="20"/>
        </w:rPr>
        <w:t xml:space="preserve"> je izvedba načrta dela v celoti (predviden nadzor </w:t>
      </w:r>
      <w:r w:rsidR="00AD1FE3">
        <w:rPr>
          <w:rFonts w:ascii="Arial" w:hAnsi="Arial" w:cs="Arial"/>
          <w:snapToGrid w:val="0"/>
          <w:sz w:val="20"/>
          <w:szCs w:val="20"/>
        </w:rPr>
        <w:t xml:space="preserve">nad </w:t>
      </w:r>
      <w:r w:rsidRPr="00F16798">
        <w:rPr>
          <w:rFonts w:ascii="Arial" w:hAnsi="Arial" w:cs="Arial"/>
          <w:snapToGrid w:val="0"/>
          <w:sz w:val="20"/>
          <w:szCs w:val="20"/>
        </w:rPr>
        <w:t>13</w:t>
      </w:r>
      <w:r w:rsidR="00F16798" w:rsidRPr="00F16798">
        <w:rPr>
          <w:rFonts w:ascii="Arial" w:hAnsi="Arial" w:cs="Arial"/>
          <w:snapToGrid w:val="0"/>
          <w:sz w:val="20"/>
          <w:szCs w:val="20"/>
        </w:rPr>
        <w:t>90</w:t>
      </w:r>
      <w:r w:rsidRPr="00F16798">
        <w:rPr>
          <w:rFonts w:ascii="Arial" w:hAnsi="Arial" w:cs="Arial"/>
          <w:snapToGrid w:val="0"/>
          <w:sz w:val="20"/>
          <w:szCs w:val="20"/>
        </w:rPr>
        <w:t xml:space="preserve"> zavezanc</w:t>
      </w:r>
      <w:r w:rsidR="00AD1FE3">
        <w:rPr>
          <w:rFonts w:ascii="Arial" w:hAnsi="Arial" w:cs="Arial"/>
          <w:snapToGrid w:val="0"/>
          <w:sz w:val="20"/>
          <w:szCs w:val="20"/>
        </w:rPr>
        <w:t>i</w:t>
      </w:r>
      <w:r w:rsidRPr="00F16798">
        <w:rPr>
          <w:rFonts w:ascii="Arial" w:hAnsi="Arial" w:cs="Arial"/>
          <w:snapToGrid w:val="0"/>
          <w:sz w:val="20"/>
          <w:szCs w:val="20"/>
        </w:rPr>
        <w:t>) in pri odkrivanju novih inšpekcijskih zavezancev dodatna vključitev novih zavezancev v sistem nadzora.</w:t>
      </w:r>
    </w:p>
    <w:p w14:paraId="379CE1E8" w14:textId="77777777" w:rsidR="00DE23EE" w:rsidRPr="00F16798" w:rsidRDefault="00DE23EE" w:rsidP="00293A5D">
      <w:pPr>
        <w:spacing w:line="288" w:lineRule="auto"/>
        <w:rPr>
          <w:rFonts w:ascii="Arial" w:hAnsi="Arial" w:cs="Arial"/>
          <w:snapToGrid w:val="0"/>
          <w:sz w:val="20"/>
          <w:szCs w:val="20"/>
        </w:rPr>
      </w:pPr>
    </w:p>
    <w:p w14:paraId="21CBF85F" w14:textId="08537BF4" w:rsidR="00DC3A02" w:rsidRPr="00F43283" w:rsidRDefault="00F16798" w:rsidP="00F94DBE">
      <w:pPr>
        <w:spacing w:line="288" w:lineRule="auto"/>
        <w:rPr>
          <w:rFonts w:ascii="Arial" w:hAnsi="Arial" w:cs="Arial"/>
          <w:sz w:val="20"/>
          <w:szCs w:val="20"/>
        </w:rPr>
      </w:pPr>
      <w:bookmarkStart w:id="76" w:name="_Toc476137731"/>
      <w:bookmarkStart w:id="77" w:name="_Toc476814346"/>
      <w:bookmarkStart w:id="78" w:name="_Toc33776072"/>
      <w:r w:rsidRPr="00F16798">
        <w:rPr>
          <w:rFonts w:ascii="Arial" w:hAnsi="Arial" w:cs="Arial"/>
          <w:snapToGrid w:val="0"/>
          <w:sz w:val="20"/>
          <w:szCs w:val="20"/>
          <w:lang w:val="pl-PL"/>
        </w:rPr>
        <w:t xml:space="preserve">Posebna pozornost bo </w:t>
      </w:r>
      <w:r w:rsidRPr="00F43283">
        <w:rPr>
          <w:rFonts w:ascii="Arial" w:hAnsi="Arial" w:cs="Arial"/>
          <w:snapToGrid w:val="0"/>
          <w:sz w:val="20"/>
          <w:szCs w:val="20"/>
          <w:lang w:val="pl-PL"/>
        </w:rPr>
        <w:t xml:space="preserve">namenjena nadzoru </w:t>
      </w:r>
      <w:r w:rsidR="00AD1FE3">
        <w:rPr>
          <w:rFonts w:ascii="Arial" w:hAnsi="Arial" w:cs="Arial"/>
          <w:snapToGrid w:val="0"/>
          <w:sz w:val="20"/>
          <w:szCs w:val="20"/>
          <w:lang w:val="pl-PL"/>
        </w:rPr>
        <w:t xml:space="preserve">nad </w:t>
      </w:r>
      <w:r w:rsidRPr="00F43283">
        <w:rPr>
          <w:rFonts w:ascii="Arial" w:hAnsi="Arial" w:cs="Arial"/>
          <w:snapToGrid w:val="0"/>
          <w:sz w:val="20"/>
          <w:szCs w:val="20"/>
          <w:lang w:val="pl-PL"/>
        </w:rPr>
        <w:t>večji</w:t>
      </w:r>
      <w:r w:rsidR="00AD1FE3">
        <w:rPr>
          <w:rFonts w:ascii="Arial" w:hAnsi="Arial" w:cs="Arial"/>
          <w:snapToGrid w:val="0"/>
          <w:sz w:val="20"/>
          <w:szCs w:val="20"/>
          <w:lang w:val="pl-PL"/>
        </w:rPr>
        <w:t>mi</w:t>
      </w:r>
      <w:r w:rsidRPr="00F43283">
        <w:rPr>
          <w:rFonts w:ascii="Arial" w:hAnsi="Arial" w:cs="Arial"/>
          <w:snapToGrid w:val="0"/>
          <w:sz w:val="20"/>
          <w:szCs w:val="20"/>
          <w:lang w:val="pl-PL"/>
        </w:rPr>
        <w:t xml:space="preserve"> zavezanc</w:t>
      </w:r>
      <w:r w:rsidR="00AD1FE3">
        <w:rPr>
          <w:rFonts w:ascii="Arial" w:hAnsi="Arial" w:cs="Arial"/>
          <w:snapToGrid w:val="0"/>
          <w:sz w:val="20"/>
          <w:szCs w:val="20"/>
          <w:lang w:val="pl-PL"/>
        </w:rPr>
        <w:t>i glede</w:t>
      </w:r>
      <w:r w:rsidRPr="00F43283">
        <w:rPr>
          <w:rFonts w:ascii="Arial" w:hAnsi="Arial" w:cs="Arial"/>
          <w:snapToGrid w:val="0"/>
          <w:sz w:val="20"/>
          <w:szCs w:val="20"/>
          <w:lang w:val="pl-PL"/>
        </w:rPr>
        <w:t xml:space="preserve"> ravnanja z odpadki, kot so predelovalci, odstranjevalci in zbiralci odpadkov, ter nadzoru </w:t>
      </w:r>
      <w:r w:rsidR="00AD1FE3">
        <w:rPr>
          <w:rFonts w:ascii="Arial" w:hAnsi="Arial" w:cs="Arial"/>
          <w:snapToGrid w:val="0"/>
          <w:sz w:val="20"/>
          <w:szCs w:val="20"/>
          <w:lang w:val="pl-PL"/>
        </w:rPr>
        <w:t xml:space="preserve">nad </w:t>
      </w:r>
      <w:r w:rsidRPr="00F43283">
        <w:rPr>
          <w:rFonts w:ascii="Arial" w:hAnsi="Arial" w:cs="Arial"/>
          <w:snapToGrid w:val="0"/>
          <w:sz w:val="20"/>
          <w:szCs w:val="20"/>
          <w:lang w:val="pl-PL"/>
        </w:rPr>
        <w:t>sistem</w:t>
      </w:r>
      <w:r w:rsidR="00AD1FE3">
        <w:rPr>
          <w:rFonts w:ascii="Arial" w:hAnsi="Arial" w:cs="Arial"/>
          <w:snapToGrid w:val="0"/>
          <w:sz w:val="20"/>
          <w:szCs w:val="20"/>
          <w:lang w:val="pl-PL"/>
        </w:rPr>
        <w:t>i</w:t>
      </w:r>
      <w:r w:rsidRPr="00F43283">
        <w:rPr>
          <w:rFonts w:ascii="Arial" w:hAnsi="Arial" w:cs="Arial"/>
          <w:snapToGrid w:val="0"/>
          <w:sz w:val="20"/>
          <w:szCs w:val="20"/>
          <w:lang w:val="pl-PL"/>
        </w:rPr>
        <w:t xml:space="preserve"> ravnanja z odpadki, ki temelji</w:t>
      </w:r>
      <w:r w:rsidR="00AD1FE3">
        <w:rPr>
          <w:rFonts w:ascii="Arial" w:hAnsi="Arial" w:cs="Arial"/>
          <w:snapToGrid w:val="0"/>
          <w:sz w:val="20"/>
          <w:szCs w:val="20"/>
          <w:lang w:val="pl-PL"/>
        </w:rPr>
        <w:t>jo</w:t>
      </w:r>
      <w:r w:rsidRPr="00F43283">
        <w:rPr>
          <w:rFonts w:ascii="Arial" w:hAnsi="Arial" w:cs="Arial"/>
          <w:snapToGrid w:val="0"/>
          <w:sz w:val="20"/>
          <w:szCs w:val="20"/>
          <w:lang w:val="pl-PL"/>
        </w:rPr>
        <w:t xml:space="preserve"> na razširjeni odgovornosti proizvajalcev (n</w:t>
      </w:r>
      <w:r w:rsidR="00AD1FE3">
        <w:rPr>
          <w:rFonts w:ascii="Arial" w:hAnsi="Arial" w:cs="Arial"/>
          <w:snapToGrid w:val="0"/>
          <w:sz w:val="20"/>
          <w:szCs w:val="20"/>
          <w:lang w:val="pl-PL"/>
        </w:rPr>
        <w:t xml:space="preserve">a </w:t>
      </w:r>
      <w:r w:rsidRPr="00F43283">
        <w:rPr>
          <w:rFonts w:ascii="Arial" w:hAnsi="Arial" w:cs="Arial"/>
          <w:snapToGrid w:val="0"/>
          <w:sz w:val="20"/>
          <w:szCs w:val="20"/>
          <w:lang w:val="pl-PL"/>
        </w:rPr>
        <w:t>pr</w:t>
      </w:r>
      <w:r w:rsidR="00AD1FE3">
        <w:rPr>
          <w:rFonts w:ascii="Arial" w:hAnsi="Arial" w:cs="Arial"/>
          <w:snapToGrid w:val="0"/>
          <w:sz w:val="20"/>
          <w:szCs w:val="20"/>
          <w:lang w:val="pl-PL"/>
        </w:rPr>
        <w:t>imer</w:t>
      </w:r>
      <w:r w:rsidRPr="00F43283">
        <w:rPr>
          <w:rFonts w:ascii="Arial" w:hAnsi="Arial" w:cs="Arial"/>
          <w:snapToGrid w:val="0"/>
          <w:sz w:val="20"/>
          <w:szCs w:val="20"/>
          <w:lang w:val="pl-PL"/>
        </w:rPr>
        <w:t xml:space="preserve"> embalaža).</w:t>
      </w:r>
      <w:r w:rsidR="00C6745F" w:rsidRPr="00F43283">
        <w:rPr>
          <w:rFonts w:ascii="Arial" w:hAnsi="Arial" w:cs="Arial"/>
          <w:snapToGrid w:val="0"/>
          <w:sz w:val="20"/>
          <w:szCs w:val="20"/>
          <w:lang w:val="pl-PL"/>
        </w:rPr>
        <w:t xml:space="preserve"> V letu 2023 se bo </w:t>
      </w:r>
      <w:r w:rsidR="00922369" w:rsidRPr="00F43283">
        <w:rPr>
          <w:rFonts w:ascii="Arial" w:hAnsi="Arial" w:cs="Arial"/>
          <w:sz w:val="20"/>
          <w:szCs w:val="20"/>
        </w:rPr>
        <w:t xml:space="preserve">pri zavezancih iz rednega letnega programa dela pri inšpekcijskih nadzorih poleg vsebin, ki so predmet rednega pregleda, </w:t>
      </w:r>
      <w:r w:rsidR="004A673D" w:rsidRPr="00F43283">
        <w:rPr>
          <w:rFonts w:ascii="Arial" w:hAnsi="Arial" w:cs="Arial"/>
          <w:sz w:val="20"/>
          <w:szCs w:val="20"/>
        </w:rPr>
        <w:lastRenderedPageBreak/>
        <w:t xml:space="preserve">v okviru koordinirane akcije </w:t>
      </w:r>
      <w:r w:rsidR="004A673D" w:rsidRPr="00BD7060">
        <w:rPr>
          <w:rFonts w:ascii="Arial" w:hAnsi="Arial" w:cs="Arial"/>
          <w:sz w:val="20"/>
          <w:szCs w:val="20"/>
        </w:rPr>
        <w:t xml:space="preserve">nadzora </w:t>
      </w:r>
      <w:r w:rsidR="00922369" w:rsidRPr="00BD7060">
        <w:rPr>
          <w:rFonts w:ascii="Arial" w:hAnsi="Arial" w:cs="Arial"/>
          <w:sz w:val="20"/>
          <w:szCs w:val="20"/>
        </w:rPr>
        <w:t>preverjal</w:t>
      </w:r>
      <w:r w:rsidR="004124A8" w:rsidRPr="00BD7060">
        <w:rPr>
          <w:rFonts w:ascii="Arial" w:hAnsi="Arial" w:cs="Arial"/>
          <w:sz w:val="20"/>
          <w:szCs w:val="20"/>
        </w:rPr>
        <w:t>o</w:t>
      </w:r>
      <w:r w:rsidR="00922369" w:rsidRPr="00BD7060">
        <w:rPr>
          <w:rFonts w:ascii="Arial" w:hAnsi="Arial" w:cs="Arial"/>
          <w:sz w:val="20"/>
          <w:szCs w:val="20"/>
        </w:rPr>
        <w:t xml:space="preserve"> </w:t>
      </w:r>
      <w:r w:rsidR="00E41C73" w:rsidRPr="00BD7060">
        <w:rPr>
          <w:rFonts w:ascii="Arial" w:hAnsi="Arial" w:cs="Arial"/>
          <w:sz w:val="20"/>
          <w:szCs w:val="20"/>
        </w:rPr>
        <w:t xml:space="preserve">tudi </w:t>
      </w:r>
      <w:r w:rsidR="00922369" w:rsidRPr="00BD7060">
        <w:rPr>
          <w:rFonts w:ascii="Arial" w:hAnsi="Arial" w:cs="Arial"/>
          <w:sz w:val="20"/>
          <w:szCs w:val="20"/>
        </w:rPr>
        <w:t>izpolnjevanje obveznosti</w:t>
      </w:r>
      <w:r w:rsidR="00BD7060" w:rsidRPr="00BD7060">
        <w:rPr>
          <w:rFonts w:ascii="Arial" w:hAnsi="Arial" w:cs="Arial"/>
          <w:sz w:val="20"/>
          <w:szCs w:val="20"/>
        </w:rPr>
        <w:t xml:space="preserve"> Proi</w:t>
      </w:r>
      <w:r w:rsidR="00BD7060">
        <w:rPr>
          <w:rFonts w:ascii="Arial" w:hAnsi="Arial" w:cs="Arial"/>
          <w:sz w:val="20"/>
          <w:szCs w:val="20"/>
        </w:rPr>
        <w:t>z</w:t>
      </w:r>
      <w:r w:rsidR="00BD7060" w:rsidRPr="00BD7060">
        <w:rPr>
          <w:rFonts w:ascii="Arial" w:hAnsi="Arial" w:cs="Arial"/>
          <w:sz w:val="20"/>
          <w:szCs w:val="20"/>
        </w:rPr>
        <w:t xml:space="preserve">vajalčeva razširjena odgovornost (v nadaljevanju </w:t>
      </w:r>
      <w:r w:rsidR="00922369" w:rsidRPr="00BD7060">
        <w:rPr>
          <w:rFonts w:ascii="Arial" w:hAnsi="Arial" w:cs="Arial"/>
          <w:sz w:val="20"/>
          <w:szCs w:val="20"/>
        </w:rPr>
        <w:t>PRO</w:t>
      </w:r>
      <w:r w:rsidR="00BD7060" w:rsidRPr="00BD7060">
        <w:rPr>
          <w:rFonts w:ascii="Arial" w:hAnsi="Arial" w:cs="Arial"/>
          <w:sz w:val="20"/>
          <w:szCs w:val="20"/>
        </w:rPr>
        <w:t>)</w:t>
      </w:r>
      <w:r w:rsidR="004124A8" w:rsidRPr="00BD7060">
        <w:rPr>
          <w:rFonts w:ascii="Arial" w:hAnsi="Arial" w:cs="Arial"/>
          <w:sz w:val="20"/>
          <w:szCs w:val="20"/>
        </w:rPr>
        <w:t>.</w:t>
      </w:r>
    </w:p>
    <w:p w14:paraId="3FAF7199" w14:textId="77777777" w:rsidR="00F94DBE" w:rsidRDefault="00F94DBE" w:rsidP="00F94DBE">
      <w:pPr>
        <w:spacing w:line="288" w:lineRule="auto"/>
        <w:rPr>
          <w:rFonts w:ascii="Arial" w:hAnsi="Arial" w:cs="Arial"/>
          <w:sz w:val="20"/>
          <w:szCs w:val="20"/>
        </w:rPr>
      </w:pPr>
    </w:p>
    <w:p w14:paraId="2BD025F1" w14:textId="3B156AD0" w:rsidR="00546314" w:rsidRPr="00F43283" w:rsidRDefault="00546314" w:rsidP="00F94DBE">
      <w:pPr>
        <w:spacing w:line="288" w:lineRule="auto"/>
        <w:rPr>
          <w:rFonts w:ascii="Arial" w:hAnsi="Arial" w:cs="Arial"/>
          <w:sz w:val="20"/>
          <w:szCs w:val="20"/>
        </w:rPr>
      </w:pPr>
      <w:r w:rsidRPr="00F43283">
        <w:rPr>
          <w:rFonts w:ascii="Arial" w:hAnsi="Arial" w:cs="Arial"/>
          <w:sz w:val="20"/>
          <w:szCs w:val="20"/>
        </w:rPr>
        <w:t>S področja varstva okolja bo</w:t>
      </w:r>
      <w:r w:rsidR="00056E31" w:rsidRPr="00F43283">
        <w:rPr>
          <w:rFonts w:ascii="Arial" w:hAnsi="Arial" w:cs="Arial"/>
          <w:sz w:val="20"/>
          <w:szCs w:val="20"/>
        </w:rPr>
        <w:t>do</w:t>
      </w:r>
      <w:r w:rsidRPr="00F43283">
        <w:rPr>
          <w:rFonts w:ascii="Arial" w:hAnsi="Arial" w:cs="Arial"/>
          <w:sz w:val="20"/>
          <w:szCs w:val="20"/>
        </w:rPr>
        <w:t xml:space="preserve"> izveden</w:t>
      </w:r>
      <w:r w:rsidR="00056E31" w:rsidRPr="00F43283">
        <w:rPr>
          <w:rFonts w:ascii="Arial" w:hAnsi="Arial" w:cs="Arial"/>
          <w:sz w:val="20"/>
          <w:szCs w:val="20"/>
        </w:rPr>
        <w:t>e</w:t>
      </w:r>
      <w:r w:rsidRPr="00F43283">
        <w:rPr>
          <w:rFonts w:ascii="Arial" w:hAnsi="Arial" w:cs="Arial"/>
          <w:sz w:val="20"/>
          <w:szCs w:val="20"/>
        </w:rPr>
        <w:t xml:space="preserve"> </w:t>
      </w:r>
      <w:r w:rsidR="00C91C5E" w:rsidRPr="00F43283">
        <w:rPr>
          <w:rFonts w:ascii="Arial" w:hAnsi="Arial" w:cs="Arial"/>
          <w:sz w:val="20"/>
          <w:szCs w:val="20"/>
        </w:rPr>
        <w:t>š</w:t>
      </w:r>
      <w:r w:rsidR="00056E31" w:rsidRPr="00F43283">
        <w:rPr>
          <w:rFonts w:ascii="Arial" w:hAnsi="Arial" w:cs="Arial"/>
          <w:sz w:val="20"/>
          <w:szCs w:val="20"/>
        </w:rPr>
        <w:t>e</w:t>
      </w:r>
      <w:r w:rsidRPr="00F43283">
        <w:rPr>
          <w:rFonts w:ascii="Arial" w:hAnsi="Arial" w:cs="Arial"/>
          <w:sz w:val="20"/>
          <w:szCs w:val="20"/>
        </w:rPr>
        <w:t>:</w:t>
      </w:r>
    </w:p>
    <w:p w14:paraId="10F26DF1" w14:textId="660A507B" w:rsidR="002C36A9" w:rsidRPr="00F43283" w:rsidRDefault="002C36A9" w:rsidP="00F94DBE">
      <w:pPr>
        <w:pStyle w:val="Odstavekseznama"/>
        <w:numPr>
          <w:ilvl w:val="0"/>
          <w:numId w:val="37"/>
        </w:numPr>
        <w:spacing w:line="288" w:lineRule="auto"/>
      </w:pPr>
      <w:r w:rsidRPr="00F43283">
        <w:t xml:space="preserve">koordinirana akcija nadzora </w:t>
      </w:r>
      <w:r w:rsidR="00AD1FE3">
        <w:t xml:space="preserve">nad </w:t>
      </w:r>
      <w:r w:rsidR="00BD68FC" w:rsidRPr="00F43283">
        <w:rPr>
          <w:u w:val="single"/>
        </w:rPr>
        <w:t>komunalni</w:t>
      </w:r>
      <w:r w:rsidR="00AD1FE3">
        <w:rPr>
          <w:u w:val="single"/>
        </w:rPr>
        <w:t>mi</w:t>
      </w:r>
      <w:r w:rsidR="00BD68FC" w:rsidRPr="00F43283">
        <w:rPr>
          <w:u w:val="single"/>
        </w:rPr>
        <w:t xml:space="preserve"> čistilni</w:t>
      </w:r>
      <w:r w:rsidR="00AD1FE3">
        <w:rPr>
          <w:u w:val="single"/>
        </w:rPr>
        <w:t>mi</w:t>
      </w:r>
      <w:r w:rsidR="00BD68FC" w:rsidRPr="00F43283">
        <w:rPr>
          <w:u w:val="single"/>
        </w:rPr>
        <w:t xml:space="preserve"> </w:t>
      </w:r>
      <w:r w:rsidR="0061496F" w:rsidRPr="00F43283">
        <w:rPr>
          <w:u w:val="single"/>
        </w:rPr>
        <w:t>naprav</w:t>
      </w:r>
      <w:r w:rsidR="00AD1FE3">
        <w:rPr>
          <w:u w:val="single"/>
        </w:rPr>
        <w:t>ami</w:t>
      </w:r>
      <w:r w:rsidR="00BD68FC" w:rsidRPr="00F43283">
        <w:rPr>
          <w:u w:val="single"/>
        </w:rPr>
        <w:t xml:space="preserve"> in naprav</w:t>
      </w:r>
      <w:r w:rsidR="00AD1FE3">
        <w:rPr>
          <w:u w:val="single"/>
        </w:rPr>
        <w:t>ami</w:t>
      </w:r>
      <w:r w:rsidR="00BD68FC" w:rsidRPr="00F43283">
        <w:rPr>
          <w:u w:val="single"/>
        </w:rPr>
        <w:t xml:space="preserve">, ki odvajajo </w:t>
      </w:r>
      <w:r w:rsidR="00BD7060">
        <w:rPr>
          <w:u w:val="single"/>
        </w:rPr>
        <w:t xml:space="preserve">industrijske odpadne vode (v nadaljevanj </w:t>
      </w:r>
      <w:r w:rsidR="00BD68FC" w:rsidRPr="00F43283">
        <w:rPr>
          <w:u w:val="single"/>
        </w:rPr>
        <w:t>IOV</w:t>
      </w:r>
      <w:r w:rsidR="00BD7060">
        <w:rPr>
          <w:u w:val="single"/>
        </w:rPr>
        <w:t>)</w:t>
      </w:r>
      <w:r w:rsidR="000A1AB4" w:rsidRPr="00F43283">
        <w:rPr>
          <w:u w:val="single"/>
        </w:rPr>
        <w:t xml:space="preserve"> in po podatkih ARSO presegajo predpisane mejne vrednosti parametrov onesnaženosti odpadne vode na iztoku iz naprave</w:t>
      </w:r>
      <w:r w:rsidR="00AD1FE3">
        <w:rPr>
          <w:u w:val="single"/>
        </w:rPr>
        <w:t>,</w:t>
      </w:r>
      <w:r w:rsidR="00546314" w:rsidRPr="00F43283">
        <w:rPr>
          <w:u w:val="single"/>
        </w:rPr>
        <w:t xml:space="preserve"> </w:t>
      </w:r>
    </w:p>
    <w:p w14:paraId="234B3AED" w14:textId="3B491143" w:rsidR="00763006" w:rsidRPr="00F43283" w:rsidRDefault="002C36A9" w:rsidP="00F94DBE">
      <w:pPr>
        <w:pStyle w:val="Odstavekseznama"/>
        <w:numPr>
          <w:ilvl w:val="0"/>
          <w:numId w:val="37"/>
        </w:numPr>
        <w:spacing w:line="288" w:lineRule="auto"/>
      </w:pPr>
      <w:r w:rsidRPr="004A1A65">
        <w:t xml:space="preserve">koordinirana </w:t>
      </w:r>
      <w:r w:rsidR="00546314" w:rsidRPr="004A1A65">
        <w:t>akcija n</w:t>
      </w:r>
      <w:r w:rsidR="00763006" w:rsidRPr="004A1A65">
        <w:t>adzor</w:t>
      </w:r>
      <w:r w:rsidR="008067EA" w:rsidRPr="004A1A65">
        <w:t>a</w:t>
      </w:r>
      <w:r w:rsidR="00763006" w:rsidRPr="00F43283">
        <w:rPr>
          <w:u w:val="single"/>
        </w:rPr>
        <w:t xml:space="preserve"> </w:t>
      </w:r>
      <w:r w:rsidR="00AD1FE3">
        <w:rPr>
          <w:u w:val="single"/>
        </w:rPr>
        <w:t xml:space="preserve">nad </w:t>
      </w:r>
      <w:r w:rsidR="00763006" w:rsidRPr="00F43283">
        <w:rPr>
          <w:u w:val="single"/>
        </w:rPr>
        <w:t>naprav</w:t>
      </w:r>
      <w:r w:rsidR="00AD1FE3">
        <w:rPr>
          <w:u w:val="single"/>
        </w:rPr>
        <w:t>ami</w:t>
      </w:r>
      <w:r w:rsidR="00763006" w:rsidRPr="00F43283">
        <w:rPr>
          <w:u w:val="single"/>
        </w:rPr>
        <w:t>, ki presegajo mejne vrednosti emisij snovi v zrak iz nepremičnih virov onesnaževanja</w:t>
      </w:r>
      <w:r w:rsidR="00AD1FE3">
        <w:rPr>
          <w:u w:val="single"/>
        </w:rPr>
        <w:t>,</w:t>
      </w:r>
      <w:r w:rsidR="00763006" w:rsidRPr="00F43283">
        <w:rPr>
          <w:u w:val="single"/>
        </w:rPr>
        <w:t xml:space="preserve"> ter </w:t>
      </w:r>
      <w:r w:rsidR="00AD1FE3">
        <w:rPr>
          <w:u w:val="single"/>
        </w:rPr>
        <w:t xml:space="preserve">nad </w:t>
      </w:r>
      <w:r w:rsidR="00763006" w:rsidRPr="00F43283">
        <w:rPr>
          <w:u w:val="single"/>
        </w:rPr>
        <w:t>neskladnost</w:t>
      </w:r>
      <w:r w:rsidR="00AD1FE3">
        <w:rPr>
          <w:u w:val="single"/>
        </w:rPr>
        <w:t>jo</w:t>
      </w:r>
      <w:r w:rsidR="00763006" w:rsidRPr="00F43283">
        <w:rPr>
          <w:u w:val="single"/>
        </w:rPr>
        <w:t xml:space="preserve"> izvajanja in poročanja zavezancev o trajnih meritvah emisij snovi v zrak iz kurilnih naprav</w:t>
      </w:r>
      <w:r w:rsidRPr="00F43283">
        <w:rPr>
          <w:u w:val="single"/>
        </w:rPr>
        <w:t>,</w:t>
      </w:r>
    </w:p>
    <w:p w14:paraId="043DD584" w14:textId="7D28173F" w:rsidR="00127371" w:rsidRPr="00F43283" w:rsidRDefault="00066A35" w:rsidP="00F94DBE">
      <w:pPr>
        <w:pStyle w:val="Odstavekseznama"/>
        <w:numPr>
          <w:ilvl w:val="0"/>
          <w:numId w:val="37"/>
        </w:numPr>
        <w:spacing w:line="288" w:lineRule="auto"/>
      </w:pPr>
      <w:r w:rsidRPr="00F43283">
        <w:t xml:space="preserve">koordinirana akcija nadzora </w:t>
      </w:r>
      <w:r w:rsidR="00AD1FE3">
        <w:t xml:space="preserve">nad </w:t>
      </w:r>
      <w:r w:rsidRPr="00F43283">
        <w:rPr>
          <w:rFonts w:eastAsiaTheme="minorHAnsi"/>
          <w:u w:val="single"/>
          <w:lang w:eastAsia="en-US"/>
        </w:rPr>
        <w:t>obrat</w:t>
      </w:r>
      <w:r w:rsidR="00AD1FE3">
        <w:rPr>
          <w:rFonts w:eastAsiaTheme="minorHAnsi"/>
          <w:u w:val="single"/>
          <w:lang w:eastAsia="en-US"/>
        </w:rPr>
        <w:t>i</w:t>
      </w:r>
      <w:r w:rsidRPr="00F43283">
        <w:rPr>
          <w:rFonts w:eastAsiaTheme="minorHAnsi"/>
          <w:u w:val="single"/>
          <w:lang w:eastAsia="en-US"/>
        </w:rPr>
        <w:t xml:space="preserve"> manjšega tveganja in</w:t>
      </w:r>
    </w:p>
    <w:p w14:paraId="04947B7A" w14:textId="4A928136" w:rsidR="002C36A9" w:rsidRPr="00F43283" w:rsidRDefault="002C36A9" w:rsidP="00F94DBE">
      <w:pPr>
        <w:pStyle w:val="Odstavekseznama"/>
        <w:numPr>
          <w:ilvl w:val="0"/>
          <w:numId w:val="37"/>
        </w:numPr>
        <w:spacing w:line="288" w:lineRule="auto"/>
      </w:pPr>
      <w:r w:rsidRPr="00F43283">
        <w:t>koordinirana akcija nadzora</w:t>
      </w:r>
      <w:r w:rsidR="004A673D" w:rsidRPr="00F43283">
        <w:t xml:space="preserve"> </w:t>
      </w:r>
      <w:r w:rsidR="00AD1FE3">
        <w:t xml:space="preserve">nad </w:t>
      </w:r>
      <w:r w:rsidR="004A673D" w:rsidRPr="00F43283">
        <w:rPr>
          <w:rFonts w:eastAsiaTheme="minorHAnsi"/>
          <w:u w:val="single"/>
          <w:lang w:eastAsia="en-US"/>
        </w:rPr>
        <w:t>čezmejn</w:t>
      </w:r>
      <w:r w:rsidR="00AD1FE3">
        <w:rPr>
          <w:rFonts w:eastAsiaTheme="minorHAnsi"/>
          <w:u w:val="single"/>
          <w:lang w:eastAsia="en-US"/>
        </w:rPr>
        <w:t>im</w:t>
      </w:r>
      <w:r w:rsidR="004A673D" w:rsidRPr="00F43283">
        <w:rPr>
          <w:rFonts w:eastAsiaTheme="minorHAnsi"/>
          <w:u w:val="single"/>
          <w:lang w:eastAsia="en-US"/>
        </w:rPr>
        <w:t xml:space="preserve"> pošiljanj</w:t>
      </w:r>
      <w:r w:rsidR="00AD1FE3">
        <w:rPr>
          <w:rFonts w:eastAsiaTheme="minorHAnsi"/>
          <w:u w:val="single"/>
          <w:lang w:eastAsia="en-US"/>
        </w:rPr>
        <w:t>em</w:t>
      </w:r>
      <w:r w:rsidR="004A673D" w:rsidRPr="00F43283">
        <w:rPr>
          <w:rFonts w:eastAsiaTheme="minorHAnsi"/>
          <w:u w:val="single"/>
          <w:lang w:eastAsia="en-US"/>
        </w:rPr>
        <w:t xml:space="preserve"> odpadkov.</w:t>
      </w:r>
    </w:p>
    <w:p w14:paraId="2F3F35EB" w14:textId="3676EE4C" w:rsidR="008710A9" w:rsidRPr="00F43283" w:rsidRDefault="008710A9" w:rsidP="00F94DBE">
      <w:pPr>
        <w:pStyle w:val="Naslov3"/>
        <w:tabs>
          <w:tab w:val="clear" w:pos="862"/>
          <w:tab w:val="clear" w:pos="1571"/>
          <w:tab w:val="num" w:pos="709"/>
          <w:tab w:val="left" w:pos="1276"/>
        </w:tabs>
        <w:spacing w:line="288" w:lineRule="auto"/>
        <w:ind w:left="1276" w:hanging="1276"/>
        <w:rPr>
          <w:rFonts w:ascii="Arial" w:hAnsi="Arial"/>
          <w:i w:val="0"/>
          <w:sz w:val="20"/>
          <w:szCs w:val="20"/>
        </w:rPr>
      </w:pPr>
      <w:bookmarkStart w:id="79" w:name="_Toc128478008"/>
      <w:r w:rsidRPr="00F43283">
        <w:rPr>
          <w:rFonts w:ascii="Arial" w:hAnsi="Arial"/>
          <w:i w:val="0"/>
          <w:sz w:val="20"/>
          <w:szCs w:val="20"/>
        </w:rPr>
        <w:t>ZAKON O VODAH</w:t>
      </w:r>
      <w:bookmarkEnd w:id="76"/>
      <w:bookmarkEnd w:id="77"/>
      <w:bookmarkEnd w:id="78"/>
      <w:bookmarkEnd w:id="79"/>
    </w:p>
    <w:p w14:paraId="0BA099AD" w14:textId="77777777" w:rsidR="00C90156" w:rsidRPr="00C90156" w:rsidRDefault="00C90156" w:rsidP="00BD7060">
      <w:pPr>
        <w:spacing w:line="288" w:lineRule="auto"/>
      </w:pPr>
    </w:p>
    <w:p w14:paraId="3FFFEBC4" w14:textId="6AD575ED" w:rsidR="00F54219" w:rsidRPr="003A2970" w:rsidRDefault="008710A9" w:rsidP="00BD7060">
      <w:pPr>
        <w:autoSpaceDE w:val="0"/>
        <w:autoSpaceDN w:val="0"/>
        <w:adjustRightInd w:val="0"/>
        <w:spacing w:line="288" w:lineRule="auto"/>
        <w:rPr>
          <w:rFonts w:eastAsiaTheme="minorHAnsi"/>
          <w:lang w:eastAsia="en-US"/>
        </w:rPr>
      </w:pPr>
      <w:bookmarkStart w:id="80" w:name="_Toc476137732"/>
      <w:bookmarkStart w:id="81" w:name="_Toc476814347"/>
      <w:r w:rsidRPr="00F16798">
        <w:rPr>
          <w:rFonts w:ascii="Arial" w:hAnsi="Arial" w:cs="Arial"/>
          <w:sz w:val="20"/>
          <w:szCs w:val="20"/>
          <w:lang w:val="pt-PT"/>
        </w:rPr>
        <w:t>Glavnina nadzora na tem področju je usmerjena na rabo vod</w:t>
      </w:r>
      <w:r w:rsidR="00D55EFC" w:rsidRPr="00F16798">
        <w:rPr>
          <w:rFonts w:ascii="Arial" w:hAnsi="Arial" w:cs="Arial"/>
          <w:sz w:val="20"/>
          <w:szCs w:val="20"/>
          <w:lang w:val="pt-PT"/>
        </w:rPr>
        <w:t>e</w:t>
      </w:r>
      <w:r w:rsidRPr="00F16798">
        <w:rPr>
          <w:rFonts w:ascii="Arial" w:hAnsi="Arial" w:cs="Arial"/>
          <w:sz w:val="20"/>
          <w:szCs w:val="20"/>
          <w:lang w:val="pt-PT"/>
        </w:rPr>
        <w:t xml:space="preserve"> </w:t>
      </w:r>
      <w:r w:rsidR="00AD1FE3">
        <w:rPr>
          <w:rFonts w:ascii="Arial" w:hAnsi="Arial" w:cs="Arial"/>
          <w:sz w:val="20"/>
          <w:szCs w:val="20"/>
          <w:lang w:val="pt-PT"/>
        </w:rPr>
        <w:t>ter</w:t>
      </w:r>
      <w:r w:rsidR="00AD1FE3" w:rsidRPr="00F16798">
        <w:rPr>
          <w:rFonts w:ascii="Arial" w:hAnsi="Arial" w:cs="Arial"/>
          <w:sz w:val="20"/>
          <w:szCs w:val="20"/>
          <w:lang w:val="pt-PT"/>
        </w:rPr>
        <w:t xml:space="preserve"> </w:t>
      </w:r>
      <w:r w:rsidRPr="00F16798">
        <w:rPr>
          <w:rFonts w:ascii="Arial" w:hAnsi="Arial" w:cs="Arial"/>
          <w:sz w:val="20"/>
          <w:szCs w:val="20"/>
          <w:lang w:val="pt-PT"/>
        </w:rPr>
        <w:t>posege na vodn</w:t>
      </w:r>
      <w:r w:rsidR="001846DB" w:rsidRPr="00F16798">
        <w:rPr>
          <w:rFonts w:ascii="Arial" w:hAnsi="Arial" w:cs="Arial"/>
          <w:sz w:val="20"/>
          <w:szCs w:val="20"/>
          <w:lang w:val="pt-PT"/>
        </w:rPr>
        <w:t>ih</w:t>
      </w:r>
      <w:r w:rsidR="00D55EFC" w:rsidRPr="00F16798">
        <w:rPr>
          <w:rFonts w:ascii="Arial" w:hAnsi="Arial" w:cs="Arial"/>
          <w:sz w:val="20"/>
          <w:szCs w:val="20"/>
          <w:lang w:val="pt-PT"/>
        </w:rPr>
        <w:t xml:space="preserve"> in </w:t>
      </w:r>
      <w:r w:rsidRPr="00F16798">
        <w:rPr>
          <w:rFonts w:ascii="Arial" w:hAnsi="Arial" w:cs="Arial"/>
          <w:sz w:val="20"/>
          <w:szCs w:val="20"/>
          <w:lang w:val="pt-PT"/>
        </w:rPr>
        <w:t>priobaln</w:t>
      </w:r>
      <w:r w:rsidR="001846DB" w:rsidRPr="00F16798">
        <w:rPr>
          <w:rFonts w:ascii="Arial" w:hAnsi="Arial" w:cs="Arial"/>
          <w:sz w:val="20"/>
          <w:szCs w:val="20"/>
          <w:lang w:val="pt-PT"/>
        </w:rPr>
        <w:t>ih</w:t>
      </w:r>
      <w:r w:rsidRPr="00F16798">
        <w:rPr>
          <w:rFonts w:ascii="Arial" w:hAnsi="Arial" w:cs="Arial"/>
          <w:sz w:val="20"/>
          <w:szCs w:val="20"/>
          <w:lang w:val="pt-PT"/>
        </w:rPr>
        <w:t xml:space="preserve"> </w:t>
      </w:r>
      <w:r w:rsidR="00D55EFC" w:rsidRPr="00F16798">
        <w:rPr>
          <w:rFonts w:ascii="Arial" w:hAnsi="Arial" w:cs="Arial"/>
          <w:sz w:val="20"/>
          <w:szCs w:val="20"/>
          <w:lang w:val="pt-PT"/>
        </w:rPr>
        <w:t>zemljišč</w:t>
      </w:r>
      <w:r w:rsidR="001846DB" w:rsidRPr="00F16798">
        <w:rPr>
          <w:rFonts w:ascii="Arial" w:hAnsi="Arial" w:cs="Arial"/>
          <w:sz w:val="20"/>
          <w:szCs w:val="20"/>
          <w:lang w:val="pt-PT"/>
        </w:rPr>
        <w:t>ih</w:t>
      </w:r>
      <w:r w:rsidRPr="00F16798">
        <w:rPr>
          <w:rFonts w:ascii="Arial" w:hAnsi="Arial" w:cs="Arial"/>
          <w:sz w:val="20"/>
          <w:szCs w:val="20"/>
          <w:lang w:val="pt-PT"/>
        </w:rPr>
        <w:t xml:space="preserve">. V letu 2016 sta bila sprejeta </w:t>
      </w:r>
      <w:r w:rsidR="00736E06" w:rsidRPr="00F16798">
        <w:rPr>
          <w:rFonts w:ascii="Arial" w:hAnsi="Arial" w:cs="Arial"/>
          <w:sz w:val="20"/>
          <w:szCs w:val="20"/>
        </w:rPr>
        <w:t>n</w:t>
      </w:r>
      <w:r w:rsidRPr="00F16798">
        <w:rPr>
          <w:rFonts w:ascii="Arial" w:hAnsi="Arial" w:cs="Arial"/>
          <w:sz w:val="20"/>
          <w:szCs w:val="20"/>
        </w:rPr>
        <w:t xml:space="preserve">ačrta upravljanja voda na vodnem območju Donave in na vodnem območju Jadranskega morja </w:t>
      </w:r>
      <w:r w:rsidR="00E60E50" w:rsidRPr="00F16798">
        <w:rPr>
          <w:rFonts w:ascii="Arial" w:hAnsi="Arial" w:cs="Arial"/>
          <w:sz w:val="20"/>
          <w:szCs w:val="20"/>
        </w:rPr>
        <w:t xml:space="preserve">za </w:t>
      </w:r>
      <w:r w:rsidRPr="00F16798">
        <w:rPr>
          <w:rFonts w:ascii="Arial" w:hAnsi="Arial" w:cs="Arial"/>
          <w:sz w:val="20"/>
          <w:szCs w:val="20"/>
        </w:rPr>
        <w:t>obdobje 2016</w:t>
      </w:r>
      <w:r w:rsidR="00E60E50" w:rsidRPr="00F16798">
        <w:rPr>
          <w:rFonts w:ascii="Arial" w:hAnsi="Arial" w:cs="Arial"/>
          <w:sz w:val="20"/>
          <w:szCs w:val="20"/>
        </w:rPr>
        <w:t>–</w:t>
      </w:r>
      <w:r w:rsidRPr="00F16798">
        <w:rPr>
          <w:rFonts w:ascii="Arial" w:hAnsi="Arial" w:cs="Arial"/>
          <w:sz w:val="20"/>
          <w:szCs w:val="20"/>
        </w:rPr>
        <w:t>2021</w:t>
      </w:r>
      <w:r w:rsidR="00C914E1" w:rsidRPr="00F16798">
        <w:rPr>
          <w:rFonts w:ascii="Arial" w:hAnsi="Arial" w:cs="Arial"/>
          <w:sz w:val="20"/>
          <w:szCs w:val="20"/>
        </w:rPr>
        <w:t xml:space="preserve"> (</w:t>
      </w:r>
      <w:r w:rsidR="00DB3FD5" w:rsidRPr="00F16798">
        <w:rPr>
          <w:rFonts w:ascii="Arial" w:hAnsi="Arial" w:cs="Arial"/>
          <w:sz w:val="20"/>
          <w:szCs w:val="20"/>
        </w:rPr>
        <w:t>v nadaljnjem besedilu</w:t>
      </w:r>
      <w:r w:rsidR="00C914E1" w:rsidRPr="00F16798">
        <w:rPr>
          <w:rFonts w:ascii="Arial" w:hAnsi="Arial" w:cs="Arial"/>
          <w:sz w:val="20"/>
          <w:szCs w:val="20"/>
        </w:rPr>
        <w:t>: NUV)</w:t>
      </w:r>
      <w:r w:rsidRPr="00F16798">
        <w:rPr>
          <w:rFonts w:ascii="Arial" w:hAnsi="Arial" w:cs="Arial"/>
          <w:sz w:val="20"/>
          <w:szCs w:val="20"/>
        </w:rPr>
        <w:t xml:space="preserve"> ter Program ukrepov upravljanja</w:t>
      </w:r>
      <w:r w:rsidR="00AD1FE3">
        <w:rPr>
          <w:rFonts w:ascii="Arial" w:hAnsi="Arial" w:cs="Arial"/>
          <w:sz w:val="20"/>
          <w:szCs w:val="20"/>
        </w:rPr>
        <w:t xml:space="preserve"> voda</w:t>
      </w:r>
      <w:r w:rsidR="001846DB" w:rsidRPr="00F16798">
        <w:rPr>
          <w:rFonts w:ascii="Arial" w:hAnsi="Arial" w:cs="Arial"/>
          <w:sz w:val="20"/>
          <w:szCs w:val="20"/>
        </w:rPr>
        <w:t>.</w:t>
      </w:r>
      <w:r w:rsidRPr="00F16798">
        <w:rPr>
          <w:rStyle w:val="Sprotnaopomba-sklic"/>
          <w:rFonts w:ascii="Arial" w:hAnsi="Arial" w:cs="Arial"/>
          <w:sz w:val="20"/>
          <w:szCs w:val="20"/>
        </w:rPr>
        <w:footnoteReference w:id="1"/>
      </w:r>
      <w:r w:rsidRPr="00F16798">
        <w:rPr>
          <w:rFonts w:ascii="Arial" w:hAnsi="Arial" w:cs="Arial"/>
          <w:sz w:val="20"/>
          <w:szCs w:val="20"/>
        </w:rPr>
        <w:t xml:space="preserve"> </w:t>
      </w:r>
      <w:r w:rsidR="00AD1FE3">
        <w:rPr>
          <w:rFonts w:ascii="Arial" w:hAnsi="Arial" w:cs="Arial"/>
          <w:sz w:val="20"/>
          <w:szCs w:val="20"/>
        </w:rPr>
        <w:t>Ta</w:t>
      </w:r>
      <w:r w:rsidR="00F16798" w:rsidRPr="00F16798">
        <w:rPr>
          <w:rFonts w:ascii="Arial" w:hAnsi="Arial" w:cs="Arial"/>
          <w:sz w:val="20"/>
          <w:szCs w:val="20"/>
        </w:rPr>
        <w:t xml:space="preserve"> je med ukrepi za izboljšanje stanja vodnih teles navajal tudi usmeritev inšpekcijskega nadzora na vodna telesa v slabem stanju oziroma na vodna telesa, </w:t>
      </w:r>
      <w:r w:rsidR="00F1390E">
        <w:rPr>
          <w:rFonts w:ascii="Arial" w:hAnsi="Arial" w:cs="Arial"/>
          <w:sz w:val="20"/>
          <w:szCs w:val="20"/>
        </w:rPr>
        <w:t>glede katerih</w:t>
      </w:r>
      <w:r w:rsidR="00F16798" w:rsidRPr="00F16798">
        <w:rPr>
          <w:rFonts w:ascii="Arial" w:hAnsi="Arial" w:cs="Arial"/>
          <w:sz w:val="20"/>
          <w:szCs w:val="20"/>
        </w:rPr>
        <w:t xml:space="preserve"> se je ocenjevalo, da cilji ne bodo doseženi. Ta ukrep je določal tudi, da se usmeritve upoštevajo pri pripravi letnih programov dela. V pripravi </w:t>
      </w:r>
      <w:r w:rsidR="00AD1FE3">
        <w:rPr>
          <w:rFonts w:ascii="Arial" w:hAnsi="Arial" w:cs="Arial"/>
          <w:sz w:val="20"/>
          <w:szCs w:val="20"/>
        </w:rPr>
        <w:t>sta</w:t>
      </w:r>
      <w:r w:rsidR="00AD1FE3" w:rsidRPr="00F16798">
        <w:rPr>
          <w:rFonts w:ascii="Arial" w:hAnsi="Arial" w:cs="Arial"/>
          <w:sz w:val="20"/>
          <w:szCs w:val="20"/>
        </w:rPr>
        <w:t xml:space="preserve"> </w:t>
      </w:r>
      <w:r w:rsidR="00AD1FE3">
        <w:rPr>
          <w:rFonts w:ascii="Arial" w:hAnsi="Arial" w:cs="Arial"/>
          <w:sz w:val="20"/>
          <w:szCs w:val="20"/>
        </w:rPr>
        <w:t>o</w:t>
      </w:r>
      <w:r w:rsidR="00F16798" w:rsidRPr="00F16798">
        <w:rPr>
          <w:rFonts w:ascii="Arial" w:hAnsi="Arial" w:cs="Arial"/>
          <w:sz w:val="20"/>
          <w:szCs w:val="20"/>
        </w:rPr>
        <w:t xml:space="preserve">snutek </w:t>
      </w:r>
      <w:r w:rsidR="00AD1FE3">
        <w:rPr>
          <w:rFonts w:ascii="Arial" w:hAnsi="Arial" w:cs="Arial"/>
          <w:sz w:val="20"/>
          <w:szCs w:val="20"/>
        </w:rPr>
        <w:t>n</w:t>
      </w:r>
      <w:r w:rsidR="00F16798" w:rsidRPr="00F16798">
        <w:rPr>
          <w:rFonts w:ascii="Arial" w:hAnsi="Arial" w:cs="Arial"/>
          <w:sz w:val="20"/>
          <w:szCs w:val="20"/>
        </w:rPr>
        <w:t>ačrta upravljanja voda za vodni območji Donave in Jadranskega morja za obdobje 2022</w:t>
      </w:r>
      <w:r w:rsidR="00AD1FE3">
        <w:rPr>
          <w:rFonts w:ascii="Arial" w:hAnsi="Arial" w:cs="Arial"/>
          <w:sz w:val="20"/>
          <w:szCs w:val="20"/>
        </w:rPr>
        <w:t>–</w:t>
      </w:r>
      <w:r w:rsidR="00F16798" w:rsidRPr="00F16798">
        <w:rPr>
          <w:rFonts w:ascii="Arial" w:hAnsi="Arial" w:cs="Arial"/>
          <w:sz w:val="20"/>
          <w:szCs w:val="20"/>
        </w:rPr>
        <w:t xml:space="preserve">2027 ter osnutek dopolnitve </w:t>
      </w:r>
      <w:r w:rsidR="00AD1FE3">
        <w:rPr>
          <w:rFonts w:ascii="Arial" w:hAnsi="Arial" w:cs="Arial"/>
          <w:sz w:val="20"/>
          <w:szCs w:val="20"/>
        </w:rPr>
        <w:t>p</w:t>
      </w:r>
      <w:r w:rsidR="00F16798" w:rsidRPr="00F16798">
        <w:rPr>
          <w:rFonts w:ascii="Arial" w:hAnsi="Arial" w:cs="Arial"/>
          <w:sz w:val="20"/>
          <w:szCs w:val="20"/>
        </w:rPr>
        <w:t xml:space="preserve">rograma ukrepov. Ko bo </w:t>
      </w:r>
      <w:r w:rsidR="00AD1FE3">
        <w:rPr>
          <w:rFonts w:ascii="Arial" w:hAnsi="Arial" w:cs="Arial"/>
          <w:sz w:val="20"/>
          <w:szCs w:val="20"/>
        </w:rPr>
        <w:t>n</w:t>
      </w:r>
      <w:r w:rsidR="00F16798" w:rsidRPr="00F16798">
        <w:rPr>
          <w:rFonts w:ascii="Arial" w:hAnsi="Arial" w:cs="Arial"/>
          <w:sz w:val="20"/>
          <w:szCs w:val="20"/>
        </w:rPr>
        <w:t>ačrt sprejet</w:t>
      </w:r>
      <w:r w:rsidR="00AD1FE3">
        <w:rPr>
          <w:rFonts w:ascii="Arial" w:hAnsi="Arial" w:cs="Arial"/>
          <w:sz w:val="20"/>
          <w:szCs w:val="20"/>
        </w:rPr>
        <w:t>,</w:t>
      </w:r>
      <w:r w:rsidR="00F16798" w:rsidRPr="00F16798">
        <w:rPr>
          <w:rFonts w:ascii="Arial" w:hAnsi="Arial" w:cs="Arial"/>
          <w:sz w:val="20"/>
          <w:szCs w:val="20"/>
        </w:rPr>
        <w:t xml:space="preserve"> jih bo </w:t>
      </w:r>
      <w:r w:rsidR="00F16798" w:rsidRPr="00F1390E">
        <w:rPr>
          <w:rFonts w:ascii="Arial" w:hAnsi="Arial" w:cs="Arial"/>
          <w:sz w:val="20"/>
          <w:szCs w:val="20"/>
        </w:rPr>
        <w:t>ION</w:t>
      </w:r>
      <w:r w:rsidR="00F16798" w:rsidRPr="00F16798">
        <w:rPr>
          <w:rFonts w:ascii="Arial" w:hAnsi="Arial" w:cs="Arial"/>
          <w:sz w:val="20"/>
          <w:szCs w:val="20"/>
        </w:rPr>
        <w:t xml:space="preserve"> upošteval in vključil v svoje delo. Do takrat se na področju voda izvede vsaj ena usmerjena akcija nadzora letno. </w:t>
      </w:r>
      <w:r w:rsidR="006B66B9" w:rsidRPr="00F54219">
        <w:rPr>
          <w:rFonts w:ascii="Arial" w:hAnsi="Arial" w:cs="Arial"/>
          <w:sz w:val="20"/>
          <w:szCs w:val="20"/>
        </w:rPr>
        <w:t xml:space="preserve">V letu 2023 </w:t>
      </w:r>
      <w:r w:rsidR="00F54219" w:rsidRPr="00A2568E">
        <w:rPr>
          <w:rFonts w:ascii="Arial" w:hAnsi="Arial" w:cs="Arial"/>
          <w:sz w:val="20"/>
          <w:szCs w:val="20"/>
        </w:rPr>
        <w:t xml:space="preserve">se bo izvedla akcija </w:t>
      </w:r>
      <w:r w:rsidR="00F54219" w:rsidRPr="00F43283">
        <w:rPr>
          <w:rFonts w:ascii="Arial" w:eastAsiaTheme="minorHAnsi" w:hAnsi="Arial" w:cs="Arial"/>
          <w:sz w:val="20"/>
          <w:szCs w:val="20"/>
          <w:lang w:eastAsia="en-US"/>
        </w:rPr>
        <w:t xml:space="preserve">preverjanja izpolnjevanja obveznosti imetnikov vodne </w:t>
      </w:r>
      <w:r w:rsidR="00F54219" w:rsidRPr="00F43283">
        <w:rPr>
          <w:rFonts w:ascii="Arial" w:hAnsi="Arial" w:cs="Arial"/>
          <w:sz w:val="20"/>
          <w:szCs w:val="20"/>
        </w:rPr>
        <w:t>pravice, predvsem glede obveznosti poročanja ministrstvu o odvzetih količinah vode.</w:t>
      </w:r>
      <w:r w:rsidR="00F54219" w:rsidRPr="003A2970">
        <w:t xml:space="preserve"> </w:t>
      </w:r>
    </w:p>
    <w:p w14:paraId="781B882E" w14:textId="58049352" w:rsidR="00F16798" w:rsidRDefault="00F16798" w:rsidP="00BD7060">
      <w:pPr>
        <w:spacing w:line="288" w:lineRule="auto"/>
        <w:rPr>
          <w:rFonts w:ascii="Arial" w:hAnsi="Arial" w:cs="Arial"/>
          <w:sz w:val="20"/>
          <w:szCs w:val="20"/>
        </w:rPr>
      </w:pPr>
    </w:p>
    <w:p w14:paraId="174D151B" w14:textId="534437B5" w:rsidR="00DE23EE" w:rsidRPr="00F16798" w:rsidRDefault="00F16798" w:rsidP="00BD7060">
      <w:pPr>
        <w:spacing w:line="288" w:lineRule="auto"/>
        <w:rPr>
          <w:rFonts w:ascii="Arial" w:hAnsi="Arial" w:cs="Arial"/>
          <w:sz w:val="20"/>
          <w:szCs w:val="20"/>
          <w:lang w:val="pt-PT"/>
        </w:rPr>
      </w:pPr>
      <w:r w:rsidRPr="00F16798">
        <w:rPr>
          <w:rFonts w:ascii="Arial" w:hAnsi="Arial" w:cs="Arial"/>
          <w:sz w:val="20"/>
          <w:szCs w:val="20"/>
          <w:lang w:val="pt-PT"/>
        </w:rPr>
        <w:t>Glavnina dela bo na področju voda še vedno temeljila na obravnavi prijav.</w:t>
      </w:r>
    </w:p>
    <w:p w14:paraId="39F884AF" w14:textId="78B21D57" w:rsidR="00DE23EE" w:rsidRDefault="008710A9" w:rsidP="00293A5D">
      <w:pPr>
        <w:pStyle w:val="Naslov3"/>
        <w:tabs>
          <w:tab w:val="clear" w:pos="862"/>
          <w:tab w:val="left" w:pos="709"/>
          <w:tab w:val="num" w:pos="1418"/>
        </w:tabs>
        <w:spacing w:line="288" w:lineRule="auto"/>
        <w:ind w:left="1418" w:hanging="1418"/>
        <w:rPr>
          <w:rFonts w:ascii="Arial" w:hAnsi="Arial"/>
          <w:i w:val="0"/>
          <w:sz w:val="20"/>
          <w:szCs w:val="20"/>
        </w:rPr>
      </w:pPr>
      <w:bookmarkStart w:id="82" w:name="_Toc33776073"/>
      <w:bookmarkStart w:id="83" w:name="_Toc128478009"/>
      <w:r w:rsidRPr="00C90156">
        <w:rPr>
          <w:rFonts w:ascii="Arial" w:hAnsi="Arial"/>
          <w:i w:val="0"/>
          <w:sz w:val="20"/>
          <w:szCs w:val="20"/>
        </w:rPr>
        <w:t>ZAKON O OHRANJANJU NARAVE</w:t>
      </w:r>
      <w:bookmarkStart w:id="84" w:name="_Toc476137733"/>
      <w:bookmarkStart w:id="85" w:name="_Toc476814348"/>
      <w:bookmarkEnd w:id="80"/>
      <w:bookmarkEnd w:id="81"/>
      <w:bookmarkEnd w:id="82"/>
      <w:bookmarkEnd w:id="83"/>
    </w:p>
    <w:p w14:paraId="641C7FA0" w14:textId="77777777" w:rsidR="00C90156" w:rsidRPr="00C90156" w:rsidRDefault="00C90156" w:rsidP="00C90156"/>
    <w:p w14:paraId="2684E12E" w14:textId="7CA92047" w:rsidR="00831E8A" w:rsidRDefault="00C90156" w:rsidP="00C90156">
      <w:pPr>
        <w:autoSpaceDE w:val="0"/>
        <w:autoSpaceDN w:val="0"/>
        <w:adjustRightInd w:val="0"/>
        <w:spacing w:line="260" w:lineRule="exact"/>
        <w:rPr>
          <w:rFonts w:ascii="Arial" w:hAnsi="Arial" w:cs="Arial"/>
          <w:sz w:val="20"/>
          <w:szCs w:val="20"/>
        </w:rPr>
      </w:pPr>
      <w:r w:rsidRPr="0021351C">
        <w:rPr>
          <w:rFonts w:ascii="Arial" w:hAnsi="Arial" w:cs="Arial"/>
          <w:sz w:val="20"/>
          <w:szCs w:val="20"/>
          <w:lang w:val="pt-PT"/>
        </w:rPr>
        <w:t>Izvajanje nadzora na področju</w:t>
      </w:r>
      <w:r w:rsidRPr="00C90156">
        <w:rPr>
          <w:rFonts w:ascii="Arial" w:hAnsi="Arial" w:cs="Arial"/>
          <w:sz w:val="20"/>
          <w:szCs w:val="20"/>
          <w:lang w:val="pt-PT"/>
        </w:rPr>
        <w:t xml:space="preserve"> varstva narave je zelo raznoliko in zahtevno, njegov obseg pa se iz leta v leto povečuje. Nadzor se izvaja na podlagi treh osnovnih zakonov s številnimi podzakonskimi predpisi: Zakon o ohranjanju narave, Zakon o varstvu podzemnih jam in Zakon o planinskih poteh. </w:t>
      </w:r>
      <w:r w:rsidR="008710A9" w:rsidRPr="00C90156">
        <w:rPr>
          <w:rFonts w:ascii="Arial" w:hAnsi="Arial" w:cs="Arial"/>
          <w:sz w:val="20"/>
          <w:szCs w:val="20"/>
          <w:lang w:val="pt-PT"/>
        </w:rPr>
        <w:t xml:space="preserve">Na področju narave se </w:t>
      </w:r>
      <w:r w:rsidR="008710A9" w:rsidRPr="00C90156">
        <w:rPr>
          <w:rFonts w:ascii="Arial" w:hAnsi="Arial" w:cs="Arial"/>
          <w:sz w:val="20"/>
          <w:szCs w:val="20"/>
        </w:rPr>
        <w:t>izvede vsaj ena usmerjena akcija nadzora letno.</w:t>
      </w:r>
      <w:r w:rsidR="008710A9" w:rsidRPr="00C90156">
        <w:rPr>
          <w:rFonts w:ascii="Arial" w:hAnsi="Arial" w:cs="Arial"/>
          <w:sz w:val="20"/>
          <w:szCs w:val="20"/>
          <w:lang w:val="pt-PT"/>
        </w:rPr>
        <w:t xml:space="preserve"> Pri pripravi akcij nadzora se upoštevajo usmeritve za inšpekcije iz Programa upravljanja območij Natura 2000 za obdobje 2015–2020</w:t>
      </w:r>
      <w:r w:rsidR="00396BC1">
        <w:rPr>
          <w:rFonts w:ascii="Arial" w:hAnsi="Arial" w:cs="Arial"/>
          <w:sz w:val="20"/>
          <w:szCs w:val="20"/>
          <w:lang w:val="pt-PT"/>
        </w:rPr>
        <w:t>.</w:t>
      </w:r>
      <w:r w:rsidR="008710A9" w:rsidRPr="00C90156">
        <w:rPr>
          <w:rStyle w:val="Sprotnaopomba-sklic"/>
          <w:rFonts w:ascii="Arial" w:hAnsi="Arial" w:cs="Arial"/>
          <w:sz w:val="20"/>
          <w:szCs w:val="20"/>
          <w:lang w:val="pt-PT"/>
        </w:rPr>
        <w:footnoteReference w:id="2"/>
      </w:r>
      <w:r w:rsidRPr="00C90156">
        <w:rPr>
          <w:rFonts w:ascii="Arial" w:hAnsi="Arial" w:cs="Arial"/>
          <w:sz w:val="20"/>
          <w:szCs w:val="20"/>
          <w:lang w:val="pt-PT"/>
        </w:rPr>
        <w:t xml:space="preserve"> </w:t>
      </w:r>
      <w:r w:rsidRPr="00C90156">
        <w:rPr>
          <w:rFonts w:ascii="Arial" w:hAnsi="Arial" w:cs="Arial"/>
          <w:sz w:val="20"/>
          <w:szCs w:val="20"/>
        </w:rPr>
        <w:t>Januarja 2021 je namreč Vlada R</w:t>
      </w:r>
      <w:r w:rsidR="00396BC1">
        <w:rPr>
          <w:rFonts w:ascii="Arial" w:hAnsi="Arial" w:cs="Arial"/>
          <w:sz w:val="20"/>
          <w:szCs w:val="20"/>
        </w:rPr>
        <w:t xml:space="preserve">epublike </w:t>
      </w:r>
      <w:r w:rsidRPr="00C90156">
        <w:rPr>
          <w:rFonts w:ascii="Arial" w:hAnsi="Arial" w:cs="Arial"/>
          <w:sz w:val="20"/>
          <w:szCs w:val="20"/>
        </w:rPr>
        <w:t>S</w:t>
      </w:r>
      <w:r w:rsidR="00396BC1">
        <w:rPr>
          <w:rFonts w:ascii="Arial" w:hAnsi="Arial" w:cs="Arial"/>
          <w:sz w:val="20"/>
          <w:szCs w:val="20"/>
        </w:rPr>
        <w:t>lovenije</w:t>
      </w:r>
      <w:r w:rsidRPr="00C90156">
        <w:rPr>
          <w:rFonts w:ascii="Arial" w:hAnsi="Arial" w:cs="Arial"/>
          <w:sz w:val="20"/>
          <w:szCs w:val="20"/>
        </w:rPr>
        <w:t xml:space="preserve"> s sklepom podaljšala uporabo podrobnih varstvenih ciljev in ukrepov za njihovo doseganje, določenih v </w:t>
      </w:r>
      <w:r w:rsidR="00396BC1">
        <w:rPr>
          <w:rFonts w:ascii="Arial" w:hAnsi="Arial" w:cs="Arial"/>
          <w:sz w:val="20"/>
          <w:szCs w:val="20"/>
        </w:rPr>
        <w:t>o</w:t>
      </w:r>
      <w:r w:rsidRPr="00C90156">
        <w:rPr>
          <w:rFonts w:ascii="Arial" w:hAnsi="Arial" w:cs="Arial"/>
          <w:sz w:val="20"/>
          <w:szCs w:val="20"/>
        </w:rPr>
        <w:t xml:space="preserve">perativnem programu </w:t>
      </w:r>
      <w:r w:rsidR="00396BC1">
        <w:rPr>
          <w:rFonts w:ascii="Arial" w:hAnsi="Arial" w:cs="Arial"/>
          <w:sz w:val="20"/>
          <w:szCs w:val="20"/>
        </w:rPr>
        <w:t>–</w:t>
      </w:r>
      <w:r w:rsidR="00396BC1" w:rsidRPr="00C90156">
        <w:rPr>
          <w:rFonts w:ascii="Arial" w:hAnsi="Arial" w:cs="Arial"/>
          <w:sz w:val="20"/>
          <w:szCs w:val="20"/>
        </w:rPr>
        <w:t xml:space="preserve"> </w:t>
      </w:r>
      <w:r w:rsidRPr="00C90156">
        <w:rPr>
          <w:rFonts w:ascii="Arial" w:hAnsi="Arial" w:cs="Arial"/>
          <w:sz w:val="20"/>
          <w:szCs w:val="20"/>
        </w:rPr>
        <w:t xml:space="preserve">Program upravljanja območij Natura 2000 </w:t>
      </w:r>
      <w:r w:rsidR="00396BC1" w:rsidRPr="00396BC1">
        <w:rPr>
          <w:rFonts w:ascii="Arial" w:hAnsi="Arial" w:cs="Arial"/>
          <w:sz w:val="20"/>
          <w:szCs w:val="20"/>
        </w:rPr>
        <w:t xml:space="preserve">za obdobje </w:t>
      </w:r>
      <w:r w:rsidRPr="00C90156">
        <w:rPr>
          <w:rFonts w:ascii="Arial" w:hAnsi="Arial" w:cs="Arial"/>
          <w:sz w:val="20"/>
          <w:szCs w:val="20"/>
        </w:rPr>
        <w:t>2015</w:t>
      </w:r>
      <w:r w:rsidR="00396BC1">
        <w:rPr>
          <w:rFonts w:ascii="Arial" w:hAnsi="Arial" w:cs="Arial"/>
          <w:sz w:val="20"/>
          <w:szCs w:val="20"/>
        </w:rPr>
        <w:t>–</w:t>
      </w:r>
      <w:r w:rsidRPr="00C90156">
        <w:rPr>
          <w:rFonts w:ascii="Arial" w:hAnsi="Arial" w:cs="Arial"/>
          <w:sz w:val="20"/>
          <w:szCs w:val="20"/>
        </w:rPr>
        <w:t xml:space="preserve">2020. Poteka tudi priprava </w:t>
      </w:r>
      <w:r w:rsidR="00F1390E">
        <w:rPr>
          <w:rFonts w:ascii="Arial" w:hAnsi="Arial" w:cs="Arial"/>
          <w:sz w:val="20"/>
          <w:szCs w:val="20"/>
        </w:rPr>
        <w:t>p</w:t>
      </w:r>
      <w:r w:rsidRPr="00C90156">
        <w:rPr>
          <w:rFonts w:ascii="Arial" w:hAnsi="Arial" w:cs="Arial"/>
          <w:sz w:val="20"/>
          <w:szCs w:val="20"/>
        </w:rPr>
        <w:t>rograma upravljanja območij Nature 2000 (PUN) za obdobje 202</w:t>
      </w:r>
      <w:r w:rsidR="00454498">
        <w:rPr>
          <w:rFonts w:ascii="Arial" w:hAnsi="Arial" w:cs="Arial"/>
          <w:sz w:val="20"/>
          <w:szCs w:val="20"/>
        </w:rPr>
        <w:t>3</w:t>
      </w:r>
      <w:r w:rsidRPr="00C90156">
        <w:rPr>
          <w:rFonts w:ascii="Arial" w:hAnsi="Arial" w:cs="Arial"/>
          <w:sz w:val="20"/>
          <w:szCs w:val="20"/>
        </w:rPr>
        <w:t>–2028.</w:t>
      </w:r>
    </w:p>
    <w:p w14:paraId="133C2CB4" w14:textId="77777777" w:rsidR="00831E8A" w:rsidRDefault="00831E8A" w:rsidP="00C90156">
      <w:pPr>
        <w:autoSpaceDE w:val="0"/>
        <w:autoSpaceDN w:val="0"/>
        <w:adjustRightInd w:val="0"/>
        <w:spacing w:line="260" w:lineRule="exact"/>
        <w:rPr>
          <w:rFonts w:ascii="Arial" w:hAnsi="Arial" w:cs="Arial"/>
          <w:sz w:val="20"/>
          <w:szCs w:val="20"/>
        </w:rPr>
      </w:pPr>
    </w:p>
    <w:p w14:paraId="7EAE56B1" w14:textId="406297B1" w:rsidR="00C90156" w:rsidRPr="004A1A65" w:rsidRDefault="008D5722" w:rsidP="00FB36DB">
      <w:pPr>
        <w:autoSpaceDE w:val="0"/>
        <w:autoSpaceDN w:val="0"/>
        <w:adjustRightInd w:val="0"/>
        <w:spacing w:line="260" w:lineRule="exact"/>
        <w:rPr>
          <w:rFonts w:ascii="Arial" w:eastAsiaTheme="minorHAnsi" w:hAnsi="Arial" w:cs="Arial"/>
          <w:sz w:val="20"/>
          <w:szCs w:val="20"/>
          <w:lang w:eastAsia="en-US"/>
        </w:rPr>
      </w:pPr>
      <w:r>
        <w:rPr>
          <w:rFonts w:ascii="Arial" w:hAnsi="Arial" w:cs="Arial"/>
          <w:sz w:val="20"/>
          <w:szCs w:val="20"/>
        </w:rPr>
        <w:t>V letu 2023 se bo</w:t>
      </w:r>
      <w:r w:rsidR="004447F5">
        <w:rPr>
          <w:rFonts w:ascii="Arial" w:hAnsi="Arial" w:cs="Arial"/>
          <w:sz w:val="20"/>
          <w:szCs w:val="20"/>
        </w:rPr>
        <w:t xml:space="preserve"> </w:t>
      </w:r>
      <w:r>
        <w:rPr>
          <w:rFonts w:ascii="Arial" w:hAnsi="Arial" w:cs="Arial"/>
          <w:sz w:val="20"/>
          <w:szCs w:val="20"/>
        </w:rPr>
        <w:t>izvedl</w:t>
      </w:r>
      <w:r w:rsidR="004447F5">
        <w:rPr>
          <w:rFonts w:ascii="Arial" w:hAnsi="Arial" w:cs="Arial"/>
          <w:sz w:val="20"/>
          <w:szCs w:val="20"/>
        </w:rPr>
        <w:t xml:space="preserve">a </w:t>
      </w:r>
      <w:r>
        <w:rPr>
          <w:rFonts w:ascii="Arial" w:hAnsi="Arial" w:cs="Arial"/>
          <w:sz w:val="20"/>
          <w:szCs w:val="20"/>
        </w:rPr>
        <w:t>a</w:t>
      </w:r>
      <w:r w:rsidR="006012C0">
        <w:rPr>
          <w:rFonts w:ascii="Arial" w:hAnsi="Arial" w:cs="Arial"/>
          <w:sz w:val="20"/>
          <w:szCs w:val="20"/>
        </w:rPr>
        <w:t>kcij</w:t>
      </w:r>
      <w:r w:rsidR="004447F5">
        <w:rPr>
          <w:rFonts w:ascii="Arial" w:hAnsi="Arial" w:cs="Arial"/>
          <w:sz w:val="20"/>
          <w:szCs w:val="20"/>
        </w:rPr>
        <w:t>a</w:t>
      </w:r>
      <w:r w:rsidR="006012C0">
        <w:rPr>
          <w:rFonts w:ascii="Arial" w:hAnsi="Arial" w:cs="Arial"/>
          <w:sz w:val="20"/>
          <w:szCs w:val="20"/>
        </w:rPr>
        <w:t xml:space="preserve"> </w:t>
      </w:r>
      <w:r w:rsidR="00F8379B" w:rsidRPr="004A1A65">
        <w:rPr>
          <w:rFonts w:ascii="Arial" w:hAnsi="Arial" w:cs="Arial"/>
          <w:sz w:val="20"/>
          <w:szCs w:val="20"/>
        </w:rPr>
        <w:t xml:space="preserve">nadzora </w:t>
      </w:r>
      <w:r w:rsidR="00396BC1">
        <w:rPr>
          <w:rFonts w:ascii="Arial" w:hAnsi="Arial" w:cs="Arial"/>
          <w:sz w:val="20"/>
          <w:szCs w:val="20"/>
        </w:rPr>
        <w:t xml:space="preserve">nad </w:t>
      </w:r>
      <w:r w:rsidR="00F8379B" w:rsidRPr="004A1A65">
        <w:rPr>
          <w:rFonts w:ascii="Arial" w:hAnsi="Arial" w:cs="Arial"/>
          <w:sz w:val="20"/>
          <w:szCs w:val="20"/>
        </w:rPr>
        <w:t>objekt</w:t>
      </w:r>
      <w:r w:rsidR="00396BC1">
        <w:rPr>
          <w:rFonts w:ascii="Arial" w:hAnsi="Arial" w:cs="Arial"/>
          <w:sz w:val="20"/>
          <w:szCs w:val="20"/>
        </w:rPr>
        <w:t>i</w:t>
      </w:r>
      <w:r w:rsidR="00F8379B" w:rsidRPr="004A1A65">
        <w:rPr>
          <w:rFonts w:ascii="Arial" w:hAnsi="Arial" w:cs="Arial"/>
          <w:sz w:val="20"/>
          <w:szCs w:val="20"/>
        </w:rPr>
        <w:t>, za kater</w:t>
      </w:r>
      <w:r w:rsidR="00396BC1">
        <w:rPr>
          <w:rFonts w:ascii="Arial" w:hAnsi="Arial" w:cs="Arial"/>
          <w:sz w:val="20"/>
          <w:szCs w:val="20"/>
        </w:rPr>
        <w:t>e</w:t>
      </w:r>
      <w:r w:rsidR="00F8379B" w:rsidRPr="004A1A65">
        <w:rPr>
          <w:rFonts w:ascii="Arial" w:hAnsi="Arial" w:cs="Arial"/>
          <w:sz w:val="20"/>
          <w:szCs w:val="20"/>
        </w:rPr>
        <w:t xml:space="preserve"> so bila izdana naravovarstvena soglasja na zavarovanih območjih</w:t>
      </w:r>
      <w:r w:rsidR="00591C10" w:rsidRPr="004A1A65">
        <w:rPr>
          <w:rFonts w:ascii="Arial" w:hAnsi="Arial" w:cs="Arial"/>
          <w:sz w:val="20"/>
          <w:szCs w:val="20"/>
        </w:rPr>
        <w:t xml:space="preserve">. Prav tako </w:t>
      </w:r>
      <w:r w:rsidR="002D678D" w:rsidRPr="004A1A65">
        <w:rPr>
          <w:rFonts w:ascii="Arial" w:hAnsi="Arial" w:cs="Arial"/>
          <w:sz w:val="20"/>
          <w:szCs w:val="20"/>
        </w:rPr>
        <w:t>se bo</w:t>
      </w:r>
      <w:r w:rsidR="00A27AC4" w:rsidRPr="004A1A65">
        <w:rPr>
          <w:rFonts w:ascii="Arial" w:hAnsi="Arial" w:cs="Arial"/>
          <w:sz w:val="20"/>
          <w:szCs w:val="20"/>
        </w:rPr>
        <w:t xml:space="preserve">, tako kot vsako leto, </w:t>
      </w:r>
      <w:r w:rsidR="002D678D" w:rsidRPr="004A1A65">
        <w:rPr>
          <w:rFonts w:ascii="Arial" w:hAnsi="Arial" w:cs="Arial"/>
          <w:sz w:val="20"/>
          <w:szCs w:val="20"/>
        </w:rPr>
        <w:t xml:space="preserve">skupaj s policijo izvedla akcija </w:t>
      </w:r>
      <w:r w:rsidR="00A27AC4" w:rsidRPr="004A1A65">
        <w:rPr>
          <w:rFonts w:ascii="Arial" w:hAnsi="Arial" w:cs="Arial"/>
          <w:sz w:val="20"/>
          <w:szCs w:val="20"/>
        </w:rPr>
        <w:t>nadzor</w:t>
      </w:r>
      <w:r w:rsidR="00396BC1">
        <w:rPr>
          <w:rFonts w:ascii="Arial" w:hAnsi="Arial" w:cs="Arial"/>
          <w:sz w:val="20"/>
          <w:szCs w:val="20"/>
        </w:rPr>
        <w:t>a nad</w:t>
      </w:r>
      <w:r w:rsidR="00A27AC4" w:rsidRPr="004A1A65">
        <w:rPr>
          <w:rFonts w:ascii="Arial" w:hAnsi="Arial" w:cs="Arial"/>
          <w:sz w:val="20"/>
          <w:szCs w:val="20"/>
        </w:rPr>
        <w:t xml:space="preserve"> </w:t>
      </w:r>
      <w:r w:rsidR="00A27AC4" w:rsidRPr="004A1A65">
        <w:rPr>
          <w:rFonts w:ascii="Arial" w:eastAsiaTheme="minorHAnsi" w:hAnsi="Arial" w:cs="Arial"/>
          <w:sz w:val="20"/>
          <w:szCs w:val="20"/>
          <w:lang w:eastAsia="en-US"/>
        </w:rPr>
        <w:t>vožnj</w:t>
      </w:r>
      <w:r w:rsidR="00396BC1">
        <w:rPr>
          <w:rFonts w:ascii="Arial" w:eastAsiaTheme="minorHAnsi" w:hAnsi="Arial" w:cs="Arial"/>
          <w:sz w:val="20"/>
          <w:szCs w:val="20"/>
          <w:lang w:eastAsia="en-US"/>
        </w:rPr>
        <w:t>o</w:t>
      </w:r>
      <w:r w:rsidR="00A27AC4" w:rsidRPr="004A1A65">
        <w:rPr>
          <w:rFonts w:ascii="Arial" w:eastAsiaTheme="minorHAnsi" w:hAnsi="Arial" w:cs="Arial"/>
          <w:sz w:val="20"/>
          <w:szCs w:val="20"/>
          <w:lang w:eastAsia="en-US"/>
        </w:rPr>
        <w:t xml:space="preserve"> v naravnem okolju.</w:t>
      </w:r>
    </w:p>
    <w:p w14:paraId="3EA6D624" w14:textId="06627708" w:rsidR="008710A9" w:rsidRPr="00C90156" w:rsidRDefault="008710A9" w:rsidP="00293A5D">
      <w:pPr>
        <w:autoSpaceDE w:val="0"/>
        <w:autoSpaceDN w:val="0"/>
        <w:adjustRightInd w:val="0"/>
        <w:spacing w:line="288" w:lineRule="auto"/>
        <w:rPr>
          <w:rFonts w:ascii="Arial" w:hAnsi="Arial" w:cs="Arial"/>
          <w:sz w:val="20"/>
          <w:szCs w:val="20"/>
          <w:lang w:val="pt-PT"/>
        </w:rPr>
      </w:pPr>
      <w:r w:rsidRPr="00C90156">
        <w:rPr>
          <w:rFonts w:ascii="Arial" w:hAnsi="Arial" w:cs="Arial"/>
          <w:sz w:val="20"/>
          <w:szCs w:val="20"/>
          <w:lang w:val="pt-PT"/>
        </w:rPr>
        <w:t xml:space="preserve">Večina dela na področju </w:t>
      </w:r>
      <w:r w:rsidR="00EC33EA" w:rsidRPr="00C90156">
        <w:rPr>
          <w:rFonts w:ascii="Arial" w:hAnsi="Arial" w:cs="Arial"/>
          <w:sz w:val="20"/>
          <w:szCs w:val="20"/>
          <w:lang w:val="pt-PT"/>
        </w:rPr>
        <w:t>narave</w:t>
      </w:r>
      <w:r w:rsidRPr="00C90156">
        <w:rPr>
          <w:rFonts w:ascii="Arial" w:hAnsi="Arial" w:cs="Arial"/>
          <w:sz w:val="20"/>
          <w:szCs w:val="20"/>
          <w:lang w:val="pt-PT"/>
        </w:rPr>
        <w:t xml:space="preserve"> </w:t>
      </w:r>
      <w:r w:rsidR="00396BC1" w:rsidRPr="00C90156">
        <w:rPr>
          <w:rFonts w:ascii="Arial" w:hAnsi="Arial" w:cs="Arial"/>
          <w:sz w:val="20"/>
          <w:szCs w:val="20"/>
          <w:lang w:val="pt-PT"/>
        </w:rPr>
        <w:t xml:space="preserve">pa bo </w:t>
      </w:r>
      <w:r w:rsidRPr="00C90156">
        <w:rPr>
          <w:rFonts w:ascii="Arial" w:hAnsi="Arial" w:cs="Arial"/>
          <w:sz w:val="20"/>
          <w:szCs w:val="20"/>
          <w:lang w:val="pt-PT"/>
        </w:rPr>
        <w:t>še vedno temeljila na obravnavi prijav.</w:t>
      </w:r>
    </w:p>
    <w:p w14:paraId="3B53061B" w14:textId="77777777" w:rsidR="00DE23EE" w:rsidRPr="00C90156" w:rsidRDefault="00DE23EE" w:rsidP="00293A5D">
      <w:pPr>
        <w:autoSpaceDE w:val="0"/>
        <w:autoSpaceDN w:val="0"/>
        <w:adjustRightInd w:val="0"/>
        <w:spacing w:line="288" w:lineRule="auto"/>
        <w:rPr>
          <w:rFonts w:ascii="Arial" w:hAnsi="Arial" w:cs="Arial"/>
          <w:sz w:val="20"/>
          <w:szCs w:val="20"/>
          <w:lang w:val="pt-PT"/>
        </w:rPr>
      </w:pPr>
    </w:p>
    <w:p w14:paraId="7707E208" w14:textId="107320C9" w:rsidR="00C90156" w:rsidRPr="00C90156" w:rsidRDefault="00C90156" w:rsidP="00C90156">
      <w:pPr>
        <w:autoSpaceDE w:val="0"/>
        <w:autoSpaceDN w:val="0"/>
        <w:adjustRightInd w:val="0"/>
        <w:spacing w:line="260" w:lineRule="exact"/>
        <w:rPr>
          <w:rFonts w:ascii="Arial" w:hAnsi="Arial" w:cs="Arial"/>
          <w:sz w:val="20"/>
          <w:szCs w:val="20"/>
          <w:lang w:val="pt-PT"/>
        </w:rPr>
      </w:pPr>
      <w:r w:rsidRPr="00C90156">
        <w:rPr>
          <w:rFonts w:ascii="Arial" w:hAnsi="Arial" w:cs="Arial"/>
          <w:sz w:val="20"/>
          <w:szCs w:val="20"/>
          <w:lang w:val="pt-PT"/>
        </w:rPr>
        <w:lastRenderedPageBreak/>
        <w:t>V okviru projekta mreže IMPEL ION sodeluje pri projektu programiranja nadzora na področju narave</w:t>
      </w:r>
      <w:r w:rsidR="008067EA">
        <w:rPr>
          <w:rFonts w:ascii="Arial" w:hAnsi="Arial" w:cs="Arial"/>
          <w:sz w:val="20"/>
          <w:szCs w:val="20"/>
          <w:lang w:val="pt-PT"/>
        </w:rPr>
        <w:t xml:space="preserve"> (NIRAM)</w:t>
      </w:r>
      <w:r w:rsidRPr="00C90156">
        <w:rPr>
          <w:rFonts w:ascii="Arial" w:hAnsi="Arial" w:cs="Arial"/>
          <w:sz w:val="20"/>
          <w:szCs w:val="20"/>
          <w:lang w:val="pt-PT"/>
        </w:rPr>
        <w:t xml:space="preserve">. V obdobju do konca leta 2023 načrtujemo, da bomo tudi za področje nadzora </w:t>
      </w:r>
      <w:r w:rsidR="00396BC1">
        <w:rPr>
          <w:rFonts w:ascii="Arial" w:hAnsi="Arial" w:cs="Arial"/>
          <w:sz w:val="20"/>
          <w:szCs w:val="20"/>
          <w:lang w:val="pt-PT"/>
        </w:rPr>
        <w:t xml:space="preserve">nad </w:t>
      </w:r>
      <w:r w:rsidRPr="00C90156">
        <w:rPr>
          <w:rFonts w:ascii="Arial" w:hAnsi="Arial" w:cs="Arial"/>
          <w:sz w:val="20"/>
          <w:szCs w:val="20"/>
          <w:lang w:val="pt-PT"/>
        </w:rPr>
        <w:t>območj</w:t>
      </w:r>
      <w:r w:rsidR="00396BC1">
        <w:rPr>
          <w:rFonts w:ascii="Arial" w:hAnsi="Arial" w:cs="Arial"/>
          <w:sz w:val="20"/>
          <w:szCs w:val="20"/>
          <w:lang w:val="pt-PT"/>
        </w:rPr>
        <w:t>i</w:t>
      </w:r>
      <w:r w:rsidRPr="00C90156">
        <w:rPr>
          <w:rFonts w:ascii="Arial" w:hAnsi="Arial" w:cs="Arial"/>
          <w:sz w:val="20"/>
          <w:szCs w:val="20"/>
          <w:lang w:val="pt-PT"/>
        </w:rPr>
        <w:t xml:space="preserve"> Natura 2000 postopoma uvedli programiranje inšpekcijskih nadzorov na podlagi meril, s ciljem usmerit</w:t>
      </w:r>
      <w:r w:rsidR="00396BC1">
        <w:rPr>
          <w:rFonts w:ascii="Arial" w:hAnsi="Arial" w:cs="Arial"/>
          <w:sz w:val="20"/>
          <w:szCs w:val="20"/>
          <w:lang w:val="pt-PT"/>
        </w:rPr>
        <w:t>i</w:t>
      </w:r>
      <w:r w:rsidRPr="00C90156">
        <w:rPr>
          <w:rFonts w:ascii="Arial" w:hAnsi="Arial" w:cs="Arial"/>
          <w:sz w:val="20"/>
          <w:szCs w:val="20"/>
          <w:lang w:val="pt-PT"/>
        </w:rPr>
        <w:t xml:space="preserve"> nadzor na pomembne</w:t>
      </w:r>
      <w:r w:rsidR="00396BC1">
        <w:rPr>
          <w:rFonts w:ascii="Arial" w:hAnsi="Arial" w:cs="Arial"/>
          <w:sz w:val="20"/>
          <w:szCs w:val="20"/>
          <w:lang w:val="pt-PT"/>
        </w:rPr>
        <w:t>jše</w:t>
      </w:r>
      <w:r w:rsidRPr="00C90156">
        <w:rPr>
          <w:rFonts w:ascii="Arial" w:hAnsi="Arial" w:cs="Arial"/>
          <w:sz w:val="20"/>
          <w:szCs w:val="20"/>
          <w:lang w:val="pt-PT"/>
        </w:rPr>
        <w:t xml:space="preserve"> obremenitve </w:t>
      </w:r>
      <w:r w:rsidR="00396BC1" w:rsidRPr="00C90156">
        <w:rPr>
          <w:rFonts w:ascii="Arial" w:hAnsi="Arial" w:cs="Arial"/>
          <w:sz w:val="20"/>
          <w:szCs w:val="20"/>
          <w:lang w:val="pt-PT"/>
        </w:rPr>
        <w:t xml:space="preserve">območij </w:t>
      </w:r>
      <w:r w:rsidRPr="00C90156">
        <w:rPr>
          <w:rFonts w:ascii="Arial" w:hAnsi="Arial" w:cs="Arial"/>
          <w:sz w:val="20"/>
          <w:szCs w:val="20"/>
          <w:lang w:val="pt-PT"/>
        </w:rPr>
        <w:t>Natura 2000.</w:t>
      </w:r>
    </w:p>
    <w:p w14:paraId="5721DF2B" w14:textId="77777777" w:rsidR="00DE23EE" w:rsidRPr="00617AEC" w:rsidRDefault="00DE23EE" w:rsidP="00293A5D">
      <w:pPr>
        <w:autoSpaceDE w:val="0"/>
        <w:autoSpaceDN w:val="0"/>
        <w:adjustRightInd w:val="0"/>
        <w:spacing w:line="288" w:lineRule="auto"/>
        <w:rPr>
          <w:rFonts w:ascii="Arial" w:hAnsi="Arial" w:cs="Arial"/>
          <w:sz w:val="20"/>
          <w:szCs w:val="20"/>
          <w:highlight w:val="yellow"/>
          <w:lang w:val="pt-PT"/>
        </w:rPr>
      </w:pPr>
    </w:p>
    <w:p w14:paraId="78E88649" w14:textId="5CF362A5" w:rsidR="008067EA" w:rsidRDefault="008710A9" w:rsidP="008067EA">
      <w:pPr>
        <w:pStyle w:val="Naslov3"/>
        <w:tabs>
          <w:tab w:val="clear" w:pos="862"/>
          <w:tab w:val="clear" w:pos="1571"/>
          <w:tab w:val="num" w:pos="993"/>
        </w:tabs>
        <w:ind w:hanging="1571"/>
        <w:rPr>
          <w:rFonts w:ascii="Arial" w:hAnsi="Arial"/>
          <w:i w:val="0"/>
          <w:iCs/>
          <w:sz w:val="20"/>
          <w:szCs w:val="20"/>
        </w:rPr>
      </w:pPr>
      <w:bookmarkStart w:id="86" w:name="_Toc33776074"/>
      <w:bookmarkStart w:id="87" w:name="_Toc128478010"/>
      <w:r w:rsidRPr="004A1A65">
        <w:rPr>
          <w:rFonts w:ascii="Arial" w:hAnsi="Arial"/>
          <w:i w:val="0"/>
          <w:iCs/>
          <w:sz w:val="20"/>
          <w:szCs w:val="20"/>
        </w:rPr>
        <w:t>ZAKON O GENSKO SPREMENJENIH ORGANIZMIH</w:t>
      </w:r>
      <w:bookmarkStart w:id="88" w:name="_Toc476137734"/>
      <w:bookmarkStart w:id="89" w:name="_Toc476814349"/>
      <w:bookmarkEnd w:id="84"/>
      <w:bookmarkEnd w:id="85"/>
      <w:bookmarkEnd w:id="86"/>
      <w:bookmarkEnd w:id="87"/>
    </w:p>
    <w:p w14:paraId="001C49F5" w14:textId="77777777" w:rsidR="008067EA" w:rsidRPr="008067EA" w:rsidRDefault="008067EA" w:rsidP="004A1A65"/>
    <w:p w14:paraId="4686B830" w14:textId="756789F9" w:rsidR="00C90156" w:rsidRPr="00C90156" w:rsidRDefault="00C90156" w:rsidP="00C90156">
      <w:pPr>
        <w:spacing w:line="260" w:lineRule="exact"/>
        <w:rPr>
          <w:rFonts w:ascii="Arial" w:hAnsi="Arial" w:cs="Arial"/>
          <w:sz w:val="20"/>
          <w:szCs w:val="20"/>
        </w:rPr>
      </w:pPr>
      <w:r w:rsidRPr="00C90156">
        <w:rPr>
          <w:rFonts w:ascii="Arial" w:hAnsi="Arial" w:cs="Arial"/>
          <w:sz w:val="20"/>
          <w:szCs w:val="20"/>
        </w:rPr>
        <w:t xml:space="preserve">Namen izvajanja nadzora na področju ravnanja z gensko spremenjenimi organizmi (GSO) je zagotoviti izvajanje ukrepov za preprečevanje in zmanjševanje škodljivih vplivov na zdravje ljudi, do katerih bi lahko prišlo pri delu z GSO v zaprtih sistemih, namernem sproščanju GSO v okolje ali </w:t>
      </w:r>
      <w:r w:rsidR="00396BC1">
        <w:rPr>
          <w:rFonts w:ascii="Arial" w:hAnsi="Arial" w:cs="Arial"/>
          <w:sz w:val="20"/>
          <w:szCs w:val="20"/>
        </w:rPr>
        <w:t xml:space="preserve">pri </w:t>
      </w:r>
      <w:r w:rsidRPr="00C90156">
        <w:rPr>
          <w:rFonts w:ascii="Arial" w:hAnsi="Arial" w:cs="Arial"/>
          <w:sz w:val="20"/>
          <w:szCs w:val="20"/>
        </w:rPr>
        <w:t>dajanju GSO ali izdelkov, ki vsebujejo GSO ali so sestavljeni iz njih ali njihovih kombinacij, na trg.</w:t>
      </w:r>
    </w:p>
    <w:p w14:paraId="3954F1BD" w14:textId="34B0C7D5" w:rsidR="00C90156" w:rsidRPr="00C90156" w:rsidRDefault="00C90156" w:rsidP="00C90156">
      <w:pPr>
        <w:spacing w:line="260" w:lineRule="exact"/>
        <w:rPr>
          <w:rFonts w:ascii="Arial" w:hAnsi="Arial" w:cs="Arial"/>
          <w:sz w:val="20"/>
          <w:szCs w:val="20"/>
        </w:rPr>
      </w:pPr>
      <w:r w:rsidRPr="00C90156">
        <w:rPr>
          <w:rFonts w:ascii="Arial" w:hAnsi="Arial" w:cs="Arial"/>
          <w:sz w:val="20"/>
          <w:szCs w:val="20"/>
        </w:rPr>
        <w:t xml:space="preserve">Za potrebe izvajanja inšpekcijskega nadzora sta strokovno usposobljeni dve inšpektorici, ki poleg nalog inšpekcijskega nadzora </w:t>
      </w:r>
      <w:r w:rsidR="00F1390E">
        <w:rPr>
          <w:rFonts w:ascii="Arial" w:hAnsi="Arial" w:cs="Arial"/>
          <w:sz w:val="20"/>
          <w:szCs w:val="20"/>
        </w:rPr>
        <w:t xml:space="preserve">nad </w:t>
      </w:r>
      <w:r w:rsidRPr="00C90156">
        <w:rPr>
          <w:rFonts w:ascii="Arial" w:hAnsi="Arial" w:cs="Arial"/>
          <w:sz w:val="20"/>
          <w:szCs w:val="20"/>
        </w:rPr>
        <w:t>zaprti</w:t>
      </w:r>
      <w:r w:rsidR="00F1390E">
        <w:rPr>
          <w:rFonts w:ascii="Arial" w:hAnsi="Arial" w:cs="Arial"/>
          <w:sz w:val="20"/>
          <w:szCs w:val="20"/>
        </w:rPr>
        <w:t>mi</w:t>
      </w:r>
      <w:r w:rsidRPr="00C90156">
        <w:rPr>
          <w:rFonts w:ascii="Arial" w:hAnsi="Arial" w:cs="Arial"/>
          <w:sz w:val="20"/>
          <w:szCs w:val="20"/>
        </w:rPr>
        <w:t xml:space="preserve"> sistem</w:t>
      </w:r>
      <w:r w:rsidR="00F1390E">
        <w:rPr>
          <w:rFonts w:ascii="Arial" w:hAnsi="Arial" w:cs="Arial"/>
          <w:sz w:val="20"/>
          <w:szCs w:val="20"/>
        </w:rPr>
        <w:t>i</w:t>
      </w:r>
      <w:r w:rsidRPr="00C90156">
        <w:rPr>
          <w:rFonts w:ascii="Arial" w:hAnsi="Arial" w:cs="Arial"/>
          <w:sz w:val="20"/>
          <w:szCs w:val="20"/>
        </w:rPr>
        <w:t xml:space="preserve"> izvajata tudi dela in naloge inšpekcijskega nadzora </w:t>
      </w:r>
      <w:r w:rsidR="00396BC1">
        <w:rPr>
          <w:rFonts w:ascii="Arial" w:hAnsi="Arial" w:cs="Arial"/>
          <w:sz w:val="20"/>
          <w:szCs w:val="20"/>
        </w:rPr>
        <w:t xml:space="preserve">nad izvajanjem </w:t>
      </w:r>
      <w:r w:rsidRPr="00C90156">
        <w:rPr>
          <w:rFonts w:ascii="Arial" w:hAnsi="Arial" w:cs="Arial"/>
          <w:sz w:val="20"/>
          <w:szCs w:val="20"/>
        </w:rPr>
        <w:t xml:space="preserve">predpisov s področja varstva okolja (ZVO-2), urejanja voda (ZV-1) in ohranjanja narave (ZON). </w:t>
      </w:r>
    </w:p>
    <w:p w14:paraId="65BDCBED" w14:textId="77777777" w:rsidR="00C90156" w:rsidRDefault="00C90156" w:rsidP="00C90156">
      <w:pPr>
        <w:spacing w:line="260" w:lineRule="exact"/>
        <w:rPr>
          <w:rFonts w:ascii="Arial" w:hAnsi="Arial" w:cs="Arial"/>
          <w:sz w:val="20"/>
          <w:szCs w:val="20"/>
        </w:rPr>
      </w:pPr>
    </w:p>
    <w:p w14:paraId="0ACAB382" w14:textId="73DB4F27" w:rsidR="00C90156" w:rsidRPr="00C90156" w:rsidRDefault="00C90156" w:rsidP="00C90156">
      <w:pPr>
        <w:spacing w:line="260" w:lineRule="exact"/>
        <w:rPr>
          <w:rFonts w:ascii="Arial" w:hAnsi="Arial" w:cs="Arial"/>
          <w:sz w:val="20"/>
          <w:szCs w:val="20"/>
        </w:rPr>
      </w:pPr>
      <w:r w:rsidRPr="00C90156">
        <w:rPr>
          <w:rFonts w:ascii="Arial" w:hAnsi="Arial" w:cs="Arial"/>
          <w:sz w:val="20"/>
          <w:szCs w:val="20"/>
        </w:rPr>
        <w:t xml:space="preserve">Na območju Slovenije je v </w:t>
      </w:r>
      <w:r w:rsidR="00396BC1">
        <w:rPr>
          <w:rFonts w:ascii="Arial" w:hAnsi="Arial" w:cs="Arial"/>
          <w:sz w:val="20"/>
          <w:szCs w:val="20"/>
        </w:rPr>
        <w:t>r</w:t>
      </w:r>
      <w:r w:rsidRPr="00C90156">
        <w:rPr>
          <w:rFonts w:ascii="Arial" w:hAnsi="Arial" w:cs="Arial"/>
          <w:sz w:val="20"/>
          <w:szCs w:val="20"/>
        </w:rPr>
        <w:t xml:space="preserve">egister GSO vpisanih 82 zaprtih sistemov, od katerih v 18 sistemih izvajajo delo v varnostnem razredu </w:t>
      </w:r>
      <w:r w:rsidR="00396BC1">
        <w:rPr>
          <w:rFonts w:ascii="Arial" w:hAnsi="Arial" w:cs="Arial"/>
          <w:sz w:val="20"/>
          <w:szCs w:val="20"/>
        </w:rPr>
        <w:t>dve</w:t>
      </w:r>
      <w:r w:rsidRPr="00C90156">
        <w:rPr>
          <w:rFonts w:ascii="Arial" w:hAnsi="Arial" w:cs="Arial"/>
          <w:sz w:val="20"/>
          <w:szCs w:val="20"/>
        </w:rPr>
        <w:t xml:space="preserve">, v </w:t>
      </w:r>
      <w:r w:rsidR="00396BC1">
        <w:rPr>
          <w:rFonts w:ascii="Arial" w:hAnsi="Arial" w:cs="Arial"/>
          <w:sz w:val="20"/>
          <w:szCs w:val="20"/>
        </w:rPr>
        <w:t>pre</w:t>
      </w:r>
      <w:r w:rsidRPr="00C90156">
        <w:rPr>
          <w:rFonts w:ascii="Arial" w:hAnsi="Arial" w:cs="Arial"/>
          <w:sz w:val="20"/>
          <w:szCs w:val="20"/>
        </w:rPr>
        <w:t xml:space="preserve">ostalih pa delo v varnostnem razredu </w:t>
      </w:r>
      <w:r w:rsidR="00396BC1">
        <w:rPr>
          <w:rFonts w:ascii="Arial" w:hAnsi="Arial" w:cs="Arial"/>
          <w:sz w:val="20"/>
          <w:szCs w:val="20"/>
        </w:rPr>
        <w:t>ena</w:t>
      </w:r>
      <w:r w:rsidRPr="00C90156">
        <w:rPr>
          <w:rFonts w:ascii="Arial" w:hAnsi="Arial" w:cs="Arial"/>
          <w:sz w:val="20"/>
          <w:szCs w:val="20"/>
        </w:rPr>
        <w:t xml:space="preserve">. Inšpekcijski nadzor nad delom z GSO v zaprtih sistemih je zastavljen </w:t>
      </w:r>
      <w:r w:rsidR="00396BC1">
        <w:rPr>
          <w:rFonts w:ascii="Arial" w:hAnsi="Arial" w:cs="Arial"/>
          <w:sz w:val="20"/>
          <w:szCs w:val="20"/>
        </w:rPr>
        <w:t>tako</w:t>
      </w:r>
      <w:r w:rsidRPr="00C90156">
        <w:rPr>
          <w:rFonts w:ascii="Arial" w:hAnsi="Arial" w:cs="Arial"/>
          <w:sz w:val="20"/>
          <w:szCs w:val="20"/>
        </w:rPr>
        <w:t xml:space="preserve">, da se opravi redni inšpekcijski pregled vsakega zavezanca na </w:t>
      </w:r>
      <w:r w:rsidR="00396BC1">
        <w:rPr>
          <w:rFonts w:ascii="Arial" w:hAnsi="Arial" w:cs="Arial"/>
          <w:sz w:val="20"/>
          <w:szCs w:val="20"/>
        </w:rPr>
        <w:t>tri leta</w:t>
      </w:r>
      <w:r w:rsidR="00396BC1" w:rsidRPr="00C90156">
        <w:rPr>
          <w:rFonts w:ascii="Arial" w:hAnsi="Arial" w:cs="Arial"/>
          <w:sz w:val="20"/>
          <w:szCs w:val="20"/>
        </w:rPr>
        <w:t xml:space="preserve"> </w:t>
      </w:r>
      <w:r w:rsidRPr="00C90156">
        <w:rPr>
          <w:rFonts w:ascii="Arial" w:hAnsi="Arial" w:cs="Arial"/>
          <w:sz w:val="20"/>
          <w:szCs w:val="20"/>
        </w:rPr>
        <w:t xml:space="preserve">do </w:t>
      </w:r>
      <w:r w:rsidR="00396BC1">
        <w:rPr>
          <w:rFonts w:ascii="Arial" w:hAnsi="Arial" w:cs="Arial"/>
          <w:sz w:val="20"/>
          <w:szCs w:val="20"/>
        </w:rPr>
        <w:t>pet</w:t>
      </w:r>
      <w:r w:rsidR="00396BC1" w:rsidRPr="00C90156">
        <w:rPr>
          <w:rFonts w:ascii="Arial" w:hAnsi="Arial" w:cs="Arial"/>
          <w:sz w:val="20"/>
          <w:szCs w:val="20"/>
        </w:rPr>
        <w:t xml:space="preserve"> </w:t>
      </w:r>
      <w:r w:rsidRPr="00C90156">
        <w:rPr>
          <w:rFonts w:ascii="Arial" w:hAnsi="Arial" w:cs="Arial"/>
          <w:sz w:val="20"/>
          <w:szCs w:val="20"/>
        </w:rPr>
        <w:t xml:space="preserve">let, glede na uvrstitev v varnostni razred. </w:t>
      </w:r>
    </w:p>
    <w:p w14:paraId="655FCDCF" w14:textId="77777777" w:rsidR="00C90156" w:rsidRDefault="00C90156" w:rsidP="00C90156">
      <w:pPr>
        <w:autoSpaceDE w:val="0"/>
        <w:autoSpaceDN w:val="0"/>
        <w:adjustRightInd w:val="0"/>
        <w:spacing w:line="260" w:lineRule="exact"/>
        <w:rPr>
          <w:rFonts w:cs="Arial"/>
          <w:szCs w:val="20"/>
        </w:rPr>
      </w:pPr>
    </w:p>
    <w:p w14:paraId="3A674320" w14:textId="0E28B19B" w:rsidR="00DE23EE" w:rsidRDefault="00C90156" w:rsidP="00C90156">
      <w:pPr>
        <w:autoSpaceDE w:val="0"/>
        <w:autoSpaceDN w:val="0"/>
        <w:adjustRightInd w:val="0"/>
        <w:spacing w:line="260" w:lineRule="exact"/>
        <w:rPr>
          <w:rFonts w:ascii="Arial" w:hAnsi="Arial" w:cs="Arial"/>
          <w:sz w:val="20"/>
          <w:szCs w:val="20"/>
        </w:rPr>
      </w:pPr>
      <w:r w:rsidRPr="00C90156">
        <w:rPr>
          <w:rFonts w:ascii="Arial" w:hAnsi="Arial" w:cs="Arial"/>
          <w:sz w:val="20"/>
          <w:szCs w:val="20"/>
        </w:rPr>
        <w:t xml:space="preserve">V letu 2023 bo inšpekcijski nadzor </w:t>
      </w:r>
      <w:r w:rsidR="00396BC1">
        <w:rPr>
          <w:rFonts w:ascii="Arial" w:hAnsi="Arial" w:cs="Arial"/>
          <w:sz w:val="20"/>
          <w:szCs w:val="20"/>
        </w:rPr>
        <w:t>zajem</w:t>
      </w:r>
      <w:r w:rsidRPr="00C90156">
        <w:rPr>
          <w:rFonts w:ascii="Arial" w:hAnsi="Arial" w:cs="Arial"/>
          <w:sz w:val="20"/>
          <w:szCs w:val="20"/>
        </w:rPr>
        <w:t xml:space="preserve">al preverjanje zadrževalnih </w:t>
      </w:r>
      <w:r w:rsidR="00396BC1">
        <w:rPr>
          <w:rFonts w:ascii="Arial" w:hAnsi="Arial" w:cs="Arial"/>
          <w:sz w:val="20"/>
          <w:szCs w:val="20"/>
        </w:rPr>
        <w:t>in</w:t>
      </w:r>
      <w:r w:rsidR="00396BC1" w:rsidRPr="00C90156">
        <w:rPr>
          <w:rFonts w:ascii="Arial" w:hAnsi="Arial" w:cs="Arial"/>
          <w:sz w:val="20"/>
          <w:szCs w:val="20"/>
        </w:rPr>
        <w:t xml:space="preserve"> </w:t>
      </w:r>
      <w:r w:rsidRPr="00C90156">
        <w:rPr>
          <w:rFonts w:ascii="Arial" w:hAnsi="Arial" w:cs="Arial"/>
          <w:sz w:val="20"/>
          <w:szCs w:val="20"/>
        </w:rPr>
        <w:t xml:space="preserve">drugih varnostnih ukrepov pri delu z GSO ter ugotavljanje morebitnih nepravilnosti glede uvrstitve dela v varnostni razred. </w:t>
      </w:r>
    </w:p>
    <w:p w14:paraId="1BC7E6D5" w14:textId="77777777" w:rsidR="00C91C5E" w:rsidRPr="00C90156" w:rsidRDefault="00C91C5E" w:rsidP="00C90156">
      <w:pPr>
        <w:autoSpaceDE w:val="0"/>
        <w:autoSpaceDN w:val="0"/>
        <w:adjustRightInd w:val="0"/>
        <w:spacing w:line="260" w:lineRule="exact"/>
        <w:rPr>
          <w:rFonts w:ascii="Arial" w:hAnsi="Arial" w:cs="Arial"/>
          <w:sz w:val="20"/>
          <w:szCs w:val="20"/>
        </w:rPr>
      </w:pPr>
    </w:p>
    <w:p w14:paraId="4FD05E60" w14:textId="77777777" w:rsidR="008710A9" w:rsidRPr="00C90156" w:rsidRDefault="008710A9" w:rsidP="00293A5D">
      <w:pPr>
        <w:pStyle w:val="Naslov3"/>
        <w:tabs>
          <w:tab w:val="clear" w:pos="862"/>
          <w:tab w:val="num" w:pos="709"/>
          <w:tab w:val="left" w:pos="1276"/>
        </w:tabs>
        <w:spacing w:line="288" w:lineRule="auto"/>
        <w:ind w:hanging="1571"/>
        <w:rPr>
          <w:rFonts w:ascii="Arial" w:hAnsi="Arial"/>
          <w:i w:val="0"/>
          <w:sz w:val="20"/>
          <w:szCs w:val="20"/>
        </w:rPr>
      </w:pPr>
      <w:bookmarkStart w:id="90" w:name="_Toc33776075"/>
      <w:bookmarkStart w:id="91" w:name="_Toc128478011"/>
      <w:r w:rsidRPr="00C90156">
        <w:rPr>
          <w:rFonts w:ascii="Arial" w:hAnsi="Arial"/>
          <w:i w:val="0"/>
          <w:sz w:val="20"/>
          <w:szCs w:val="20"/>
        </w:rPr>
        <w:t>ZAKON O DIMNIKARSKIH STORITVAH</w:t>
      </w:r>
      <w:bookmarkEnd w:id="88"/>
      <w:bookmarkEnd w:id="89"/>
      <w:bookmarkEnd w:id="90"/>
      <w:bookmarkEnd w:id="91"/>
    </w:p>
    <w:p w14:paraId="624C80E8" w14:textId="77777777" w:rsidR="00DE23EE" w:rsidRPr="00617AEC" w:rsidRDefault="00DE23EE" w:rsidP="00293A5D">
      <w:pPr>
        <w:autoSpaceDE w:val="0"/>
        <w:autoSpaceDN w:val="0"/>
        <w:adjustRightInd w:val="0"/>
        <w:spacing w:line="288" w:lineRule="auto"/>
        <w:rPr>
          <w:rFonts w:ascii="Arial" w:hAnsi="Arial" w:cs="Arial"/>
          <w:sz w:val="20"/>
          <w:szCs w:val="20"/>
          <w:highlight w:val="yellow"/>
        </w:rPr>
      </w:pPr>
      <w:bookmarkStart w:id="92" w:name="_Toc476137735"/>
      <w:bookmarkStart w:id="93" w:name="_Toc476814350"/>
    </w:p>
    <w:p w14:paraId="4EFC9C31" w14:textId="4A3236D0" w:rsidR="00C90156" w:rsidRPr="00C90156" w:rsidRDefault="00C90156" w:rsidP="00C90156">
      <w:pPr>
        <w:autoSpaceDE w:val="0"/>
        <w:autoSpaceDN w:val="0"/>
        <w:adjustRightInd w:val="0"/>
        <w:spacing w:line="260" w:lineRule="exact"/>
        <w:rPr>
          <w:rFonts w:ascii="Arial" w:hAnsi="Arial" w:cs="Arial"/>
          <w:sz w:val="20"/>
          <w:szCs w:val="20"/>
        </w:rPr>
      </w:pPr>
      <w:r w:rsidRPr="00C90156">
        <w:rPr>
          <w:rFonts w:ascii="Arial" w:hAnsi="Arial" w:cs="Arial"/>
          <w:sz w:val="20"/>
          <w:szCs w:val="20"/>
        </w:rPr>
        <w:t xml:space="preserve">Zakon o dimnikarskih storitvah (ZdimS), katerega večina določb se je začela uporabljati 1. januarja 2017, je sistemsko uredil način izvajanja dimnikarskih storitev in plačilo zanje, pogoje in postopke za pridobitev licenc in dovoljenj za opravljanje dimnikarskih storitev, posebej je opredelil naloge dimnikarske družbe in dimnikarja ter obveznosti uporabnika. Z uveljavitvijo ZdimS se dimnikarske storitve ne izvajajo več </w:t>
      </w:r>
      <w:r w:rsidR="00F1390E">
        <w:rPr>
          <w:rFonts w:ascii="Arial" w:hAnsi="Arial" w:cs="Arial"/>
          <w:sz w:val="20"/>
          <w:szCs w:val="20"/>
        </w:rPr>
        <w:t>na podlagi</w:t>
      </w:r>
      <w:r w:rsidR="00F1390E" w:rsidRPr="00C90156">
        <w:rPr>
          <w:rFonts w:ascii="Arial" w:hAnsi="Arial" w:cs="Arial"/>
          <w:sz w:val="20"/>
          <w:szCs w:val="20"/>
        </w:rPr>
        <w:t xml:space="preserve"> </w:t>
      </w:r>
      <w:r w:rsidRPr="00C90156">
        <w:rPr>
          <w:rFonts w:ascii="Arial" w:hAnsi="Arial" w:cs="Arial"/>
          <w:sz w:val="20"/>
          <w:szCs w:val="20"/>
        </w:rPr>
        <w:t xml:space="preserve">podeljenih koncesij kot obvezna gospodarska javna služba, ampak gre za prosto dostopno storitev na tržišču. V Sloveniji smo prešli s koncesijskega na licenčni sistem opravljanja dimnikarskih storitev, ki uporabniku dimnikarskih storitev omogoča prosto izbiro dimnikarske družbe, hkrati pa mu nalaga obveznost, da omogoči izvajanje dimnikarskih storitev v predpisanih rokih. </w:t>
      </w:r>
    </w:p>
    <w:p w14:paraId="4C00DDF0" w14:textId="77777777" w:rsidR="00C90156" w:rsidRPr="00C90156" w:rsidRDefault="00C90156" w:rsidP="00C90156">
      <w:pPr>
        <w:autoSpaceDE w:val="0"/>
        <w:autoSpaceDN w:val="0"/>
        <w:adjustRightInd w:val="0"/>
        <w:spacing w:line="260" w:lineRule="exact"/>
        <w:rPr>
          <w:rFonts w:ascii="Arial" w:hAnsi="Arial" w:cs="Arial"/>
          <w:sz w:val="20"/>
          <w:szCs w:val="20"/>
        </w:rPr>
      </w:pPr>
    </w:p>
    <w:p w14:paraId="584F2DBB" w14:textId="37F3CEC8" w:rsidR="00C90156" w:rsidRPr="00C90156" w:rsidRDefault="00C90156" w:rsidP="00C90156">
      <w:pPr>
        <w:autoSpaceDE w:val="0"/>
        <w:autoSpaceDN w:val="0"/>
        <w:adjustRightInd w:val="0"/>
        <w:spacing w:line="260" w:lineRule="exact"/>
        <w:rPr>
          <w:rFonts w:ascii="Arial" w:hAnsi="Arial" w:cs="Arial"/>
          <w:sz w:val="20"/>
          <w:szCs w:val="20"/>
        </w:rPr>
      </w:pPr>
      <w:r w:rsidRPr="00C90156">
        <w:rPr>
          <w:rFonts w:ascii="Arial" w:hAnsi="Arial" w:cs="Arial"/>
          <w:sz w:val="20"/>
          <w:szCs w:val="20"/>
        </w:rPr>
        <w:t xml:space="preserve">Ustrezno stanje malih kurilnih naprav, ki pripomore k zmanjšanju onesnaževanja okolja in manjši porabi goriv ter je bistvenega pomena tudi za zagotavljanje požarne varnosti ter varovanja zdravja in premoženja uporabnikov kurilnih naprav in drugih, se zagotavlja z izvajanjem vseh predpisanih dimnikarskih storitev, ki jih opravljajo dimnikarske družbe oziroma pri njih zaposleni dimnikarji. </w:t>
      </w:r>
    </w:p>
    <w:p w14:paraId="709A4E33" w14:textId="77777777" w:rsidR="00C90156" w:rsidRPr="00C90156" w:rsidRDefault="00C90156" w:rsidP="00C90156">
      <w:pPr>
        <w:autoSpaceDE w:val="0"/>
        <w:autoSpaceDN w:val="0"/>
        <w:adjustRightInd w:val="0"/>
        <w:spacing w:line="260" w:lineRule="exact"/>
        <w:rPr>
          <w:rFonts w:ascii="Arial" w:hAnsi="Arial" w:cs="Arial"/>
          <w:sz w:val="20"/>
          <w:szCs w:val="20"/>
        </w:rPr>
      </w:pPr>
    </w:p>
    <w:p w14:paraId="6AB6F09D" w14:textId="1F50953E" w:rsidR="00C90156" w:rsidRPr="00C90156" w:rsidRDefault="00C90156" w:rsidP="00C90156">
      <w:pPr>
        <w:spacing w:line="260" w:lineRule="exact"/>
        <w:rPr>
          <w:rFonts w:ascii="Arial" w:hAnsi="Arial" w:cs="Arial"/>
          <w:sz w:val="20"/>
          <w:szCs w:val="20"/>
        </w:rPr>
      </w:pPr>
      <w:r w:rsidRPr="00C90156">
        <w:rPr>
          <w:rFonts w:ascii="Arial" w:hAnsi="Arial" w:cs="Arial"/>
          <w:sz w:val="20"/>
          <w:szCs w:val="20"/>
        </w:rPr>
        <w:t xml:space="preserve">Inšpektorji za okolje bodo v </w:t>
      </w:r>
      <w:r>
        <w:rPr>
          <w:rFonts w:ascii="Arial" w:hAnsi="Arial" w:cs="Arial"/>
          <w:sz w:val="20"/>
          <w:szCs w:val="20"/>
        </w:rPr>
        <w:t xml:space="preserve">letu </w:t>
      </w:r>
      <w:r w:rsidRPr="00C90156">
        <w:rPr>
          <w:rFonts w:ascii="Arial" w:hAnsi="Arial" w:cs="Arial"/>
          <w:sz w:val="20"/>
          <w:szCs w:val="20"/>
        </w:rPr>
        <w:t>2023</w:t>
      </w:r>
      <w:r>
        <w:rPr>
          <w:rFonts w:ascii="Arial" w:hAnsi="Arial" w:cs="Arial"/>
          <w:sz w:val="20"/>
          <w:szCs w:val="20"/>
        </w:rPr>
        <w:t xml:space="preserve"> </w:t>
      </w:r>
      <w:r w:rsidRPr="00C90156">
        <w:rPr>
          <w:rFonts w:ascii="Arial" w:hAnsi="Arial" w:cs="Arial"/>
          <w:sz w:val="20"/>
          <w:szCs w:val="20"/>
        </w:rPr>
        <w:t>na podlagi letnega načrta dela izvajali redni inšpekcijski nadzor pri dimnikarskih družbah</w:t>
      </w:r>
      <w:r w:rsidR="009D5019">
        <w:rPr>
          <w:rFonts w:ascii="Arial" w:hAnsi="Arial" w:cs="Arial"/>
          <w:sz w:val="20"/>
          <w:szCs w:val="20"/>
        </w:rPr>
        <w:t xml:space="preserve"> in </w:t>
      </w:r>
      <w:r w:rsidR="00617738">
        <w:rPr>
          <w:rFonts w:ascii="Arial" w:hAnsi="Arial" w:cs="Arial"/>
          <w:sz w:val="20"/>
          <w:szCs w:val="20"/>
        </w:rPr>
        <w:t>oseba</w:t>
      </w:r>
      <w:r w:rsidR="00C91C5E">
        <w:rPr>
          <w:rFonts w:ascii="Arial" w:hAnsi="Arial" w:cs="Arial"/>
          <w:sz w:val="20"/>
          <w:szCs w:val="20"/>
        </w:rPr>
        <w:t>h</w:t>
      </w:r>
      <w:r w:rsidR="00617738">
        <w:rPr>
          <w:rFonts w:ascii="Arial" w:hAnsi="Arial" w:cs="Arial"/>
          <w:sz w:val="20"/>
          <w:szCs w:val="20"/>
        </w:rPr>
        <w:t>, ki opravljajo dejavnost obdelave lesa</w:t>
      </w:r>
      <w:r w:rsidR="00396BC1">
        <w:rPr>
          <w:rFonts w:ascii="Arial" w:hAnsi="Arial" w:cs="Arial"/>
          <w:sz w:val="20"/>
          <w:szCs w:val="20"/>
        </w:rPr>
        <w:t>,</w:t>
      </w:r>
      <w:r w:rsidRPr="00C90156">
        <w:rPr>
          <w:rFonts w:ascii="Arial" w:hAnsi="Arial" w:cs="Arial"/>
          <w:sz w:val="20"/>
          <w:szCs w:val="20"/>
        </w:rPr>
        <w:t xml:space="preserve"> </w:t>
      </w:r>
      <w:r w:rsidR="00291AD8">
        <w:rPr>
          <w:rFonts w:ascii="Arial" w:hAnsi="Arial" w:cs="Arial"/>
          <w:sz w:val="20"/>
          <w:szCs w:val="20"/>
        </w:rPr>
        <w:t>ter</w:t>
      </w:r>
      <w:r w:rsidR="00291AD8" w:rsidRPr="00C90156">
        <w:rPr>
          <w:rFonts w:ascii="Arial" w:hAnsi="Arial" w:cs="Arial"/>
          <w:sz w:val="20"/>
          <w:szCs w:val="20"/>
        </w:rPr>
        <w:t xml:space="preserve"> </w:t>
      </w:r>
      <w:r w:rsidRPr="00C90156">
        <w:rPr>
          <w:rFonts w:ascii="Arial" w:hAnsi="Arial" w:cs="Arial"/>
          <w:sz w:val="20"/>
          <w:szCs w:val="20"/>
        </w:rPr>
        <w:t xml:space="preserve">izredne inšpekcijske preglede pri uporabnikih dimnikarskih storitev </w:t>
      </w:r>
      <w:r w:rsidR="00396BC1">
        <w:rPr>
          <w:rFonts w:ascii="Arial" w:hAnsi="Arial" w:cs="Arial"/>
          <w:sz w:val="20"/>
          <w:szCs w:val="20"/>
        </w:rPr>
        <w:t>in</w:t>
      </w:r>
      <w:r w:rsidR="00396BC1" w:rsidRPr="00C90156">
        <w:rPr>
          <w:rFonts w:ascii="Arial" w:hAnsi="Arial" w:cs="Arial"/>
          <w:sz w:val="20"/>
          <w:szCs w:val="20"/>
        </w:rPr>
        <w:t xml:space="preserve"> </w:t>
      </w:r>
      <w:r w:rsidRPr="00C90156">
        <w:rPr>
          <w:rFonts w:ascii="Arial" w:hAnsi="Arial" w:cs="Arial"/>
          <w:sz w:val="20"/>
          <w:szCs w:val="20"/>
        </w:rPr>
        <w:t>ugotavljali, ali dimnikarske družbe, dimnikarji in uporabniki dimnikarskih storitev izpolnjujejo svoje obveznosti na način, kot to določajo ZdimS in na njegovi podlagi izdani predpisi.</w:t>
      </w:r>
    </w:p>
    <w:p w14:paraId="6680BC38" w14:textId="23387DC7" w:rsidR="008710A9" w:rsidRDefault="008710A9" w:rsidP="00293A5D">
      <w:pPr>
        <w:pStyle w:val="Odstavekseznama"/>
        <w:spacing w:line="288" w:lineRule="auto"/>
        <w:ind w:left="705"/>
        <w:jc w:val="both"/>
        <w:rPr>
          <w:highlight w:val="yellow"/>
        </w:rPr>
      </w:pPr>
    </w:p>
    <w:p w14:paraId="493E0792" w14:textId="77777777" w:rsidR="00F94DBE" w:rsidRPr="00617AEC" w:rsidRDefault="00F94DBE" w:rsidP="00293A5D">
      <w:pPr>
        <w:pStyle w:val="Odstavekseznama"/>
        <w:spacing w:line="288" w:lineRule="auto"/>
        <w:ind w:left="705"/>
        <w:jc w:val="both"/>
        <w:rPr>
          <w:highlight w:val="yellow"/>
        </w:rPr>
      </w:pPr>
    </w:p>
    <w:p w14:paraId="73C1AC7F" w14:textId="77777777" w:rsidR="008710A9" w:rsidRPr="00C90156" w:rsidRDefault="008710A9" w:rsidP="00293A5D">
      <w:pPr>
        <w:pStyle w:val="Naslov2"/>
        <w:spacing w:line="288" w:lineRule="auto"/>
        <w:rPr>
          <w:rFonts w:ascii="Arial" w:hAnsi="Arial"/>
          <w:i w:val="0"/>
          <w:sz w:val="20"/>
          <w:szCs w:val="20"/>
        </w:rPr>
      </w:pPr>
      <w:bookmarkStart w:id="94" w:name="_Toc33776076"/>
      <w:bookmarkStart w:id="95" w:name="_Toc128478012"/>
      <w:r w:rsidRPr="00C90156">
        <w:rPr>
          <w:rFonts w:ascii="Arial" w:hAnsi="Arial"/>
          <w:i w:val="0"/>
          <w:sz w:val="20"/>
          <w:szCs w:val="20"/>
        </w:rPr>
        <w:t>IZHODIŠČA IN CILJI</w:t>
      </w:r>
      <w:bookmarkEnd w:id="92"/>
      <w:bookmarkEnd w:id="93"/>
      <w:bookmarkEnd w:id="94"/>
      <w:bookmarkEnd w:id="95"/>
    </w:p>
    <w:p w14:paraId="730FAE63" w14:textId="77777777" w:rsidR="00DE23EE" w:rsidRPr="00C90156" w:rsidRDefault="00DE23EE" w:rsidP="00293A5D">
      <w:pPr>
        <w:spacing w:line="288" w:lineRule="auto"/>
        <w:rPr>
          <w:rFonts w:ascii="Arial" w:hAnsi="Arial" w:cs="Arial"/>
          <w:snapToGrid w:val="0"/>
          <w:sz w:val="20"/>
          <w:szCs w:val="20"/>
        </w:rPr>
      </w:pPr>
    </w:p>
    <w:p w14:paraId="68038383" w14:textId="717A230B" w:rsidR="008710A9" w:rsidRPr="00C90156" w:rsidRDefault="008710A9" w:rsidP="00293A5D">
      <w:pPr>
        <w:spacing w:line="288" w:lineRule="auto"/>
        <w:rPr>
          <w:rFonts w:ascii="Arial" w:hAnsi="Arial" w:cs="Arial"/>
          <w:snapToGrid w:val="0"/>
          <w:sz w:val="20"/>
          <w:szCs w:val="20"/>
        </w:rPr>
      </w:pPr>
      <w:r w:rsidRPr="00C90156">
        <w:rPr>
          <w:rFonts w:ascii="Arial" w:hAnsi="Arial" w:cs="Arial"/>
          <w:snapToGrid w:val="0"/>
          <w:sz w:val="20"/>
          <w:szCs w:val="20"/>
        </w:rPr>
        <w:t>Za leto 202</w:t>
      </w:r>
      <w:r w:rsidR="00C90156">
        <w:rPr>
          <w:rFonts w:ascii="Arial" w:hAnsi="Arial" w:cs="Arial"/>
          <w:snapToGrid w:val="0"/>
          <w:sz w:val="20"/>
          <w:szCs w:val="20"/>
        </w:rPr>
        <w:t>3</w:t>
      </w:r>
      <w:r w:rsidRPr="00C90156">
        <w:rPr>
          <w:rFonts w:ascii="Arial" w:hAnsi="Arial" w:cs="Arial"/>
          <w:snapToGrid w:val="0"/>
          <w:sz w:val="20"/>
          <w:szCs w:val="20"/>
        </w:rPr>
        <w:t xml:space="preserve"> si je ION zastavil naslednje cilje: </w:t>
      </w:r>
    </w:p>
    <w:p w14:paraId="19E37A31" w14:textId="0F9FD6C9" w:rsidR="00C90156" w:rsidRPr="00C90156" w:rsidRDefault="00C90156" w:rsidP="00C90156">
      <w:pPr>
        <w:pStyle w:val="Telobesedila"/>
        <w:numPr>
          <w:ilvl w:val="0"/>
          <w:numId w:val="15"/>
        </w:numPr>
        <w:spacing w:line="260" w:lineRule="exact"/>
        <w:ind w:left="714" w:hanging="357"/>
        <w:rPr>
          <w:rFonts w:ascii="Arial" w:hAnsi="Arial" w:cs="Arial"/>
          <w:sz w:val="20"/>
        </w:rPr>
      </w:pPr>
      <w:bookmarkStart w:id="96" w:name="_Toc1125477"/>
      <w:bookmarkStart w:id="97" w:name="_Toc1125478"/>
      <w:bookmarkStart w:id="98" w:name="_Toc1125479"/>
      <w:bookmarkStart w:id="99" w:name="_Toc1125480"/>
      <w:bookmarkStart w:id="100" w:name="_Toc1125481"/>
      <w:bookmarkStart w:id="101" w:name="_Toc476137736"/>
      <w:bookmarkStart w:id="102" w:name="_Toc476814351"/>
      <w:bookmarkStart w:id="103" w:name="_Toc33776077"/>
      <w:bookmarkEnd w:id="96"/>
      <w:bookmarkEnd w:id="97"/>
      <w:bookmarkEnd w:id="98"/>
      <w:bookmarkEnd w:id="99"/>
      <w:bookmarkEnd w:id="100"/>
      <w:r w:rsidRPr="00C90156">
        <w:rPr>
          <w:rFonts w:ascii="Arial" w:hAnsi="Arial" w:cs="Arial"/>
          <w:sz w:val="20"/>
        </w:rPr>
        <w:t xml:space="preserve">v celoti izveden nadzor </w:t>
      </w:r>
      <w:r w:rsidR="00396BC1">
        <w:rPr>
          <w:rFonts w:ascii="Arial" w:hAnsi="Arial" w:cs="Arial"/>
          <w:sz w:val="20"/>
        </w:rPr>
        <w:t xml:space="preserve">nad </w:t>
      </w:r>
      <w:r w:rsidR="004703A9">
        <w:rPr>
          <w:rFonts w:ascii="Arial" w:hAnsi="Arial" w:cs="Arial"/>
          <w:sz w:val="20"/>
        </w:rPr>
        <w:t>vse</w:t>
      </w:r>
      <w:r w:rsidR="00396BC1">
        <w:rPr>
          <w:rFonts w:ascii="Arial" w:hAnsi="Arial" w:cs="Arial"/>
          <w:sz w:val="20"/>
        </w:rPr>
        <w:t>mi</w:t>
      </w:r>
      <w:r w:rsidR="004703A9">
        <w:rPr>
          <w:rFonts w:ascii="Arial" w:hAnsi="Arial" w:cs="Arial"/>
          <w:sz w:val="20"/>
        </w:rPr>
        <w:t xml:space="preserve"> </w:t>
      </w:r>
      <w:r w:rsidRPr="00C90156">
        <w:rPr>
          <w:rFonts w:ascii="Arial" w:hAnsi="Arial" w:cs="Arial"/>
          <w:sz w:val="20"/>
        </w:rPr>
        <w:t>obrat</w:t>
      </w:r>
      <w:r w:rsidR="00396BC1">
        <w:rPr>
          <w:rFonts w:ascii="Arial" w:hAnsi="Arial" w:cs="Arial"/>
          <w:sz w:val="20"/>
        </w:rPr>
        <w:t>i</w:t>
      </w:r>
      <w:r w:rsidRPr="00C90156">
        <w:rPr>
          <w:rFonts w:ascii="Arial" w:hAnsi="Arial" w:cs="Arial"/>
          <w:sz w:val="20"/>
        </w:rPr>
        <w:t xml:space="preserve"> večjega tveganja za okolje (SEVESO) </w:t>
      </w:r>
      <w:r w:rsidR="00274957">
        <w:rPr>
          <w:rFonts w:ascii="Arial" w:hAnsi="Arial" w:cs="Arial"/>
          <w:sz w:val="20"/>
        </w:rPr>
        <w:t xml:space="preserve">ter </w:t>
      </w:r>
      <w:r w:rsidRPr="00C90156">
        <w:rPr>
          <w:rFonts w:ascii="Arial" w:hAnsi="Arial" w:cs="Arial"/>
          <w:sz w:val="20"/>
        </w:rPr>
        <w:t>zavezanc</w:t>
      </w:r>
      <w:r w:rsidR="00396BC1">
        <w:rPr>
          <w:rFonts w:ascii="Arial" w:hAnsi="Arial" w:cs="Arial"/>
          <w:sz w:val="20"/>
        </w:rPr>
        <w:t>i</w:t>
      </w:r>
      <w:r w:rsidRPr="00C90156">
        <w:rPr>
          <w:rFonts w:ascii="Arial" w:hAnsi="Arial" w:cs="Arial"/>
          <w:sz w:val="20"/>
        </w:rPr>
        <w:t xml:space="preserve"> za ravnanje z odpadki (</w:t>
      </w:r>
      <w:r w:rsidRPr="00C90156">
        <w:rPr>
          <w:rFonts w:ascii="Arial" w:hAnsi="Arial" w:cs="Arial"/>
          <w:sz w:val="20"/>
          <w:shd w:val="clear" w:color="auto" w:fill="FFFFFF"/>
        </w:rPr>
        <w:t>nadzor nad osebami, ki morajo imeti okoljevarstveno dovoljenje ali odločbo o dovolitvi opravljanja priglašene dejavnosti za ravnanje z odpadki</w:t>
      </w:r>
      <w:r w:rsidRPr="00C90156">
        <w:rPr>
          <w:rFonts w:ascii="Arial" w:hAnsi="Arial" w:cs="Arial"/>
          <w:sz w:val="20"/>
        </w:rPr>
        <w:t xml:space="preserve">) </w:t>
      </w:r>
      <w:r w:rsidR="00791DDA">
        <w:rPr>
          <w:rFonts w:ascii="Arial" w:hAnsi="Arial" w:cs="Arial"/>
          <w:sz w:val="20"/>
        </w:rPr>
        <w:t>in</w:t>
      </w:r>
      <w:r w:rsidR="00791DDA" w:rsidRPr="00C90156">
        <w:rPr>
          <w:rFonts w:ascii="Arial" w:hAnsi="Arial" w:cs="Arial"/>
          <w:sz w:val="20"/>
        </w:rPr>
        <w:t xml:space="preserve"> </w:t>
      </w:r>
      <w:r w:rsidRPr="00C90156">
        <w:rPr>
          <w:rFonts w:ascii="Arial" w:hAnsi="Arial" w:cs="Arial"/>
          <w:sz w:val="20"/>
        </w:rPr>
        <w:t>naprav</w:t>
      </w:r>
      <w:r w:rsidR="00396BC1">
        <w:rPr>
          <w:rFonts w:ascii="Arial" w:hAnsi="Arial" w:cs="Arial"/>
          <w:sz w:val="20"/>
        </w:rPr>
        <w:t>ami</w:t>
      </w:r>
      <w:r w:rsidRPr="00C90156">
        <w:rPr>
          <w:rFonts w:ascii="Arial" w:hAnsi="Arial" w:cs="Arial"/>
          <w:sz w:val="20"/>
        </w:rPr>
        <w:t xml:space="preserve">, </w:t>
      </w:r>
      <w:r w:rsidRPr="00C90156">
        <w:rPr>
          <w:rFonts w:ascii="Arial" w:hAnsi="Arial" w:cs="Arial"/>
          <w:sz w:val="20"/>
          <w:shd w:val="clear" w:color="auto" w:fill="FFFFFF"/>
        </w:rPr>
        <w:t>ki povzročajo industrijske emisije</w:t>
      </w:r>
      <w:r w:rsidRPr="00C90156" w:rsidDel="00C829FB">
        <w:rPr>
          <w:rFonts w:ascii="Arial" w:hAnsi="Arial" w:cs="Arial"/>
          <w:sz w:val="20"/>
        </w:rPr>
        <w:t xml:space="preserve"> </w:t>
      </w:r>
      <w:r w:rsidRPr="00C90156">
        <w:rPr>
          <w:rFonts w:ascii="Arial" w:hAnsi="Arial" w:cs="Arial"/>
          <w:sz w:val="20"/>
        </w:rPr>
        <w:t>(zavezanci</w:t>
      </w:r>
      <w:r w:rsidR="00396BC1" w:rsidRPr="00396BC1">
        <w:rPr>
          <w:rFonts w:ascii="Arial" w:hAnsi="Arial" w:cs="Arial"/>
          <w:sz w:val="20"/>
        </w:rPr>
        <w:t xml:space="preserve"> </w:t>
      </w:r>
      <w:r w:rsidR="00396BC1" w:rsidRPr="00C90156">
        <w:rPr>
          <w:rFonts w:ascii="Arial" w:hAnsi="Arial" w:cs="Arial"/>
          <w:sz w:val="20"/>
        </w:rPr>
        <w:t>IED</w:t>
      </w:r>
      <w:r w:rsidRPr="00C90156">
        <w:rPr>
          <w:rFonts w:ascii="Arial" w:hAnsi="Arial" w:cs="Arial"/>
          <w:sz w:val="20"/>
        </w:rPr>
        <w:t xml:space="preserve">), </w:t>
      </w:r>
      <w:r w:rsidR="00E37877">
        <w:rPr>
          <w:rFonts w:ascii="Arial" w:hAnsi="Arial" w:cs="Arial"/>
          <w:sz w:val="20"/>
        </w:rPr>
        <w:t xml:space="preserve">ki so bili </w:t>
      </w:r>
      <w:r w:rsidR="000D4295">
        <w:rPr>
          <w:rFonts w:ascii="Arial" w:hAnsi="Arial" w:cs="Arial"/>
          <w:sz w:val="20"/>
        </w:rPr>
        <w:t>v letn</w:t>
      </w:r>
      <w:r w:rsidR="00026675">
        <w:rPr>
          <w:rFonts w:ascii="Arial" w:hAnsi="Arial" w:cs="Arial"/>
          <w:sz w:val="20"/>
        </w:rPr>
        <w:t>em</w:t>
      </w:r>
      <w:r w:rsidR="000D4295">
        <w:rPr>
          <w:rFonts w:ascii="Arial" w:hAnsi="Arial" w:cs="Arial"/>
          <w:sz w:val="20"/>
        </w:rPr>
        <w:t xml:space="preserve"> programu </w:t>
      </w:r>
      <w:r w:rsidR="00070741">
        <w:rPr>
          <w:rFonts w:ascii="Arial" w:hAnsi="Arial" w:cs="Arial"/>
          <w:sz w:val="20"/>
        </w:rPr>
        <w:t xml:space="preserve">dela </w:t>
      </w:r>
      <w:r w:rsidR="000D4295">
        <w:rPr>
          <w:rFonts w:ascii="Arial" w:hAnsi="Arial" w:cs="Arial"/>
          <w:sz w:val="20"/>
        </w:rPr>
        <w:t>določeni</w:t>
      </w:r>
      <w:r w:rsidR="00E37877">
        <w:rPr>
          <w:rFonts w:ascii="Arial" w:hAnsi="Arial" w:cs="Arial"/>
          <w:sz w:val="20"/>
        </w:rPr>
        <w:t xml:space="preserve"> </w:t>
      </w:r>
      <w:r w:rsidR="00AB2374">
        <w:rPr>
          <w:rFonts w:ascii="Arial" w:hAnsi="Arial" w:cs="Arial"/>
          <w:sz w:val="20"/>
        </w:rPr>
        <w:t>na podlagi</w:t>
      </w:r>
      <w:r w:rsidR="00DC19AB">
        <w:rPr>
          <w:rFonts w:ascii="Arial" w:hAnsi="Arial" w:cs="Arial"/>
          <w:sz w:val="20"/>
        </w:rPr>
        <w:t xml:space="preserve"> sistematičnega ocenjevanja okoljskih tveganj</w:t>
      </w:r>
      <w:r w:rsidRPr="00C90156">
        <w:rPr>
          <w:rFonts w:ascii="Arial" w:hAnsi="Arial" w:cs="Arial"/>
          <w:sz w:val="20"/>
        </w:rPr>
        <w:t>;</w:t>
      </w:r>
    </w:p>
    <w:p w14:paraId="46D363CC" w14:textId="77777777"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shd w:val="clear" w:color="auto" w:fill="FFFFFF"/>
        </w:rPr>
        <w:t>nadzor nad skladnostjo delovanja naprav ali obratov z okoljevarstvenim dovoljenjem, izdanim na podlagi 126. člena ZVO-2 (druge naprave in dejavnosti);</w:t>
      </w:r>
    </w:p>
    <w:p w14:paraId="36A85337" w14:textId="01FF9C6A"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shd w:val="clear" w:color="auto" w:fill="FFFFFF"/>
        </w:rPr>
        <w:t>nadzor nad proizvajalci (organizacijami, v primeru skupnega izpolnjevanja obveznosti proizvajalcev istovrstnih proizvodov), če daje</w:t>
      </w:r>
      <w:r w:rsidR="00396BC1">
        <w:rPr>
          <w:rFonts w:ascii="Arial" w:hAnsi="Arial" w:cs="Arial"/>
          <w:sz w:val="20"/>
          <w:shd w:val="clear" w:color="auto" w:fill="FFFFFF"/>
        </w:rPr>
        <w:t>jo</w:t>
      </w:r>
      <w:r w:rsidRPr="00C90156">
        <w:rPr>
          <w:rFonts w:ascii="Arial" w:hAnsi="Arial" w:cs="Arial"/>
          <w:sz w:val="20"/>
          <w:shd w:val="clear" w:color="auto" w:fill="FFFFFF"/>
        </w:rPr>
        <w:t xml:space="preserve"> na trg v Republiki Sloveniji proizvode, za katere velja </w:t>
      </w:r>
      <w:r w:rsidRPr="0002640C">
        <w:rPr>
          <w:rFonts w:ascii="Arial" w:hAnsi="Arial" w:cs="Arial"/>
          <w:sz w:val="20"/>
          <w:shd w:val="clear" w:color="auto" w:fill="FFFFFF"/>
        </w:rPr>
        <w:t>PRO</w:t>
      </w:r>
      <w:r w:rsidRPr="00C90156">
        <w:rPr>
          <w:rFonts w:ascii="Arial" w:hAnsi="Arial" w:cs="Arial"/>
          <w:sz w:val="20"/>
          <w:shd w:val="clear" w:color="auto" w:fill="FFFFFF"/>
        </w:rPr>
        <w:t xml:space="preserve"> (inšpektor najmanj enkrat letno preveri skladnost izvajanja aktivnosti in ukrepov z načrtom)</w:t>
      </w:r>
      <w:r w:rsidR="00396BC1">
        <w:rPr>
          <w:rFonts w:ascii="Arial" w:hAnsi="Arial" w:cs="Arial"/>
          <w:sz w:val="20"/>
          <w:shd w:val="clear" w:color="auto" w:fill="FFFFFF"/>
        </w:rPr>
        <w:t>;</w:t>
      </w:r>
    </w:p>
    <w:p w14:paraId="728D311B" w14:textId="22212D53"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rPr>
        <w:t xml:space="preserve">preventivno delovanje, predvsem z </w:t>
      </w:r>
      <w:r w:rsidR="00396BC1">
        <w:rPr>
          <w:rFonts w:ascii="Arial" w:hAnsi="Arial" w:cs="Arial"/>
          <w:sz w:val="20"/>
        </w:rPr>
        <w:t>obvešč</w:t>
      </w:r>
      <w:r w:rsidRPr="00C90156">
        <w:rPr>
          <w:rFonts w:ascii="Arial" w:hAnsi="Arial" w:cs="Arial"/>
          <w:sz w:val="20"/>
        </w:rPr>
        <w:t xml:space="preserve">anjem na spletu </w:t>
      </w:r>
      <w:r w:rsidR="00396BC1">
        <w:rPr>
          <w:rFonts w:ascii="Arial" w:hAnsi="Arial" w:cs="Arial"/>
          <w:sz w:val="20"/>
        </w:rPr>
        <w:t>ter</w:t>
      </w:r>
      <w:r w:rsidR="00396BC1" w:rsidRPr="00C90156">
        <w:rPr>
          <w:rFonts w:ascii="Arial" w:hAnsi="Arial" w:cs="Arial"/>
          <w:sz w:val="20"/>
        </w:rPr>
        <w:t xml:space="preserve"> </w:t>
      </w:r>
      <w:r w:rsidRPr="00C90156">
        <w:rPr>
          <w:rFonts w:ascii="Arial" w:hAnsi="Arial" w:cs="Arial"/>
          <w:sz w:val="20"/>
        </w:rPr>
        <w:t>odziv</w:t>
      </w:r>
      <w:r w:rsidR="00396BC1">
        <w:rPr>
          <w:rFonts w:ascii="Arial" w:hAnsi="Arial" w:cs="Arial"/>
          <w:sz w:val="20"/>
        </w:rPr>
        <w:t>anjem</w:t>
      </w:r>
      <w:r w:rsidRPr="00C90156">
        <w:rPr>
          <w:rFonts w:ascii="Arial" w:hAnsi="Arial" w:cs="Arial"/>
          <w:sz w:val="20"/>
        </w:rPr>
        <w:t xml:space="preserve"> na vprašanja in pobude novinarjev in strank;</w:t>
      </w:r>
    </w:p>
    <w:p w14:paraId="2DA1C7A1" w14:textId="77777777"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rPr>
        <w:t>postopno uvajanje programiranja nadzora tudi na drugih področjih;</w:t>
      </w:r>
    </w:p>
    <w:p w14:paraId="327437D7" w14:textId="10588924"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rPr>
        <w:t>modernizacij</w:t>
      </w:r>
      <w:r w:rsidR="002C7D91">
        <w:rPr>
          <w:rFonts w:ascii="Arial" w:hAnsi="Arial" w:cs="Arial"/>
          <w:sz w:val="20"/>
        </w:rPr>
        <w:t>a</w:t>
      </w:r>
      <w:r w:rsidRPr="00C90156">
        <w:rPr>
          <w:rFonts w:ascii="Arial" w:hAnsi="Arial" w:cs="Arial"/>
          <w:sz w:val="20"/>
        </w:rPr>
        <w:t xml:space="preserve"> in nadgradnj</w:t>
      </w:r>
      <w:r w:rsidR="002C7D91">
        <w:rPr>
          <w:rFonts w:ascii="Arial" w:hAnsi="Arial" w:cs="Arial"/>
          <w:sz w:val="20"/>
        </w:rPr>
        <w:t>a</w:t>
      </w:r>
      <w:r w:rsidRPr="00C90156">
        <w:rPr>
          <w:rFonts w:ascii="Arial" w:hAnsi="Arial" w:cs="Arial"/>
          <w:sz w:val="20"/>
        </w:rPr>
        <w:t xml:space="preserve"> internega informacijskega sistema;</w:t>
      </w:r>
    </w:p>
    <w:p w14:paraId="2F8F1078" w14:textId="77777777"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rPr>
        <w:t>zagotoviti učinkovito jasno pravno podlago za delovanje ION z aktivnim sodelovanjem pri pripravi predpisov;</w:t>
      </w:r>
    </w:p>
    <w:p w14:paraId="1E778B83" w14:textId="77777777"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rPr>
        <w:t>izboljšati kakovost dela na področju inšpekcijskega nadzora in ukrepanja zlasti z rednim izobraževanjem in usposabljanjem inšpektorjev, bolj učinkovitim izvajanjem postopkov izvršb in mehanizmom kontrolnih monitoringov;</w:t>
      </w:r>
    </w:p>
    <w:p w14:paraId="6B2FD1BE" w14:textId="2F91DB75"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rPr>
        <w:t>prizadevati si za kadrovsko krepitev ION, ki bo zagotovila povečan obseg rednih nadzorov na področjih, kjer je zaznana večja neskladnost zavezancev</w:t>
      </w:r>
      <w:r w:rsidR="00396BC1">
        <w:rPr>
          <w:rFonts w:ascii="Arial" w:hAnsi="Arial" w:cs="Arial"/>
          <w:sz w:val="20"/>
        </w:rPr>
        <w:t>,</w:t>
      </w:r>
      <w:r w:rsidRPr="00C90156">
        <w:rPr>
          <w:rFonts w:ascii="Arial" w:hAnsi="Arial" w:cs="Arial"/>
          <w:sz w:val="20"/>
        </w:rPr>
        <w:t xml:space="preserve"> in hitrejšo obravnavo prijav </w:t>
      </w:r>
      <w:r w:rsidR="00396BC1">
        <w:rPr>
          <w:rFonts w:ascii="Arial" w:hAnsi="Arial" w:cs="Arial"/>
          <w:sz w:val="20"/>
        </w:rPr>
        <w:t>prednostnih nalog druge ravni</w:t>
      </w:r>
      <w:r w:rsidRPr="00C90156">
        <w:rPr>
          <w:rFonts w:ascii="Arial" w:hAnsi="Arial" w:cs="Arial"/>
          <w:sz w:val="20"/>
        </w:rPr>
        <w:t>;</w:t>
      </w:r>
    </w:p>
    <w:p w14:paraId="248E45DC" w14:textId="099CE5E2" w:rsidR="00C90156" w:rsidRPr="00C90156" w:rsidRDefault="00C90156" w:rsidP="00C90156">
      <w:pPr>
        <w:pStyle w:val="Telobesedila"/>
        <w:numPr>
          <w:ilvl w:val="0"/>
          <w:numId w:val="15"/>
        </w:numPr>
        <w:spacing w:line="260" w:lineRule="exact"/>
        <w:ind w:left="714" w:hanging="357"/>
        <w:rPr>
          <w:rFonts w:ascii="Arial" w:hAnsi="Arial" w:cs="Arial"/>
          <w:sz w:val="20"/>
        </w:rPr>
      </w:pPr>
      <w:r w:rsidRPr="00C90156">
        <w:rPr>
          <w:rFonts w:ascii="Arial" w:hAnsi="Arial" w:cs="Arial"/>
          <w:sz w:val="20"/>
        </w:rPr>
        <w:t xml:space="preserve">vključevanje novih zavezancev na </w:t>
      </w:r>
      <w:r w:rsidR="002C7D91">
        <w:rPr>
          <w:rFonts w:ascii="Arial" w:hAnsi="Arial" w:cs="Arial"/>
          <w:sz w:val="20"/>
        </w:rPr>
        <w:t>določe</w:t>
      </w:r>
      <w:r w:rsidRPr="00C90156">
        <w:rPr>
          <w:rFonts w:ascii="Arial" w:hAnsi="Arial" w:cs="Arial"/>
          <w:sz w:val="20"/>
        </w:rPr>
        <w:t>nih področjih v letni načrt rednih pregledov.</w:t>
      </w:r>
    </w:p>
    <w:p w14:paraId="46CF0AA3" w14:textId="77777777" w:rsidR="008710A9" w:rsidRPr="00C90156" w:rsidRDefault="008710A9" w:rsidP="00293A5D">
      <w:pPr>
        <w:pStyle w:val="Naslov2"/>
        <w:spacing w:line="288" w:lineRule="auto"/>
        <w:rPr>
          <w:rFonts w:ascii="Arial" w:hAnsi="Arial"/>
          <w:i w:val="0"/>
          <w:sz w:val="20"/>
          <w:szCs w:val="20"/>
        </w:rPr>
      </w:pPr>
      <w:bookmarkStart w:id="104" w:name="_Toc128478013"/>
      <w:r w:rsidRPr="00C90156">
        <w:rPr>
          <w:rFonts w:ascii="Arial" w:hAnsi="Arial"/>
          <w:i w:val="0"/>
          <w:sz w:val="20"/>
          <w:szCs w:val="20"/>
        </w:rPr>
        <w:t>REDNI INŠPEKCIJSKI NADZORI</w:t>
      </w:r>
      <w:bookmarkEnd w:id="101"/>
      <w:bookmarkEnd w:id="102"/>
      <w:bookmarkEnd w:id="103"/>
      <w:bookmarkEnd w:id="104"/>
    </w:p>
    <w:p w14:paraId="52048771" w14:textId="77777777" w:rsidR="00DE23EE" w:rsidRPr="00C90156" w:rsidRDefault="00DE23EE" w:rsidP="00293A5D">
      <w:pPr>
        <w:spacing w:line="288" w:lineRule="auto"/>
        <w:rPr>
          <w:rStyle w:val="Krepko"/>
          <w:rFonts w:ascii="Arial" w:hAnsi="Arial" w:cs="Arial"/>
          <w:sz w:val="20"/>
          <w:szCs w:val="20"/>
          <w:u w:val="single"/>
        </w:rPr>
      </w:pPr>
    </w:p>
    <w:p w14:paraId="0FD7F2CC" w14:textId="3BA20772" w:rsidR="008710A9" w:rsidRPr="00C90156" w:rsidRDefault="008710A9" w:rsidP="00293A5D">
      <w:pPr>
        <w:spacing w:line="288" w:lineRule="auto"/>
        <w:rPr>
          <w:rStyle w:val="Krepko"/>
          <w:rFonts w:ascii="Arial" w:hAnsi="Arial" w:cs="Arial"/>
          <w:sz w:val="20"/>
          <w:szCs w:val="20"/>
          <w:u w:val="single"/>
        </w:rPr>
      </w:pPr>
      <w:r w:rsidRPr="00C90156">
        <w:rPr>
          <w:rStyle w:val="Krepko"/>
          <w:rFonts w:ascii="Arial" w:hAnsi="Arial" w:cs="Arial"/>
          <w:sz w:val="20"/>
          <w:szCs w:val="20"/>
          <w:u w:val="single"/>
        </w:rPr>
        <w:t>Načrtovanje rednega nadzora</w:t>
      </w:r>
    </w:p>
    <w:p w14:paraId="6A8A3EF1" w14:textId="77777777" w:rsidR="008710A9" w:rsidRPr="00C90156" w:rsidRDefault="008710A9" w:rsidP="00293A5D">
      <w:pPr>
        <w:spacing w:line="288" w:lineRule="auto"/>
        <w:rPr>
          <w:rFonts w:ascii="Arial" w:hAnsi="Arial" w:cs="Arial"/>
          <w:snapToGrid w:val="0"/>
          <w:sz w:val="20"/>
          <w:szCs w:val="20"/>
        </w:rPr>
      </w:pPr>
      <w:r w:rsidRPr="00C90156">
        <w:rPr>
          <w:rFonts w:ascii="Arial" w:hAnsi="Arial" w:cs="Arial"/>
          <w:snapToGrid w:val="0"/>
          <w:sz w:val="20"/>
          <w:szCs w:val="20"/>
        </w:rPr>
        <w:t xml:space="preserve">Zakonodaja določa zelo široko področje dela ION, kar pomeni tudi izjemno veliko število zavezancev. Zaradi premajhnega števila inšpektorjev za okolje je temeljno izhodišče načrta dela zagotoviti sistematični nadzor nad pomembnimi viri obremenjevanja okolja. </w:t>
      </w:r>
    </w:p>
    <w:p w14:paraId="726055B4" w14:textId="77777777" w:rsidR="00DE23EE" w:rsidRPr="00C90156" w:rsidRDefault="00DE23EE" w:rsidP="00293A5D">
      <w:pPr>
        <w:spacing w:line="288" w:lineRule="auto"/>
        <w:rPr>
          <w:rFonts w:ascii="Arial" w:hAnsi="Arial" w:cs="Arial"/>
          <w:snapToGrid w:val="0"/>
          <w:sz w:val="20"/>
          <w:szCs w:val="20"/>
        </w:rPr>
      </w:pPr>
    </w:p>
    <w:p w14:paraId="3EC2733C" w14:textId="03D08A90" w:rsidR="008710A9" w:rsidRPr="00C90156" w:rsidRDefault="008710A9" w:rsidP="00293A5D">
      <w:pPr>
        <w:spacing w:line="288" w:lineRule="auto"/>
        <w:rPr>
          <w:rFonts w:ascii="Arial" w:hAnsi="Arial" w:cs="Arial"/>
          <w:snapToGrid w:val="0"/>
          <w:sz w:val="20"/>
          <w:szCs w:val="20"/>
        </w:rPr>
      </w:pPr>
      <w:r w:rsidRPr="00C90156">
        <w:rPr>
          <w:rFonts w:ascii="Arial" w:hAnsi="Arial" w:cs="Arial"/>
          <w:snapToGrid w:val="0"/>
          <w:sz w:val="20"/>
          <w:szCs w:val="20"/>
        </w:rPr>
        <w:t>V procesu načrtovanja se določijo:</w:t>
      </w:r>
    </w:p>
    <w:p w14:paraId="44CB9319" w14:textId="77777777" w:rsidR="008710A9" w:rsidRPr="00C90156" w:rsidRDefault="008710A9" w:rsidP="006A0C6B">
      <w:pPr>
        <w:numPr>
          <w:ilvl w:val="0"/>
          <w:numId w:val="17"/>
        </w:numPr>
        <w:spacing w:line="288" w:lineRule="auto"/>
        <w:rPr>
          <w:rFonts w:ascii="Arial" w:hAnsi="Arial" w:cs="Arial"/>
          <w:snapToGrid w:val="0"/>
          <w:sz w:val="20"/>
          <w:szCs w:val="20"/>
        </w:rPr>
      </w:pPr>
      <w:r w:rsidRPr="00C90156">
        <w:rPr>
          <w:rFonts w:ascii="Arial" w:hAnsi="Arial" w:cs="Arial"/>
          <w:snapToGrid w:val="0"/>
          <w:sz w:val="20"/>
          <w:szCs w:val="20"/>
        </w:rPr>
        <w:t>področja nadzora inšpekcije;</w:t>
      </w:r>
    </w:p>
    <w:p w14:paraId="50D6F8CD" w14:textId="77777777" w:rsidR="008710A9" w:rsidRPr="00C90156" w:rsidRDefault="008710A9" w:rsidP="006A0C6B">
      <w:pPr>
        <w:numPr>
          <w:ilvl w:val="0"/>
          <w:numId w:val="17"/>
        </w:numPr>
        <w:spacing w:line="288" w:lineRule="auto"/>
        <w:rPr>
          <w:rFonts w:ascii="Arial" w:hAnsi="Arial" w:cs="Arial"/>
          <w:snapToGrid w:val="0"/>
          <w:sz w:val="20"/>
          <w:szCs w:val="20"/>
        </w:rPr>
      </w:pPr>
      <w:r w:rsidRPr="00C90156">
        <w:rPr>
          <w:rFonts w:ascii="Arial" w:hAnsi="Arial" w:cs="Arial"/>
          <w:snapToGrid w:val="0"/>
          <w:sz w:val="20"/>
          <w:szCs w:val="20"/>
        </w:rPr>
        <w:t>zavezanci;</w:t>
      </w:r>
    </w:p>
    <w:p w14:paraId="6213BEB1" w14:textId="632BC26D" w:rsidR="008710A9" w:rsidRPr="00C90156" w:rsidRDefault="008710A9" w:rsidP="006A0C6B">
      <w:pPr>
        <w:numPr>
          <w:ilvl w:val="0"/>
          <w:numId w:val="17"/>
        </w:numPr>
        <w:spacing w:line="288" w:lineRule="auto"/>
        <w:rPr>
          <w:rFonts w:ascii="Arial" w:hAnsi="Arial" w:cs="Arial"/>
          <w:snapToGrid w:val="0"/>
          <w:sz w:val="20"/>
          <w:szCs w:val="20"/>
        </w:rPr>
      </w:pPr>
      <w:r w:rsidRPr="00C90156">
        <w:rPr>
          <w:rFonts w:ascii="Arial" w:hAnsi="Arial" w:cs="Arial"/>
          <w:snapToGrid w:val="0"/>
          <w:sz w:val="20"/>
          <w:szCs w:val="20"/>
        </w:rPr>
        <w:t xml:space="preserve">prednostna področja nadzora (nadzor nad katerim področjem in/ali katerimi zavezanci je pomembnejši glede na tveganje za okolje) in </w:t>
      </w:r>
    </w:p>
    <w:p w14:paraId="2A876D8F" w14:textId="20CEB9B3" w:rsidR="008710A9" w:rsidRPr="00C90156" w:rsidRDefault="008710A9" w:rsidP="006A0C6B">
      <w:pPr>
        <w:numPr>
          <w:ilvl w:val="0"/>
          <w:numId w:val="17"/>
        </w:numPr>
        <w:spacing w:line="288" w:lineRule="auto"/>
        <w:rPr>
          <w:rFonts w:ascii="Arial" w:hAnsi="Arial" w:cs="Arial"/>
          <w:snapToGrid w:val="0"/>
          <w:sz w:val="20"/>
          <w:szCs w:val="20"/>
        </w:rPr>
      </w:pPr>
      <w:r w:rsidRPr="00C90156">
        <w:rPr>
          <w:rFonts w:ascii="Arial" w:hAnsi="Arial" w:cs="Arial"/>
          <w:snapToGrid w:val="0"/>
          <w:sz w:val="20"/>
          <w:szCs w:val="20"/>
        </w:rPr>
        <w:t>namen načrtovanega nadzora (zagotavljanje skladnosti zavezancev, ocena skladnosti na določenem področju, ocena učinkovitosti zakonodajnih rešitev, zakonsko določene obveznosti nadzora i</w:t>
      </w:r>
      <w:r w:rsidR="00396BC1">
        <w:rPr>
          <w:rFonts w:ascii="Arial" w:hAnsi="Arial" w:cs="Arial"/>
          <w:snapToGrid w:val="0"/>
          <w:sz w:val="20"/>
          <w:szCs w:val="20"/>
        </w:rPr>
        <w:t>n drugo</w:t>
      </w:r>
      <w:r w:rsidRPr="00C90156">
        <w:rPr>
          <w:rFonts w:ascii="Arial" w:hAnsi="Arial" w:cs="Arial"/>
          <w:snapToGrid w:val="0"/>
          <w:sz w:val="20"/>
          <w:szCs w:val="20"/>
        </w:rPr>
        <w:t>).</w:t>
      </w:r>
    </w:p>
    <w:p w14:paraId="2882D7F3" w14:textId="77777777" w:rsidR="008710A9" w:rsidRPr="00C90156" w:rsidRDefault="008710A9" w:rsidP="00293A5D">
      <w:pPr>
        <w:spacing w:line="288" w:lineRule="auto"/>
        <w:rPr>
          <w:rFonts w:ascii="Arial" w:hAnsi="Arial" w:cs="Arial"/>
          <w:snapToGrid w:val="0"/>
          <w:sz w:val="20"/>
          <w:szCs w:val="20"/>
        </w:rPr>
      </w:pPr>
    </w:p>
    <w:p w14:paraId="3EA34651" w14:textId="77777777" w:rsidR="008710A9" w:rsidRPr="00C90156" w:rsidRDefault="008710A9" w:rsidP="00293A5D">
      <w:pPr>
        <w:spacing w:line="288" w:lineRule="auto"/>
        <w:rPr>
          <w:rFonts w:ascii="Arial" w:hAnsi="Arial" w:cs="Arial"/>
          <w:snapToGrid w:val="0"/>
          <w:sz w:val="20"/>
          <w:szCs w:val="20"/>
        </w:rPr>
      </w:pPr>
      <w:r w:rsidRPr="00C90156">
        <w:rPr>
          <w:rFonts w:ascii="Arial" w:hAnsi="Arial" w:cs="Arial"/>
          <w:snapToGrid w:val="0"/>
          <w:sz w:val="20"/>
          <w:szCs w:val="20"/>
        </w:rPr>
        <w:t>Pri izbiri področja nadzora se upoštevajo zlasti:</w:t>
      </w:r>
    </w:p>
    <w:p w14:paraId="18CD5E61" w14:textId="77777777" w:rsidR="008710A9" w:rsidRPr="00C90156" w:rsidRDefault="008710A9" w:rsidP="006A0C6B">
      <w:pPr>
        <w:numPr>
          <w:ilvl w:val="0"/>
          <w:numId w:val="18"/>
        </w:numPr>
        <w:spacing w:line="288" w:lineRule="auto"/>
        <w:rPr>
          <w:rFonts w:ascii="Arial" w:hAnsi="Arial" w:cs="Arial"/>
          <w:snapToGrid w:val="0"/>
          <w:sz w:val="20"/>
          <w:szCs w:val="20"/>
        </w:rPr>
      </w:pPr>
      <w:r w:rsidRPr="00C90156">
        <w:rPr>
          <w:rFonts w:ascii="Arial" w:hAnsi="Arial" w:cs="Arial"/>
          <w:snapToGrid w:val="0"/>
          <w:sz w:val="20"/>
          <w:szCs w:val="20"/>
        </w:rPr>
        <w:t>vpliv dejavnosti na okolje;</w:t>
      </w:r>
    </w:p>
    <w:p w14:paraId="19AA779F" w14:textId="77777777" w:rsidR="008710A9" w:rsidRPr="00C90156" w:rsidRDefault="008710A9" w:rsidP="006A0C6B">
      <w:pPr>
        <w:numPr>
          <w:ilvl w:val="0"/>
          <w:numId w:val="18"/>
        </w:numPr>
        <w:spacing w:line="288" w:lineRule="auto"/>
        <w:rPr>
          <w:rFonts w:ascii="Arial" w:hAnsi="Arial" w:cs="Arial"/>
          <w:snapToGrid w:val="0"/>
          <w:sz w:val="20"/>
          <w:szCs w:val="20"/>
        </w:rPr>
      </w:pPr>
      <w:r w:rsidRPr="00C90156">
        <w:rPr>
          <w:rFonts w:ascii="Arial" w:hAnsi="Arial" w:cs="Arial"/>
          <w:snapToGrid w:val="0"/>
          <w:sz w:val="20"/>
          <w:szCs w:val="20"/>
        </w:rPr>
        <w:t xml:space="preserve">zaveze za doseganje skladnosti z evropskim pravnim redom, ki jo mora zagotavljati Slovenija; </w:t>
      </w:r>
    </w:p>
    <w:p w14:paraId="3BBBD412" w14:textId="35B6C34C" w:rsidR="008710A9" w:rsidRPr="00C90156" w:rsidRDefault="008710A9" w:rsidP="006A0C6B">
      <w:pPr>
        <w:numPr>
          <w:ilvl w:val="0"/>
          <w:numId w:val="18"/>
        </w:numPr>
        <w:spacing w:line="288" w:lineRule="auto"/>
        <w:rPr>
          <w:rFonts w:ascii="Arial" w:hAnsi="Arial" w:cs="Arial"/>
          <w:snapToGrid w:val="0"/>
          <w:sz w:val="20"/>
          <w:szCs w:val="20"/>
        </w:rPr>
      </w:pPr>
      <w:r w:rsidRPr="00C90156">
        <w:rPr>
          <w:rFonts w:ascii="Arial" w:hAnsi="Arial" w:cs="Arial"/>
          <w:snapToGrid w:val="0"/>
          <w:sz w:val="20"/>
          <w:szCs w:val="20"/>
        </w:rPr>
        <w:t>cilj</w:t>
      </w:r>
      <w:r w:rsidR="006F549A" w:rsidRPr="00C90156">
        <w:rPr>
          <w:rFonts w:ascii="Arial" w:hAnsi="Arial" w:cs="Arial"/>
          <w:snapToGrid w:val="0"/>
          <w:sz w:val="20"/>
          <w:szCs w:val="20"/>
        </w:rPr>
        <w:t>i</w:t>
      </w:r>
      <w:r w:rsidRPr="00C90156">
        <w:rPr>
          <w:rFonts w:ascii="Arial" w:hAnsi="Arial" w:cs="Arial"/>
          <w:snapToGrid w:val="0"/>
          <w:sz w:val="20"/>
          <w:szCs w:val="20"/>
        </w:rPr>
        <w:t xml:space="preserve"> nacionalnih strategij, akcijskih načrtov, operativnih programov </w:t>
      </w:r>
      <w:r w:rsidR="00396BC1">
        <w:rPr>
          <w:rFonts w:ascii="Arial" w:hAnsi="Arial" w:cs="Arial"/>
          <w:snapToGrid w:val="0"/>
          <w:sz w:val="20"/>
          <w:szCs w:val="20"/>
        </w:rPr>
        <w:t>in drugo</w:t>
      </w:r>
      <w:r w:rsidRPr="00C90156">
        <w:rPr>
          <w:rFonts w:ascii="Arial" w:hAnsi="Arial" w:cs="Arial"/>
          <w:snapToGrid w:val="0"/>
          <w:sz w:val="20"/>
          <w:szCs w:val="20"/>
        </w:rPr>
        <w:t>;</w:t>
      </w:r>
    </w:p>
    <w:p w14:paraId="2FC3910E" w14:textId="77777777" w:rsidR="008710A9" w:rsidRPr="00C90156" w:rsidRDefault="008710A9" w:rsidP="006A0C6B">
      <w:pPr>
        <w:numPr>
          <w:ilvl w:val="0"/>
          <w:numId w:val="18"/>
        </w:numPr>
        <w:spacing w:line="288" w:lineRule="auto"/>
        <w:rPr>
          <w:rFonts w:ascii="Arial" w:hAnsi="Arial" w:cs="Arial"/>
          <w:snapToGrid w:val="0"/>
          <w:sz w:val="20"/>
          <w:szCs w:val="20"/>
        </w:rPr>
      </w:pPr>
      <w:r w:rsidRPr="00C90156">
        <w:rPr>
          <w:rFonts w:ascii="Arial" w:hAnsi="Arial" w:cs="Arial"/>
          <w:snapToGrid w:val="0"/>
          <w:sz w:val="20"/>
          <w:szCs w:val="20"/>
        </w:rPr>
        <w:t>zaznani obseg kršitev na posameznih področjih;</w:t>
      </w:r>
    </w:p>
    <w:p w14:paraId="7CA089BE" w14:textId="560137B1" w:rsidR="008710A9" w:rsidRPr="00C90156" w:rsidRDefault="008710A9" w:rsidP="006A0C6B">
      <w:pPr>
        <w:numPr>
          <w:ilvl w:val="0"/>
          <w:numId w:val="18"/>
        </w:numPr>
        <w:spacing w:line="288" w:lineRule="auto"/>
        <w:rPr>
          <w:rFonts w:ascii="Arial" w:hAnsi="Arial" w:cs="Arial"/>
          <w:snapToGrid w:val="0"/>
          <w:sz w:val="20"/>
          <w:szCs w:val="20"/>
        </w:rPr>
      </w:pPr>
      <w:r w:rsidRPr="00C90156">
        <w:rPr>
          <w:rFonts w:ascii="Arial" w:hAnsi="Arial" w:cs="Arial"/>
          <w:snapToGrid w:val="0"/>
          <w:sz w:val="20"/>
          <w:szCs w:val="20"/>
        </w:rPr>
        <w:t xml:space="preserve">ugotovitve </w:t>
      </w:r>
      <w:r w:rsidR="00396BC1">
        <w:rPr>
          <w:rFonts w:ascii="Arial" w:hAnsi="Arial" w:cs="Arial"/>
          <w:snapToGrid w:val="0"/>
          <w:sz w:val="20"/>
          <w:szCs w:val="20"/>
        </w:rPr>
        <w:t xml:space="preserve">na podlagi </w:t>
      </w:r>
      <w:r w:rsidRPr="00C90156">
        <w:rPr>
          <w:rFonts w:ascii="Arial" w:hAnsi="Arial" w:cs="Arial"/>
          <w:snapToGrid w:val="0"/>
          <w:sz w:val="20"/>
          <w:szCs w:val="20"/>
        </w:rPr>
        <w:t>spremljanja</w:t>
      </w:r>
      <w:r w:rsidR="005B556F" w:rsidRPr="00C90156">
        <w:rPr>
          <w:rFonts w:ascii="Arial" w:hAnsi="Arial" w:cs="Arial"/>
          <w:snapToGrid w:val="0"/>
          <w:sz w:val="20"/>
          <w:szCs w:val="20"/>
        </w:rPr>
        <w:t>;</w:t>
      </w:r>
      <w:r w:rsidRPr="00C90156">
        <w:rPr>
          <w:rFonts w:ascii="Arial" w:hAnsi="Arial" w:cs="Arial"/>
          <w:snapToGrid w:val="0"/>
          <w:sz w:val="20"/>
          <w:szCs w:val="20"/>
        </w:rPr>
        <w:t xml:space="preserve"> </w:t>
      </w:r>
    </w:p>
    <w:p w14:paraId="6B75330F" w14:textId="3F6F0816" w:rsidR="005B556F" w:rsidRPr="00C90156" w:rsidRDefault="008710A9" w:rsidP="006A0C6B">
      <w:pPr>
        <w:numPr>
          <w:ilvl w:val="0"/>
          <w:numId w:val="18"/>
        </w:numPr>
        <w:spacing w:line="288" w:lineRule="auto"/>
        <w:rPr>
          <w:rFonts w:ascii="Arial" w:hAnsi="Arial" w:cs="Arial"/>
          <w:snapToGrid w:val="0"/>
          <w:sz w:val="20"/>
          <w:szCs w:val="20"/>
        </w:rPr>
      </w:pPr>
      <w:r w:rsidRPr="00C90156">
        <w:rPr>
          <w:rFonts w:ascii="Arial" w:hAnsi="Arial" w:cs="Arial"/>
          <w:snapToGrid w:val="0"/>
          <w:sz w:val="20"/>
          <w:szCs w:val="20"/>
        </w:rPr>
        <w:t>analize obremenitev in vplivov na okolje</w:t>
      </w:r>
      <w:r w:rsidR="005B556F" w:rsidRPr="00C90156">
        <w:rPr>
          <w:rFonts w:ascii="Arial" w:hAnsi="Arial" w:cs="Arial"/>
          <w:snapToGrid w:val="0"/>
          <w:sz w:val="20"/>
          <w:szCs w:val="20"/>
        </w:rPr>
        <w:t xml:space="preserve"> </w:t>
      </w:r>
      <w:r w:rsidR="00396BC1">
        <w:rPr>
          <w:rFonts w:ascii="Arial" w:hAnsi="Arial" w:cs="Arial"/>
          <w:snapToGrid w:val="0"/>
          <w:sz w:val="20"/>
          <w:szCs w:val="20"/>
        </w:rPr>
        <w:t>ter</w:t>
      </w:r>
    </w:p>
    <w:p w14:paraId="35D13F0D" w14:textId="657375B3" w:rsidR="008710A9" w:rsidRPr="00C90156" w:rsidRDefault="005B556F" w:rsidP="006A0C6B">
      <w:pPr>
        <w:numPr>
          <w:ilvl w:val="0"/>
          <w:numId w:val="18"/>
        </w:numPr>
        <w:spacing w:line="288" w:lineRule="auto"/>
        <w:rPr>
          <w:rFonts w:ascii="Arial" w:hAnsi="Arial" w:cs="Arial"/>
          <w:snapToGrid w:val="0"/>
          <w:sz w:val="20"/>
          <w:szCs w:val="20"/>
        </w:rPr>
      </w:pPr>
      <w:r w:rsidRPr="00C90156">
        <w:rPr>
          <w:rFonts w:ascii="Arial" w:hAnsi="Arial" w:cs="Arial"/>
          <w:snapToGrid w:val="0"/>
          <w:sz w:val="20"/>
          <w:szCs w:val="20"/>
        </w:rPr>
        <w:t xml:space="preserve">upoštevanje izhodišč </w:t>
      </w:r>
      <w:r w:rsidR="00396BC1">
        <w:rPr>
          <w:rFonts w:ascii="Arial" w:hAnsi="Arial" w:cs="Arial"/>
          <w:snapToGrid w:val="0"/>
          <w:sz w:val="20"/>
          <w:szCs w:val="20"/>
        </w:rPr>
        <w:t>n</w:t>
      </w:r>
      <w:r w:rsidRPr="00C90156">
        <w:rPr>
          <w:rFonts w:ascii="Arial" w:hAnsi="Arial" w:cs="Arial"/>
          <w:snapToGrid w:val="0"/>
          <w:sz w:val="20"/>
          <w:szCs w:val="20"/>
        </w:rPr>
        <w:t xml:space="preserve">acionalnega programa varstva okolja </w:t>
      </w:r>
      <w:r w:rsidR="00396BC1">
        <w:rPr>
          <w:rFonts w:ascii="Arial" w:hAnsi="Arial" w:cs="Arial"/>
          <w:snapToGrid w:val="0"/>
          <w:sz w:val="20"/>
          <w:szCs w:val="20"/>
        </w:rPr>
        <w:t>ter</w:t>
      </w:r>
      <w:r w:rsidR="00396BC1" w:rsidRPr="00C90156">
        <w:rPr>
          <w:rFonts w:ascii="Arial" w:hAnsi="Arial" w:cs="Arial"/>
          <w:snapToGrid w:val="0"/>
          <w:sz w:val="20"/>
          <w:szCs w:val="20"/>
        </w:rPr>
        <w:t xml:space="preserve"> </w:t>
      </w:r>
      <w:r w:rsidRPr="00C90156">
        <w:rPr>
          <w:rFonts w:ascii="Arial" w:hAnsi="Arial" w:cs="Arial"/>
          <w:snapToGrid w:val="0"/>
          <w:sz w:val="20"/>
          <w:szCs w:val="20"/>
        </w:rPr>
        <w:t>zahtev n</w:t>
      </w:r>
      <w:r w:rsidR="00396BC1">
        <w:rPr>
          <w:rFonts w:ascii="Arial" w:hAnsi="Arial" w:cs="Arial"/>
          <w:snapToGrid w:val="0"/>
          <w:sz w:val="20"/>
          <w:szCs w:val="20"/>
        </w:rPr>
        <w:t>otranj</w:t>
      </w:r>
      <w:r w:rsidRPr="00C90156">
        <w:rPr>
          <w:rFonts w:ascii="Arial" w:hAnsi="Arial" w:cs="Arial"/>
          <w:snapToGrid w:val="0"/>
          <w:sz w:val="20"/>
          <w:szCs w:val="20"/>
        </w:rPr>
        <w:t xml:space="preserve">e in evropske zakonodaje, ki terjajo poročanje o ugotovitvah inšpekcijskega nadzora v preteklih letih. </w:t>
      </w:r>
    </w:p>
    <w:p w14:paraId="376CA778" w14:textId="77777777" w:rsidR="008710A9" w:rsidRPr="00C90156" w:rsidRDefault="008710A9" w:rsidP="00293A5D">
      <w:pPr>
        <w:spacing w:line="288" w:lineRule="auto"/>
        <w:rPr>
          <w:rFonts w:ascii="Arial" w:hAnsi="Arial" w:cs="Arial"/>
          <w:snapToGrid w:val="0"/>
          <w:sz w:val="20"/>
          <w:szCs w:val="20"/>
        </w:rPr>
      </w:pPr>
    </w:p>
    <w:p w14:paraId="5E6186F3" w14:textId="77777777" w:rsidR="008710A9" w:rsidRPr="00C90156" w:rsidRDefault="008710A9" w:rsidP="00293A5D">
      <w:pPr>
        <w:spacing w:line="288" w:lineRule="auto"/>
        <w:rPr>
          <w:rFonts w:ascii="Arial" w:hAnsi="Arial" w:cs="Arial"/>
          <w:snapToGrid w:val="0"/>
          <w:sz w:val="20"/>
          <w:szCs w:val="20"/>
        </w:rPr>
      </w:pPr>
      <w:r w:rsidRPr="00C90156">
        <w:rPr>
          <w:rFonts w:ascii="Arial" w:hAnsi="Arial" w:cs="Arial"/>
          <w:snapToGrid w:val="0"/>
          <w:sz w:val="20"/>
          <w:szCs w:val="20"/>
        </w:rPr>
        <w:lastRenderedPageBreak/>
        <w:t xml:space="preserve">Pri načrtovanju se določi tudi najučinkovitejši način izvedbe nadzora glede na zastavljeni cilj. Praviloma se zavezanci, ki pomenijo večje tveganje za okolje, uvrstijo v redni nadzor in se glede na tveganje pregledujejo v krajših ali daljših obdobjih. Lahko se načrtujejo tudi </w:t>
      </w:r>
      <w:r w:rsidRPr="00C90156">
        <w:rPr>
          <w:rFonts w:ascii="Arial" w:hAnsi="Arial" w:cs="Arial"/>
          <w:sz w:val="20"/>
          <w:szCs w:val="20"/>
        </w:rPr>
        <w:t xml:space="preserve">akcije nadzora, če so širše zaznane neskladnosti na posameznih področjih ali za zagotovitev celovitega pregleda na posameznem področju nadzora. </w:t>
      </w:r>
    </w:p>
    <w:p w14:paraId="5E8308BE" w14:textId="77777777" w:rsidR="008710A9" w:rsidRPr="00C90156" w:rsidRDefault="008710A9" w:rsidP="00293A5D">
      <w:pPr>
        <w:spacing w:line="288" w:lineRule="auto"/>
        <w:rPr>
          <w:rFonts w:ascii="Arial" w:hAnsi="Arial" w:cs="Arial"/>
          <w:snapToGrid w:val="0"/>
          <w:sz w:val="20"/>
          <w:szCs w:val="20"/>
        </w:rPr>
      </w:pPr>
    </w:p>
    <w:p w14:paraId="63F35383" w14:textId="324B6D30" w:rsidR="008710A9" w:rsidRPr="00C90156" w:rsidRDefault="008710A9" w:rsidP="00293A5D">
      <w:pPr>
        <w:spacing w:line="288" w:lineRule="auto"/>
        <w:rPr>
          <w:rFonts w:ascii="Arial" w:hAnsi="Arial" w:cs="Arial"/>
          <w:snapToGrid w:val="0"/>
          <w:sz w:val="20"/>
          <w:szCs w:val="20"/>
        </w:rPr>
      </w:pPr>
      <w:r w:rsidRPr="00C90156">
        <w:rPr>
          <w:rFonts w:ascii="Arial" w:hAnsi="Arial" w:cs="Arial"/>
          <w:snapToGrid w:val="0"/>
          <w:sz w:val="20"/>
          <w:szCs w:val="20"/>
        </w:rPr>
        <w:t>Večina predpisov ne določa obvezn</w:t>
      </w:r>
      <w:r w:rsidR="00396BC1">
        <w:rPr>
          <w:rFonts w:ascii="Arial" w:hAnsi="Arial" w:cs="Arial"/>
          <w:snapToGrid w:val="0"/>
          <w:sz w:val="20"/>
          <w:szCs w:val="20"/>
        </w:rPr>
        <w:t>ih</w:t>
      </w:r>
      <w:r w:rsidRPr="00C90156">
        <w:rPr>
          <w:rFonts w:ascii="Arial" w:hAnsi="Arial" w:cs="Arial"/>
          <w:snapToGrid w:val="0"/>
          <w:sz w:val="20"/>
          <w:szCs w:val="20"/>
        </w:rPr>
        <w:t xml:space="preserve"> redn</w:t>
      </w:r>
      <w:r w:rsidR="00396BC1">
        <w:rPr>
          <w:rFonts w:ascii="Arial" w:hAnsi="Arial" w:cs="Arial"/>
          <w:snapToGrid w:val="0"/>
          <w:sz w:val="20"/>
          <w:szCs w:val="20"/>
        </w:rPr>
        <w:t>ih</w:t>
      </w:r>
      <w:r w:rsidRPr="00C90156">
        <w:rPr>
          <w:rFonts w:ascii="Arial" w:hAnsi="Arial" w:cs="Arial"/>
          <w:snapToGrid w:val="0"/>
          <w:sz w:val="20"/>
          <w:szCs w:val="20"/>
        </w:rPr>
        <w:t xml:space="preserve"> letn</w:t>
      </w:r>
      <w:r w:rsidR="00396BC1">
        <w:rPr>
          <w:rFonts w:ascii="Arial" w:hAnsi="Arial" w:cs="Arial"/>
          <w:snapToGrid w:val="0"/>
          <w:sz w:val="20"/>
          <w:szCs w:val="20"/>
        </w:rPr>
        <w:t>ih izvedb</w:t>
      </w:r>
      <w:r w:rsidRPr="00C90156">
        <w:rPr>
          <w:rFonts w:ascii="Arial" w:hAnsi="Arial" w:cs="Arial"/>
          <w:snapToGrid w:val="0"/>
          <w:sz w:val="20"/>
          <w:szCs w:val="20"/>
        </w:rPr>
        <w:t xml:space="preserve"> inšpekcijskega nadzora, vendar dosedanja praksa kaže pozitivne učinke take oblike dela. Izjema pri tem so obrati večjega in manjšega tveganja za okolje ter naprave, ki lahko povzročajo onesnaževanje večjega obsega, pri katerih je redni inšpekcijski nadzor že določen v Zakonu o varstvu okolja. </w:t>
      </w:r>
    </w:p>
    <w:p w14:paraId="08D7B76A" w14:textId="77777777" w:rsidR="008710A9" w:rsidRPr="00C90156" w:rsidRDefault="008710A9" w:rsidP="00293A5D">
      <w:pPr>
        <w:spacing w:line="288" w:lineRule="auto"/>
        <w:rPr>
          <w:rFonts w:ascii="Arial" w:hAnsi="Arial" w:cs="Arial"/>
          <w:snapToGrid w:val="0"/>
          <w:sz w:val="20"/>
          <w:szCs w:val="20"/>
        </w:rPr>
      </w:pPr>
    </w:p>
    <w:p w14:paraId="56A4036C" w14:textId="47A172DF" w:rsidR="008710A9" w:rsidRPr="00C90156" w:rsidRDefault="008710A9" w:rsidP="00293A5D">
      <w:pPr>
        <w:spacing w:line="288" w:lineRule="auto"/>
        <w:rPr>
          <w:rFonts w:ascii="Arial" w:hAnsi="Arial" w:cs="Arial"/>
          <w:snapToGrid w:val="0"/>
          <w:sz w:val="20"/>
          <w:szCs w:val="20"/>
          <w:lang w:val="pt-PT"/>
        </w:rPr>
      </w:pPr>
      <w:r w:rsidRPr="00C90156">
        <w:rPr>
          <w:rFonts w:ascii="Arial" w:hAnsi="Arial" w:cs="Arial"/>
          <w:snapToGrid w:val="0"/>
          <w:sz w:val="20"/>
          <w:szCs w:val="20"/>
        </w:rPr>
        <w:t xml:space="preserve">V ta namen smo izdelana merila za razvrstitev onesnaževalcev razporedili v tri </w:t>
      </w:r>
      <w:r w:rsidR="00396BC1">
        <w:rPr>
          <w:rFonts w:ascii="Arial" w:hAnsi="Arial" w:cs="Arial"/>
          <w:snapToGrid w:val="0"/>
          <w:sz w:val="20"/>
          <w:szCs w:val="20"/>
        </w:rPr>
        <w:t>skupine</w:t>
      </w:r>
      <w:r w:rsidRPr="00C90156">
        <w:rPr>
          <w:rFonts w:ascii="Arial" w:hAnsi="Arial" w:cs="Arial"/>
          <w:snapToGrid w:val="0"/>
          <w:sz w:val="20"/>
          <w:szCs w:val="20"/>
          <w:lang w:val="pt-PT"/>
        </w:rPr>
        <w:t xml:space="preserve"> (prioritete) glede vpliva njihove dejavnosti na okolje. Metodologijo smo razvijali nekaj let in sproti spremljali učinke ter po potrebi izvedli popravke.</w:t>
      </w:r>
    </w:p>
    <w:p w14:paraId="6D241CA0" w14:textId="77777777" w:rsidR="008710A9" w:rsidRPr="00C90156" w:rsidRDefault="008710A9" w:rsidP="00293A5D">
      <w:pPr>
        <w:spacing w:line="288" w:lineRule="auto"/>
        <w:rPr>
          <w:rFonts w:ascii="Arial" w:hAnsi="Arial" w:cs="Arial"/>
          <w:snapToGrid w:val="0"/>
          <w:sz w:val="20"/>
          <w:szCs w:val="20"/>
        </w:rPr>
      </w:pPr>
    </w:p>
    <w:p w14:paraId="1D6B1087" w14:textId="2558DF59" w:rsidR="008710A9" w:rsidRPr="00C90156" w:rsidRDefault="008710A9" w:rsidP="00293A5D">
      <w:pPr>
        <w:spacing w:line="288" w:lineRule="auto"/>
        <w:rPr>
          <w:rFonts w:ascii="Arial" w:hAnsi="Arial" w:cs="Arial"/>
          <w:strike/>
          <w:snapToGrid w:val="0"/>
          <w:sz w:val="20"/>
          <w:szCs w:val="20"/>
        </w:rPr>
      </w:pPr>
      <w:r w:rsidRPr="00C90156">
        <w:rPr>
          <w:rFonts w:ascii="Arial" w:hAnsi="Arial" w:cs="Arial"/>
          <w:snapToGrid w:val="0"/>
          <w:sz w:val="20"/>
          <w:szCs w:val="20"/>
          <w:u w:val="single"/>
        </w:rPr>
        <w:t>I. prioriteta</w:t>
      </w:r>
      <w:r w:rsidRPr="00C90156">
        <w:rPr>
          <w:rFonts w:ascii="Arial" w:hAnsi="Arial" w:cs="Arial"/>
          <w:snapToGrid w:val="0"/>
          <w:sz w:val="20"/>
          <w:szCs w:val="20"/>
        </w:rPr>
        <w:t xml:space="preserve">: redni letni inšpekcijski nadzor </w:t>
      </w:r>
      <w:r w:rsidR="00396BC1">
        <w:rPr>
          <w:rFonts w:ascii="Arial" w:hAnsi="Arial" w:cs="Arial"/>
          <w:snapToGrid w:val="0"/>
          <w:sz w:val="20"/>
          <w:szCs w:val="20"/>
        </w:rPr>
        <w:t xml:space="preserve">nad </w:t>
      </w:r>
      <w:r w:rsidRPr="00C90156">
        <w:rPr>
          <w:rFonts w:ascii="Arial" w:hAnsi="Arial" w:cs="Arial"/>
          <w:snapToGrid w:val="0"/>
          <w:sz w:val="20"/>
          <w:szCs w:val="20"/>
        </w:rPr>
        <w:t>zavezanc</w:t>
      </w:r>
      <w:r w:rsidR="00396BC1">
        <w:rPr>
          <w:rFonts w:ascii="Arial" w:hAnsi="Arial" w:cs="Arial"/>
          <w:snapToGrid w:val="0"/>
          <w:sz w:val="20"/>
          <w:szCs w:val="20"/>
        </w:rPr>
        <w:t>i</w:t>
      </w:r>
      <w:r w:rsidRPr="00C90156">
        <w:rPr>
          <w:rFonts w:ascii="Arial" w:hAnsi="Arial" w:cs="Arial"/>
          <w:snapToGrid w:val="0"/>
          <w:sz w:val="20"/>
          <w:szCs w:val="20"/>
        </w:rPr>
        <w:t xml:space="preserve"> iz te </w:t>
      </w:r>
      <w:r w:rsidR="00396BC1">
        <w:rPr>
          <w:rFonts w:ascii="Arial" w:hAnsi="Arial" w:cs="Arial"/>
          <w:snapToGrid w:val="0"/>
          <w:sz w:val="20"/>
          <w:szCs w:val="20"/>
        </w:rPr>
        <w:t>skupin</w:t>
      </w:r>
      <w:r w:rsidRPr="00C90156">
        <w:rPr>
          <w:rFonts w:ascii="Arial" w:hAnsi="Arial" w:cs="Arial"/>
          <w:snapToGrid w:val="0"/>
          <w:sz w:val="20"/>
          <w:szCs w:val="20"/>
        </w:rPr>
        <w:t xml:space="preserve">e se izvede najmanj enkrat na leto. </w:t>
      </w:r>
    </w:p>
    <w:p w14:paraId="2F65BBD3" w14:textId="77777777" w:rsidR="008710A9" w:rsidRPr="00C90156" w:rsidRDefault="008710A9" w:rsidP="00293A5D">
      <w:pPr>
        <w:spacing w:line="288" w:lineRule="auto"/>
        <w:rPr>
          <w:rFonts w:ascii="Arial" w:hAnsi="Arial" w:cs="Arial"/>
          <w:b/>
          <w:snapToGrid w:val="0"/>
          <w:sz w:val="20"/>
          <w:szCs w:val="20"/>
        </w:rPr>
      </w:pPr>
    </w:p>
    <w:p w14:paraId="6CE34AA4" w14:textId="0D213A22" w:rsidR="008710A9" w:rsidRPr="00C90156" w:rsidRDefault="008710A9" w:rsidP="00293A5D">
      <w:pPr>
        <w:spacing w:line="288" w:lineRule="auto"/>
        <w:rPr>
          <w:rFonts w:ascii="Arial" w:hAnsi="Arial" w:cs="Arial"/>
          <w:snapToGrid w:val="0"/>
          <w:sz w:val="20"/>
          <w:szCs w:val="20"/>
        </w:rPr>
      </w:pPr>
      <w:r w:rsidRPr="00C90156">
        <w:rPr>
          <w:rFonts w:ascii="Arial" w:hAnsi="Arial" w:cs="Arial"/>
          <w:snapToGrid w:val="0"/>
          <w:sz w:val="20"/>
          <w:szCs w:val="20"/>
          <w:u w:val="single"/>
        </w:rPr>
        <w:t>II. prioriteta</w:t>
      </w:r>
      <w:r w:rsidRPr="00C90156">
        <w:rPr>
          <w:rFonts w:ascii="Arial" w:hAnsi="Arial" w:cs="Arial"/>
          <w:snapToGrid w:val="0"/>
          <w:sz w:val="20"/>
          <w:szCs w:val="20"/>
        </w:rPr>
        <w:t xml:space="preserve">: redni letni inšpekcijski nadzor </w:t>
      </w:r>
      <w:r w:rsidR="00396BC1">
        <w:rPr>
          <w:rFonts w:ascii="Arial" w:hAnsi="Arial" w:cs="Arial"/>
          <w:snapToGrid w:val="0"/>
          <w:sz w:val="20"/>
          <w:szCs w:val="20"/>
        </w:rPr>
        <w:t xml:space="preserve">nad </w:t>
      </w:r>
      <w:r w:rsidRPr="00C90156">
        <w:rPr>
          <w:rFonts w:ascii="Arial" w:hAnsi="Arial" w:cs="Arial"/>
          <w:snapToGrid w:val="0"/>
          <w:sz w:val="20"/>
          <w:szCs w:val="20"/>
        </w:rPr>
        <w:t>zavezanc</w:t>
      </w:r>
      <w:r w:rsidR="00396BC1">
        <w:rPr>
          <w:rFonts w:ascii="Arial" w:hAnsi="Arial" w:cs="Arial"/>
          <w:snapToGrid w:val="0"/>
          <w:sz w:val="20"/>
          <w:szCs w:val="20"/>
        </w:rPr>
        <w:t>i</w:t>
      </w:r>
      <w:r w:rsidRPr="00C90156">
        <w:rPr>
          <w:rFonts w:ascii="Arial" w:hAnsi="Arial" w:cs="Arial"/>
          <w:snapToGrid w:val="0"/>
          <w:sz w:val="20"/>
          <w:szCs w:val="20"/>
        </w:rPr>
        <w:t xml:space="preserve"> iz te </w:t>
      </w:r>
      <w:r w:rsidR="00396BC1">
        <w:rPr>
          <w:rFonts w:ascii="Arial" w:hAnsi="Arial" w:cs="Arial"/>
          <w:snapToGrid w:val="0"/>
          <w:sz w:val="20"/>
          <w:szCs w:val="20"/>
        </w:rPr>
        <w:t>skupin</w:t>
      </w:r>
      <w:r w:rsidRPr="00C90156">
        <w:rPr>
          <w:rFonts w:ascii="Arial" w:hAnsi="Arial" w:cs="Arial"/>
          <w:snapToGrid w:val="0"/>
          <w:sz w:val="20"/>
          <w:szCs w:val="20"/>
        </w:rPr>
        <w:t xml:space="preserve">e se izvede najmanj enkrat na dve leti. </w:t>
      </w:r>
    </w:p>
    <w:p w14:paraId="66B3703C" w14:textId="77777777" w:rsidR="008710A9" w:rsidRPr="00C90156" w:rsidRDefault="008710A9" w:rsidP="00293A5D">
      <w:pPr>
        <w:spacing w:line="288" w:lineRule="auto"/>
        <w:ind w:left="1410" w:hanging="1410"/>
        <w:rPr>
          <w:rFonts w:ascii="Arial" w:hAnsi="Arial" w:cs="Arial"/>
          <w:b/>
          <w:snapToGrid w:val="0"/>
          <w:sz w:val="20"/>
          <w:szCs w:val="20"/>
        </w:rPr>
      </w:pPr>
    </w:p>
    <w:p w14:paraId="0CE594FA" w14:textId="476DBD00" w:rsidR="008710A9" w:rsidRPr="00A357DD" w:rsidRDefault="008710A9" w:rsidP="00293A5D">
      <w:pPr>
        <w:spacing w:line="288" w:lineRule="auto"/>
        <w:rPr>
          <w:rFonts w:ascii="Arial" w:hAnsi="Arial" w:cs="Arial"/>
          <w:snapToGrid w:val="0"/>
          <w:sz w:val="20"/>
          <w:szCs w:val="20"/>
        </w:rPr>
      </w:pPr>
      <w:r w:rsidRPr="00C90156">
        <w:rPr>
          <w:rFonts w:ascii="Arial" w:hAnsi="Arial" w:cs="Arial"/>
          <w:snapToGrid w:val="0"/>
          <w:sz w:val="20"/>
          <w:szCs w:val="20"/>
          <w:u w:val="single"/>
        </w:rPr>
        <w:t>III. prioriteta</w:t>
      </w:r>
      <w:r w:rsidRPr="00A357DD">
        <w:rPr>
          <w:rFonts w:ascii="Arial" w:hAnsi="Arial" w:cs="Arial"/>
          <w:snapToGrid w:val="0"/>
          <w:sz w:val="20"/>
          <w:szCs w:val="20"/>
        </w:rPr>
        <w:t xml:space="preserve">: redni letni inšpekcijski nadzor </w:t>
      </w:r>
      <w:r w:rsidR="00396BC1" w:rsidRPr="00A357DD">
        <w:rPr>
          <w:rFonts w:ascii="Arial" w:hAnsi="Arial" w:cs="Arial"/>
          <w:snapToGrid w:val="0"/>
          <w:sz w:val="20"/>
          <w:szCs w:val="20"/>
        </w:rPr>
        <w:t xml:space="preserve">nad </w:t>
      </w:r>
      <w:r w:rsidRPr="00A357DD">
        <w:rPr>
          <w:rFonts w:ascii="Arial" w:hAnsi="Arial" w:cs="Arial"/>
          <w:snapToGrid w:val="0"/>
          <w:sz w:val="20"/>
          <w:szCs w:val="20"/>
        </w:rPr>
        <w:t>zavezanc</w:t>
      </w:r>
      <w:r w:rsidR="00396BC1" w:rsidRPr="00A357DD">
        <w:rPr>
          <w:rFonts w:ascii="Arial" w:hAnsi="Arial" w:cs="Arial"/>
          <w:snapToGrid w:val="0"/>
          <w:sz w:val="20"/>
          <w:szCs w:val="20"/>
        </w:rPr>
        <w:t>i</w:t>
      </w:r>
      <w:r w:rsidRPr="00A357DD">
        <w:rPr>
          <w:rFonts w:ascii="Arial" w:hAnsi="Arial" w:cs="Arial"/>
          <w:snapToGrid w:val="0"/>
          <w:sz w:val="20"/>
          <w:szCs w:val="20"/>
        </w:rPr>
        <w:t xml:space="preserve"> iz te </w:t>
      </w:r>
      <w:r w:rsidR="00396BC1" w:rsidRPr="00A357DD">
        <w:rPr>
          <w:rFonts w:ascii="Arial" w:hAnsi="Arial" w:cs="Arial"/>
          <w:snapToGrid w:val="0"/>
          <w:sz w:val="20"/>
          <w:szCs w:val="20"/>
        </w:rPr>
        <w:t>skupin</w:t>
      </w:r>
      <w:r w:rsidRPr="00A357DD">
        <w:rPr>
          <w:rFonts w:ascii="Arial" w:hAnsi="Arial" w:cs="Arial"/>
          <w:snapToGrid w:val="0"/>
          <w:sz w:val="20"/>
          <w:szCs w:val="20"/>
        </w:rPr>
        <w:t xml:space="preserve">e se izvede na tri </w:t>
      </w:r>
      <w:r w:rsidR="002C7D91" w:rsidRPr="00A357DD">
        <w:rPr>
          <w:rFonts w:ascii="Arial" w:hAnsi="Arial" w:cs="Arial"/>
          <w:snapToGrid w:val="0"/>
          <w:sz w:val="20"/>
          <w:szCs w:val="20"/>
        </w:rPr>
        <w:t xml:space="preserve">leta </w:t>
      </w:r>
      <w:r w:rsidRPr="00A357DD">
        <w:rPr>
          <w:rFonts w:ascii="Arial" w:hAnsi="Arial" w:cs="Arial"/>
          <w:snapToGrid w:val="0"/>
          <w:sz w:val="20"/>
          <w:szCs w:val="20"/>
        </w:rPr>
        <w:t xml:space="preserve">do pet let. </w:t>
      </w:r>
    </w:p>
    <w:p w14:paraId="5E90F2DD" w14:textId="77777777" w:rsidR="008710A9" w:rsidRPr="00A357DD" w:rsidRDefault="008710A9" w:rsidP="00293A5D">
      <w:pPr>
        <w:spacing w:line="288" w:lineRule="auto"/>
        <w:rPr>
          <w:rFonts w:ascii="Arial" w:hAnsi="Arial" w:cs="Arial"/>
          <w:b/>
          <w:snapToGrid w:val="0"/>
          <w:sz w:val="20"/>
          <w:szCs w:val="20"/>
        </w:rPr>
      </w:pPr>
    </w:p>
    <w:p w14:paraId="79C20364" w14:textId="77777777" w:rsidR="008710A9" w:rsidRPr="00A357DD" w:rsidRDefault="008710A9" w:rsidP="00293A5D">
      <w:pPr>
        <w:spacing w:line="288" w:lineRule="auto"/>
        <w:rPr>
          <w:rFonts w:ascii="Arial" w:hAnsi="Arial" w:cs="Arial"/>
          <w:b/>
          <w:snapToGrid w:val="0"/>
          <w:sz w:val="20"/>
          <w:szCs w:val="20"/>
          <w:u w:val="single"/>
        </w:rPr>
      </w:pPr>
      <w:r w:rsidRPr="00A357DD">
        <w:rPr>
          <w:rFonts w:ascii="Arial" w:hAnsi="Arial" w:cs="Arial"/>
          <w:b/>
          <w:snapToGrid w:val="0"/>
          <w:sz w:val="20"/>
          <w:szCs w:val="20"/>
          <w:u w:val="single"/>
        </w:rPr>
        <w:t>Področja dela ION</w:t>
      </w:r>
    </w:p>
    <w:p w14:paraId="2308FDE1" w14:textId="77777777" w:rsidR="008710A9" w:rsidRPr="00A357DD" w:rsidRDefault="008710A9" w:rsidP="00293A5D">
      <w:pPr>
        <w:spacing w:line="288" w:lineRule="auto"/>
        <w:rPr>
          <w:rFonts w:ascii="Arial" w:hAnsi="Arial" w:cs="Arial"/>
          <w:snapToGrid w:val="0"/>
          <w:sz w:val="20"/>
          <w:szCs w:val="20"/>
        </w:rPr>
      </w:pPr>
    </w:p>
    <w:p w14:paraId="2B005F9B" w14:textId="7C14F7CE" w:rsidR="008710A9" w:rsidRPr="00A357DD" w:rsidRDefault="008710A9" w:rsidP="00293A5D">
      <w:pPr>
        <w:spacing w:line="288" w:lineRule="auto"/>
        <w:rPr>
          <w:rFonts w:ascii="Arial" w:hAnsi="Arial" w:cs="Arial"/>
          <w:snapToGrid w:val="0"/>
          <w:sz w:val="20"/>
          <w:szCs w:val="20"/>
        </w:rPr>
      </w:pPr>
      <w:r w:rsidRPr="00A357DD">
        <w:rPr>
          <w:rFonts w:ascii="Arial" w:hAnsi="Arial" w:cs="Arial"/>
          <w:snapToGrid w:val="0"/>
          <w:sz w:val="20"/>
          <w:szCs w:val="20"/>
        </w:rPr>
        <w:t>V preglednici so našteta delovna področja inšpekcije</w:t>
      </w:r>
      <w:r w:rsidR="00293459" w:rsidRPr="00A357DD">
        <w:rPr>
          <w:rFonts w:ascii="Arial" w:hAnsi="Arial" w:cs="Arial"/>
          <w:snapToGrid w:val="0"/>
          <w:sz w:val="20"/>
          <w:szCs w:val="20"/>
        </w:rPr>
        <w:t>:</w:t>
      </w:r>
      <w:r w:rsidRPr="00A357DD">
        <w:rPr>
          <w:rFonts w:ascii="Arial" w:hAnsi="Arial" w:cs="Arial"/>
          <w:snapToGrid w:val="0"/>
          <w:sz w:val="20"/>
          <w:szCs w:val="20"/>
        </w:rPr>
        <w:t xml:space="preserve"> </w:t>
      </w:r>
    </w:p>
    <w:p w14:paraId="2FF2774A" w14:textId="77777777" w:rsidR="00191E4E" w:rsidRPr="00A357DD" w:rsidRDefault="00191E4E" w:rsidP="00293A5D">
      <w:pPr>
        <w:spacing w:line="288" w:lineRule="auto"/>
        <w:rPr>
          <w:rFonts w:ascii="Arial" w:hAnsi="Arial" w:cs="Arial"/>
          <w:snapToGrid w:val="0"/>
          <w:sz w:val="20"/>
          <w:szCs w:val="20"/>
        </w:rPr>
      </w:pPr>
    </w:p>
    <w:tbl>
      <w:tblPr>
        <w:tblStyle w:val="Tabelabarvnamrea6poudarek1"/>
        <w:tblW w:w="8613" w:type="dxa"/>
        <w:tblLook w:val="01E0" w:firstRow="1" w:lastRow="1" w:firstColumn="1" w:lastColumn="1" w:noHBand="0" w:noVBand="0"/>
      </w:tblPr>
      <w:tblGrid>
        <w:gridCol w:w="8613"/>
      </w:tblGrid>
      <w:tr w:rsidR="00A357DD" w:rsidRPr="00A357DD" w14:paraId="6FEED2CD" w14:textId="77777777" w:rsidTr="00DE23EE">
        <w:trPr>
          <w:cnfStyle w:val="100000000000" w:firstRow="1" w:lastRow="0"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8613" w:type="dxa"/>
          </w:tcPr>
          <w:p w14:paraId="6BBD549C" w14:textId="77777777" w:rsidR="00191E4E" w:rsidRPr="00A357DD" w:rsidRDefault="00191E4E" w:rsidP="00DB3FD5">
            <w:pPr>
              <w:rPr>
                <w:rFonts w:ascii="Arial" w:hAnsi="Arial" w:cs="Arial"/>
                <w:b w:val="0"/>
                <w:color w:val="auto"/>
                <w:sz w:val="20"/>
                <w:szCs w:val="20"/>
              </w:rPr>
            </w:pPr>
            <w:r w:rsidRPr="00A357DD">
              <w:rPr>
                <w:rFonts w:ascii="Arial" w:hAnsi="Arial" w:cs="Arial"/>
                <w:color w:val="auto"/>
                <w:sz w:val="20"/>
                <w:szCs w:val="20"/>
              </w:rPr>
              <w:t>A KAKOVOST ZRAKA</w:t>
            </w:r>
          </w:p>
          <w:p w14:paraId="5963E3AD" w14:textId="74F6B5CF" w:rsidR="00191E4E" w:rsidRPr="00A357DD" w:rsidRDefault="00191E4E" w:rsidP="00DB3FD5">
            <w:pPr>
              <w:ind w:left="360" w:hanging="360"/>
              <w:rPr>
                <w:rFonts w:ascii="Arial" w:hAnsi="Arial" w:cs="Arial"/>
                <w:b w:val="0"/>
                <w:color w:val="auto"/>
                <w:sz w:val="20"/>
                <w:szCs w:val="20"/>
              </w:rPr>
            </w:pPr>
            <w:r w:rsidRPr="00A357DD">
              <w:rPr>
                <w:rFonts w:ascii="Arial" w:hAnsi="Arial" w:cs="Arial"/>
                <w:color w:val="auto"/>
                <w:sz w:val="20"/>
                <w:szCs w:val="20"/>
              </w:rPr>
              <w:t xml:space="preserve">A2 </w:t>
            </w:r>
            <w:r w:rsidRPr="00A357DD">
              <w:rPr>
                <w:rFonts w:ascii="Arial" w:hAnsi="Arial" w:cs="Arial"/>
                <w:snapToGrid w:val="0"/>
                <w:color w:val="auto"/>
                <w:sz w:val="20"/>
                <w:szCs w:val="20"/>
              </w:rPr>
              <w:t xml:space="preserve">Nadzor </w:t>
            </w:r>
            <w:r w:rsidR="00396BC1" w:rsidRPr="00A357DD">
              <w:rPr>
                <w:rFonts w:ascii="Arial" w:hAnsi="Arial" w:cs="Arial"/>
                <w:snapToGrid w:val="0"/>
                <w:color w:val="auto"/>
                <w:sz w:val="20"/>
                <w:szCs w:val="20"/>
              </w:rPr>
              <w:t xml:space="preserve">nad </w:t>
            </w:r>
            <w:r w:rsidRPr="00A357DD">
              <w:rPr>
                <w:rFonts w:ascii="Arial" w:hAnsi="Arial" w:cs="Arial"/>
                <w:snapToGrid w:val="0"/>
                <w:color w:val="auto"/>
                <w:sz w:val="20"/>
                <w:szCs w:val="20"/>
              </w:rPr>
              <w:t>kakovost</w:t>
            </w:r>
            <w:r w:rsidR="00396BC1" w:rsidRPr="00A357DD">
              <w:rPr>
                <w:rFonts w:ascii="Arial" w:hAnsi="Arial" w:cs="Arial"/>
                <w:snapToGrid w:val="0"/>
                <w:color w:val="auto"/>
                <w:sz w:val="20"/>
                <w:szCs w:val="20"/>
              </w:rPr>
              <w:t>jo</w:t>
            </w:r>
            <w:r w:rsidRPr="00A357DD">
              <w:rPr>
                <w:rFonts w:ascii="Arial" w:hAnsi="Arial" w:cs="Arial"/>
                <w:snapToGrid w:val="0"/>
                <w:color w:val="auto"/>
                <w:sz w:val="20"/>
                <w:szCs w:val="20"/>
              </w:rPr>
              <w:t xml:space="preserve"> tekočih goriv in izvajanj</w:t>
            </w:r>
            <w:r w:rsidR="00396BC1" w:rsidRPr="00A357DD">
              <w:rPr>
                <w:rFonts w:ascii="Arial" w:hAnsi="Arial" w:cs="Arial"/>
                <w:snapToGrid w:val="0"/>
                <w:color w:val="auto"/>
                <w:sz w:val="20"/>
                <w:szCs w:val="20"/>
              </w:rPr>
              <w:t>em</w:t>
            </w:r>
            <w:r w:rsidRPr="00A357DD">
              <w:rPr>
                <w:rFonts w:ascii="Arial" w:hAnsi="Arial" w:cs="Arial"/>
                <w:snapToGrid w:val="0"/>
                <w:color w:val="auto"/>
                <w:sz w:val="20"/>
                <w:szCs w:val="20"/>
              </w:rPr>
              <w:t xml:space="preserve"> ukrepov pospeševanja uporabe biogoriv</w:t>
            </w:r>
          </w:p>
          <w:p w14:paraId="68223930" w14:textId="63E9C63F" w:rsidR="00191E4E" w:rsidRPr="00A357DD" w:rsidRDefault="00191E4E" w:rsidP="00DB3FD5">
            <w:pPr>
              <w:rPr>
                <w:rFonts w:ascii="Arial" w:hAnsi="Arial" w:cs="Arial"/>
                <w:snapToGrid w:val="0"/>
                <w:color w:val="auto"/>
                <w:sz w:val="20"/>
                <w:szCs w:val="20"/>
              </w:rPr>
            </w:pPr>
            <w:r w:rsidRPr="00A357DD">
              <w:rPr>
                <w:rFonts w:ascii="Arial" w:hAnsi="Arial" w:cs="Arial"/>
                <w:snapToGrid w:val="0"/>
                <w:color w:val="auto"/>
                <w:sz w:val="20"/>
                <w:szCs w:val="20"/>
              </w:rPr>
              <w:t xml:space="preserve">A3 Nadzor </w:t>
            </w:r>
            <w:r w:rsidR="00396BC1" w:rsidRPr="00A357DD">
              <w:rPr>
                <w:rFonts w:ascii="Arial" w:hAnsi="Arial" w:cs="Arial"/>
                <w:snapToGrid w:val="0"/>
                <w:color w:val="auto"/>
                <w:sz w:val="20"/>
                <w:szCs w:val="20"/>
              </w:rPr>
              <w:t xml:space="preserve">nad </w:t>
            </w:r>
            <w:r w:rsidRPr="00A357DD">
              <w:rPr>
                <w:rFonts w:ascii="Arial" w:hAnsi="Arial" w:cs="Arial"/>
                <w:snapToGrid w:val="0"/>
                <w:color w:val="auto"/>
                <w:sz w:val="20"/>
                <w:szCs w:val="20"/>
              </w:rPr>
              <w:t>emisij</w:t>
            </w:r>
            <w:r w:rsidR="00396BC1" w:rsidRPr="00A357DD">
              <w:rPr>
                <w:rFonts w:ascii="Arial" w:hAnsi="Arial" w:cs="Arial"/>
                <w:snapToGrid w:val="0"/>
                <w:color w:val="auto"/>
                <w:sz w:val="20"/>
                <w:szCs w:val="20"/>
              </w:rPr>
              <w:t>ami</w:t>
            </w:r>
            <w:r w:rsidRPr="00A357DD">
              <w:rPr>
                <w:rFonts w:ascii="Arial" w:hAnsi="Arial" w:cs="Arial"/>
                <w:snapToGrid w:val="0"/>
                <w:color w:val="auto"/>
                <w:sz w:val="20"/>
                <w:szCs w:val="20"/>
              </w:rPr>
              <w:t xml:space="preserve"> hlapnih organskih snovi iz naprav, ki uporabljajo organska topila</w:t>
            </w:r>
          </w:p>
          <w:p w14:paraId="03D7268E" w14:textId="1B50CAA2" w:rsidR="00191E4E" w:rsidRPr="00A357DD" w:rsidRDefault="00191E4E" w:rsidP="000971B3">
            <w:pPr>
              <w:rPr>
                <w:rFonts w:ascii="Arial" w:hAnsi="Arial" w:cs="Arial"/>
                <w:b w:val="0"/>
                <w:color w:val="auto"/>
                <w:sz w:val="20"/>
                <w:szCs w:val="20"/>
              </w:rPr>
            </w:pPr>
            <w:r w:rsidRPr="00A357DD">
              <w:rPr>
                <w:rFonts w:ascii="Arial" w:hAnsi="Arial" w:cs="Arial"/>
                <w:snapToGrid w:val="0"/>
                <w:color w:val="auto"/>
                <w:sz w:val="20"/>
                <w:szCs w:val="20"/>
              </w:rPr>
              <w:t xml:space="preserve">A4 </w:t>
            </w:r>
            <w:r w:rsidR="000971B3" w:rsidRPr="00A357DD">
              <w:rPr>
                <w:rFonts w:ascii="Arial" w:hAnsi="Arial" w:cs="Arial"/>
                <w:snapToGrid w:val="0"/>
                <w:color w:val="auto"/>
                <w:sz w:val="20"/>
                <w:szCs w:val="20"/>
              </w:rPr>
              <w:t>Drugo</w:t>
            </w:r>
          </w:p>
        </w:tc>
      </w:tr>
      <w:tr w:rsidR="002132D3" w:rsidRPr="00C90156" w14:paraId="02996935" w14:textId="77777777" w:rsidTr="00DE23EE">
        <w:trPr>
          <w:cnfStyle w:val="000000100000" w:firstRow="0" w:lastRow="0" w:firstColumn="0" w:lastColumn="0" w:oddVBand="0" w:evenVBand="0" w:oddHBand="1" w:evenHBand="0" w:firstRowFirstColumn="0" w:firstRowLastColumn="0" w:lastRowFirstColumn="0" w:lastRowLastColumn="0"/>
          <w:trHeight w:val="6763"/>
        </w:trPr>
        <w:tc>
          <w:tcPr>
            <w:cnfStyle w:val="001000000000" w:firstRow="0" w:lastRow="0" w:firstColumn="1" w:lastColumn="0" w:oddVBand="0" w:evenVBand="0" w:oddHBand="0" w:evenHBand="0" w:firstRowFirstColumn="0" w:firstRowLastColumn="0" w:lastRowFirstColumn="0" w:lastRowLastColumn="0"/>
            <w:tcW w:w="8613" w:type="dxa"/>
          </w:tcPr>
          <w:p w14:paraId="2C214E6A" w14:textId="77777777" w:rsidR="00191E4E" w:rsidRPr="00A357DD" w:rsidRDefault="00191E4E" w:rsidP="00DB3FD5">
            <w:pPr>
              <w:rPr>
                <w:rFonts w:ascii="Arial" w:hAnsi="Arial" w:cs="Arial"/>
                <w:b w:val="0"/>
                <w:color w:val="auto"/>
                <w:sz w:val="20"/>
                <w:szCs w:val="20"/>
              </w:rPr>
            </w:pPr>
            <w:r w:rsidRPr="00A357DD">
              <w:rPr>
                <w:rFonts w:ascii="Arial" w:hAnsi="Arial" w:cs="Arial"/>
                <w:color w:val="auto"/>
                <w:sz w:val="20"/>
                <w:szCs w:val="20"/>
              </w:rPr>
              <w:lastRenderedPageBreak/>
              <w:t>B RAVNANJE Z ODPADKI</w:t>
            </w:r>
          </w:p>
          <w:p w14:paraId="14CA10DA" w14:textId="05C70301" w:rsidR="00191E4E" w:rsidRPr="00A357DD" w:rsidRDefault="00191E4E" w:rsidP="00191E4E">
            <w:pPr>
              <w:rPr>
                <w:rFonts w:ascii="Arial" w:hAnsi="Arial" w:cs="Arial"/>
                <w:b w:val="0"/>
                <w:color w:val="auto"/>
                <w:sz w:val="20"/>
                <w:szCs w:val="20"/>
              </w:rPr>
            </w:pPr>
            <w:r w:rsidRPr="00A357DD">
              <w:rPr>
                <w:rFonts w:ascii="Arial" w:hAnsi="Arial" w:cs="Arial"/>
                <w:snapToGrid w:val="0"/>
                <w:color w:val="auto"/>
                <w:sz w:val="20"/>
                <w:szCs w:val="20"/>
              </w:rPr>
              <w:t>B1 Nadzor nad ravnanjem z odpadki (povzročitelji, zbiralci, predelovalci, odstranjevalci</w:t>
            </w:r>
            <w:r w:rsidR="000971B3" w:rsidRPr="00A357DD">
              <w:rPr>
                <w:rFonts w:ascii="Arial" w:hAnsi="Arial" w:cs="Arial"/>
                <w:snapToGrid w:val="0"/>
                <w:color w:val="auto"/>
                <w:sz w:val="20"/>
                <w:szCs w:val="20"/>
              </w:rPr>
              <w:t> </w:t>
            </w:r>
            <w:r w:rsidR="00396BC1" w:rsidRPr="00A357DD">
              <w:rPr>
                <w:rFonts w:ascii="Arial" w:hAnsi="Arial" w:cs="Arial"/>
                <w:snapToGrid w:val="0"/>
                <w:color w:val="auto"/>
                <w:sz w:val="20"/>
                <w:szCs w:val="20"/>
              </w:rPr>
              <w:t>in drugi)</w:t>
            </w:r>
          </w:p>
          <w:p w14:paraId="26F53498" w14:textId="77777777" w:rsidR="00191E4E" w:rsidRPr="00A357DD" w:rsidRDefault="00191E4E" w:rsidP="00DB3FD5">
            <w:pPr>
              <w:rPr>
                <w:rFonts w:ascii="Arial" w:hAnsi="Arial" w:cs="Arial"/>
                <w:snapToGrid w:val="0"/>
                <w:color w:val="auto"/>
                <w:sz w:val="20"/>
                <w:szCs w:val="20"/>
              </w:rPr>
            </w:pPr>
            <w:r w:rsidRPr="00A357DD">
              <w:rPr>
                <w:rFonts w:ascii="Arial" w:hAnsi="Arial" w:cs="Arial"/>
                <w:snapToGrid w:val="0"/>
                <w:color w:val="auto"/>
                <w:sz w:val="20"/>
                <w:szCs w:val="20"/>
              </w:rPr>
              <w:t>B2 Nadzor nad odlaganjem odpadkov na komunalnih in industrijskih odlagališčih</w:t>
            </w:r>
          </w:p>
          <w:p w14:paraId="27EF63F1" w14:textId="447F39CE"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B3 Nadzor nad sežiganjem in sosežig</w:t>
            </w:r>
            <w:r w:rsidR="000971B3" w:rsidRPr="00A357DD">
              <w:rPr>
                <w:rFonts w:ascii="Arial" w:hAnsi="Arial" w:cs="Arial"/>
                <w:snapToGrid w:val="0"/>
                <w:color w:val="auto"/>
                <w:sz w:val="20"/>
                <w:szCs w:val="20"/>
              </w:rPr>
              <w:t>anjem</w:t>
            </w:r>
            <w:r w:rsidRPr="00A357DD">
              <w:rPr>
                <w:rFonts w:ascii="Arial" w:hAnsi="Arial" w:cs="Arial"/>
                <w:snapToGrid w:val="0"/>
                <w:color w:val="auto"/>
                <w:sz w:val="20"/>
                <w:szCs w:val="20"/>
              </w:rPr>
              <w:t xml:space="preserve"> odpadkov</w:t>
            </w:r>
          </w:p>
          <w:p w14:paraId="25D9DB49" w14:textId="0C384641" w:rsidR="00191E4E" w:rsidRPr="00A357DD" w:rsidRDefault="00191E4E" w:rsidP="00191E4E">
            <w:pPr>
              <w:rPr>
                <w:rFonts w:ascii="Arial" w:hAnsi="Arial" w:cs="Arial"/>
                <w:snapToGrid w:val="0"/>
                <w:color w:val="auto"/>
                <w:sz w:val="20"/>
                <w:szCs w:val="20"/>
              </w:rPr>
            </w:pPr>
            <w:r w:rsidRPr="00A357DD">
              <w:rPr>
                <w:rFonts w:ascii="Arial" w:hAnsi="Arial" w:cs="Arial"/>
                <w:snapToGrid w:val="0"/>
                <w:color w:val="auto"/>
                <w:sz w:val="20"/>
                <w:szCs w:val="20"/>
              </w:rPr>
              <w:t xml:space="preserve">B4 Nadzor nad ravnanjem z odpadki in </w:t>
            </w:r>
            <w:r w:rsidR="002C7D91" w:rsidRPr="00A357DD">
              <w:rPr>
                <w:rFonts w:ascii="Arial" w:hAnsi="Arial" w:cs="Arial"/>
                <w:snapToGrid w:val="0"/>
                <w:color w:val="auto"/>
                <w:sz w:val="20"/>
                <w:szCs w:val="20"/>
              </w:rPr>
              <w:t xml:space="preserve">nad </w:t>
            </w:r>
            <w:r w:rsidRPr="00A357DD">
              <w:rPr>
                <w:rFonts w:ascii="Arial" w:hAnsi="Arial" w:cs="Arial"/>
                <w:snapToGrid w:val="0"/>
                <w:color w:val="auto"/>
                <w:sz w:val="20"/>
                <w:szCs w:val="20"/>
              </w:rPr>
              <w:t>emisijami snovi v zrak iz proizvodnje</w:t>
            </w:r>
            <w:r w:rsidRPr="00A357DD">
              <w:rPr>
                <w:rFonts w:ascii="Arial" w:hAnsi="Arial" w:cs="Arial"/>
                <w:color w:val="auto"/>
                <w:sz w:val="20"/>
                <w:szCs w:val="20"/>
              </w:rPr>
              <w:t xml:space="preserve"> </w:t>
            </w:r>
            <w:r w:rsidRPr="00A357DD">
              <w:rPr>
                <w:rFonts w:ascii="Arial" w:hAnsi="Arial" w:cs="Arial"/>
                <w:snapToGrid w:val="0"/>
                <w:color w:val="auto"/>
                <w:sz w:val="20"/>
                <w:szCs w:val="20"/>
              </w:rPr>
              <w:t>titanovega dioksida</w:t>
            </w:r>
          </w:p>
          <w:p w14:paraId="31BE44FB"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B5 Nadzor nad čezmejnim pošiljanjem odpadkov</w:t>
            </w:r>
          </w:p>
          <w:p w14:paraId="6B691345"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B6 Nadzor nad ravnanjem z odpadnimi olji</w:t>
            </w:r>
          </w:p>
          <w:p w14:paraId="39151FD9"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B7 Nadzor nad ravnanjem in odstranjevanjem PCB/PCT</w:t>
            </w:r>
          </w:p>
          <w:p w14:paraId="7A73A351" w14:textId="77777777" w:rsidR="00191E4E" w:rsidRPr="00A357DD" w:rsidRDefault="00191E4E" w:rsidP="00DB3FD5">
            <w:pPr>
              <w:rPr>
                <w:rFonts w:ascii="Arial" w:hAnsi="Arial" w:cs="Arial"/>
                <w:snapToGrid w:val="0"/>
                <w:color w:val="auto"/>
                <w:sz w:val="20"/>
                <w:szCs w:val="20"/>
              </w:rPr>
            </w:pPr>
            <w:r w:rsidRPr="00A357DD">
              <w:rPr>
                <w:rFonts w:ascii="Arial" w:hAnsi="Arial" w:cs="Arial"/>
                <w:snapToGrid w:val="0"/>
                <w:color w:val="auto"/>
                <w:sz w:val="20"/>
                <w:szCs w:val="20"/>
              </w:rPr>
              <w:t>B8 Nadzor nad ravnanjem z baterijami in akumulatorji, ki vsebujejo nevarne snovi</w:t>
            </w:r>
          </w:p>
          <w:p w14:paraId="414D5250"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B9 Nadzor nad ravnanjem z odpadno električno in elektronsko opremo</w:t>
            </w:r>
          </w:p>
          <w:p w14:paraId="4E5B9284" w14:textId="77777777" w:rsidR="00191E4E" w:rsidRPr="00A357DD" w:rsidRDefault="00191E4E" w:rsidP="00DB3FD5">
            <w:pPr>
              <w:rPr>
                <w:rFonts w:ascii="Arial" w:hAnsi="Arial" w:cs="Arial"/>
                <w:b w:val="0"/>
                <w:color w:val="auto"/>
                <w:sz w:val="20"/>
                <w:szCs w:val="20"/>
                <w:lang w:val="pt-PT"/>
              </w:rPr>
            </w:pPr>
            <w:r w:rsidRPr="00A357DD">
              <w:rPr>
                <w:rFonts w:ascii="Arial" w:hAnsi="Arial" w:cs="Arial"/>
                <w:snapToGrid w:val="0"/>
                <w:color w:val="auto"/>
                <w:sz w:val="20"/>
                <w:szCs w:val="20"/>
                <w:lang w:val="pt-PT"/>
              </w:rPr>
              <w:t>B10 Nadzor nad ravnanjem z embalažo in odpadno embalažo</w:t>
            </w:r>
          </w:p>
          <w:p w14:paraId="2A10A86C" w14:textId="5F3E8CA8" w:rsidR="00191E4E" w:rsidRPr="00A357DD" w:rsidRDefault="00191E4E" w:rsidP="00DB3FD5">
            <w:pPr>
              <w:rPr>
                <w:rFonts w:ascii="Arial" w:hAnsi="Arial" w:cs="Arial"/>
                <w:snapToGrid w:val="0"/>
                <w:color w:val="auto"/>
                <w:sz w:val="20"/>
                <w:szCs w:val="20"/>
              </w:rPr>
            </w:pPr>
            <w:r w:rsidRPr="00A357DD">
              <w:rPr>
                <w:rFonts w:ascii="Arial" w:hAnsi="Arial" w:cs="Arial"/>
                <w:snapToGrid w:val="0"/>
                <w:color w:val="auto"/>
                <w:sz w:val="20"/>
                <w:szCs w:val="20"/>
              </w:rPr>
              <w:t xml:space="preserve">B11 Nadzor nad ravnanjem </w:t>
            </w:r>
            <w:r w:rsidR="005374EC" w:rsidRPr="00A357DD">
              <w:rPr>
                <w:rFonts w:ascii="Arial" w:hAnsi="Arial" w:cs="Arial"/>
                <w:snapToGrid w:val="0"/>
                <w:color w:val="auto"/>
                <w:sz w:val="20"/>
                <w:szCs w:val="20"/>
              </w:rPr>
              <w:t xml:space="preserve">z </w:t>
            </w:r>
            <w:r w:rsidRPr="00A357DD">
              <w:rPr>
                <w:rFonts w:ascii="Arial" w:hAnsi="Arial" w:cs="Arial"/>
                <w:snapToGrid w:val="0"/>
                <w:color w:val="auto"/>
                <w:sz w:val="20"/>
                <w:szCs w:val="20"/>
              </w:rPr>
              <w:t>material</w:t>
            </w:r>
            <w:r w:rsidR="005374EC" w:rsidRPr="00A357DD">
              <w:rPr>
                <w:rFonts w:ascii="Arial" w:hAnsi="Arial" w:cs="Arial"/>
                <w:snapToGrid w:val="0"/>
                <w:color w:val="auto"/>
                <w:sz w:val="20"/>
                <w:szCs w:val="20"/>
              </w:rPr>
              <w:t>i</w:t>
            </w:r>
            <w:r w:rsidRPr="00A357DD">
              <w:rPr>
                <w:rFonts w:ascii="Arial" w:hAnsi="Arial" w:cs="Arial"/>
                <w:snapToGrid w:val="0"/>
                <w:color w:val="auto"/>
                <w:sz w:val="20"/>
                <w:szCs w:val="20"/>
              </w:rPr>
              <w:t>, ki vsebujejo azbest</w:t>
            </w:r>
            <w:r w:rsidR="005374EC" w:rsidRPr="00A357DD">
              <w:rPr>
                <w:rFonts w:ascii="Arial" w:hAnsi="Arial" w:cs="Arial"/>
                <w:snapToGrid w:val="0"/>
                <w:color w:val="auto"/>
                <w:sz w:val="20"/>
                <w:szCs w:val="20"/>
              </w:rPr>
              <w:t xml:space="preserve">, in </w:t>
            </w:r>
            <w:r w:rsidR="002C7D91" w:rsidRPr="00A357DD">
              <w:rPr>
                <w:rFonts w:ascii="Arial" w:hAnsi="Arial" w:cs="Arial"/>
                <w:snapToGrid w:val="0"/>
                <w:color w:val="auto"/>
                <w:sz w:val="20"/>
                <w:szCs w:val="20"/>
              </w:rPr>
              <w:t xml:space="preserve">nad </w:t>
            </w:r>
            <w:r w:rsidR="005374EC" w:rsidRPr="00A357DD">
              <w:rPr>
                <w:rFonts w:ascii="Arial" w:hAnsi="Arial" w:cs="Arial"/>
                <w:snapToGrid w:val="0"/>
                <w:color w:val="auto"/>
                <w:sz w:val="20"/>
                <w:szCs w:val="20"/>
              </w:rPr>
              <w:t>njihovim odstranjevanjem</w:t>
            </w:r>
          </w:p>
          <w:p w14:paraId="5C1A023C"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B12 Nadzor nad ravnanjem z odpadki, ki nastajajo pri gradbenih delih</w:t>
            </w:r>
          </w:p>
          <w:p w14:paraId="6CD4B12E" w14:textId="1ECFF485" w:rsidR="00191E4E" w:rsidRPr="00A357DD" w:rsidRDefault="00191E4E" w:rsidP="00DB3FD5">
            <w:pPr>
              <w:rPr>
                <w:rFonts w:ascii="Arial" w:hAnsi="Arial" w:cs="Arial"/>
                <w:b w:val="0"/>
                <w:color w:val="auto"/>
                <w:sz w:val="20"/>
                <w:szCs w:val="20"/>
                <w:lang w:val="pt-PT"/>
              </w:rPr>
            </w:pPr>
            <w:r w:rsidRPr="00A357DD">
              <w:rPr>
                <w:rFonts w:ascii="Arial" w:hAnsi="Arial" w:cs="Arial"/>
                <w:snapToGrid w:val="0"/>
                <w:color w:val="auto"/>
                <w:sz w:val="20"/>
                <w:szCs w:val="20"/>
                <w:lang w:val="pt-PT"/>
              </w:rPr>
              <w:t>B13 Nadzor nad obremenjevanjem tal z vnašanjem odpad</w:t>
            </w:r>
            <w:r w:rsidR="00A354F6" w:rsidRPr="00A357DD">
              <w:rPr>
                <w:rFonts w:ascii="Arial" w:hAnsi="Arial" w:cs="Arial"/>
                <w:snapToGrid w:val="0"/>
                <w:color w:val="auto"/>
                <w:sz w:val="20"/>
                <w:szCs w:val="20"/>
                <w:lang w:val="pt-PT"/>
              </w:rPr>
              <w:t>k</w:t>
            </w:r>
            <w:r w:rsidRPr="00A357DD">
              <w:rPr>
                <w:rFonts w:ascii="Arial" w:hAnsi="Arial" w:cs="Arial"/>
                <w:snapToGrid w:val="0"/>
                <w:color w:val="auto"/>
                <w:sz w:val="20"/>
                <w:szCs w:val="20"/>
                <w:lang w:val="pt-PT"/>
              </w:rPr>
              <w:t>ov</w:t>
            </w:r>
          </w:p>
          <w:p w14:paraId="369E1571"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B14 Nadzor nad ravnanjem z organskimi kuhinjskimi odpadki</w:t>
            </w:r>
          </w:p>
          <w:p w14:paraId="69A960E5"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B15 Nadzor nad ravnanjem z odpadnimi jedilnimi olji in mastmi</w:t>
            </w:r>
          </w:p>
          <w:p w14:paraId="21F73105" w14:textId="23F55E00" w:rsidR="00191E4E" w:rsidRPr="00A357DD" w:rsidRDefault="00191E4E" w:rsidP="00DB3FD5">
            <w:pPr>
              <w:rPr>
                <w:rFonts w:ascii="Arial" w:hAnsi="Arial" w:cs="Arial"/>
                <w:snapToGrid w:val="0"/>
                <w:color w:val="auto"/>
                <w:sz w:val="20"/>
                <w:szCs w:val="20"/>
              </w:rPr>
            </w:pPr>
            <w:r w:rsidRPr="00A357DD">
              <w:rPr>
                <w:rFonts w:ascii="Arial" w:hAnsi="Arial" w:cs="Arial"/>
                <w:snapToGrid w:val="0"/>
                <w:color w:val="auto"/>
                <w:sz w:val="20"/>
                <w:szCs w:val="20"/>
              </w:rPr>
              <w:t xml:space="preserve">B16 Nadzor nad ravnanjem </w:t>
            </w:r>
            <w:r w:rsidR="002C7D91" w:rsidRPr="00A357DD">
              <w:rPr>
                <w:rFonts w:ascii="Arial" w:hAnsi="Arial" w:cs="Arial"/>
                <w:snapToGrid w:val="0"/>
                <w:color w:val="auto"/>
                <w:sz w:val="20"/>
                <w:szCs w:val="20"/>
              </w:rPr>
              <w:t xml:space="preserve">z biološko razgradljivimi odpadki </w:t>
            </w:r>
          </w:p>
          <w:p w14:paraId="23206203"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B17 Nadzor nad vnosom nevarnih snovi in gnojil v tla</w:t>
            </w:r>
          </w:p>
          <w:p w14:paraId="2C5CD4B9" w14:textId="1FF96691" w:rsidR="00191E4E" w:rsidRPr="00A357DD" w:rsidRDefault="00191E4E" w:rsidP="00DB3FD5">
            <w:pPr>
              <w:rPr>
                <w:rFonts w:ascii="Arial" w:hAnsi="Arial" w:cs="Arial"/>
                <w:snapToGrid w:val="0"/>
                <w:color w:val="auto"/>
                <w:sz w:val="20"/>
                <w:szCs w:val="20"/>
              </w:rPr>
            </w:pPr>
            <w:r w:rsidRPr="00A357DD">
              <w:rPr>
                <w:rFonts w:ascii="Arial" w:hAnsi="Arial" w:cs="Arial"/>
                <w:snapToGrid w:val="0"/>
                <w:color w:val="auto"/>
                <w:sz w:val="20"/>
                <w:szCs w:val="20"/>
              </w:rPr>
              <w:t>B18 Nadzor nad ravnanjem z odpadki iz zdravstvene dejavnosti</w:t>
            </w:r>
            <w:r w:rsidR="00A35BBA" w:rsidRPr="00A357DD">
              <w:rPr>
                <w:rFonts w:ascii="Arial" w:hAnsi="Arial" w:cs="Arial"/>
                <w:snapToGrid w:val="0"/>
                <w:color w:val="auto"/>
                <w:sz w:val="20"/>
                <w:szCs w:val="20"/>
              </w:rPr>
              <w:t xml:space="preserve"> </w:t>
            </w:r>
            <w:r w:rsidRPr="00A357DD">
              <w:rPr>
                <w:rFonts w:ascii="Arial" w:hAnsi="Arial" w:cs="Arial"/>
                <w:snapToGrid w:val="0"/>
                <w:color w:val="auto"/>
                <w:sz w:val="20"/>
                <w:szCs w:val="20"/>
              </w:rPr>
              <w:t xml:space="preserve">in </w:t>
            </w:r>
            <w:r w:rsidR="002C7D91" w:rsidRPr="00A357DD">
              <w:rPr>
                <w:rFonts w:ascii="Arial" w:hAnsi="Arial" w:cs="Arial"/>
                <w:snapToGrid w:val="0"/>
                <w:color w:val="auto"/>
                <w:sz w:val="20"/>
                <w:szCs w:val="20"/>
              </w:rPr>
              <w:t xml:space="preserve">z </w:t>
            </w:r>
            <w:r w:rsidRPr="00A357DD">
              <w:rPr>
                <w:rFonts w:ascii="Arial" w:hAnsi="Arial" w:cs="Arial"/>
                <w:snapToGrid w:val="0"/>
                <w:color w:val="auto"/>
                <w:sz w:val="20"/>
                <w:szCs w:val="20"/>
              </w:rPr>
              <w:t>odpadnimi zdravili</w:t>
            </w:r>
          </w:p>
          <w:p w14:paraId="00598990"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B19 Nadzor nad ravnanjem z izrabljenimi motornimi vozili</w:t>
            </w:r>
          </w:p>
          <w:p w14:paraId="05FF1050"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B20 Nadzor nad ravnanjem z odpadnimi gumami</w:t>
            </w:r>
          </w:p>
          <w:p w14:paraId="25218CFB"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B21 Nadzor nad ravnanjem z ladijskimi odpadki</w:t>
            </w:r>
          </w:p>
          <w:p w14:paraId="132A38B6"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B22 Nadzor nad ravnanjem z rudarskimi odpadki</w:t>
            </w:r>
          </w:p>
          <w:p w14:paraId="55CE6243"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B23 Nadzor nad ravnanjem z odpadnimi fitofarmacevtskimi sredstvi</w:t>
            </w:r>
          </w:p>
          <w:p w14:paraId="699C991D" w14:textId="77777777"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B24 Nadzor nad predelavo nenevarnih odpadkov v trdno gorivo</w:t>
            </w:r>
          </w:p>
          <w:p w14:paraId="6E886BB8" w14:textId="37AADDEE"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B25 Nadzor nad ravnanjem z odpadnimi nagrobnimi svečami</w:t>
            </w:r>
          </w:p>
        </w:tc>
      </w:tr>
      <w:tr w:rsidR="002132D3" w:rsidRPr="00C90156" w14:paraId="3C5E3C28" w14:textId="77777777" w:rsidTr="00DE23EE">
        <w:trPr>
          <w:trHeight w:val="2251"/>
        </w:trPr>
        <w:tc>
          <w:tcPr>
            <w:cnfStyle w:val="001000000000" w:firstRow="0" w:lastRow="0" w:firstColumn="1" w:lastColumn="0" w:oddVBand="0" w:evenVBand="0" w:oddHBand="0" w:evenHBand="0" w:firstRowFirstColumn="0" w:firstRowLastColumn="0" w:lastRowFirstColumn="0" w:lastRowLastColumn="0"/>
            <w:tcW w:w="8613" w:type="dxa"/>
          </w:tcPr>
          <w:p w14:paraId="77B26797" w14:textId="5A06B931" w:rsidR="00191E4E" w:rsidRPr="00A357DD" w:rsidRDefault="00191E4E" w:rsidP="00DB3FD5">
            <w:pPr>
              <w:rPr>
                <w:rFonts w:ascii="Arial" w:hAnsi="Arial" w:cs="Arial"/>
                <w:b w:val="0"/>
                <w:snapToGrid w:val="0"/>
                <w:color w:val="auto"/>
                <w:sz w:val="20"/>
                <w:szCs w:val="20"/>
              </w:rPr>
            </w:pPr>
            <w:r w:rsidRPr="00AB4B05">
              <w:rPr>
                <w:rFonts w:ascii="Arial" w:hAnsi="Arial" w:cs="Arial"/>
                <w:snapToGrid w:val="0"/>
                <w:color w:val="auto"/>
                <w:sz w:val="20"/>
                <w:szCs w:val="20"/>
              </w:rPr>
              <w:t xml:space="preserve">C Kakovost </w:t>
            </w:r>
            <w:r w:rsidRPr="00A357DD">
              <w:rPr>
                <w:rFonts w:ascii="Arial" w:hAnsi="Arial" w:cs="Arial"/>
                <w:snapToGrid w:val="0"/>
                <w:color w:val="auto"/>
                <w:sz w:val="20"/>
                <w:szCs w:val="20"/>
              </w:rPr>
              <w:t xml:space="preserve">voda, </w:t>
            </w:r>
            <w:r w:rsidR="00A357DD" w:rsidRPr="00A357DD">
              <w:rPr>
                <w:rFonts w:ascii="Arial" w:hAnsi="Arial" w:cs="Arial"/>
                <w:snapToGrid w:val="0"/>
                <w:color w:val="auto"/>
                <w:sz w:val="20"/>
                <w:szCs w:val="20"/>
              </w:rPr>
              <w:t>v skladu z ZVO-1</w:t>
            </w:r>
          </w:p>
          <w:p w14:paraId="123CF2BC" w14:textId="7DA70350" w:rsidR="00191E4E" w:rsidRPr="00A357DD" w:rsidRDefault="00191E4E" w:rsidP="00DB3FD5">
            <w:pPr>
              <w:rPr>
                <w:rFonts w:ascii="Arial" w:hAnsi="Arial" w:cs="Arial"/>
                <w:snapToGrid w:val="0"/>
                <w:color w:val="auto"/>
                <w:sz w:val="20"/>
                <w:szCs w:val="20"/>
                <w:lang w:val="pl-PL"/>
              </w:rPr>
            </w:pPr>
            <w:r w:rsidRPr="00A357DD">
              <w:rPr>
                <w:rFonts w:ascii="Arial" w:hAnsi="Arial" w:cs="Arial"/>
                <w:snapToGrid w:val="0"/>
                <w:color w:val="auto"/>
                <w:sz w:val="20"/>
                <w:szCs w:val="20"/>
                <w:lang w:val="pl-PL"/>
              </w:rPr>
              <w:t xml:space="preserve">C1 Nadzor </w:t>
            </w:r>
            <w:r w:rsidR="005374EC" w:rsidRPr="00A357DD">
              <w:rPr>
                <w:rFonts w:ascii="Arial" w:hAnsi="Arial" w:cs="Arial"/>
                <w:snapToGrid w:val="0"/>
                <w:color w:val="auto"/>
                <w:sz w:val="20"/>
                <w:szCs w:val="20"/>
                <w:lang w:val="pl-PL"/>
              </w:rPr>
              <w:t xml:space="preserve">nad </w:t>
            </w:r>
            <w:r w:rsidRPr="00A357DD">
              <w:rPr>
                <w:rFonts w:ascii="Arial" w:hAnsi="Arial" w:cs="Arial"/>
                <w:snapToGrid w:val="0"/>
                <w:color w:val="auto"/>
                <w:sz w:val="20"/>
                <w:szCs w:val="20"/>
                <w:lang w:val="pl-PL"/>
              </w:rPr>
              <w:t>zavezanc</w:t>
            </w:r>
            <w:r w:rsidR="005374EC" w:rsidRPr="00A357DD">
              <w:rPr>
                <w:rFonts w:ascii="Arial" w:hAnsi="Arial" w:cs="Arial"/>
                <w:snapToGrid w:val="0"/>
                <w:color w:val="auto"/>
                <w:sz w:val="20"/>
                <w:szCs w:val="20"/>
                <w:lang w:val="pl-PL"/>
              </w:rPr>
              <w:t>i</w:t>
            </w:r>
            <w:r w:rsidRPr="00A357DD">
              <w:rPr>
                <w:rFonts w:ascii="Arial" w:hAnsi="Arial" w:cs="Arial"/>
                <w:snapToGrid w:val="0"/>
                <w:color w:val="auto"/>
                <w:sz w:val="20"/>
                <w:szCs w:val="20"/>
                <w:lang w:val="pl-PL"/>
              </w:rPr>
              <w:t xml:space="preserve"> s tehnološkimi odpadnimi vodami</w:t>
            </w:r>
          </w:p>
          <w:p w14:paraId="4738D8E8" w14:textId="319169A0" w:rsidR="00191E4E" w:rsidRPr="00A357DD" w:rsidRDefault="00191E4E" w:rsidP="00191E4E">
            <w:pPr>
              <w:rPr>
                <w:rFonts w:ascii="Arial" w:hAnsi="Arial" w:cs="Arial"/>
                <w:snapToGrid w:val="0"/>
                <w:color w:val="auto"/>
                <w:sz w:val="20"/>
                <w:szCs w:val="20"/>
              </w:rPr>
            </w:pPr>
            <w:r w:rsidRPr="00A357DD">
              <w:rPr>
                <w:rFonts w:ascii="Arial" w:hAnsi="Arial" w:cs="Arial"/>
                <w:snapToGrid w:val="0"/>
                <w:color w:val="auto"/>
                <w:sz w:val="20"/>
                <w:szCs w:val="20"/>
              </w:rPr>
              <w:t xml:space="preserve">C2 Nadzor </w:t>
            </w:r>
            <w:r w:rsidR="005374EC" w:rsidRPr="00A357DD">
              <w:rPr>
                <w:rFonts w:ascii="Arial" w:hAnsi="Arial" w:cs="Arial"/>
                <w:snapToGrid w:val="0"/>
                <w:color w:val="auto"/>
                <w:sz w:val="20"/>
                <w:szCs w:val="20"/>
              </w:rPr>
              <w:t xml:space="preserve">nad </w:t>
            </w:r>
            <w:r w:rsidRPr="00A357DD">
              <w:rPr>
                <w:rFonts w:ascii="Arial" w:hAnsi="Arial" w:cs="Arial"/>
                <w:snapToGrid w:val="0"/>
                <w:color w:val="auto"/>
                <w:sz w:val="20"/>
                <w:szCs w:val="20"/>
              </w:rPr>
              <w:t>zavezanc</w:t>
            </w:r>
            <w:r w:rsidR="005374EC" w:rsidRPr="00A357DD">
              <w:rPr>
                <w:rFonts w:ascii="Arial" w:hAnsi="Arial" w:cs="Arial"/>
                <w:snapToGrid w:val="0"/>
                <w:color w:val="auto"/>
                <w:sz w:val="20"/>
                <w:szCs w:val="20"/>
              </w:rPr>
              <w:t>i</w:t>
            </w:r>
            <w:r w:rsidRPr="00A357DD">
              <w:rPr>
                <w:rFonts w:ascii="Arial" w:hAnsi="Arial" w:cs="Arial"/>
                <w:snapToGrid w:val="0"/>
                <w:color w:val="auto"/>
                <w:sz w:val="20"/>
                <w:szCs w:val="20"/>
              </w:rPr>
              <w:t xml:space="preserve"> z biorazgradljivimi odpadnimi vodami (KČN &gt; 2000</w:t>
            </w:r>
            <w:r w:rsidR="005374EC" w:rsidRPr="00A357DD">
              <w:rPr>
                <w:rFonts w:ascii="Arial" w:hAnsi="Arial" w:cs="Arial"/>
                <w:snapToGrid w:val="0"/>
                <w:color w:val="auto"/>
                <w:sz w:val="20"/>
                <w:szCs w:val="20"/>
              </w:rPr>
              <w:t> </w:t>
            </w:r>
            <w:r w:rsidRPr="00A357DD">
              <w:rPr>
                <w:rFonts w:ascii="Arial" w:hAnsi="Arial" w:cs="Arial"/>
                <w:snapToGrid w:val="0"/>
                <w:color w:val="auto"/>
                <w:sz w:val="20"/>
                <w:szCs w:val="20"/>
              </w:rPr>
              <w:t>PE,</w:t>
            </w:r>
            <w:r w:rsidRPr="00A357DD">
              <w:rPr>
                <w:rFonts w:ascii="Arial" w:hAnsi="Arial" w:cs="Arial"/>
                <w:color w:val="auto"/>
                <w:sz w:val="20"/>
                <w:szCs w:val="20"/>
              </w:rPr>
              <w:t xml:space="preserve"> </w:t>
            </w:r>
            <w:r w:rsidRPr="00A357DD">
              <w:rPr>
                <w:rFonts w:ascii="Arial" w:hAnsi="Arial" w:cs="Arial"/>
                <w:snapToGrid w:val="0"/>
                <w:color w:val="auto"/>
                <w:sz w:val="20"/>
                <w:szCs w:val="20"/>
              </w:rPr>
              <w:t>drugi tehnološki objekti)</w:t>
            </w:r>
          </w:p>
          <w:p w14:paraId="6AE6287A" w14:textId="0A4D3C26" w:rsidR="00191E4E" w:rsidRPr="00A357DD" w:rsidRDefault="00191E4E" w:rsidP="00191E4E">
            <w:pPr>
              <w:rPr>
                <w:rFonts w:ascii="Arial" w:hAnsi="Arial" w:cs="Arial"/>
                <w:snapToGrid w:val="0"/>
                <w:color w:val="auto"/>
                <w:sz w:val="20"/>
                <w:szCs w:val="20"/>
              </w:rPr>
            </w:pPr>
            <w:r w:rsidRPr="00A357DD">
              <w:rPr>
                <w:rFonts w:ascii="Arial" w:hAnsi="Arial" w:cs="Arial"/>
                <w:snapToGrid w:val="0"/>
                <w:color w:val="auto"/>
                <w:sz w:val="20"/>
                <w:szCs w:val="20"/>
              </w:rPr>
              <w:t xml:space="preserve">C3 Nadzor </w:t>
            </w:r>
            <w:r w:rsidR="005374EC" w:rsidRPr="00A357DD">
              <w:rPr>
                <w:rFonts w:ascii="Arial" w:hAnsi="Arial" w:cs="Arial"/>
                <w:snapToGrid w:val="0"/>
                <w:color w:val="auto"/>
                <w:sz w:val="20"/>
                <w:szCs w:val="20"/>
              </w:rPr>
              <w:t xml:space="preserve">nad </w:t>
            </w:r>
            <w:r w:rsidRPr="00A357DD">
              <w:rPr>
                <w:rFonts w:ascii="Arial" w:hAnsi="Arial" w:cs="Arial"/>
                <w:snapToGrid w:val="0"/>
                <w:color w:val="auto"/>
                <w:sz w:val="20"/>
                <w:szCs w:val="20"/>
              </w:rPr>
              <w:t>onesnaževanj</w:t>
            </w:r>
            <w:r w:rsidR="005374EC" w:rsidRPr="00A357DD">
              <w:rPr>
                <w:rFonts w:ascii="Arial" w:hAnsi="Arial" w:cs="Arial"/>
                <w:snapToGrid w:val="0"/>
                <w:color w:val="auto"/>
                <w:sz w:val="20"/>
                <w:szCs w:val="20"/>
              </w:rPr>
              <w:t>em</w:t>
            </w:r>
            <w:r w:rsidRPr="00A357DD">
              <w:rPr>
                <w:rFonts w:ascii="Arial" w:hAnsi="Arial" w:cs="Arial"/>
                <w:snapToGrid w:val="0"/>
                <w:color w:val="auto"/>
                <w:sz w:val="20"/>
                <w:szCs w:val="20"/>
              </w:rPr>
              <w:t xml:space="preserve"> podzemne vode (z odvajanjem odpadne vode, uporab</w:t>
            </w:r>
            <w:r w:rsidR="005374EC" w:rsidRPr="00A357DD">
              <w:rPr>
                <w:rFonts w:ascii="Arial" w:hAnsi="Arial" w:cs="Arial"/>
                <w:snapToGrid w:val="0"/>
                <w:color w:val="auto"/>
                <w:sz w:val="20"/>
                <w:szCs w:val="20"/>
              </w:rPr>
              <w:t>o</w:t>
            </w:r>
            <w:r w:rsidRPr="00A357DD">
              <w:rPr>
                <w:rFonts w:ascii="Arial" w:hAnsi="Arial" w:cs="Arial"/>
                <w:snapToGrid w:val="0"/>
                <w:color w:val="auto"/>
                <w:sz w:val="20"/>
                <w:szCs w:val="20"/>
              </w:rPr>
              <w:t xml:space="preserve"> fitofarmacevtskih sredstev in skladiščenjem tekočih nevarnih snovi)</w:t>
            </w:r>
          </w:p>
          <w:p w14:paraId="1AABB540" w14:textId="0D0D5950" w:rsidR="00191E4E" w:rsidRPr="00A357DD" w:rsidRDefault="00191E4E" w:rsidP="00DB3FD5">
            <w:pPr>
              <w:rPr>
                <w:rFonts w:ascii="Arial" w:hAnsi="Arial" w:cs="Arial"/>
                <w:b w:val="0"/>
                <w:color w:val="auto"/>
                <w:sz w:val="20"/>
                <w:szCs w:val="20"/>
              </w:rPr>
            </w:pPr>
            <w:r w:rsidRPr="00A357DD">
              <w:rPr>
                <w:rFonts w:ascii="Arial" w:hAnsi="Arial" w:cs="Arial"/>
                <w:snapToGrid w:val="0"/>
                <w:color w:val="auto"/>
                <w:sz w:val="20"/>
                <w:szCs w:val="20"/>
              </w:rPr>
              <w:t xml:space="preserve">C4 Nadzor </w:t>
            </w:r>
            <w:r w:rsidR="005374EC" w:rsidRPr="00A357DD">
              <w:rPr>
                <w:rFonts w:ascii="Arial" w:hAnsi="Arial" w:cs="Arial"/>
                <w:snapToGrid w:val="0"/>
                <w:color w:val="auto"/>
                <w:sz w:val="20"/>
                <w:szCs w:val="20"/>
              </w:rPr>
              <w:t xml:space="preserve">nad </w:t>
            </w:r>
            <w:r w:rsidRPr="00A357DD">
              <w:rPr>
                <w:rFonts w:ascii="Arial" w:hAnsi="Arial" w:cs="Arial"/>
                <w:snapToGrid w:val="0"/>
                <w:color w:val="auto"/>
                <w:sz w:val="20"/>
                <w:szCs w:val="20"/>
              </w:rPr>
              <w:t>vodovarstveni</w:t>
            </w:r>
            <w:r w:rsidR="005374EC" w:rsidRPr="00A357DD">
              <w:rPr>
                <w:rFonts w:ascii="Arial" w:hAnsi="Arial" w:cs="Arial"/>
                <w:snapToGrid w:val="0"/>
                <w:color w:val="auto"/>
                <w:sz w:val="20"/>
                <w:szCs w:val="20"/>
              </w:rPr>
              <w:t>mi</w:t>
            </w:r>
            <w:r w:rsidRPr="00A357DD">
              <w:rPr>
                <w:rFonts w:ascii="Arial" w:hAnsi="Arial" w:cs="Arial"/>
                <w:snapToGrid w:val="0"/>
                <w:color w:val="auto"/>
                <w:sz w:val="20"/>
                <w:szCs w:val="20"/>
              </w:rPr>
              <w:t xml:space="preserve"> območj</w:t>
            </w:r>
            <w:r w:rsidR="005374EC" w:rsidRPr="00A357DD">
              <w:rPr>
                <w:rFonts w:ascii="Arial" w:hAnsi="Arial" w:cs="Arial"/>
                <w:snapToGrid w:val="0"/>
                <w:color w:val="auto"/>
                <w:sz w:val="20"/>
                <w:szCs w:val="20"/>
              </w:rPr>
              <w:t>i</w:t>
            </w:r>
            <w:r w:rsidRPr="00A357DD">
              <w:rPr>
                <w:rFonts w:ascii="Arial" w:hAnsi="Arial" w:cs="Arial"/>
                <w:snapToGrid w:val="0"/>
                <w:color w:val="auto"/>
                <w:sz w:val="20"/>
                <w:szCs w:val="20"/>
              </w:rPr>
              <w:t xml:space="preserve"> vodonosnikov</w:t>
            </w:r>
          </w:p>
          <w:p w14:paraId="6FF59B93" w14:textId="5FD97085" w:rsidR="00191E4E" w:rsidRPr="00A357DD" w:rsidRDefault="00191E4E" w:rsidP="0089381A">
            <w:pPr>
              <w:rPr>
                <w:rFonts w:ascii="Arial" w:hAnsi="Arial" w:cs="Arial"/>
                <w:b w:val="0"/>
                <w:color w:val="auto"/>
                <w:sz w:val="20"/>
                <w:szCs w:val="20"/>
              </w:rPr>
            </w:pPr>
            <w:r w:rsidRPr="00A357DD">
              <w:rPr>
                <w:rFonts w:ascii="Arial" w:hAnsi="Arial" w:cs="Arial"/>
                <w:snapToGrid w:val="0"/>
                <w:color w:val="auto"/>
                <w:sz w:val="20"/>
                <w:szCs w:val="20"/>
              </w:rPr>
              <w:t xml:space="preserve">C5 </w:t>
            </w:r>
            <w:r w:rsidR="0089381A" w:rsidRPr="00A357DD">
              <w:rPr>
                <w:rFonts w:ascii="Arial" w:hAnsi="Arial" w:cs="Arial"/>
                <w:snapToGrid w:val="0"/>
                <w:color w:val="auto"/>
                <w:sz w:val="20"/>
                <w:szCs w:val="20"/>
              </w:rPr>
              <w:t>Drugo</w:t>
            </w:r>
          </w:p>
        </w:tc>
      </w:tr>
      <w:tr w:rsidR="002132D3" w:rsidRPr="00C90156" w14:paraId="127E9AD5" w14:textId="77777777" w:rsidTr="00DE23EE">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8613" w:type="dxa"/>
          </w:tcPr>
          <w:p w14:paraId="529A34A6" w14:textId="68536F29" w:rsidR="00191E4E" w:rsidRPr="00C90156" w:rsidRDefault="00191E4E" w:rsidP="00DB3FD5">
            <w:pPr>
              <w:rPr>
                <w:rFonts w:ascii="Arial" w:hAnsi="Arial" w:cs="Arial"/>
                <w:b w:val="0"/>
                <w:color w:val="auto"/>
                <w:sz w:val="20"/>
                <w:szCs w:val="20"/>
              </w:rPr>
            </w:pPr>
            <w:r w:rsidRPr="00C90156">
              <w:rPr>
                <w:rFonts w:ascii="Arial" w:hAnsi="Arial" w:cs="Arial"/>
                <w:color w:val="auto"/>
                <w:sz w:val="20"/>
                <w:szCs w:val="20"/>
              </w:rPr>
              <w:t xml:space="preserve">D </w:t>
            </w:r>
            <w:r w:rsidR="00DE23EE" w:rsidRPr="00C90156">
              <w:rPr>
                <w:rFonts w:ascii="Arial" w:hAnsi="Arial" w:cs="Arial"/>
                <w:color w:val="auto"/>
                <w:sz w:val="20"/>
                <w:szCs w:val="20"/>
              </w:rPr>
              <w:t>UREJANJE VODA IN GOSPODARJENJE Z NJIMI</w:t>
            </w:r>
          </w:p>
          <w:p w14:paraId="00E2B873" w14:textId="54280949" w:rsidR="00191E4E" w:rsidRPr="00C90156" w:rsidRDefault="00191E4E" w:rsidP="00DB3FD5">
            <w:pPr>
              <w:rPr>
                <w:rFonts w:ascii="Arial" w:hAnsi="Arial" w:cs="Arial"/>
                <w:b w:val="0"/>
                <w:color w:val="auto"/>
                <w:sz w:val="20"/>
                <w:szCs w:val="20"/>
                <w:lang w:val="pt-PT"/>
              </w:rPr>
            </w:pPr>
            <w:r w:rsidRPr="00C90156">
              <w:rPr>
                <w:rFonts w:ascii="Arial" w:hAnsi="Arial" w:cs="Arial"/>
                <w:snapToGrid w:val="0"/>
                <w:color w:val="auto"/>
                <w:sz w:val="20"/>
                <w:szCs w:val="20"/>
                <w:lang w:val="pt-PT"/>
              </w:rPr>
              <w:t xml:space="preserve">D1 Nadzor </w:t>
            </w:r>
            <w:r w:rsidR="005374EC">
              <w:rPr>
                <w:rFonts w:ascii="Arial" w:hAnsi="Arial" w:cs="Arial"/>
                <w:snapToGrid w:val="0"/>
                <w:color w:val="auto"/>
                <w:sz w:val="20"/>
                <w:szCs w:val="20"/>
                <w:lang w:val="pt-PT"/>
              </w:rPr>
              <w:t xml:space="preserve">nad </w:t>
            </w:r>
            <w:r w:rsidRPr="00C90156">
              <w:rPr>
                <w:rFonts w:ascii="Arial" w:hAnsi="Arial" w:cs="Arial"/>
                <w:snapToGrid w:val="0"/>
                <w:color w:val="auto"/>
                <w:sz w:val="20"/>
                <w:szCs w:val="20"/>
                <w:lang w:val="pt-PT"/>
              </w:rPr>
              <w:t>poseg</w:t>
            </w:r>
            <w:r w:rsidR="005374EC">
              <w:rPr>
                <w:rFonts w:ascii="Arial" w:hAnsi="Arial" w:cs="Arial"/>
                <w:snapToGrid w:val="0"/>
                <w:color w:val="auto"/>
                <w:sz w:val="20"/>
                <w:szCs w:val="20"/>
                <w:lang w:val="pt-PT"/>
              </w:rPr>
              <w:t>i</w:t>
            </w:r>
            <w:r w:rsidRPr="00C90156">
              <w:rPr>
                <w:rFonts w:ascii="Arial" w:hAnsi="Arial" w:cs="Arial"/>
                <w:snapToGrid w:val="0"/>
                <w:color w:val="auto"/>
                <w:sz w:val="20"/>
                <w:szCs w:val="20"/>
                <w:lang w:val="pt-PT"/>
              </w:rPr>
              <w:t xml:space="preserve"> na vodno in priobalno zemljišče ter varstvo voda</w:t>
            </w:r>
          </w:p>
          <w:p w14:paraId="14CAB5B9" w14:textId="6CEED16E" w:rsidR="00191E4E" w:rsidRPr="00C90156" w:rsidRDefault="00191E4E" w:rsidP="00DB3FD5">
            <w:pPr>
              <w:rPr>
                <w:rFonts w:ascii="Arial" w:hAnsi="Arial" w:cs="Arial"/>
                <w:snapToGrid w:val="0"/>
                <w:color w:val="auto"/>
                <w:sz w:val="20"/>
                <w:szCs w:val="20"/>
              </w:rPr>
            </w:pPr>
            <w:r w:rsidRPr="00C90156">
              <w:rPr>
                <w:rFonts w:ascii="Arial" w:hAnsi="Arial" w:cs="Arial"/>
                <w:snapToGrid w:val="0"/>
                <w:color w:val="auto"/>
                <w:sz w:val="20"/>
                <w:szCs w:val="20"/>
              </w:rPr>
              <w:t xml:space="preserve">D2 Nadzor </w:t>
            </w:r>
            <w:r w:rsidR="005374EC">
              <w:rPr>
                <w:rFonts w:ascii="Arial" w:hAnsi="Arial" w:cs="Arial"/>
                <w:snapToGrid w:val="0"/>
                <w:color w:val="auto"/>
                <w:sz w:val="20"/>
                <w:szCs w:val="20"/>
              </w:rPr>
              <w:t xml:space="preserve">nad </w:t>
            </w:r>
            <w:r w:rsidRPr="00C90156">
              <w:rPr>
                <w:rFonts w:ascii="Arial" w:hAnsi="Arial" w:cs="Arial"/>
                <w:snapToGrid w:val="0"/>
                <w:color w:val="auto"/>
                <w:sz w:val="20"/>
                <w:szCs w:val="20"/>
              </w:rPr>
              <w:t>vodni</w:t>
            </w:r>
            <w:r w:rsidR="005374EC">
              <w:rPr>
                <w:rFonts w:ascii="Arial" w:hAnsi="Arial" w:cs="Arial"/>
                <w:snapToGrid w:val="0"/>
                <w:color w:val="auto"/>
                <w:sz w:val="20"/>
                <w:szCs w:val="20"/>
              </w:rPr>
              <w:t>mi</w:t>
            </w:r>
            <w:r w:rsidRPr="00C90156">
              <w:rPr>
                <w:rFonts w:ascii="Arial" w:hAnsi="Arial" w:cs="Arial"/>
                <w:snapToGrid w:val="0"/>
                <w:color w:val="auto"/>
                <w:sz w:val="20"/>
                <w:szCs w:val="20"/>
              </w:rPr>
              <w:t xml:space="preserve"> pravic</w:t>
            </w:r>
            <w:r w:rsidR="005374EC">
              <w:rPr>
                <w:rFonts w:ascii="Arial" w:hAnsi="Arial" w:cs="Arial"/>
                <w:snapToGrid w:val="0"/>
                <w:color w:val="auto"/>
                <w:sz w:val="20"/>
                <w:szCs w:val="20"/>
              </w:rPr>
              <w:t>ami</w:t>
            </w:r>
            <w:r w:rsidRPr="00C90156">
              <w:rPr>
                <w:rFonts w:ascii="Arial" w:hAnsi="Arial" w:cs="Arial"/>
                <w:snapToGrid w:val="0"/>
                <w:color w:val="auto"/>
                <w:sz w:val="20"/>
                <w:szCs w:val="20"/>
              </w:rPr>
              <w:t xml:space="preserve"> (vodn</w:t>
            </w:r>
            <w:r w:rsidR="005374EC">
              <w:rPr>
                <w:rFonts w:ascii="Arial" w:hAnsi="Arial" w:cs="Arial"/>
                <w:snapToGrid w:val="0"/>
                <w:color w:val="auto"/>
                <w:sz w:val="20"/>
                <w:szCs w:val="20"/>
              </w:rPr>
              <w:t>a</w:t>
            </w:r>
            <w:r w:rsidRPr="00C90156">
              <w:rPr>
                <w:rFonts w:ascii="Arial" w:hAnsi="Arial" w:cs="Arial"/>
                <w:snapToGrid w:val="0"/>
                <w:color w:val="auto"/>
                <w:sz w:val="20"/>
                <w:szCs w:val="20"/>
              </w:rPr>
              <w:t xml:space="preserve"> dovoljenj</w:t>
            </w:r>
            <w:r w:rsidR="005374EC">
              <w:rPr>
                <w:rFonts w:ascii="Arial" w:hAnsi="Arial" w:cs="Arial"/>
                <w:snapToGrid w:val="0"/>
                <w:color w:val="auto"/>
                <w:sz w:val="20"/>
                <w:szCs w:val="20"/>
              </w:rPr>
              <w:t>a</w:t>
            </w:r>
            <w:r w:rsidRPr="00C90156">
              <w:rPr>
                <w:rFonts w:ascii="Arial" w:hAnsi="Arial" w:cs="Arial"/>
                <w:snapToGrid w:val="0"/>
                <w:color w:val="auto"/>
                <w:sz w:val="20"/>
                <w:szCs w:val="20"/>
              </w:rPr>
              <w:t xml:space="preserve"> in koncesij</w:t>
            </w:r>
            <w:r w:rsidR="005374EC">
              <w:rPr>
                <w:rFonts w:ascii="Arial" w:hAnsi="Arial" w:cs="Arial"/>
                <w:snapToGrid w:val="0"/>
                <w:color w:val="auto"/>
                <w:sz w:val="20"/>
                <w:szCs w:val="20"/>
              </w:rPr>
              <w:t>e</w:t>
            </w:r>
            <w:r w:rsidRPr="00C90156">
              <w:rPr>
                <w:rFonts w:ascii="Arial" w:hAnsi="Arial" w:cs="Arial"/>
                <w:snapToGrid w:val="0"/>
                <w:color w:val="auto"/>
                <w:sz w:val="20"/>
                <w:szCs w:val="20"/>
              </w:rPr>
              <w:t xml:space="preserve"> večjih uporabnikov vode</w:t>
            </w:r>
          </w:p>
          <w:p w14:paraId="3FAA388D" w14:textId="1C3F7F29" w:rsidR="00191E4E" w:rsidRPr="00C90156" w:rsidRDefault="00191E4E" w:rsidP="00DB3FD5">
            <w:pPr>
              <w:rPr>
                <w:rFonts w:ascii="Arial" w:hAnsi="Arial" w:cs="Arial"/>
                <w:b w:val="0"/>
                <w:color w:val="auto"/>
                <w:sz w:val="20"/>
                <w:szCs w:val="20"/>
              </w:rPr>
            </w:pPr>
            <w:r w:rsidRPr="00C90156">
              <w:rPr>
                <w:rFonts w:ascii="Arial" w:hAnsi="Arial" w:cs="Arial"/>
                <w:snapToGrid w:val="0"/>
                <w:color w:val="auto"/>
                <w:sz w:val="20"/>
                <w:szCs w:val="20"/>
              </w:rPr>
              <w:t xml:space="preserve">D3 Nadzor </w:t>
            </w:r>
            <w:r w:rsidR="005374EC">
              <w:rPr>
                <w:rFonts w:ascii="Arial" w:hAnsi="Arial" w:cs="Arial"/>
                <w:snapToGrid w:val="0"/>
                <w:color w:val="auto"/>
                <w:sz w:val="20"/>
                <w:szCs w:val="20"/>
              </w:rPr>
              <w:t xml:space="preserve">nad </w:t>
            </w:r>
            <w:r w:rsidRPr="00C90156">
              <w:rPr>
                <w:rFonts w:ascii="Arial" w:hAnsi="Arial" w:cs="Arial"/>
                <w:snapToGrid w:val="0"/>
                <w:color w:val="auto"/>
                <w:sz w:val="20"/>
                <w:szCs w:val="20"/>
              </w:rPr>
              <w:t>vodnogospodarski</w:t>
            </w:r>
            <w:r w:rsidR="005374EC">
              <w:rPr>
                <w:rFonts w:ascii="Arial" w:hAnsi="Arial" w:cs="Arial"/>
                <w:snapToGrid w:val="0"/>
                <w:color w:val="auto"/>
                <w:sz w:val="20"/>
                <w:szCs w:val="20"/>
              </w:rPr>
              <w:t>mi</w:t>
            </w:r>
            <w:r w:rsidRPr="00C90156">
              <w:rPr>
                <w:rFonts w:ascii="Arial" w:hAnsi="Arial" w:cs="Arial"/>
                <w:snapToGrid w:val="0"/>
                <w:color w:val="auto"/>
                <w:sz w:val="20"/>
                <w:szCs w:val="20"/>
              </w:rPr>
              <w:t xml:space="preserve"> objekt</w:t>
            </w:r>
            <w:r w:rsidR="005374EC">
              <w:rPr>
                <w:rFonts w:ascii="Arial" w:hAnsi="Arial" w:cs="Arial"/>
                <w:snapToGrid w:val="0"/>
                <w:color w:val="auto"/>
                <w:sz w:val="20"/>
                <w:szCs w:val="20"/>
              </w:rPr>
              <w:t>i</w:t>
            </w:r>
          </w:p>
          <w:p w14:paraId="27340A5F" w14:textId="39439C7B" w:rsidR="00191E4E" w:rsidRPr="00C90156" w:rsidRDefault="00191E4E" w:rsidP="00454486">
            <w:pPr>
              <w:rPr>
                <w:rFonts w:ascii="Arial" w:hAnsi="Arial" w:cs="Arial"/>
                <w:b w:val="0"/>
                <w:color w:val="auto"/>
                <w:sz w:val="20"/>
                <w:szCs w:val="20"/>
              </w:rPr>
            </w:pPr>
            <w:r w:rsidRPr="00C90156">
              <w:rPr>
                <w:rFonts w:ascii="Arial" w:hAnsi="Arial" w:cs="Arial"/>
                <w:snapToGrid w:val="0"/>
                <w:color w:val="auto"/>
                <w:sz w:val="20"/>
                <w:szCs w:val="20"/>
                <w:lang w:val="pt-PT"/>
              </w:rPr>
              <w:t xml:space="preserve">D4 </w:t>
            </w:r>
            <w:r w:rsidR="00454486" w:rsidRPr="00C90156">
              <w:rPr>
                <w:rFonts w:ascii="Arial" w:hAnsi="Arial" w:cs="Arial"/>
                <w:snapToGrid w:val="0"/>
                <w:color w:val="auto"/>
                <w:sz w:val="20"/>
                <w:szCs w:val="20"/>
                <w:lang w:val="pt-PT"/>
              </w:rPr>
              <w:t>Drug</w:t>
            </w:r>
            <w:r w:rsidR="005374EC">
              <w:rPr>
                <w:rFonts w:ascii="Arial" w:hAnsi="Arial" w:cs="Arial"/>
                <w:snapToGrid w:val="0"/>
                <w:color w:val="auto"/>
                <w:sz w:val="20"/>
                <w:szCs w:val="20"/>
                <w:lang w:val="pt-PT"/>
              </w:rPr>
              <w:t>e vrste</w:t>
            </w:r>
            <w:r w:rsidR="00454486" w:rsidRPr="00C90156">
              <w:rPr>
                <w:rFonts w:ascii="Arial" w:hAnsi="Arial" w:cs="Arial"/>
                <w:snapToGrid w:val="0"/>
                <w:color w:val="auto"/>
                <w:sz w:val="20"/>
                <w:szCs w:val="20"/>
                <w:lang w:val="pt-PT"/>
              </w:rPr>
              <w:t xml:space="preserve"> </w:t>
            </w:r>
            <w:r w:rsidRPr="00C90156">
              <w:rPr>
                <w:rFonts w:ascii="Arial" w:hAnsi="Arial" w:cs="Arial"/>
                <w:snapToGrid w:val="0"/>
                <w:color w:val="auto"/>
                <w:sz w:val="20"/>
                <w:szCs w:val="20"/>
                <w:lang w:val="pt-PT"/>
              </w:rPr>
              <w:t>nadzor</w:t>
            </w:r>
            <w:r w:rsidR="005374EC">
              <w:rPr>
                <w:rFonts w:ascii="Arial" w:hAnsi="Arial" w:cs="Arial"/>
                <w:snapToGrid w:val="0"/>
                <w:color w:val="auto"/>
                <w:sz w:val="20"/>
                <w:szCs w:val="20"/>
                <w:lang w:val="pt-PT"/>
              </w:rPr>
              <w:t>a</w:t>
            </w:r>
            <w:r w:rsidRPr="00C90156">
              <w:rPr>
                <w:rFonts w:ascii="Arial" w:hAnsi="Arial" w:cs="Arial"/>
                <w:snapToGrid w:val="0"/>
                <w:color w:val="auto"/>
                <w:sz w:val="20"/>
                <w:szCs w:val="20"/>
                <w:lang w:val="pt-PT"/>
              </w:rPr>
              <w:t xml:space="preserve"> po Zakonu o vodah</w:t>
            </w:r>
          </w:p>
        </w:tc>
      </w:tr>
      <w:tr w:rsidR="002132D3" w:rsidRPr="00C90156" w14:paraId="282CD9A4" w14:textId="77777777" w:rsidTr="00DE23EE">
        <w:trPr>
          <w:trHeight w:val="2551"/>
        </w:trPr>
        <w:tc>
          <w:tcPr>
            <w:cnfStyle w:val="001000000000" w:firstRow="0" w:lastRow="0" w:firstColumn="1" w:lastColumn="0" w:oddVBand="0" w:evenVBand="0" w:oddHBand="0" w:evenHBand="0" w:firstRowFirstColumn="0" w:firstRowLastColumn="0" w:lastRowFirstColumn="0" w:lastRowLastColumn="0"/>
            <w:tcW w:w="8613" w:type="dxa"/>
          </w:tcPr>
          <w:p w14:paraId="21184D0B" w14:textId="77777777" w:rsidR="00191E4E" w:rsidRPr="00C90156" w:rsidRDefault="00191E4E" w:rsidP="00DB3FD5">
            <w:pPr>
              <w:rPr>
                <w:rFonts w:ascii="Arial" w:hAnsi="Arial" w:cs="Arial"/>
                <w:b w:val="0"/>
                <w:color w:val="auto"/>
                <w:sz w:val="20"/>
                <w:szCs w:val="20"/>
              </w:rPr>
            </w:pPr>
            <w:r w:rsidRPr="00C90156">
              <w:rPr>
                <w:rFonts w:ascii="Arial" w:hAnsi="Arial" w:cs="Arial"/>
                <w:color w:val="auto"/>
                <w:sz w:val="20"/>
                <w:szCs w:val="20"/>
              </w:rPr>
              <w:t>E VARSTVO NARAVE</w:t>
            </w:r>
          </w:p>
          <w:p w14:paraId="3C50632E" w14:textId="77777777" w:rsidR="00191E4E" w:rsidRPr="00C90156" w:rsidRDefault="00191E4E" w:rsidP="00DB3FD5">
            <w:pPr>
              <w:rPr>
                <w:rFonts w:ascii="Arial" w:hAnsi="Arial" w:cs="Arial"/>
                <w:b w:val="0"/>
                <w:snapToGrid w:val="0"/>
                <w:color w:val="auto"/>
                <w:sz w:val="20"/>
                <w:szCs w:val="20"/>
              </w:rPr>
            </w:pPr>
            <w:r w:rsidRPr="00C90156">
              <w:rPr>
                <w:rFonts w:ascii="Arial" w:hAnsi="Arial" w:cs="Arial"/>
                <w:snapToGrid w:val="0"/>
                <w:color w:val="auto"/>
                <w:sz w:val="20"/>
                <w:szCs w:val="20"/>
              </w:rPr>
              <w:t>E1 Biotska raznovrstnost</w:t>
            </w:r>
          </w:p>
          <w:p w14:paraId="72F9C0C9" w14:textId="5DC17CF6" w:rsidR="00191E4E" w:rsidRPr="00C90156" w:rsidRDefault="00191E4E" w:rsidP="00DB3FD5">
            <w:pPr>
              <w:rPr>
                <w:rFonts w:ascii="Arial" w:hAnsi="Arial" w:cs="Arial"/>
                <w:b w:val="0"/>
                <w:snapToGrid w:val="0"/>
                <w:color w:val="auto"/>
                <w:sz w:val="20"/>
                <w:szCs w:val="20"/>
                <w:lang w:val="pt-PT"/>
              </w:rPr>
            </w:pPr>
            <w:r w:rsidRPr="00C90156">
              <w:rPr>
                <w:rFonts w:ascii="Arial" w:hAnsi="Arial" w:cs="Arial"/>
                <w:snapToGrid w:val="0"/>
                <w:color w:val="auto"/>
                <w:sz w:val="20"/>
                <w:szCs w:val="20"/>
                <w:lang w:val="pt-PT"/>
              </w:rPr>
              <w:t>E1.1 CITES (trgovanje, goj</w:t>
            </w:r>
            <w:r w:rsidR="00A35BBA" w:rsidRPr="00C90156">
              <w:rPr>
                <w:rFonts w:ascii="Arial" w:hAnsi="Arial" w:cs="Arial"/>
                <w:snapToGrid w:val="0"/>
                <w:color w:val="auto"/>
                <w:sz w:val="20"/>
                <w:szCs w:val="20"/>
                <w:lang w:val="pt-PT"/>
              </w:rPr>
              <w:t>enje</w:t>
            </w:r>
            <w:r w:rsidRPr="00C90156">
              <w:rPr>
                <w:rFonts w:ascii="Arial" w:hAnsi="Arial" w:cs="Arial"/>
                <w:snapToGrid w:val="0"/>
                <w:color w:val="auto"/>
                <w:sz w:val="20"/>
                <w:szCs w:val="20"/>
                <w:lang w:val="pt-PT"/>
              </w:rPr>
              <w:t>, posedovanje, označevanje)</w:t>
            </w:r>
          </w:p>
          <w:p w14:paraId="7265E07E" w14:textId="77777777" w:rsidR="00191E4E" w:rsidRPr="00C90156" w:rsidRDefault="00191E4E" w:rsidP="00DB3FD5">
            <w:pPr>
              <w:rPr>
                <w:rFonts w:ascii="Arial" w:hAnsi="Arial" w:cs="Arial"/>
                <w:b w:val="0"/>
                <w:snapToGrid w:val="0"/>
                <w:color w:val="auto"/>
                <w:sz w:val="20"/>
                <w:szCs w:val="20"/>
                <w:lang w:val="pt-PT"/>
              </w:rPr>
            </w:pPr>
            <w:r w:rsidRPr="00C90156">
              <w:rPr>
                <w:rFonts w:ascii="Arial" w:hAnsi="Arial" w:cs="Arial"/>
                <w:snapToGrid w:val="0"/>
                <w:color w:val="auto"/>
                <w:sz w:val="20"/>
                <w:szCs w:val="20"/>
              </w:rPr>
              <w:t>E1.2 Zadrževanje v ujetništvu (bivalne razmere, živalski vrt, zatočišče, označevanje)</w:t>
            </w:r>
          </w:p>
          <w:p w14:paraId="49623D2E" w14:textId="77777777" w:rsidR="00191E4E" w:rsidRPr="00C90156" w:rsidRDefault="00191E4E" w:rsidP="00DB3FD5">
            <w:pPr>
              <w:rPr>
                <w:rFonts w:ascii="Arial" w:hAnsi="Arial" w:cs="Arial"/>
                <w:b w:val="0"/>
                <w:color w:val="auto"/>
                <w:sz w:val="20"/>
                <w:szCs w:val="20"/>
              </w:rPr>
            </w:pPr>
            <w:r w:rsidRPr="00C90156">
              <w:rPr>
                <w:rFonts w:ascii="Arial" w:hAnsi="Arial" w:cs="Arial"/>
                <w:color w:val="auto"/>
                <w:sz w:val="20"/>
                <w:szCs w:val="20"/>
              </w:rPr>
              <w:t>E2 Varstvo naravnih vrednot</w:t>
            </w:r>
          </w:p>
          <w:p w14:paraId="58D1EDD8" w14:textId="77777777" w:rsidR="00191E4E" w:rsidRPr="00C90156" w:rsidRDefault="00191E4E" w:rsidP="00DB3FD5">
            <w:pPr>
              <w:rPr>
                <w:rFonts w:ascii="Arial" w:hAnsi="Arial" w:cs="Arial"/>
                <w:snapToGrid w:val="0"/>
                <w:color w:val="auto"/>
                <w:sz w:val="20"/>
                <w:szCs w:val="20"/>
                <w:lang w:val="pt-PT"/>
              </w:rPr>
            </w:pPr>
            <w:r w:rsidRPr="00C90156">
              <w:rPr>
                <w:rFonts w:ascii="Arial" w:hAnsi="Arial" w:cs="Arial"/>
                <w:snapToGrid w:val="0"/>
                <w:color w:val="auto"/>
                <w:sz w:val="20"/>
                <w:szCs w:val="20"/>
                <w:lang w:val="pt-PT"/>
              </w:rPr>
              <w:t>E2.1 Varovana območja (Natura 2000, zavarovana območja, naravne vrednote, glive)</w:t>
            </w:r>
          </w:p>
          <w:p w14:paraId="089E5309" w14:textId="77777777" w:rsidR="00191E4E" w:rsidRPr="00C90156" w:rsidRDefault="00191E4E" w:rsidP="00DB3FD5">
            <w:pPr>
              <w:rPr>
                <w:rFonts w:ascii="Arial" w:hAnsi="Arial" w:cs="Arial"/>
                <w:b w:val="0"/>
                <w:snapToGrid w:val="0"/>
                <w:color w:val="auto"/>
                <w:sz w:val="20"/>
                <w:szCs w:val="20"/>
              </w:rPr>
            </w:pPr>
            <w:r w:rsidRPr="00C90156">
              <w:rPr>
                <w:rFonts w:ascii="Arial" w:hAnsi="Arial" w:cs="Arial"/>
                <w:snapToGrid w:val="0"/>
                <w:color w:val="auto"/>
                <w:sz w:val="20"/>
                <w:szCs w:val="20"/>
              </w:rPr>
              <w:t>E2.2 Minerali in fosili</w:t>
            </w:r>
          </w:p>
          <w:p w14:paraId="3CE43266" w14:textId="77777777" w:rsidR="00191E4E" w:rsidRPr="00C90156" w:rsidRDefault="00191E4E" w:rsidP="00DB3FD5">
            <w:pPr>
              <w:rPr>
                <w:rFonts w:ascii="Arial" w:hAnsi="Arial" w:cs="Arial"/>
                <w:snapToGrid w:val="0"/>
                <w:color w:val="auto"/>
                <w:sz w:val="20"/>
                <w:szCs w:val="20"/>
                <w:lang w:val="pt-PT"/>
              </w:rPr>
            </w:pPr>
            <w:r w:rsidRPr="00C90156">
              <w:rPr>
                <w:rFonts w:ascii="Arial" w:hAnsi="Arial" w:cs="Arial"/>
                <w:snapToGrid w:val="0"/>
                <w:color w:val="auto"/>
                <w:sz w:val="20"/>
                <w:szCs w:val="20"/>
              </w:rPr>
              <w:t>E2.3 Jame</w:t>
            </w:r>
          </w:p>
          <w:p w14:paraId="196E3A64" w14:textId="77777777" w:rsidR="00191E4E" w:rsidRPr="00C90156" w:rsidRDefault="00191E4E" w:rsidP="00DB3FD5">
            <w:pPr>
              <w:rPr>
                <w:rFonts w:ascii="Arial" w:hAnsi="Arial" w:cs="Arial"/>
                <w:b w:val="0"/>
                <w:snapToGrid w:val="0"/>
                <w:color w:val="auto"/>
                <w:sz w:val="20"/>
                <w:szCs w:val="20"/>
                <w:lang w:val="pt-PT"/>
              </w:rPr>
            </w:pPr>
            <w:r w:rsidRPr="00C90156">
              <w:rPr>
                <w:rFonts w:ascii="Arial" w:hAnsi="Arial" w:cs="Arial"/>
                <w:snapToGrid w:val="0"/>
                <w:color w:val="auto"/>
                <w:sz w:val="20"/>
                <w:szCs w:val="20"/>
                <w:lang w:val="pt-PT"/>
              </w:rPr>
              <w:t>E3 Vožnja v naravnem okolju</w:t>
            </w:r>
          </w:p>
          <w:p w14:paraId="0D559B20" w14:textId="34C2BECF" w:rsidR="00191E4E" w:rsidRPr="00C90156" w:rsidRDefault="00191E4E" w:rsidP="00DB3FD5">
            <w:pPr>
              <w:rPr>
                <w:rFonts w:ascii="Arial" w:hAnsi="Arial" w:cs="Arial"/>
                <w:b w:val="0"/>
                <w:color w:val="auto"/>
                <w:sz w:val="20"/>
                <w:szCs w:val="20"/>
              </w:rPr>
            </w:pPr>
            <w:r w:rsidRPr="00C90156">
              <w:rPr>
                <w:rFonts w:ascii="Arial" w:hAnsi="Arial" w:cs="Arial"/>
                <w:snapToGrid w:val="0"/>
                <w:color w:val="auto"/>
                <w:sz w:val="20"/>
                <w:szCs w:val="20"/>
                <w:lang w:val="pt-PT"/>
              </w:rPr>
              <w:t>E3.1 Vožnja z motornimi vozili</w:t>
            </w:r>
          </w:p>
        </w:tc>
      </w:tr>
      <w:tr w:rsidR="002132D3" w:rsidRPr="00C90156" w14:paraId="730FE38B" w14:textId="77777777" w:rsidTr="00DE23EE">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8613" w:type="dxa"/>
          </w:tcPr>
          <w:p w14:paraId="7B2A5DB0" w14:textId="77777777" w:rsidR="00191E4E" w:rsidRPr="00C90156" w:rsidRDefault="00191E4E" w:rsidP="00DB3FD5">
            <w:pPr>
              <w:rPr>
                <w:rFonts w:ascii="Arial" w:hAnsi="Arial" w:cs="Arial"/>
                <w:b w:val="0"/>
                <w:color w:val="auto"/>
                <w:sz w:val="20"/>
                <w:szCs w:val="20"/>
                <w:lang w:val="de-DE"/>
              </w:rPr>
            </w:pPr>
            <w:r w:rsidRPr="00C90156">
              <w:rPr>
                <w:rFonts w:ascii="Arial" w:hAnsi="Arial" w:cs="Arial"/>
                <w:color w:val="auto"/>
                <w:sz w:val="20"/>
                <w:szCs w:val="20"/>
                <w:lang w:val="de-DE"/>
              </w:rPr>
              <w:lastRenderedPageBreak/>
              <w:t>F KEMIKALIJE IN GENSKO SPREMENJENI ORGANIZMI</w:t>
            </w:r>
          </w:p>
          <w:p w14:paraId="235928C4" w14:textId="77777777" w:rsidR="00191E4E" w:rsidRPr="00C90156" w:rsidRDefault="00191E4E" w:rsidP="00DB3FD5">
            <w:pPr>
              <w:rPr>
                <w:rFonts w:ascii="Arial" w:hAnsi="Arial" w:cs="Arial"/>
                <w:snapToGrid w:val="0"/>
                <w:color w:val="auto"/>
                <w:sz w:val="20"/>
                <w:szCs w:val="20"/>
              </w:rPr>
            </w:pPr>
            <w:r w:rsidRPr="00C90156">
              <w:rPr>
                <w:rFonts w:ascii="Arial" w:hAnsi="Arial" w:cs="Arial"/>
                <w:snapToGrid w:val="0"/>
                <w:color w:val="auto"/>
                <w:sz w:val="20"/>
                <w:szCs w:val="20"/>
              </w:rPr>
              <w:t>F1 Nadzor nad ravnanjem s snovmi in odpadnimi snovmi, ki tanjšajo ozonski plašč</w:t>
            </w:r>
          </w:p>
          <w:p w14:paraId="23724D65" w14:textId="2E7DBC8C" w:rsidR="00191E4E" w:rsidRPr="00C90156" w:rsidRDefault="00191E4E" w:rsidP="00DB3FD5">
            <w:pPr>
              <w:rPr>
                <w:rFonts w:ascii="Arial" w:hAnsi="Arial" w:cs="Arial"/>
                <w:b w:val="0"/>
                <w:color w:val="auto"/>
                <w:sz w:val="20"/>
                <w:szCs w:val="20"/>
                <w:lang w:val="de-DE"/>
              </w:rPr>
            </w:pPr>
            <w:r w:rsidRPr="00C90156">
              <w:rPr>
                <w:rFonts w:ascii="Arial" w:hAnsi="Arial" w:cs="Arial"/>
                <w:snapToGrid w:val="0"/>
                <w:color w:val="auto"/>
                <w:sz w:val="20"/>
                <w:szCs w:val="20"/>
              </w:rPr>
              <w:t>F2 Nadzor nad ravnanjem z gensko spremenjenimi organizmi v zaprtih sistemih</w:t>
            </w:r>
          </w:p>
        </w:tc>
      </w:tr>
      <w:tr w:rsidR="002132D3" w:rsidRPr="00C90156" w14:paraId="55E2DFFA" w14:textId="77777777" w:rsidTr="00DE23EE">
        <w:trPr>
          <w:trHeight w:val="1849"/>
        </w:trPr>
        <w:tc>
          <w:tcPr>
            <w:cnfStyle w:val="001000000000" w:firstRow="0" w:lastRow="0" w:firstColumn="1" w:lastColumn="0" w:oddVBand="0" w:evenVBand="0" w:oddHBand="0" w:evenHBand="0" w:firstRowFirstColumn="0" w:firstRowLastColumn="0" w:lastRowFirstColumn="0" w:lastRowLastColumn="0"/>
            <w:tcW w:w="8613" w:type="dxa"/>
          </w:tcPr>
          <w:p w14:paraId="35415B68" w14:textId="77777777" w:rsidR="00191E4E" w:rsidRPr="00C90156" w:rsidRDefault="00191E4E" w:rsidP="00DB3FD5">
            <w:pPr>
              <w:rPr>
                <w:rFonts w:ascii="Arial" w:hAnsi="Arial" w:cs="Arial"/>
                <w:b w:val="0"/>
                <w:color w:val="auto"/>
                <w:sz w:val="20"/>
                <w:szCs w:val="20"/>
                <w:lang w:val="nl-NL"/>
              </w:rPr>
            </w:pPr>
            <w:r w:rsidRPr="00C90156">
              <w:rPr>
                <w:rFonts w:ascii="Arial" w:hAnsi="Arial" w:cs="Arial"/>
                <w:color w:val="auto"/>
                <w:sz w:val="20"/>
                <w:szCs w:val="20"/>
                <w:lang w:val="nl-NL"/>
              </w:rPr>
              <w:t>G INDUSTRIJSKO ONESNAŽEVANJE IN TVEGANJA</w:t>
            </w:r>
          </w:p>
          <w:p w14:paraId="275C75C8" w14:textId="4AFE1A51" w:rsidR="00191E4E" w:rsidRPr="00C90156" w:rsidRDefault="00191E4E" w:rsidP="00191E4E">
            <w:pPr>
              <w:rPr>
                <w:rFonts w:ascii="Arial" w:hAnsi="Arial" w:cs="Arial"/>
                <w:b w:val="0"/>
                <w:snapToGrid w:val="0"/>
                <w:color w:val="auto"/>
                <w:sz w:val="20"/>
                <w:szCs w:val="20"/>
              </w:rPr>
            </w:pPr>
            <w:r w:rsidRPr="00C90156">
              <w:rPr>
                <w:rFonts w:ascii="Arial" w:hAnsi="Arial" w:cs="Arial"/>
                <w:snapToGrid w:val="0"/>
                <w:color w:val="auto"/>
                <w:sz w:val="20"/>
                <w:szCs w:val="20"/>
                <w:lang w:val="nl-NL"/>
              </w:rPr>
              <w:t xml:space="preserve">G1 Nadzor </w:t>
            </w:r>
            <w:r w:rsidR="005374EC">
              <w:rPr>
                <w:rFonts w:ascii="Arial" w:hAnsi="Arial" w:cs="Arial"/>
                <w:snapToGrid w:val="0"/>
                <w:color w:val="auto"/>
                <w:sz w:val="20"/>
                <w:szCs w:val="20"/>
                <w:lang w:val="nl-NL"/>
              </w:rPr>
              <w:t xml:space="preserve">nad </w:t>
            </w:r>
            <w:r w:rsidRPr="00C90156">
              <w:rPr>
                <w:rFonts w:ascii="Arial" w:hAnsi="Arial" w:cs="Arial"/>
                <w:snapToGrid w:val="0"/>
                <w:color w:val="auto"/>
                <w:sz w:val="20"/>
                <w:szCs w:val="20"/>
                <w:lang w:val="nl-NL"/>
              </w:rPr>
              <w:t>zavezanc</w:t>
            </w:r>
            <w:r w:rsidR="005374EC">
              <w:rPr>
                <w:rFonts w:ascii="Arial" w:hAnsi="Arial" w:cs="Arial"/>
                <w:snapToGrid w:val="0"/>
                <w:color w:val="auto"/>
                <w:sz w:val="20"/>
                <w:szCs w:val="20"/>
                <w:lang w:val="nl-NL"/>
              </w:rPr>
              <w:t>i</w:t>
            </w:r>
            <w:r w:rsidRPr="00C90156">
              <w:rPr>
                <w:rFonts w:ascii="Arial" w:hAnsi="Arial" w:cs="Arial"/>
                <w:snapToGrid w:val="0"/>
                <w:color w:val="auto"/>
                <w:sz w:val="20"/>
                <w:szCs w:val="20"/>
                <w:lang w:val="nl-NL"/>
              </w:rPr>
              <w:t>, ki morajo imeti okoljevarstveno dovoljenje</w:t>
            </w:r>
            <w:r w:rsidRPr="00C90156">
              <w:rPr>
                <w:rFonts w:ascii="Arial" w:hAnsi="Arial" w:cs="Arial"/>
                <w:color w:val="auto"/>
                <w:sz w:val="20"/>
                <w:szCs w:val="20"/>
                <w:lang w:val="nl-NL"/>
              </w:rPr>
              <w:t xml:space="preserve"> po</w:t>
            </w:r>
            <w:r w:rsidRPr="00C90156">
              <w:rPr>
                <w:rFonts w:ascii="Arial" w:hAnsi="Arial" w:cs="Arial"/>
                <w:snapToGrid w:val="0"/>
                <w:color w:val="auto"/>
                <w:sz w:val="20"/>
                <w:szCs w:val="20"/>
                <w:lang w:val="nl-NL"/>
              </w:rPr>
              <w:t xml:space="preserve"> </w:t>
            </w:r>
            <w:r w:rsidRPr="00C90156">
              <w:rPr>
                <w:rFonts w:ascii="Arial" w:hAnsi="Arial" w:cs="Arial"/>
                <w:color w:val="auto"/>
                <w:sz w:val="20"/>
                <w:szCs w:val="20"/>
                <w:lang w:val="nl-NL"/>
              </w:rPr>
              <w:t xml:space="preserve">68. členu ZVO-1 </w:t>
            </w:r>
            <w:r w:rsidRPr="00C90156">
              <w:rPr>
                <w:rFonts w:ascii="Arial" w:hAnsi="Arial" w:cs="Arial"/>
                <w:color w:val="auto"/>
                <w:sz w:val="20"/>
                <w:szCs w:val="20"/>
              </w:rPr>
              <w:t>(IPPC)</w:t>
            </w:r>
          </w:p>
          <w:p w14:paraId="211F3AB2" w14:textId="114467C6" w:rsidR="00191E4E" w:rsidRPr="00C90156" w:rsidRDefault="00191E4E" w:rsidP="00DB3FD5">
            <w:pPr>
              <w:rPr>
                <w:rFonts w:ascii="Arial" w:hAnsi="Arial" w:cs="Arial"/>
                <w:b w:val="0"/>
                <w:snapToGrid w:val="0"/>
                <w:color w:val="auto"/>
                <w:sz w:val="20"/>
                <w:szCs w:val="20"/>
              </w:rPr>
            </w:pPr>
            <w:r w:rsidRPr="00C90156">
              <w:rPr>
                <w:rFonts w:ascii="Arial" w:hAnsi="Arial" w:cs="Arial"/>
                <w:snapToGrid w:val="0"/>
                <w:color w:val="auto"/>
                <w:sz w:val="20"/>
                <w:szCs w:val="20"/>
              </w:rPr>
              <w:t xml:space="preserve">G2 Nadzor </w:t>
            </w:r>
            <w:r w:rsidR="005374EC">
              <w:rPr>
                <w:rFonts w:ascii="Arial" w:hAnsi="Arial" w:cs="Arial"/>
                <w:snapToGrid w:val="0"/>
                <w:color w:val="auto"/>
                <w:sz w:val="20"/>
                <w:szCs w:val="20"/>
              </w:rPr>
              <w:t xml:space="preserve">nad </w:t>
            </w:r>
            <w:r w:rsidRPr="00C90156">
              <w:rPr>
                <w:rFonts w:ascii="Arial" w:hAnsi="Arial" w:cs="Arial"/>
                <w:snapToGrid w:val="0"/>
                <w:color w:val="auto"/>
                <w:sz w:val="20"/>
                <w:szCs w:val="20"/>
              </w:rPr>
              <w:t>zavezanc</w:t>
            </w:r>
            <w:r w:rsidR="005374EC">
              <w:rPr>
                <w:rFonts w:ascii="Arial" w:hAnsi="Arial" w:cs="Arial"/>
                <w:snapToGrid w:val="0"/>
                <w:color w:val="auto"/>
                <w:sz w:val="20"/>
                <w:szCs w:val="20"/>
              </w:rPr>
              <w:t>i</w:t>
            </w:r>
            <w:r w:rsidRPr="00C90156">
              <w:rPr>
                <w:rFonts w:ascii="Arial" w:hAnsi="Arial" w:cs="Arial"/>
                <w:snapToGrid w:val="0"/>
                <w:color w:val="auto"/>
                <w:sz w:val="20"/>
                <w:szCs w:val="20"/>
              </w:rPr>
              <w:t>, ki trgujejo z emisijskimi kuponi</w:t>
            </w:r>
          </w:p>
          <w:p w14:paraId="461B8B9E" w14:textId="77777777" w:rsidR="00191E4E" w:rsidRPr="00C90156" w:rsidRDefault="00191E4E" w:rsidP="00DB3FD5">
            <w:pPr>
              <w:rPr>
                <w:rFonts w:ascii="Arial" w:hAnsi="Arial" w:cs="Arial"/>
                <w:b w:val="0"/>
                <w:snapToGrid w:val="0"/>
                <w:color w:val="auto"/>
                <w:sz w:val="20"/>
                <w:szCs w:val="20"/>
              </w:rPr>
            </w:pPr>
            <w:r w:rsidRPr="00C90156">
              <w:rPr>
                <w:rFonts w:ascii="Arial" w:hAnsi="Arial" w:cs="Arial"/>
                <w:snapToGrid w:val="0"/>
                <w:color w:val="auto"/>
                <w:sz w:val="20"/>
                <w:szCs w:val="20"/>
              </w:rPr>
              <w:t>G3 Nadzor nad obrati tveganja za okolje</w:t>
            </w:r>
          </w:p>
          <w:p w14:paraId="29C7F4C8" w14:textId="2AE5C31D" w:rsidR="00191E4E" w:rsidRPr="00C90156" w:rsidRDefault="00191E4E" w:rsidP="00DB3FD5">
            <w:pPr>
              <w:rPr>
                <w:rFonts w:ascii="Arial" w:hAnsi="Arial" w:cs="Arial"/>
                <w:b w:val="0"/>
                <w:snapToGrid w:val="0"/>
                <w:color w:val="auto"/>
                <w:sz w:val="20"/>
                <w:szCs w:val="20"/>
              </w:rPr>
            </w:pPr>
            <w:r w:rsidRPr="00C90156">
              <w:rPr>
                <w:rFonts w:ascii="Arial" w:hAnsi="Arial" w:cs="Arial"/>
                <w:snapToGrid w:val="0"/>
                <w:color w:val="auto"/>
                <w:sz w:val="20"/>
                <w:szCs w:val="20"/>
              </w:rPr>
              <w:t xml:space="preserve">G4 Nadzor </w:t>
            </w:r>
            <w:r w:rsidR="005374EC">
              <w:rPr>
                <w:rFonts w:ascii="Arial" w:hAnsi="Arial" w:cs="Arial"/>
                <w:snapToGrid w:val="0"/>
                <w:color w:val="auto"/>
                <w:sz w:val="20"/>
                <w:szCs w:val="20"/>
              </w:rPr>
              <w:t xml:space="preserve">nad </w:t>
            </w:r>
            <w:r w:rsidRPr="00C90156">
              <w:rPr>
                <w:rFonts w:ascii="Arial" w:hAnsi="Arial" w:cs="Arial"/>
                <w:snapToGrid w:val="0"/>
                <w:color w:val="auto"/>
                <w:sz w:val="20"/>
                <w:szCs w:val="20"/>
              </w:rPr>
              <w:t>emisij</w:t>
            </w:r>
            <w:r w:rsidR="005374EC">
              <w:rPr>
                <w:rFonts w:ascii="Arial" w:hAnsi="Arial" w:cs="Arial"/>
                <w:snapToGrid w:val="0"/>
                <w:color w:val="auto"/>
                <w:sz w:val="20"/>
                <w:szCs w:val="20"/>
              </w:rPr>
              <w:t>ami</w:t>
            </w:r>
            <w:r w:rsidRPr="00C90156">
              <w:rPr>
                <w:rFonts w:ascii="Arial" w:hAnsi="Arial" w:cs="Arial"/>
                <w:snapToGrid w:val="0"/>
                <w:color w:val="auto"/>
                <w:sz w:val="20"/>
                <w:szCs w:val="20"/>
              </w:rPr>
              <w:t xml:space="preserve"> snovi v zrak iz nepremičnih virov, ki niso zajeti v F1</w:t>
            </w:r>
          </w:p>
          <w:p w14:paraId="770661F6" w14:textId="77777777" w:rsidR="00191E4E" w:rsidRPr="00C90156" w:rsidRDefault="00191E4E" w:rsidP="00DB3FD5">
            <w:pPr>
              <w:rPr>
                <w:rFonts w:ascii="Arial" w:hAnsi="Arial" w:cs="Arial"/>
                <w:b w:val="0"/>
                <w:snapToGrid w:val="0"/>
                <w:color w:val="auto"/>
                <w:sz w:val="20"/>
                <w:szCs w:val="20"/>
              </w:rPr>
            </w:pPr>
            <w:r w:rsidRPr="00C90156">
              <w:rPr>
                <w:rFonts w:ascii="Arial" w:hAnsi="Arial" w:cs="Arial"/>
                <w:snapToGrid w:val="0"/>
                <w:color w:val="auto"/>
                <w:sz w:val="20"/>
                <w:szCs w:val="20"/>
              </w:rPr>
              <w:t>G5 Nadzor nad emisijami iz kurilnih naprav</w:t>
            </w:r>
          </w:p>
          <w:p w14:paraId="2CA1CA83" w14:textId="12066FB0" w:rsidR="00191E4E" w:rsidRPr="00C90156" w:rsidRDefault="00191E4E" w:rsidP="006D45D6">
            <w:pPr>
              <w:rPr>
                <w:rFonts w:ascii="Arial" w:hAnsi="Arial" w:cs="Arial"/>
                <w:b w:val="0"/>
                <w:color w:val="auto"/>
                <w:sz w:val="20"/>
                <w:szCs w:val="20"/>
                <w:lang w:val="nl-NL"/>
              </w:rPr>
            </w:pPr>
            <w:r w:rsidRPr="00C90156">
              <w:rPr>
                <w:rFonts w:ascii="Arial" w:hAnsi="Arial" w:cs="Arial"/>
                <w:snapToGrid w:val="0"/>
                <w:color w:val="auto"/>
                <w:sz w:val="20"/>
                <w:szCs w:val="20"/>
              </w:rPr>
              <w:t xml:space="preserve">G6 </w:t>
            </w:r>
            <w:r w:rsidR="006D45D6" w:rsidRPr="00C90156">
              <w:rPr>
                <w:rFonts w:ascii="Arial" w:hAnsi="Arial" w:cs="Arial"/>
                <w:snapToGrid w:val="0"/>
                <w:color w:val="auto"/>
                <w:sz w:val="20"/>
                <w:szCs w:val="20"/>
              </w:rPr>
              <w:t>Drugo</w:t>
            </w:r>
          </w:p>
        </w:tc>
      </w:tr>
      <w:tr w:rsidR="002132D3" w:rsidRPr="00C90156" w14:paraId="7CF478C1" w14:textId="77777777" w:rsidTr="00DE23EE">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8613" w:type="dxa"/>
          </w:tcPr>
          <w:p w14:paraId="0FE2443E" w14:textId="77777777" w:rsidR="00191E4E" w:rsidRPr="00C90156" w:rsidRDefault="00191E4E" w:rsidP="00DB3FD5">
            <w:pPr>
              <w:rPr>
                <w:rFonts w:ascii="Arial" w:hAnsi="Arial" w:cs="Arial"/>
                <w:b w:val="0"/>
                <w:color w:val="auto"/>
                <w:sz w:val="20"/>
                <w:szCs w:val="20"/>
              </w:rPr>
            </w:pPr>
            <w:r w:rsidRPr="00C90156">
              <w:rPr>
                <w:rFonts w:ascii="Arial" w:hAnsi="Arial" w:cs="Arial"/>
                <w:color w:val="auto"/>
                <w:sz w:val="20"/>
                <w:szCs w:val="20"/>
              </w:rPr>
              <w:t>H HRUP</w:t>
            </w:r>
          </w:p>
          <w:p w14:paraId="6E137ECD" w14:textId="084DE250" w:rsidR="00191E4E" w:rsidRPr="00C90156" w:rsidRDefault="00191E4E" w:rsidP="005374EC">
            <w:pPr>
              <w:rPr>
                <w:rFonts w:ascii="Arial" w:hAnsi="Arial" w:cs="Arial"/>
                <w:b w:val="0"/>
                <w:color w:val="auto"/>
                <w:sz w:val="20"/>
                <w:szCs w:val="20"/>
              </w:rPr>
            </w:pPr>
            <w:r w:rsidRPr="00C90156">
              <w:rPr>
                <w:rFonts w:ascii="Arial" w:hAnsi="Arial" w:cs="Arial"/>
                <w:snapToGrid w:val="0"/>
                <w:color w:val="auto"/>
                <w:sz w:val="20"/>
                <w:szCs w:val="20"/>
                <w:lang w:val="pt-PT"/>
              </w:rPr>
              <w:t xml:space="preserve">H1 Nadzor </w:t>
            </w:r>
            <w:r w:rsidR="005374EC">
              <w:rPr>
                <w:rFonts w:ascii="Arial" w:hAnsi="Arial" w:cs="Arial"/>
                <w:snapToGrid w:val="0"/>
                <w:color w:val="auto"/>
                <w:sz w:val="20"/>
                <w:szCs w:val="20"/>
                <w:lang w:val="pt-PT"/>
              </w:rPr>
              <w:t xml:space="preserve">nad </w:t>
            </w:r>
            <w:r w:rsidRPr="00C90156">
              <w:rPr>
                <w:rFonts w:ascii="Arial" w:hAnsi="Arial" w:cs="Arial"/>
                <w:snapToGrid w:val="0"/>
                <w:color w:val="auto"/>
                <w:sz w:val="20"/>
                <w:szCs w:val="20"/>
                <w:lang w:val="pt-PT"/>
              </w:rPr>
              <w:t>obremenjevanj</w:t>
            </w:r>
            <w:r w:rsidR="005374EC">
              <w:rPr>
                <w:rFonts w:ascii="Arial" w:hAnsi="Arial" w:cs="Arial"/>
                <w:snapToGrid w:val="0"/>
                <w:color w:val="auto"/>
                <w:sz w:val="20"/>
                <w:szCs w:val="20"/>
                <w:lang w:val="pt-PT"/>
              </w:rPr>
              <w:t>em</w:t>
            </w:r>
            <w:r w:rsidRPr="00C90156">
              <w:rPr>
                <w:rFonts w:ascii="Arial" w:hAnsi="Arial" w:cs="Arial"/>
                <w:snapToGrid w:val="0"/>
                <w:color w:val="auto"/>
                <w:sz w:val="20"/>
                <w:szCs w:val="20"/>
                <w:lang w:val="pt-PT"/>
              </w:rPr>
              <w:t xml:space="preserve"> s hrupom</w:t>
            </w:r>
          </w:p>
        </w:tc>
      </w:tr>
      <w:tr w:rsidR="002132D3" w:rsidRPr="00C90156" w14:paraId="49AB48AD" w14:textId="77777777" w:rsidTr="00DE23EE">
        <w:trPr>
          <w:trHeight w:val="710"/>
        </w:trPr>
        <w:tc>
          <w:tcPr>
            <w:cnfStyle w:val="001000000000" w:firstRow="0" w:lastRow="0" w:firstColumn="1" w:lastColumn="0" w:oddVBand="0" w:evenVBand="0" w:oddHBand="0" w:evenHBand="0" w:firstRowFirstColumn="0" w:firstRowLastColumn="0" w:lastRowFirstColumn="0" w:lastRowLastColumn="0"/>
            <w:tcW w:w="8613" w:type="dxa"/>
          </w:tcPr>
          <w:p w14:paraId="40BFAEA2" w14:textId="77777777" w:rsidR="00191E4E" w:rsidRPr="00C90156" w:rsidRDefault="00191E4E" w:rsidP="00DB3FD5">
            <w:pPr>
              <w:rPr>
                <w:rFonts w:ascii="Arial" w:hAnsi="Arial" w:cs="Arial"/>
                <w:b w:val="0"/>
                <w:color w:val="auto"/>
                <w:sz w:val="20"/>
                <w:szCs w:val="20"/>
              </w:rPr>
            </w:pPr>
            <w:r w:rsidRPr="00C90156">
              <w:rPr>
                <w:rFonts w:ascii="Arial" w:hAnsi="Arial" w:cs="Arial"/>
                <w:color w:val="auto"/>
                <w:sz w:val="20"/>
                <w:szCs w:val="20"/>
              </w:rPr>
              <w:t>I ELEKTROMAGNETNA SEVANJA</w:t>
            </w:r>
          </w:p>
          <w:p w14:paraId="49F7FCD5" w14:textId="3EAD33A7" w:rsidR="00191E4E" w:rsidRPr="00C90156" w:rsidRDefault="00191E4E" w:rsidP="005374EC">
            <w:pPr>
              <w:rPr>
                <w:rFonts w:ascii="Arial" w:hAnsi="Arial" w:cs="Arial"/>
                <w:b w:val="0"/>
                <w:color w:val="auto"/>
                <w:sz w:val="20"/>
                <w:szCs w:val="20"/>
              </w:rPr>
            </w:pPr>
            <w:r w:rsidRPr="00C90156">
              <w:rPr>
                <w:rFonts w:ascii="Arial" w:hAnsi="Arial" w:cs="Arial"/>
                <w:snapToGrid w:val="0"/>
                <w:color w:val="auto"/>
                <w:sz w:val="20"/>
                <w:szCs w:val="20"/>
                <w:lang w:val="pt-PT"/>
              </w:rPr>
              <w:t xml:space="preserve">I1 Nadzor </w:t>
            </w:r>
            <w:r w:rsidR="005374EC">
              <w:rPr>
                <w:rFonts w:ascii="Arial" w:hAnsi="Arial" w:cs="Arial"/>
                <w:snapToGrid w:val="0"/>
                <w:color w:val="auto"/>
                <w:sz w:val="20"/>
                <w:szCs w:val="20"/>
                <w:lang w:val="pt-PT"/>
              </w:rPr>
              <w:t xml:space="preserve">nad </w:t>
            </w:r>
            <w:r w:rsidRPr="00C90156">
              <w:rPr>
                <w:rFonts w:ascii="Arial" w:hAnsi="Arial" w:cs="Arial"/>
                <w:snapToGrid w:val="0"/>
                <w:color w:val="auto"/>
                <w:sz w:val="20"/>
                <w:szCs w:val="20"/>
                <w:lang w:val="pt-PT"/>
              </w:rPr>
              <w:t>elektromagnetn</w:t>
            </w:r>
            <w:r w:rsidR="005374EC">
              <w:rPr>
                <w:rFonts w:ascii="Arial" w:hAnsi="Arial" w:cs="Arial"/>
                <w:snapToGrid w:val="0"/>
                <w:color w:val="auto"/>
                <w:sz w:val="20"/>
                <w:szCs w:val="20"/>
                <w:lang w:val="pt-PT"/>
              </w:rPr>
              <w:t>im</w:t>
            </w:r>
            <w:r w:rsidRPr="00C90156">
              <w:rPr>
                <w:rFonts w:ascii="Arial" w:hAnsi="Arial" w:cs="Arial"/>
                <w:snapToGrid w:val="0"/>
                <w:color w:val="auto"/>
                <w:sz w:val="20"/>
                <w:szCs w:val="20"/>
                <w:lang w:val="pt-PT"/>
              </w:rPr>
              <w:t xml:space="preserve"> sevanj</w:t>
            </w:r>
            <w:r w:rsidR="005374EC">
              <w:rPr>
                <w:rFonts w:ascii="Arial" w:hAnsi="Arial" w:cs="Arial"/>
                <w:snapToGrid w:val="0"/>
                <w:color w:val="auto"/>
                <w:sz w:val="20"/>
                <w:szCs w:val="20"/>
                <w:lang w:val="pt-PT"/>
              </w:rPr>
              <w:t>em</w:t>
            </w:r>
            <w:r w:rsidRPr="00C90156">
              <w:rPr>
                <w:rFonts w:ascii="Arial" w:hAnsi="Arial" w:cs="Arial"/>
                <w:snapToGrid w:val="0"/>
                <w:color w:val="auto"/>
                <w:sz w:val="20"/>
                <w:szCs w:val="20"/>
                <w:lang w:val="pt-PT"/>
              </w:rPr>
              <w:t xml:space="preserve"> (EMS)</w:t>
            </w:r>
          </w:p>
        </w:tc>
      </w:tr>
      <w:tr w:rsidR="002132D3" w:rsidRPr="00C90156" w14:paraId="3E6E285D" w14:textId="77777777" w:rsidTr="00DE23E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8613" w:type="dxa"/>
          </w:tcPr>
          <w:p w14:paraId="2F14B2A7" w14:textId="77777777" w:rsidR="00DE23EE" w:rsidRPr="00C90156" w:rsidRDefault="00DE23EE" w:rsidP="00DE23EE">
            <w:pPr>
              <w:rPr>
                <w:rFonts w:ascii="Arial" w:hAnsi="Arial" w:cs="Arial"/>
                <w:b w:val="0"/>
                <w:snapToGrid w:val="0"/>
                <w:color w:val="auto"/>
                <w:sz w:val="20"/>
                <w:szCs w:val="20"/>
              </w:rPr>
            </w:pPr>
            <w:r w:rsidRPr="00C90156">
              <w:rPr>
                <w:rFonts w:ascii="Arial" w:hAnsi="Arial" w:cs="Arial"/>
                <w:snapToGrid w:val="0"/>
                <w:color w:val="auto"/>
                <w:sz w:val="20"/>
                <w:szCs w:val="20"/>
              </w:rPr>
              <w:t>J SVETLOBNO ONESNAŽEVANJE</w:t>
            </w:r>
          </w:p>
          <w:p w14:paraId="17915B74" w14:textId="37B2C451" w:rsidR="00DE23EE" w:rsidRPr="00C90156" w:rsidRDefault="00DE23EE" w:rsidP="005374EC">
            <w:pPr>
              <w:rPr>
                <w:rFonts w:ascii="Arial" w:hAnsi="Arial" w:cs="Arial"/>
                <w:b w:val="0"/>
                <w:color w:val="auto"/>
                <w:sz w:val="20"/>
                <w:szCs w:val="20"/>
              </w:rPr>
            </w:pPr>
            <w:r w:rsidRPr="00C90156">
              <w:rPr>
                <w:rFonts w:ascii="Arial" w:hAnsi="Arial" w:cs="Arial"/>
                <w:snapToGrid w:val="0"/>
                <w:color w:val="auto"/>
                <w:sz w:val="20"/>
                <w:szCs w:val="20"/>
              </w:rPr>
              <w:t xml:space="preserve">J1 Nadzor </w:t>
            </w:r>
            <w:r w:rsidR="005374EC">
              <w:rPr>
                <w:rFonts w:ascii="Arial" w:hAnsi="Arial" w:cs="Arial"/>
                <w:snapToGrid w:val="0"/>
                <w:color w:val="auto"/>
                <w:sz w:val="20"/>
                <w:szCs w:val="20"/>
              </w:rPr>
              <w:t xml:space="preserve">nad </w:t>
            </w:r>
            <w:r w:rsidRPr="00C90156">
              <w:rPr>
                <w:rFonts w:ascii="Arial" w:hAnsi="Arial" w:cs="Arial"/>
                <w:snapToGrid w:val="0"/>
                <w:color w:val="auto"/>
                <w:sz w:val="20"/>
                <w:szCs w:val="20"/>
              </w:rPr>
              <w:t>svetlobn</w:t>
            </w:r>
            <w:r w:rsidR="005374EC">
              <w:rPr>
                <w:rFonts w:ascii="Arial" w:hAnsi="Arial" w:cs="Arial"/>
                <w:snapToGrid w:val="0"/>
                <w:color w:val="auto"/>
                <w:sz w:val="20"/>
                <w:szCs w:val="20"/>
              </w:rPr>
              <w:t>im</w:t>
            </w:r>
            <w:r w:rsidRPr="00C90156">
              <w:rPr>
                <w:rFonts w:ascii="Arial" w:hAnsi="Arial" w:cs="Arial"/>
                <w:snapToGrid w:val="0"/>
                <w:color w:val="auto"/>
                <w:sz w:val="20"/>
                <w:szCs w:val="20"/>
              </w:rPr>
              <w:t xml:space="preserve"> onesnaževanj</w:t>
            </w:r>
            <w:r w:rsidR="005374EC">
              <w:rPr>
                <w:rFonts w:ascii="Arial" w:hAnsi="Arial" w:cs="Arial"/>
                <w:snapToGrid w:val="0"/>
                <w:color w:val="auto"/>
                <w:sz w:val="20"/>
                <w:szCs w:val="20"/>
              </w:rPr>
              <w:t>em</w:t>
            </w:r>
          </w:p>
        </w:tc>
      </w:tr>
      <w:tr w:rsidR="002132D3" w:rsidRPr="00617AEC" w14:paraId="423F3D5A" w14:textId="77777777" w:rsidTr="00DE23EE">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613" w:type="dxa"/>
          </w:tcPr>
          <w:p w14:paraId="3725DA94" w14:textId="248F78A9" w:rsidR="00191E4E" w:rsidRPr="00C90156" w:rsidRDefault="00191E4E" w:rsidP="00DB3FD5">
            <w:pPr>
              <w:rPr>
                <w:rFonts w:ascii="Arial" w:hAnsi="Arial" w:cs="Arial"/>
                <w:b w:val="0"/>
                <w:snapToGrid w:val="0"/>
                <w:color w:val="auto"/>
                <w:sz w:val="2"/>
                <w:szCs w:val="2"/>
              </w:rPr>
            </w:pPr>
          </w:p>
        </w:tc>
      </w:tr>
    </w:tbl>
    <w:p w14:paraId="46852ED3" w14:textId="77777777" w:rsidR="00191E4E" w:rsidRPr="00617AEC" w:rsidRDefault="00191E4E" w:rsidP="00191E4E">
      <w:pPr>
        <w:spacing w:line="288" w:lineRule="auto"/>
        <w:rPr>
          <w:rFonts w:ascii="Arial" w:hAnsi="Arial" w:cs="Arial"/>
          <w:sz w:val="20"/>
          <w:szCs w:val="20"/>
          <w:highlight w:val="yellow"/>
        </w:rPr>
      </w:pPr>
    </w:p>
    <w:p w14:paraId="4F9FBFD0" w14:textId="16C3BDAD" w:rsidR="008710A9" w:rsidRPr="00F90924" w:rsidRDefault="008710A9" w:rsidP="00293A5D">
      <w:pPr>
        <w:spacing w:line="288" w:lineRule="auto"/>
        <w:rPr>
          <w:rFonts w:ascii="Arial" w:hAnsi="Arial" w:cs="Arial"/>
          <w:b/>
          <w:i/>
          <w:sz w:val="20"/>
          <w:szCs w:val="20"/>
        </w:rPr>
      </w:pPr>
      <w:r w:rsidRPr="00F90924">
        <w:rPr>
          <w:rFonts w:ascii="Arial" w:hAnsi="Arial" w:cs="Arial"/>
          <w:b/>
          <w:sz w:val="20"/>
          <w:szCs w:val="20"/>
        </w:rPr>
        <w:t xml:space="preserve">Načrtovanje nadzora </w:t>
      </w:r>
      <w:r w:rsidR="002C7D91">
        <w:rPr>
          <w:rFonts w:ascii="Arial" w:hAnsi="Arial" w:cs="Arial"/>
          <w:b/>
          <w:sz w:val="20"/>
          <w:szCs w:val="20"/>
        </w:rPr>
        <w:t xml:space="preserve">nad </w:t>
      </w:r>
      <w:r w:rsidRPr="00F90924">
        <w:rPr>
          <w:rFonts w:ascii="Arial" w:hAnsi="Arial" w:cs="Arial"/>
          <w:b/>
          <w:sz w:val="20"/>
          <w:szCs w:val="20"/>
        </w:rPr>
        <w:t>SEVESO, odpadk</w:t>
      </w:r>
      <w:r w:rsidR="002C7D91">
        <w:rPr>
          <w:rFonts w:ascii="Arial" w:hAnsi="Arial" w:cs="Arial"/>
          <w:b/>
          <w:sz w:val="20"/>
          <w:szCs w:val="20"/>
        </w:rPr>
        <w:t>i</w:t>
      </w:r>
      <w:r w:rsidRPr="00F90924">
        <w:rPr>
          <w:rFonts w:ascii="Arial" w:hAnsi="Arial" w:cs="Arial"/>
          <w:b/>
          <w:sz w:val="20"/>
          <w:szCs w:val="20"/>
        </w:rPr>
        <w:t>, IED-zavezanc</w:t>
      </w:r>
      <w:r w:rsidR="002C7D91">
        <w:rPr>
          <w:rFonts w:ascii="Arial" w:hAnsi="Arial" w:cs="Arial"/>
          <w:b/>
          <w:sz w:val="20"/>
          <w:szCs w:val="20"/>
        </w:rPr>
        <w:t>i</w:t>
      </w:r>
      <w:r w:rsidRPr="00F90924">
        <w:rPr>
          <w:rFonts w:ascii="Arial" w:hAnsi="Arial" w:cs="Arial"/>
          <w:b/>
          <w:sz w:val="20"/>
          <w:szCs w:val="20"/>
        </w:rPr>
        <w:t xml:space="preserve"> </w:t>
      </w:r>
    </w:p>
    <w:p w14:paraId="3E8E6F4C" w14:textId="77777777" w:rsidR="008710A9" w:rsidRPr="00617AEC" w:rsidRDefault="008710A9" w:rsidP="00293A5D">
      <w:pPr>
        <w:spacing w:line="288" w:lineRule="auto"/>
        <w:rPr>
          <w:rFonts w:ascii="Arial" w:hAnsi="Arial" w:cs="Arial"/>
          <w:b/>
          <w:sz w:val="20"/>
          <w:szCs w:val="20"/>
          <w:highlight w:val="yellow"/>
        </w:rPr>
      </w:pPr>
    </w:p>
    <w:p w14:paraId="1B104BA8" w14:textId="5D0D345F" w:rsidR="00F90924" w:rsidRPr="00F90924" w:rsidRDefault="00F90924" w:rsidP="00F90924">
      <w:pPr>
        <w:autoSpaceDE w:val="0"/>
        <w:autoSpaceDN w:val="0"/>
        <w:adjustRightInd w:val="0"/>
        <w:spacing w:line="260" w:lineRule="exact"/>
        <w:rPr>
          <w:rFonts w:ascii="Arial" w:hAnsi="Arial" w:cs="Arial"/>
          <w:sz w:val="20"/>
          <w:szCs w:val="20"/>
        </w:rPr>
      </w:pPr>
      <w:r w:rsidRPr="00F90924">
        <w:rPr>
          <w:rFonts w:ascii="Arial" w:hAnsi="Arial" w:cs="Arial"/>
          <w:sz w:val="20"/>
          <w:szCs w:val="20"/>
        </w:rPr>
        <w:t xml:space="preserve">Osnovna usmeritev politike varstva okolja, ki jo opredeljuje ZVO-2, je usmerjena v zagotavljanje trajnostnega razvoja. Inšpekcijski nadzor mora </w:t>
      </w:r>
      <w:r w:rsidR="00D75256">
        <w:rPr>
          <w:rFonts w:ascii="Arial" w:hAnsi="Arial" w:cs="Arial"/>
          <w:sz w:val="20"/>
          <w:szCs w:val="20"/>
        </w:rPr>
        <w:t>dati</w:t>
      </w:r>
      <w:r w:rsidR="00D75256" w:rsidRPr="00F90924">
        <w:rPr>
          <w:rFonts w:ascii="Arial" w:hAnsi="Arial" w:cs="Arial"/>
          <w:sz w:val="20"/>
          <w:szCs w:val="20"/>
        </w:rPr>
        <w:t xml:space="preserve"> </w:t>
      </w:r>
      <w:r w:rsidRPr="00F90924">
        <w:rPr>
          <w:rFonts w:ascii="Arial" w:hAnsi="Arial" w:cs="Arial"/>
          <w:sz w:val="20"/>
          <w:szCs w:val="20"/>
        </w:rPr>
        <w:t xml:space="preserve">za dosego cilja </w:t>
      </w:r>
      <w:r w:rsidR="005374EC">
        <w:rPr>
          <w:rFonts w:ascii="Arial" w:hAnsi="Arial" w:cs="Arial"/>
          <w:sz w:val="20"/>
          <w:szCs w:val="20"/>
        </w:rPr>
        <w:t xml:space="preserve">na področju </w:t>
      </w:r>
      <w:r w:rsidRPr="00F90924">
        <w:rPr>
          <w:rFonts w:ascii="Arial" w:hAnsi="Arial" w:cs="Arial"/>
          <w:sz w:val="20"/>
          <w:szCs w:val="20"/>
        </w:rPr>
        <w:t>politike varstva okolja poudarek preprečevanju in zmanjševanju onesnaževanja na viru, smotrn</w:t>
      </w:r>
      <w:r w:rsidR="005374EC">
        <w:rPr>
          <w:rFonts w:ascii="Arial" w:hAnsi="Arial" w:cs="Arial"/>
          <w:sz w:val="20"/>
          <w:szCs w:val="20"/>
        </w:rPr>
        <w:t>i</w:t>
      </w:r>
      <w:r w:rsidRPr="00F90924">
        <w:rPr>
          <w:rFonts w:ascii="Arial" w:hAnsi="Arial" w:cs="Arial"/>
          <w:sz w:val="20"/>
          <w:szCs w:val="20"/>
        </w:rPr>
        <w:t xml:space="preserve"> rab</w:t>
      </w:r>
      <w:r w:rsidR="005374EC">
        <w:rPr>
          <w:rFonts w:ascii="Arial" w:hAnsi="Arial" w:cs="Arial"/>
          <w:sz w:val="20"/>
          <w:szCs w:val="20"/>
        </w:rPr>
        <w:t>i</w:t>
      </w:r>
      <w:r w:rsidRPr="00F90924">
        <w:rPr>
          <w:rFonts w:ascii="Arial" w:hAnsi="Arial" w:cs="Arial"/>
          <w:sz w:val="20"/>
          <w:szCs w:val="20"/>
        </w:rPr>
        <w:t xml:space="preserve"> naravnih virov ter ohranjanj</w:t>
      </w:r>
      <w:r w:rsidR="005374EC">
        <w:rPr>
          <w:rFonts w:ascii="Arial" w:hAnsi="Arial" w:cs="Arial"/>
          <w:sz w:val="20"/>
          <w:szCs w:val="20"/>
        </w:rPr>
        <w:t>u</w:t>
      </w:r>
      <w:r w:rsidRPr="00F90924">
        <w:rPr>
          <w:rFonts w:ascii="Arial" w:hAnsi="Arial" w:cs="Arial"/>
          <w:sz w:val="20"/>
          <w:szCs w:val="20"/>
        </w:rPr>
        <w:t xml:space="preserve"> biotske raznovrstnosti.</w:t>
      </w:r>
    </w:p>
    <w:p w14:paraId="5B331E15" w14:textId="77777777" w:rsidR="00F90924" w:rsidRPr="00F90924" w:rsidRDefault="00F90924" w:rsidP="00F90924">
      <w:pPr>
        <w:autoSpaceDE w:val="0"/>
        <w:autoSpaceDN w:val="0"/>
        <w:adjustRightInd w:val="0"/>
        <w:spacing w:line="260" w:lineRule="exact"/>
        <w:rPr>
          <w:rFonts w:ascii="Arial" w:hAnsi="Arial" w:cs="Arial"/>
          <w:bCs/>
          <w:sz w:val="20"/>
          <w:szCs w:val="20"/>
        </w:rPr>
      </w:pPr>
    </w:p>
    <w:p w14:paraId="5315F25B" w14:textId="12543A87" w:rsidR="00F90924" w:rsidRPr="00F90924" w:rsidRDefault="00F90924" w:rsidP="00F90924">
      <w:pPr>
        <w:spacing w:line="260" w:lineRule="exact"/>
        <w:rPr>
          <w:rFonts w:ascii="Arial" w:hAnsi="Arial" w:cs="Arial"/>
          <w:sz w:val="20"/>
          <w:szCs w:val="20"/>
        </w:rPr>
      </w:pPr>
      <w:r w:rsidRPr="00F90924">
        <w:rPr>
          <w:rFonts w:ascii="Arial" w:hAnsi="Arial" w:cs="Arial"/>
          <w:sz w:val="20"/>
          <w:szCs w:val="20"/>
        </w:rPr>
        <w:t xml:space="preserve">Izhodišče za načrtovanje inšpekcijskih pregledov je okoljski inšpekcijski načrt. Pravna podlaga za izdelavo okoljskega inšpekcijskega načrta za nadzor </w:t>
      </w:r>
      <w:r w:rsidR="00D75256">
        <w:rPr>
          <w:rFonts w:ascii="Arial" w:hAnsi="Arial" w:cs="Arial"/>
          <w:sz w:val="20"/>
          <w:szCs w:val="20"/>
        </w:rPr>
        <w:t xml:space="preserve">nad </w:t>
      </w:r>
      <w:r w:rsidRPr="00F90924">
        <w:rPr>
          <w:rFonts w:ascii="Arial" w:hAnsi="Arial" w:cs="Arial"/>
          <w:sz w:val="20"/>
          <w:szCs w:val="20"/>
        </w:rPr>
        <w:t>IED</w:t>
      </w:r>
      <w:r w:rsidR="005374EC">
        <w:rPr>
          <w:rFonts w:ascii="Arial" w:hAnsi="Arial" w:cs="Arial"/>
          <w:sz w:val="20"/>
          <w:szCs w:val="20"/>
        </w:rPr>
        <w:t>-</w:t>
      </w:r>
      <w:r w:rsidRPr="00F90924">
        <w:rPr>
          <w:rFonts w:ascii="Arial" w:hAnsi="Arial" w:cs="Arial"/>
          <w:sz w:val="20"/>
          <w:szCs w:val="20"/>
        </w:rPr>
        <w:t>zavezanc</w:t>
      </w:r>
      <w:r w:rsidR="00D75256">
        <w:rPr>
          <w:rFonts w:ascii="Arial" w:hAnsi="Arial" w:cs="Arial"/>
          <w:sz w:val="20"/>
          <w:szCs w:val="20"/>
        </w:rPr>
        <w:t>i</w:t>
      </w:r>
      <w:r w:rsidRPr="00F90924">
        <w:rPr>
          <w:rFonts w:ascii="Arial" w:hAnsi="Arial" w:cs="Arial"/>
          <w:sz w:val="20"/>
          <w:szCs w:val="20"/>
        </w:rPr>
        <w:t xml:space="preserve"> </w:t>
      </w:r>
      <w:r w:rsidR="005374EC">
        <w:rPr>
          <w:rFonts w:ascii="Arial" w:hAnsi="Arial" w:cs="Arial"/>
          <w:sz w:val="20"/>
          <w:szCs w:val="20"/>
        </w:rPr>
        <w:t>sta</w:t>
      </w:r>
      <w:r w:rsidR="005374EC" w:rsidRPr="00F90924">
        <w:rPr>
          <w:rFonts w:ascii="Arial" w:hAnsi="Arial" w:cs="Arial"/>
          <w:sz w:val="20"/>
          <w:szCs w:val="20"/>
        </w:rPr>
        <w:t xml:space="preserve"> </w:t>
      </w:r>
      <w:r w:rsidRPr="00F90924">
        <w:rPr>
          <w:rFonts w:ascii="Arial" w:hAnsi="Arial" w:cs="Arial"/>
          <w:sz w:val="20"/>
          <w:szCs w:val="20"/>
        </w:rPr>
        <w:t xml:space="preserve">23. člen Direktive 2010/75/EU Evropskega </w:t>
      </w:r>
      <w:r w:rsidR="005374EC">
        <w:rPr>
          <w:rFonts w:ascii="Arial" w:hAnsi="Arial" w:cs="Arial"/>
          <w:sz w:val="20"/>
          <w:szCs w:val="20"/>
        </w:rPr>
        <w:t>p</w:t>
      </w:r>
      <w:r w:rsidRPr="00F90924">
        <w:rPr>
          <w:rFonts w:ascii="Arial" w:hAnsi="Arial" w:cs="Arial"/>
          <w:sz w:val="20"/>
          <w:szCs w:val="20"/>
        </w:rPr>
        <w:t>arlamenta in Sveta</w:t>
      </w:r>
      <w:r w:rsidRPr="00F90924">
        <w:rPr>
          <w:rFonts w:ascii="Arial" w:hAnsi="Arial" w:cs="Arial"/>
          <w:bCs/>
          <w:sz w:val="20"/>
          <w:szCs w:val="20"/>
        </w:rPr>
        <w:t xml:space="preserve"> o industrijskih emisijah </w:t>
      </w:r>
      <w:r w:rsidRPr="00F90924">
        <w:rPr>
          <w:rFonts w:ascii="Arial" w:hAnsi="Arial" w:cs="Arial"/>
          <w:sz w:val="20"/>
          <w:szCs w:val="20"/>
        </w:rPr>
        <w:t>(direktiva</w:t>
      </w:r>
      <w:r w:rsidR="00A113DA" w:rsidRPr="00A113DA">
        <w:rPr>
          <w:rFonts w:ascii="Arial" w:hAnsi="Arial" w:cs="Arial"/>
          <w:sz w:val="20"/>
          <w:szCs w:val="20"/>
        </w:rPr>
        <w:t xml:space="preserve"> </w:t>
      </w:r>
      <w:r w:rsidR="00A113DA" w:rsidRPr="00F90924">
        <w:rPr>
          <w:rFonts w:ascii="Arial" w:hAnsi="Arial" w:cs="Arial"/>
          <w:sz w:val="20"/>
          <w:szCs w:val="20"/>
        </w:rPr>
        <w:t>IED</w:t>
      </w:r>
      <w:r w:rsidRPr="00F90924">
        <w:rPr>
          <w:rFonts w:ascii="Arial" w:hAnsi="Arial" w:cs="Arial"/>
          <w:sz w:val="20"/>
          <w:szCs w:val="20"/>
        </w:rPr>
        <w:t>) ter 244. člen ZVO-2.</w:t>
      </w:r>
    </w:p>
    <w:p w14:paraId="196ABFA4" w14:textId="77777777" w:rsidR="00F90924" w:rsidRPr="00F90924" w:rsidRDefault="00F90924" w:rsidP="00F90924">
      <w:pPr>
        <w:spacing w:line="260" w:lineRule="exact"/>
        <w:rPr>
          <w:rFonts w:ascii="Arial" w:hAnsi="Arial" w:cs="Arial"/>
          <w:sz w:val="20"/>
          <w:szCs w:val="20"/>
        </w:rPr>
      </w:pPr>
    </w:p>
    <w:p w14:paraId="60467549" w14:textId="3214035A" w:rsidR="00F90924" w:rsidRPr="00F90924" w:rsidRDefault="00F90924" w:rsidP="00F90924">
      <w:pPr>
        <w:spacing w:line="260" w:lineRule="exact"/>
        <w:rPr>
          <w:rFonts w:ascii="Arial" w:hAnsi="Arial" w:cs="Arial"/>
          <w:sz w:val="20"/>
          <w:szCs w:val="20"/>
        </w:rPr>
      </w:pPr>
      <w:r w:rsidRPr="00F90924">
        <w:rPr>
          <w:rFonts w:ascii="Arial" w:hAnsi="Arial" w:cs="Arial"/>
          <w:sz w:val="20"/>
          <w:szCs w:val="20"/>
        </w:rPr>
        <w:t xml:space="preserve">Temelj </w:t>
      </w:r>
      <w:r w:rsidRPr="00F90924">
        <w:rPr>
          <w:rStyle w:val="google-src-text1"/>
          <w:rFonts w:ascii="Arial" w:hAnsi="Arial" w:cs="Arial"/>
          <w:sz w:val="20"/>
          <w:szCs w:val="20"/>
          <w:specVanish w:val="0"/>
        </w:rPr>
        <w:t xml:space="preserve"> </w:t>
      </w:r>
      <w:r w:rsidRPr="00F90924">
        <w:rPr>
          <w:rFonts w:ascii="Arial" w:hAnsi="Arial" w:cs="Arial"/>
          <w:sz w:val="20"/>
          <w:szCs w:val="20"/>
        </w:rPr>
        <w:t xml:space="preserve">načrta je opredelitev dejavnosti in naprav, ki povzročajo industrijsko onesnaževanje. Na podlagi teh podatkov lahko inšpekcijski organ izvede oceno tveganja naprav, ki se upošteva pri določanju prednostnih nalog v inšpekcijskem nadzoru. Načrt mora zajeti vse obrate na </w:t>
      </w:r>
      <w:r w:rsidR="005374EC">
        <w:rPr>
          <w:rFonts w:ascii="Arial" w:hAnsi="Arial" w:cs="Arial"/>
          <w:sz w:val="20"/>
          <w:szCs w:val="20"/>
        </w:rPr>
        <w:t>držav</w:t>
      </w:r>
      <w:r w:rsidRPr="00F90924">
        <w:rPr>
          <w:rFonts w:ascii="Arial" w:hAnsi="Arial" w:cs="Arial"/>
          <w:sz w:val="20"/>
          <w:szCs w:val="20"/>
        </w:rPr>
        <w:t>ni, regionalni in lokalni ravni ter se redno pregleduje in po potrebi posodablja. Vključevati mora postopke za pripravo programov za redne in izredne inšpekcijske preglede. Redni pregledi bodo temeljili na sistematičnem ocenjevanju okoljskih tveganj (</w:t>
      </w:r>
      <w:r w:rsidR="005374EC">
        <w:rPr>
          <w:rFonts w:ascii="Arial" w:hAnsi="Arial" w:cs="Arial"/>
          <w:sz w:val="20"/>
          <w:szCs w:val="20"/>
        </w:rPr>
        <w:t xml:space="preserve">angl. </w:t>
      </w:r>
      <w:r w:rsidRPr="00A357DD">
        <w:rPr>
          <w:rFonts w:ascii="Arial" w:hAnsi="Arial" w:cs="Arial"/>
          <w:i/>
          <w:sz w:val="20"/>
          <w:szCs w:val="20"/>
        </w:rPr>
        <w:t>risk assessment</w:t>
      </w:r>
      <w:r w:rsidRPr="00F90924">
        <w:rPr>
          <w:rFonts w:ascii="Arial" w:hAnsi="Arial" w:cs="Arial"/>
          <w:sz w:val="20"/>
          <w:szCs w:val="20"/>
        </w:rPr>
        <w:t xml:space="preserve">). Od ocene okoljskih tveganj bo odvisna pogostost inšpekcijskih pregledov, pri čemer časovni razmik med dvema pregledoma na kraju samem ne sme presegati enega leta za najnevarnejše obrate in treh let za najmanj nevarne obrate. </w:t>
      </w:r>
    </w:p>
    <w:p w14:paraId="0A0E59D3" w14:textId="7C6AF5FF" w:rsidR="00F90924" w:rsidRPr="00F90924" w:rsidRDefault="00F90924" w:rsidP="00F90924">
      <w:pPr>
        <w:pStyle w:val="odstavek0"/>
        <w:shd w:val="clear" w:color="auto" w:fill="FFFFFF"/>
        <w:spacing w:before="0" w:beforeAutospacing="0" w:after="0" w:afterAutospacing="0"/>
        <w:jc w:val="both"/>
        <w:rPr>
          <w:rFonts w:ascii="Arial" w:hAnsi="Arial" w:cs="Arial"/>
          <w:sz w:val="20"/>
          <w:szCs w:val="20"/>
        </w:rPr>
      </w:pPr>
      <w:r w:rsidRPr="00F90924">
        <w:rPr>
          <w:rFonts w:ascii="Arial" w:hAnsi="Arial" w:cs="Arial"/>
          <w:sz w:val="20"/>
          <w:szCs w:val="20"/>
        </w:rPr>
        <w:t xml:space="preserve">Vsebino okoljskega inšpekcijskega načrta določa </w:t>
      </w:r>
      <w:r w:rsidR="005374EC">
        <w:rPr>
          <w:rFonts w:ascii="Arial" w:hAnsi="Arial" w:cs="Arial"/>
          <w:sz w:val="20"/>
          <w:szCs w:val="20"/>
        </w:rPr>
        <w:t>drugi</w:t>
      </w:r>
      <w:r w:rsidRPr="00F90924">
        <w:rPr>
          <w:rFonts w:ascii="Arial" w:hAnsi="Arial" w:cs="Arial"/>
          <w:sz w:val="20"/>
          <w:szCs w:val="20"/>
        </w:rPr>
        <w:t xml:space="preserve"> dostavek 244. člena ZVO-2, načrt vsebuje zlasti:</w:t>
      </w:r>
    </w:p>
    <w:p w14:paraId="6398A122" w14:textId="77777777" w:rsidR="00F90924" w:rsidRPr="00F90924" w:rsidRDefault="00F90924" w:rsidP="00F90924">
      <w:pPr>
        <w:pStyle w:val="odstavek0"/>
        <w:shd w:val="clear" w:color="auto" w:fill="FFFFFF"/>
        <w:spacing w:before="0" w:beforeAutospacing="0" w:after="0" w:afterAutospacing="0"/>
        <w:jc w:val="both"/>
        <w:rPr>
          <w:rFonts w:ascii="Arial" w:hAnsi="Arial" w:cs="Arial"/>
          <w:sz w:val="20"/>
          <w:szCs w:val="20"/>
        </w:rPr>
      </w:pPr>
    </w:p>
    <w:p w14:paraId="716A7901" w14:textId="2E6C3E0F" w:rsidR="00F90924" w:rsidRPr="00F90924"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F90924">
        <w:rPr>
          <w:rFonts w:ascii="Arial" w:hAnsi="Arial" w:cs="Arial"/>
          <w:sz w:val="20"/>
          <w:szCs w:val="20"/>
        </w:rPr>
        <w:t>splošno oceno pomembnih okoljskih vprašanj, povezanih z inšpekcijskim nadzorom;</w:t>
      </w:r>
    </w:p>
    <w:p w14:paraId="1CB10B89" w14:textId="09959A32" w:rsidR="00F90924" w:rsidRPr="00F90924"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F90924">
        <w:rPr>
          <w:rFonts w:ascii="Arial" w:hAnsi="Arial" w:cs="Arial"/>
          <w:sz w:val="20"/>
          <w:szCs w:val="20"/>
        </w:rPr>
        <w:t>geografsko območje, ki ga zajema okoljski inšpekcijski načrt;</w:t>
      </w:r>
    </w:p>
    <w:p w14:paraId="4F143719" w14:textId="4B493459" w:rsidR="00F90924" w:rsidRPr="00F90924"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F90924">
        <w:rPr>
          <w:rFonts w:ascii="Arial" w:hAnsi="Arial" w:cs="Arial"/>
          <w:sz w:val="20"/>
          <w:szCs w:val="20"/>
        </w:rPr>
        <w:t>seznam naprav;</w:t>
      </w:r>
    </w:p>
    <w:p w14:paraId="559299FD" w14:textId="526A1F69" w:rsidR="00F90924" w:rsidRPr="00F90924"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F90924">
        <w:rPr>
          <w:rFonts w:ascii="Arial" w:hAnsi="Arial" w:cs="Arial"/>
          <w:sz w:val="20"/>
          <w:szCs w:val="20"/>
        </w:rPr>
        <w:t>postopke za pripravo programov za redne okoljske inšpekcijske preglede;</w:t>
      </w:r>
    </w:p>
    <w:p w14:paraId="742A6BEE" w14:textId="4C43DA42" w:rsidR="00F90924" w:rsidRPr="00F90924"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F90924">
        <w:rPr>
          <w:rFonts w:ascii="Arial" w:hAnsi="Arial" w:cs="Arial"/>
          <w:sz w:val="20"/>
          <w:szCs w:val="20"/>
        </w:rPr>
        <w:t>postopke za izredne okoljske inšpekcijske preglede iz petega odstavka tega člena in</w:t>
      </w:r>
    </w:p>
    <w:p w14:paraId="1A7B6E51" w14:textId="70FCFEDF" w:rsidR="00F90924" w:rsidRDefault="00F90924" w:rsidP="00A357DD">
      <w:pPr>
        <w:pStyle w:val="tevilnatoka"/>
        <w:numPr>
          <w:ilvl w:val="0"/>
          <w:numId w:val="58"/>
        </w:numPr>
        <w:shd w:val="clear" w:color="auto" w:fill="FFFFFF"/>
        <w:spacing w:before="0" w:beforeAutospacing="0" w:after="0" w:afterAutospacing="0"/>
        <w:jc w:val="both"/>
        <w:rPr>
          <w:rFonts w:ascii="Arial" w:hAnsi="Arial" w:cs="Arial"/>
          <w:sz w:val="20"/>
          <w:szCs w:val="20"/>
        </w:rPr>
      </w:pPr>
      <w:r w:rsidRPr="00F90924">
        <w:rPr>
          <w:rFonts w:ascii="Arial" w:hAnsi="Arial" w:cs="Arial"/>
          <w:sz w:val="20"/>
          <w:szCs w:val="20"/>
        </w:rPr>
        <w:t xml:space="preserve">po potrebi opredelitev sodelovanja z organi iz drugega odstavka </w:t>
      </w:r>
      <w:r w:rsidR="00D75256" w:rsidRPr="00D75256">
        <w:rPr>
          <w:rFonts w:ascii="Arial" w:hAnsi="Arial" w:cs="Arial"/>
          <w:sz w:val="20"/>
          <w:szCs w:val="20"/>
        </w:rPr>
        <w:t>24</w:t>
      </w:r>
      <w:r w:rsidR="00D75256">
        <w:rPr>
          <w:rFonts w:ascii="Arial" w:hAnsi="Arial" w:cs="Arial"/>
          <w:sz w:val="20"/>
          <w:szCs w:val="20"/>
        </w:rPr>
        <w:t>3</w:t>
      </w:r>
      <w:r w:rsidR="00D75256" w:rsidRPr="00D75256">
        <w:rPr>
          <w:rFonts w:ascii="Arial" w:hAnsi="Arial" w:cs="Arial"/>
          <w:sz w:val="20"/>
          <w:szCs w:val="20"/>
        </w:rPr>
        <w:t>. člena ZVO-2</w:t>
      </w:r>
      <w:r w:rsidRPr="00F90924">
        <w:rPr>
          <w:rFonts w:ascii="Arial" w:hAnsi="Arial" w:cs="Arial"/>
          <w:sz w:val="20"/>
          <w:szCs w:val="20"/>
        </w:rPr>
        <w:t>.</w:t>
      </w:r>
    </w:p>
    <w:p w14:paraId="29639AC8" w14:textId="77777777" w:rsidR="00F90924" w:rsidRPr="00F90924" w:rsidRDefault="00F90924" w:rsidP="00F90924">
      <w:pPr>
        <w:pStyle w:val="tevilnatoka"/>
        <w:shd w:val="clear" w:color="auto" w:fill="FFFFFF"/>
        <w:spacing w:before="0" w:beforeAutospacing="0" w:after="0" w:afterAutospacing="0"/>
        <w:ind w:left="425" w:hanging="425"/>
        <w:jc w:val="both"/>
        <w:rPr>
          <w:rFonts w:ascii="Arial" w:hAnsi="Arial" w:cs="Arial"/>
          <w:sz w:val="20"/>
          <w:szCs w:val="20"/>
        </w:rPr>
      </w:pPr>
    </w:p>
    <w:p w14:paraId="6BE6B5A4" w14:textId="77777777" w:rsidR="008710A9" w:rsidRPr="00F90924" w:rsidRDefault="008710A9" w:rsidP="00293A5D">
      <w:pPr>
        <w:spacing w:line="288" w:lineRule="auto"/>
        <w:rPr>
          <w:rFonts w:ascii="Arial" w:hAnsi="Arial" w:cs="Arial"/>
          <w:b/>
          <w:i/>
          <w:sz w:val="20"/>
          <w:szCs w:val="20"/>
        </w:rPr>
      </w:pPr>
      <w:r w:rsidRPr="00F90924">
        <w:rPr>
          <w:rFonts w:ascii="Arial" w:hAnsi="Arial" w:cs="Arial"/>
          <w:b/>
          <w:sz w:val="20"/>
          <w:szCs w:val="20"/>
        </w:rPr>
        <w:t>Splošna ocena pomembnih okoljskih vprašanj</w:t>
      </w:r>
    </w:p>
    <w:p w14:paraId="57EA82E6" w14:textId="5E3425C7" w:rsidR="00F90924" w:rsidRPr="00E80563" w:rsidRDefault="00F90924" w:rsidP="00F90924">
      <w:pPr>
        <w:pStyle w:val="Navadensplet"/>
        <w:spacing w:after="0" w:line="260" w:lineRule="exact"/>
        <w:jc w:val="both"/>
        <w:rPr>
          <w:rFonts w:ascii="Arial" w:hAnsi="Arial" w:cs="Arial"/>
          <w:sz w:val="20"/>
          <w:szCs w:val="20"/>
        </w:rPr>
      </w:pPr>
      <w:r w:rsidRPr="00E80563">
        <w:rPr>
          <w:rFonts w:ascii="Arial" w:hAnsi="Arial" w:cs="Arial"/>
          <w:sz w:val="20"/>
          <w:szCs w:val="20"/>
        </w:rPr>
        <w:t>Pomembna okoljska vprašanja je treb</w:t>
      </w:r>
      <w:r w:rsidR="005374EC">
        <w:rPr>
          <w:rFonts w:ascii="Arial" w:hAnsi="Arial" w:cs="Arial"/>
          <w:sz w:val="20"/>
          <w:szCs w:val="20"/>
        </w:rPr>
        <w:t>a</w:t>
      </w:r>
      <w:r w:rsidRPr="00E80563">
        <w:rPr>
          <w:rFonts w:ascii="Arial" w:hAnsi="Arial" w:cs="Arial"/>
          <w:sz w:val="20"/>
          <w:szCs w:val="20"/>
        </w:rPr>
        <w:t xml:space="preserve"> opredeliti in ugotoviti stanje na posameznih področjih varstva okolja.</w:t>
      </w:r>
    </w:p>
    <w:p w14:paraId="5AAC92E3" w14:textId="77777777" w:rsidR="00F90924" w:rsidRPr="00E80563" w:rsidRDefault="00F90924" w:rsidP="00F90924">
      <w:pPr>
        <w:pStyle w:val="Navadensplet"/>
        <w:spacing w:after="0" w:line="260" w:lineRule="exact"/>
        <w:jc w:val="both"/>
        <w:rPr>
          <w:rFonts w:ascii="Arial" w:hAnsi="Arial" w:cs="Arial"/>
          <w:b/>
          <w:sz w:val="20"/>
          <w:szCs w:val="20"/>
        </w:rPr>
      </w:pPr>
      <w:r w:rsidRPr="00E80563">
        <w:rPr>
          <w:rFonts w:ascii="Arial" w:hAnsi="Arial" w:cs="Arial"/>
          <w:b/>
          <w:sz w:val="20"/>
          <w:szCs w:val="20"/>
        </w:rPr>
        <w:lastRenderedPageBreak/>
        <w:t xml:space="preserve">Pomembnejše naloge varstva okolja so predvsem: </w:t>
      </w:r>
    </w:p>
    <w:p w14:paraId="298BE66F" w14:textId="77777777" w:rsidR="00F90924" w:rsidRPr="00E80563"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preprečitev in zmanjšanje obremenjevanja okolja;</w:t>
      </w:r>
    </w:p>
    <w:p w14:paraId="7713ED3D" w14:textId="77777777" w:rsidR="00F90924" w:rsidRPr="00E80563"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ohranjanje in izboljševanje kakovosti okolja;</w:t>
      </w:r>
    </w:p>
    <w:p w14:paraId="528130D9" w14:textId="77777777" w:rsidR="00F90924" w:rsidRPr="00E80563"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trajnostna raba naravnih virov;</w:t>
      </w:r>
    </w:p>
    <w:p w14:paraId="413BE00E" w14:textId="77777777" w:rsidR="00F90924" w:rsidRPr="00E80563"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zmanjšanje rabe energije in večja uporaba obnovljivih virov energije;</w:t>
      </w:r>
    </w:p>
    <w:p w14:paraId="310F5027" w14:textId="77777777" w:rsidR="00F90924" w:rsidRPr="00E80563"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odpravljanje posledic obremenjevanja okolja, izboljšanje porušenega naravnega ravnovesja in ponovno vzpostavljanje njegovih regeneracijskih sposobnosti;</w:t>
      </w:r>
    </w:p>
    <w:p w14:paraId="48EB6F1E" w14:textId="0A9F8763" w:rsidR="008067EA" w:rsidRDefault="00F90924" w:rsidP="008067EA">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 xml:space="preserve">povečevanje snovne učinkovitosti proizvodnje in potrošnje ter opuščanje in nadomeščanje uporabe nevarnih snovi. </w:t>
      </w:r>
    </w:p>
    <w:p w14:paraId="251984EF" w14:textId="77777777" w:rsidR="008067EA" w:rsidRPr="008067EA" w:rsidRDefault="008067EA" w:rsidP="004A1A65">
      <w:pPr>
        <w:pStyle w:val="Navadensplet"/>
        <w:spacing w:before="0" w:beforeAutospacing="0" w:after="0" w:afterAutospacing="0" w:line="260" w:lineRule="exact"/>
        <w:jc w:val="both"/>
        <w:rPr>
          <w:rFonts w:ascii="Arial" w:hAnsi="Arial" w:cs="Arial"/>
          <w:sz w:val="20"/>
          <w:szCs w:val="20"/>
        </w:rPr>
      </w:pPr>
    </w:p>
    <w:p w14:paraId="3F926ABA" w14:textId="09E7BEB7" w:rsidR="00F90924" w:rsidRPr="00F90924" w:rsidRDefault="00F90924" w:rsidP="00F90924">
      <w:pPr>
        <w:pStyle w:val="Navadensplet"/>
        <w:spacing w:before="0" w:beforeAutospacing="0" w:after="0" w:afterAutospacing="0" w:line="260" w:lineRule="exact"/>
        <w:jc w:val="both"/>
        <w:rPr>
          <w:rFonts w:ascii="Arial" w:hAnsi="Arial" w:cs="Arial"/>
          <w:sz w:val="20"/>
          <w:szCs w:val="20"/>
        </w:rPr>
      </w:pPr>
      <w:r w:rsidRPr="00F90924">
        <w:rPr>
          <w:rFonts w:ascii="Arial" w:hAnsi="Arial" w:cs="Arial"/>
          <w:b/>
          <w:sz w:val="20"/>
          <w:szCs w:val="20"/>
        </w:rPr>
        <w:t>Za doseganje navedenih ciljev je treb</w:t>
      </w:r>
      <w:r w:rsidR="00A113DA">
        <w:rPr>
          <w:rFonts w:ascii="Arial" w:hAnsi="Arial" w:cs="Arial"/>
          <w:b/>
          <w:sz w:val="20"/>
          <w:szCs w:val="20"/>
        </w:rPr>
        <w:t>a</w:t>
      </w:r>
      <w:r w:rsidRPr="00F90924">
        <w:rPr>
          <w:rFonts w:ascii="Arial" w:hAnsi="Arial" w:cs="Arial"/>
          <w:b/>
          <w:sz w:val="20"/>
          <w:szCs w:val="20"/>
        </w:rPr>
        <w:t xml:space="preserve"> na </w:t>
      </w:r>
      <w:r w:rsidR="00A113DA">
        <w:rPr>
          <w:rFonts w:ascii="Arial" w:hAnsi="Arial" w:cs="Arial"/>
          <w:b/>
          <w:sz w:val="20"/>
          <w:szCs w:val="20"/>
        </w:rPr>
        <w:t>državni</w:t>
      </w:r>
      <w:r w:rsidRPr="00F90924">
        <w:rPr>
          <w:rFonts w:ascii="Arial" w:hAnsi="Arial" w:cs="Arial"/>
          <w:b/>
          <w:sz w:val="20"/>
          <w:szCs w:val="20"/>
        </w:rPr>
        <w:t xml:space="preserve"> in lokaln</w:t>
      </w:r>
      <w:r w:rsidR="00A113DA">
        <w:rPr>
          <w:rFonts w:ascii="Arial" w:hAnsi="Arial" w:cs="Arial"/>
          <w:b/>
          <w:sz w:val="20"/>
          <w:szCs w:val="20"/>
        </w:rPr>
        <w:t>i ravni</w:t>
      </w:r>
      <w:r w:rsidRPr="00F90924">
        <w:rPr>
          <w:rFonts w:ascii="Arial" w:hAnsi="Arial" w:cs="Arial"/>
          <w:b/>
          <w:sz w:val="20"/>
          <w:szCs w:val="20"/>
        </w:rPr>
        <w:t xml:space="preserve">: </w:t>
      </w:r>
    </w:p>
    <w:p w14:paraId="6F153C88" w14:textId="76714AEA" w:rsidR="00F90924" w:rsidRPr="00E80563"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spodbujati proizvodnjo in potrošnjo, ki prispeva</w:t>
      </w:r>
      <w:r w:rsidR="00A113DA">
        <w:rPr>
          <w:rFonts w:ascii="Arial" w:hAnsi="Arial" w:cs="Arial"/>
          <w:sz w:val="20"/>
          <w:szCs w:val="20"/>
        </w:rPr>
        <w:t>ta</w:t>
      </w:r>
      <w:r w:rsidRPr="00E80563">
        <w:rPr>
          <w:rFonts w:ascii="Arial" w:hAnsi="Arial" w:cs="Arial"/>
          <w:sz w:val="20"/>
          <w:szCs w:val="20"/>
        </w:rPr>
        <w:t xml:space="preserve"> k zmanjšanju obremenjevanja okolja;</w:t>
      </w:r>
    </w:p>
    <w:p w14:paraId="1CC01AE1" w14:textId="7353F8CA" w:rsidR="00F90924" w:rsidRPr="00E80563"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spodbujati razvoj in uporabo tehnologij, ki preprečujejo, odpravljajo ali zmanjšujejo obremenjevanje okolja in rabo naravnih virov</w:t>
      </w:r>
      <w:r w:rsidR="00A113DA">
        <w:rPr>
          <w:rFonts w:ascii="Arial" w:hAnsi="Arial" w:cs="Arial"/>
          <w:sz w:val="20"/>
          <w:szCs w:val="20"/>
        </w:rPr>
        <w:t>,</w:t>
      </w:r>
      <w:r w:rsidRPr="00E80563">
        <w:rPr>
          <w:rFonts w:ascii="Arial" w:hAnsi="Arial" w:cs="Arial"/>
          <w:sz w:val="20"/>
          <w:szCs w:val="20"/>
        </w:rPr>
        <w:t xml:space="preserve"> ter dosledno uveljaviti načelo »onesnaževalec plača«;</w:t>
      </w:r>
    </w:p>
    <w:p w14:paraId="10D3EBC1" w14:textId="77777777" w:rsidR="00F90924" w:rsidRPr="00E80563"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bookmarkStart w:id="105" w:name="celovita_presoja_vplivov_na_okolje"/>
      <w:r w:rsidRPr="00E80563">
        <w:rPr>
          <w:rFonts w:ascii="Arial" w:hAnsi="Arial" w:cs="Arial"/>
          <w:sz w:val="20"/>
          <w:szCs w:val="20"/>
        </w:rPr>
        <w:t>izvesti presojo stanja okolja in vplivov na okolje</w:t>
      </w:r>
      <w:bookmarkEnd w:id="105"/>
      <w:r w:rsidRPr="00E80563">
        <w:rPr>
          <w:rFonts w:ascii="Arial" w:hAnsi="Arial" w:cs="Arial"/>
          <w:sz w:val="20"/>
          <w:szCs w:val="20"/>
        </w:rPr>
        <w:t>;</w:t>
      </w:r>
    </w:p>
    <w:p w14:paraId="2D07FF91" w14:textId="77777777" w:rsidR="00F90924" w:rsidRPr="00475867" w:rsidRDefault="00F90924" w:rsidP="00F90924">
      <w:pPr>
        <w:pStyle w:val="Navadensplet"/>
        <w:numPr>
          <w:ilvl w:val="0"/>
          <w:numId w:val="16"/>
        </w:numPr>
        <w:spacing w:before="0" w:beforeAutospacing="0" w:after="0" w:afterAutospacing="0" w:line="260" w:lineRule="exact"/>
        <w:jc w:val="both"/>
        <w:rPr>
          <w:rFonts w:ascii="Arial" w:hAnsi="Arial" w:cs="Arial"/>
          <w:sz w:val="20"/>
          <w:szCs w:val="20"/>
        </w:rPr>
      </w:pPr>
      <w:r w:rsidRPr="00E80563">
        <w:rPr>
          <w:rFonts w:ascii="Arial" w:hAnsi="Arial" w:cs="Arial"/>
          <w:sz w:val="20"/>
          <w:szCs w:val="20"/>
        </w:rPr>
        <w:t>vključiti sodelovanje javnosti.</w:t>
      </w:r>
    </w:p>
    <w:p w14:paraId="4A8D7C43" w14:textId="77777777" w:rsidR="000C23E0" w:rsidRDefault="000C23E0" w:rsidP="00293A5D">
      <w:pPr>
        <w:pStyle w:val="Default"/>
        <w:spacing w:line="288" w:lineRule="auto"/>
        <w:jc w:val="both"/>
        <w:rPr>
          <w:rFonts w:ascii="Arial" w:hAnsi="Arial" w:cs="Arial"/>
          <w:b/>
          <w:color w:val="auto"/>
          <w:sz w:val="20"/>
          <w:szCs w:val="20"/>
        </w:rPr>
      </w:pPr>
    </w:p>
    <w:p w14:paraId="70B09981" w14:textId="417542B9" w:rsidR="008710A9" w:rsidRPr="00F90924" w:rsidRDefault="008710A9" w:rsidP="00293A5D">
      <w:pPr>
        <w:pStyle w:val="Default"/>
        <w:spacing w:line="288" w:lineRule="auto"/>
        <w:jc w:val="both"/>
        <w:rPr>
          <w:rFonts w:ascii="Arial" w:hAnsi="Arial" w:cs="Arial"/>
          <w:noProof/>
          <w:color w:val="auto"/>
          <w:sz w:val="20"/>
          <w:szCs w:val="20"/>
        </w:rPr>
      </w:pPr>
      <w:r w:rsidRPr="00F90924">
        <w:rPr>
          <w:rFonts w:ascii="Arial" w:hAnsi="Arial" w:cs="Arial"/>
          <w:b/>
          <w:color w:val="auto"/>
          <w:sz w:val="20"/>
          <w:szCs w:val="20"/>
        </w:rPr>
        <w:t>Načrt dela ION zajema vso Slovenijo.</w:t>
      </w:r>
    </w:p>
    <w:p w14:paraId="41FDD7A2" w14:textId="335B5176" w:rsidR="008710A9" w:rsidRPr="00617AEC" w:rsidRDefault="00F90924" w:rsidP="008710A9">
      <w:pPr>
        <w:pStyle w:val="Default"/>
        <w:spacing w:line="288" w:lineRule="auto"/>
        <w:jc w:val="both"/>
        <w:rPr>
          <w:rFonts w:ascii="Arial" w:hAnsi="Arial" w:cs="Arial"/>
          <w:noProof/>
          <w:color w:val="auto"/>
          <w:sz w:val="20"/>
          <w:szCs w:val="20"/>
          <w:highlight w:val="yellow"/>
        </w:rPr>
      </w:pPr>
      <w:r w:rsidRPr="00E80563">
        <w:rPr>
          <w:noProof/>
          <w:color w:val="auto"/>
        </w:rPr>
        <w:drawing>
          <wp:anchor distT="0" distB="0" distL="114300" distR="114300" simplePos="0" relativeHeight="251686912" behindDoc="0" locked="0" layoutInCell="1" allowOverlap="1" wp14:anchorId="5150FB7A" wp14:editId="7146D147">
            <wp:simplePos x="0" y="0"/>
            <wp:positionH relativeFrom="margin">
              <wp:align>center</wp:align>
            </wp:positionH>
            <wp:positionV relativeFrom="paragraph">
              <wp:posOffset>3175</wp:posOffset>
            </wp:positionV>
            <wp:extent cx="5057775" cy="3526790"/>
            <wp:effectExtent l="0" t="0" r="9525" b="0"/>
            <wp:wrapSquare wrapText="bothSides"/>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5057775" cy="3526790"/>
                    </a:xfrm>
                    <a:prstGeom prst="rect">
                      <a:avLst/>
                    </a:prstGeom>
                  </pic:spPr>
                </pic:pic>
              </a:graphicData>
            </a:graphic>
            <wp14:sizeRelH relativeFrom="page">
              <wp14:pctWidth>0</wp14:pctWidth>
            </wp14:sizeRelH>
            <wp14:sizeRelV relativeFrom="page">
              <wp14:pctHeight>0</wp14:pctHeight>
            </wp14:sizeRelV>
          </wp:anchor>
        </w:drawing>
      </w:r>
    </w:p>
    <w:p w14:paraId="42463FBD" w14:textId="664E5F12" w:rsidR="008710A9" w:rsidRPr="00617AEC" w:rsidRDefault="008710A9" w:rsidP="008710A9">
      <w:pPr>
        <w:pStyle w:val="Default"/>
        <w:spacing w:line="288" w:lineRule="auto"/>
        <w:jc w:val="both"/>
        <w:rPr>
          <w:rFonts w:ascii="Arial" w:hAnsi="Arial" w:cs="Arial"/>
          <w:noProof/>
          <w:color w:val="auto"/>
          <w:sz w:val="20"/>
          <w:szCs w:val="20"/>
          <w:highlight w:val="yellow"/>
        </w:rPr>
      </w:pPr>
    </w:p>
    <w:p w14:paraId="1C07FFFE" w14:textId="77777777" w:rsidR="008710A9" w:rsidRPr="00617AEC" w:rsidRDefault="008710A9" w:rsidP="008710A9">
      <w:pPr>
        <w:pStyle w:val="Default"/>
        <w:spacing w:line="288" w:lineRule="auto"/>
        <w:jc w:val="both"/>
        <w:rPr>
          <w:rFonts w:ascii="Arial" w:hAnsi="Arial" w:cs="Arial"/>
          <w:b/>
          <w:color w:val="auto"/>
          <w:sz w:val="20"/>
          <w:szCs w:val="20"/>
          <w:highlight w:val="yellow"/>
        </w:rPr>
      </w:pPr>
    </w:p>
    <w:p w14:paraId="1842ECD2" w14:textId="77777777" w:rsidR="00F90924" w:rsidRDefault="00F90924" w:rsidP="008710A9">
      <w:pPr>
        <w:spacing w:line="260" w:lineRule="exact"/>
        <w:jc w:val="center"/>
        <w:rPr>
          <w:rFonts w:ascii="Arial" w:hAnsi="Arial" w:cs="Arial"/>
          <w:sz w:val="20"/>
          <w:szCs w:val="20"/>
          <w:highlight w:val="yellow"/>
        </w:rPr>
      </w:pPr>
      <w:bookmarkStart w:id="106" w:name="_Toc476137737"/>
      <w:bookmarkStart w:id="107" w:name="_Toc476814352"/>
    </w:p>
    <w:p w14:paraId="15C5E92F" w14:textId="77777777" w:rsidR="00F90924" w:rsidRDefault="00F90924" w:rsidP="008710A9">
      <w:pPr>
        <w:spacing w:line="260" w:lineRule="exact"/>
        <w:jc w:val="center"/>
        <w:rPr>
          <w:rFonts w:ascii="Arial" w:hAnsi="Arial" w:cs="Arial"/>
          <w:sz w:val="20"/>
          <w:szCs w:val="20"/>
          <w:highlight w:val="yellow"/>
        </w:rPr>
      </w:pPr>
    </w:p>
    <w:p w14:paraId="6B38B1E9" w14:textId="77777777" w:rsidR="00F90924" w:rsidRDefault="00F90924" w:rsidP="008710A9">
      <w:pPr>
        <w:spacing w:line="260" w:lineRule="exact"/>
        <w:jc w:val="center"/>
        <w:rPr>
          <w:rFonts w:ascii="Arial" w:hAnsi="Arial" w:cs="Arial"/>
          <w:sz w:val="20"/>
          <w:szCs w:val="20"/>
          <w:highlight w:val="yellow"/>
        </w:rPr>
      </w:pPr>
    </w:p>
    <w:p w14:paraId="2F7BE8DC" w14:textId="77777777" w:rsidR="00F90924" w:rsidRDefault="00F90924" w:rsidP="008710A9">
      <w:pPr>
        <w:spacing w:line="260" w:lineRule="exact"/>
        <w:jc w:val="center"/>
        <w:rPr>
          <w:rFonts w:ascii="Arial" w:hAnsi="Arial" w:cs="Arial"/>
          <w:sz w:val="20"/>
          <w:szCs w:val="20"/>
          <w:highlight w:val="yellow"/>
        </w:rPr>
      </w:pPr>
    </w:p>
    <w:p w14:paraId="1F91C01B" w14:textId="77777777" w:rsidR="00F90924" w:rsidRDefault="00F90924" w:rsidP="008710A9">
      <w:pPr>
        <w:spacing w:line="260" w:lineRule="exact"/>
        <w:jc w:val="center"/>
        <w:rPr>
          <w:rFonts w:ascii="Arial" w:hAnsi="Arial" w:cs="Arial"/>
          <w:sz w:val="20"/>
          <w:szCs w:val="20"/>
          <w:highlight w:val="yellow"/>
        </w:rPr>
      </w:pPr>
    </w:p>
    <w:p w14:paraId="110D2151" w14:textId="77777777" w:rsidR="00F90924" w:rsidRDefault="00F90924" w:rsidP="008710A9">
      <w:pPr>
        <w:spacing w:line="260" w:lineRule="exact"/>
        <w:jc w:val="center"/>
        <w:rPr>
          <w:rFonts w:ascii="Arial" w:hAnsi="Arial" w:cs="Arial"/>
          <w:sz w:val="20"/>
          <w:szCs w:val="20"/>
          <w:highlight w:val="yellow"/>
        </w:rPr>
      </w:pPr>
    </w:p>
    <w:p w14:paraId="554C261C" w14:textId="77777777" w:rsidR="00F90924" w:rsidRDefault="00F90924" w:rsidP="008710A9">
      <w:pPr>
        <w:spacing w:line="260" w:lineRule="exact"/>
        <w:jc w:val="center"/>
        <w:rPr>
          <w:rFonts w:ascii="Arial" w:hAnsi="Arial" w:cs="Arial"/>
          <w:sz w:val="20"/>
          <w:szCs w:val="20"/>
          <w:highlight w:val="yellow"/>
        </w:rPr>
      </w:pPr>
    </w:p>
    <w:p w14:paraId="022C3EC9" w14:textId="77777777" w:rsidR="00F90924" w:rsidRDefault="00F90924" w:rsidP="008710A9">
      <w:pPr>
        <w:spacing w:line="260" w:lineRule="exact"/>
        <w:jc w:val="center"/>
        <w:rPr>
          <w:rFonts w:ascii="Arial" w:hAnsi="Arial" w:cs="Arial"/>
          <w:sz w:val="20"/>
          <w:szCs w:val="20"/>
          <w:highlight w:val="yellow"/>
        </w:rPr>
      </w:pPr>
    </w:p>
    <w:p w14:paraId="73576916" w14:textId="77777777" w:rsidR="00F90924" w:rsidRDefault="00F90924" w:rsidP="008710A9">
      <w:pPr>
        <w:spacing w:line="260" w:lineRule="exact"/>
        <w:jc w:val="center"/>
        <w:rPr>
          <w:rFonts w:ascii="Arial" w:hAnsi="Arial" w:cs="Arial"/>
          <w:sz w:val="20"/>
          <w:szCs w:val="20"/>
          <w:highlight w:val="yellow"/>
        </w:rPr>
      </w:pPr>
    </w:p>
    <w:p w14:paraId="4A0121D3" w14:textId="77777777" w:rsidR="00F90924" w:rsidRDefault="00F90924" w:rsidP="008710A9">
      <w:pPr>
        <w:spacing w:line="260" w:lineRule="exact"/>
        <w:jc w:val="center"/>
        <w:rPr>
          <w:rFonts w:ascii="Arial" w:hAnsi="Arial" w:cs="Arial"/>
          <w:sz w:val="20"/>
          <w:szCs w:val="20"/>
          <w:highlight w:val="yellow"/>
        </w:rPr>
      </w:pPr>
    </w:p>
    <w:p w14:paraId="24CCE3A3" w14:textId="77777777" w:rsidR="00F90924" w:rsidRDefault="00F90924" w:rsidP="008710A9">
      <w:pPr>
        <w:spacing w:line="260" w:lineRule="exact"/>
        <w:jc w:val="center"/>
        <w:rPr>
          <w:rFonts w:ascii="Arial" w:hAnsi="Arial" w:cs="Arial"/>
          <w:sz w:val="20"/>
          <w:szCs w:val="20"/>
          <w:highlight w:val="yellow"/>
        </w:rPr>
      </w:pPr>
    </w:p>
    <w:p w14:paraId="7FFBB16B" w14:textId="77777777" w:rsidR="00F90924" w:rsidRDefault="00F90924" w:rsidP="008710A9">
      <w:pPr>
        <w:spacing w:line="260" w:lineRule="exact"/>
        <w:jc w:val="center"/>
        <w:rPr>
          <w:rFonts w:ascii="Arial" w:hAnsi="Arial" w:cs="Arial"/>
          <w:sz w:val="20"/>
          <w:szCs w:val="20"/>
          <w:highlight w:val="yellow"/>
        </w:rPr>
      </w:pPr>
    </w:p>
    <w:p w14:paraId="1F823C91" w14:textId="77777777" w:rsidR="00F90924" w:rsidRDefault="00F90924" w:rsidP="008710A9">
      <w:pPr>
        <w:spacing w:line="260" w:lineRule="exact"/>
        <w:jc w:val="center"/>
        <w:rPr>
          <w:rFonts w:ascii="Arial" w:hAnsi="Arial" w:cs="Arial"/>
          <w:sz w:val="20"/>
          <w:szCs w:val="20"/>
          <w:highlight w:val="yellow"/>
        </w:rPr>
      </w:pPr>
    </w:p>
    <w:p w14:paraId="3E91CC82" w14:textId="77777777" w:rsidR="00F90924" w:rsidRDefault="00F90924" w:rsidP="008710A9">
      <w:pPr>
        <w:spacing w:line="260" w:lineRule="exact"/>
        <w:jc w:val="center"/>
        <w:rPr>
          <w:rFonts w:ascii="Arial" w:hAnsi="Arial" w:cs="Arial"/>
          <w:sz w:val="20"/>
          <w:szCs w:val="20"/>
          <w:highlight w:val="yellow"/>
        </w:rPr>
      </w:pPr>
    </w:p>
    <w:p w14:paraId="389E8093" w14:textId="77777777" w:rsidR="00F90924" w:rsidRDefault="00F90924" w:rsidP="008710A9">
      <w:pPr>
        <w:spacing w:line="260" w:lineRule="exact"/>
        <w:jc w:val="center"/>
        <w:rPr>
          <w:rFonts w:ascii="Arial" w:hAnsi="Arial" w:cs="Arial"/>
          <w:sz w:val="20"/>
          <w:szCs w:val="20"/>
          <w:highlight w:val="yellow"/>
        </w:rPr>
      </w:pPr>
    </w:p>
    <w:p w14:paraId="1D53D69C" w14:textId="77777777" w:rsidR="00F90924" w:rsidRDefault="00F90924" w:rsidP="008710A9">
      <w:pPr>
        <w:spacing w:line="260" w:lineRule="exact"/>
        <w:jc w:val="center"/>
        <w:rPr>
          <w:rFonts w:ascii="Arial" w:hAnsi="Arial" w:cs="Arial"/>
          <w:sz w:val="20"/>
          <w:szCs w:val="20"/>
          <w:highlight w:val="yellow"/>
        </w:rPr>
      </w:pPr>
    </w:p>
    <w:p w14:paraId="6CCAD5DD" w14:textId="77777777" w:rsidR="00F90924" w:rsidRDefault="00F90924" w:rsidP="008710A9">
      <w:pPr>
        <w:spacing w:line="260" w:lineRule="exact"/>
        <w:jc w:val="center"/>
        <w:rPr>
          <w:rFonts w:ascii="Arial" w:hAnsi="Arial" w:cs="Arial"/>
          <w:sz w:val="20"/>
          <w:szCs w:val="20"/>
          <w:highlight w:val="yellow"/>
        </w:rPr>
      </w:pPr>
    </w:p>
    <w:p w14:paraId="2985DFF2" w14:textId="77777777" w:rsidR="00F90924" w:rsidRDefault="00F90924" w:rsidP="008710A9">
      <w:pPr>
        <w:spacing w:line="260" w:lineRule="exact"/>
        <w:jc w:val="center"/>
        <w:rPr>
          <w:rFonts w:ascii="Arial" w:hAnsi="Arial" w:cs="Arial"/>
          <w:sz w:val="20"/>
          <w:szCs w:val="20"/>
          <w:highlight w:val="yellow"/>
        </w:rPr>
      </w:pPr>
    </w:p>
    <w:p w14:paraId="1348893E" w14:textId="77777777" w:rsidR="00F90924" w:rsidRDefault="00F90924" w:rsidP="008710A9">
      <w:pPr>
        <w:spacing w:line="260" w:lineRule="exact"/>
        <w:jc w:val="center"/>
        <w:rPr>
          <w:rFonts w:ascii="Arial" w:hAnsi="Arial" w:cs="Arial"/>
          <w:sz w:val="20"/>
          <w:szCs w:val="20"/>
          <w:highlight w:val="yellow"/>
        </w:rPr>
      </w:pPr>
    </w:p>
    <w:p w14:paraId="79F46DF0" w14:textId="0FED0795" w:rsidR="008710A9" w:rsidRPr="00F90924" w:rsidRDefault="008710A9" w:rsidP="008710A9">
      <w:pPr>
        <w:spacing w:line="260" w:lineRule="exact"/>
        <w:jc w:val="center"/>
        <w:rPr>
          <w:rFonts w:ascii="Arial" w:hAnsi="Arial" w:cs="Arial"/>
          <w:sz w:val="20"/>
          <w:szCs w:val="20"/>
        </w:rPr>
      </w:pPr>
      <w:r w:rsidRPr="00F90924">
        <w:rPr>
          <w:rFonts w:ascii="Arial" w:hAnsi="Arial" w:cs="Arial"/>
          <w:sz w:val="20"/>
          <w:szCs w:val="20"/>
        </w:rPr>
        <w:t>Vir: ARSO, Atlas okolja</w:t>
      </w:r>
    </w:p>
    <w:p w14:paraId="4A3CAF47" w14:textId="1A8C2775" w:rsidR="008710A9" w:rsidRPr="00F90924" w:rsidRDefault="008710A9" w:rsidP="00293A5D">
      <w:pPr>
        <w:pStyle w:val="Naslov3"/>
        <w:tabs>
          <w:tab w:val="clear" w:pos="862"/>
          <w:tab w:val="clear" w:pos="1571"/>
          <w:tab w:val="num" w:pos="851"/>
        </w:tabs>
        <w:spacing w:line="288" w:lineRule="auto"/>
        <w:ind w:left="851" w:hanging="851"/>
        <w:rPr>
          <w:rFonts w:ascii="Arial" w:hAnsi="Arial"/>
          <w:i w:val="0"/>
          <w:sz w:val="20"/>
          <w:szCs w:val="20"/>
        </w:rPr>
      </w:pPr>
      <w:bookmarkStart w:id="108" w:name="_Toc128406575"/>
      <w:bookmarkStart w:id="109" w:name="_Toc33776078"/>
      <w:bookmarkStart w:id="110" w:name="_Toc128478014"/>
      <w:bookmarkEnd w:id="108"/>
      <w:r w:rsidRPr="00F90924">
        <w:rPr>
          <w:rFonts w:ascii="Arial" w:hAnsi="Arial"/>
          <w:i w:val="0"/>
          <w:sz w:val="20"/>
          <w:szCs w:val="20"/>
        </w:rPr>
        <w:lastRenderedPageBreak/>
        <w:t xml:space="preserve">REGISTER OBRATOV, KI JIH ZAJEMA OKOLJSKI NAČRT NADZORA </w:t>
      </w:r>
      <w:r w:rsidR="00D75256">
        <w:rPr>
          <w:rFonts w:ascii="Arial" w:hAnsi="Arial"/>
          <w:i w:val="0"/>
          <w:sz w:val="20"/>
          <w:szCs w:val="20"/>
        </w:rPr>
        <w:t xml:space="preserve">NAD </w:t>
      </w:r>
      <w:r w:rsidRPr="00F90924">
        <w:rPr>
          <w:rFonts w:ascii="Arial" w:hAnsi="Arial"/>
          <w:i w:val="0"/>
          <w:sz w:val="20"/>
          <w:szCs w:val="20"/>
        </w:rPr>
        <w:t>OBRAT</w:t>
      </w:r>
      <w:r w:rsidR="00D75256">
        <w:rPr>
          <w:rFonts w:ascii="Arial" w:hAnsi="Arial"/>
          <w:i w:val="0"/>
          <w:sz w:val="20"/>
          <w:szCs w:val="20"/>
        </w:rPr>
        <w:t>I</w:t>
      </w:r>
      <w:r w:rsidRPr="00F90924">
        <w:rPr>
          <w:rFonts w:ascii="Arial" w:hAnsi="Arial"/>
          <w:i w:val="0"/>
          <w:sz w:val="20"/>
          <w:szCs w:val="20"/>
        </w:rPr>
        <w:t xml:space="preserve"> IED</w:t>
      </w:r>
      <w:bookmarkEnd w:id="106"/>
      <w:bookmarkEnd w:id="107"/>
      <w:bookmarkEnd w:id="109"/>
      <w:bookmarkEnd w:id="110"/>
      <w:r w:rsidRPr="00F90924">
        <w:rPr>
          <w:rFonts w:ascii="Arial" w:hAnsi="Arial"/>
          <w:i w:val="0"/>
          <w:sz w:val="20"/>
          <w:szCs w:val="20"/>
        </w:rPr>
        <w:t xml:space="preserve"> </w:t>
      </w:r>
    </w:p>
    <w:p w14:paraId="21A3A18D" w14:textId="0DD27718" w:rsidR="00F90924" w:rsidRPr="00E80563" w:rsidRDefault="00F90924" w:rsidP="00F90924">
      <w:pPr>
        <w:pStyle w:val="Default"/>
        <w:spacing w:line="260" w:lineRule="exact"/>
        <w:jc w:val="both"/>
        <w:rPr>
          <w:rFonts w:ascii="Arial" w:hAnsi="Arial" w:cs="Arial"/>
          <w:color w:val="auto"/>
          <w:sz w:val="20"/>
          <w:szCs w:val="20"/>
        </w:rPr>
      </w:pPr>
      <w:r w:rsidRPr="00E80563">
        <w:rPr>
          <w:rFonts w:ascii="Arial" w:hAnsi="Arial" w:cs="Arial"/>
          <w:color w:val="auto"/>
          <w:sz w:val="20"/>
          <w:szCs w:val="20"/>
        </w:rPr>
        <w:t>Trenutno obstaja register IED</w:t>
      </w:r>
      <w:r w:rsidR="00A113DA">
        <w:rPr>
          <w:rFonts w:ascii="Arial" w:hAnsi="Arial" w:cs="Arial"/>
          <w:color w:val="auto"/>
          <w:sz w:val="20"/>
          <w:szCs w:val="20"/>
        </w:rPr>
        <w:t>-</w:t>
      </w:r>
      <w:r w:rsidRPr="00E80563">
        <w:rPr>
          <w:rFonts w:ascii="Arial" w:hAnsi="Arial" w:cs="Arial"/>
          <w:color w:val="auto"/>
          <w:sz w:val="20"/>
          <w:szCs w:val="20"/>
        </w:rPr>
        <w:t xml:space="preserve">zavezancev: </w:t>
      </w:r>
      <w:hyperlink r:id="rId65" w:history="1">
        <w:r w:rsidRPr="00E80563">
          <w:rPr>
            <w:rStyle w:val="Hiperpovezava"/>
            <w:rFonts w:ascii="Arial" w:hAnsi="Arial" w:cs="Arial"/>
            <w:color w:val="auto"/>
            <w:sz w:val="20"/>
            <w:szCs w:val="20"/>
          </w:rPr>
          <w:t>https://www.gov.si/zbirke/seznami/register-upravljavcev-in-izdanih-ied-okoljevarstvenih-dovoljenj/</w:t>
        </w:r>
      </w:hyperlink>
      <w:r w:rsidRPr="00A113DA">
        <w:rPr>
          <w:rStyle w:val="Hiperpovezava"/>
          <w:rFonts w:ascii="Arial" w:hAnsi="Arial" w:cs="Arial"/>
          <w:color w:val="auto"/>
          <w:sz w:val="20"/>
          <w:szCs w:val="20"/>
          <w:u w:val="none"/>
        </w:rPr>
        <w:t>.</w:t>
      </w:r>
      <w:r w:rsidRPr="00E80563">
        <w:rPr>
          <w:rFonts w:ascii="Arial" w:hAnsi="Arial" w:cs="Arial"/>
          <w:color w:val="auto"/>
          <w:sz w:val="20"/>
          <w:szCs w:val="20"/>
        </w:rPr>
        <w:t xml:space="preserve"> </w:t>
      </w:r>
    </w:p>
    <w:p w14:paraId="7F8F3F30" w14:textId="77777777" w:rsidR="005C1484" w:rsidRPr="00617AEC" w:rsidRDefault="005C1484" w:rsidP="00293A5D">
      <w:pPr>
        <w:pStyle w:val="Default"/>
        <w:spacing w:line="288" w:lineRule="auto"/>
        <w:jc w:val="both"/>
        <w:rPr>
          <w:rFonts w:ascii="Arial" w:hAnsi="Arial" w:cs="Arial"/>
          <w:color w:val="auto"/>
          <w:sz w:val="20"/>
          <w:szCs w:val="20"/>
          <w:highlight w:val="yellow"/>
        </w:rPr>
      </w:pPr>
    </w:p>
    <w:p w14:paraId="0385CC2F" w14:textId="74D4809B" w:rsidR="008710A9" w:rsidRPr="00F90924" w:rsidRDefault="00B03E41" w:rsidP="00293A5D">
      <w:pPr>
        <w:pStyle w:val="Default"/>
        <w:spacing w:line="288" w:lineRule="auto"/>
        <w:jc w:val="both"/>
        <w:rPr>
          <w:rFonts w:ascii="Arial" w:hAnsi="Arial" w:cs="Arial"/>
          <w:b/>
          <w:color w:val="auto"/>
          <w:sz w:val="20"/>
          <w:szCs w:val="20"/>
        </w:rPr>
      </w:pPr>
      <w:r w:rsidRPr="00F90924">
        <w:rPr>
          <w:rFonts w:ascii="Arial" w:hAnsi="Arial" w:cs="Arial"/>
          <w:b/>
          <w:color w:val="auto"/>
          <w:sz w:val="20"/>
          <w:szCs w:val="20"/>
        </w:rPr>
        <w:t>Industrijske d</w:t>
      </w:r>
      <w:r w:rsidR="008710A9" w:rsidRPr="00F90924">
        <w:rPr>
          <w:rFonts w:ascii="Arial" w:hAnsi="Arial" w:cs="Arial"/>
          <w:b/>
          <w:color w:val="auto"/>
          <w:sz w:val="20"/>
          <w:szCs w:val="20"/>
        </w:rPr>
        <w:t>ejavnosti po direktivi IED so:</w:t>
      </w:r>
    </w:p>
    <w:p w14:paraId="782437FA" w14:textId="780BC615" w:rsidR="00FA613F" w:rsidRPr="00F90924" w:rsidRDefault="00FA613F" w:rsidP="00293A5D">
      <w:pPr>
        <w:pStyle w:val="Default"/>
        <w:spacing w:line="288" w:lineRule="auto"/>
        <w:jc w:val="both"/>
        <w:rPr>
          <w:rFonts w:ascii="Arial" w:hAnsi="Arial" w:cs="Arial"/>
          <w:b/>
          <w:color w:val="auto"/>
          <w:sz w:val="20"/>
          <w:szCs w:val="20"/>
        </w:rPr>
      </w:pPr>
    </w:p>
    <w:p w14:paraId="1D5F3997" w14:textId="4BACFEA0" w:rsidR="008710A9" w:rsidRPr="00F90924" w:rsidRDefault="008710A9" w:rsidP="00293A5D">
      <w:pPr>
        <w:spacing w:line="288" w:lineRule="auto"/>
        <w:rPr>
          <w:rFonts w:ascii="Arial" w:hAnsi="Arial" w:cs="Arial"/>
          <w:b/>
          <w:sz w:val="20"/>
          <w:szCs w:val="20"/>
        </w:rPr>
      </w:pPr>
      <w:r w:rsidRPr="00F90924">
        <w:rPr>
          <w:rFonts w:ascii="Arial" w:hAnsi="Arial" w:cs="Arial"/>
          <w:b/>
          <w:sz w:val="20"/>
          <w:szCs w:val="20"/>
        </w:rPr>
        <w:t>1 Energetika</w:t>
      </w:r>
    </w:p>
    <w:p w14:paraId="69311013" w14:textId="317CFE85"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1.1 Izgorevanje goriv v napravah s skupno nazivno vhodno toplotno močjo 50 MW ali več</w:t>
      </w:r>
    </w:p>
    <w:p w14:paraId="1A4287EA" w14:textId="50CE53FE"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1.2 Rafiniranje nafte in plina</w:t>
      </w:r>
    </w:p>
    <w:p w14:paraId="0564DBC7" w14:textId="4920B8A1"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1.3 Proizvodnja koksa</w:t>
      </w:r>
    </w:p>
    <w:p w14:paraId="09500483" w14:textId="7EE1B32B"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1.4 Uplinjanje ali utekočinjanje: </w:t>
      </w:r>
    </w:p>
    <w:p w14:paraId="5DC9D74D" w14:textId="305D2944"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(a) premoga;</w:t>
      </w:r>
    </w:p>
    <w:p w14:paraId="23558A47" w14:textId="0104D71F"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(b) drugih goriv v napravah s skupno nazivno vhodno toplotno močjo 20 MW ali več.</w:t>
      </w:r>
    </w:p>
    <w:p w14:paraId="23A68F73" w14:textId="2AFEAFD6" w:rsidR="008710A9" w:rsidRPr="00F90924" w:rsidRDefault="008710A9" w:rsidP="00293A5D">
      <w:pPr>
        <w:spacing w:line="288" w:lineRule="auto"/>
        <w:rPr>
          <w:rFonts w:ascii="Arial" w:hAnsi="Arial" w:cs="Arial"/>
          <w:b/>
          <w:sz w:val="20"/>
          <w:szCs w:val="20"/>
        </w:rPr>
      </w:pPr>
    </w:p>
    <w:p w14:paraId="47D9F775" w14:textId="60515224" w:rsidR="008710A9" w:rsidRPr="00F90924" w:rsidRDefault="008710A9" w:rsidP="00293A5D">
      <w:pPr>
        <w:spacing w:line="288" w:lineRule="auto"/>
        <w:rPr>
          <w:rFonts w:ascii="Arial" w:hAnsi="Arial" w:cs="Arial"/>
          <w:b/>
          <w:sz w:val="20"/>
          <w:szCs w:val="20"/>
        </w:rPr>
      </w:pPr>
      <w:r w:rsidRPr="00F90924">
        <w:rPr>
          <w:rFonts w:ascii="Arial" w:hAnsi="Arial" w:cs="Arial"/>
          <w:b/>
          <w:sz w:val="20"/>
          <w:szCs w:val="20"/>
        </w:rPr>
        <w:t>2 Proizvodnja in predelava kovin</w:t>
      </w:r>
    </w:p>
    <w:p w14:paraId="0FF724B0" w14:textId="53A38BF0"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2.1 Praženje ali sintranje kovinskih rud (vključno s sulfidnimi rudami)</w:t>
      </w:r>
    </w:p>
    <w:p w14:paraId="17473DF8" w14:textId="3987CDEC"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2.2 Proizvodnja surovega železa ali jekla (primarno in sekundarno taljenje), vključno z neprekinjenim litjem, z zmogljivostjo nad 2,5 tone na uro</w:t>
      </w:r>
    </w:p>
    <w:p w14:paraId="23211841" w14:textId="030DC3DC"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2.3 Predelava železa in jekla: </w:t>
      </w:r>
    </w:p>
    <w:p w14:paraId="47AC4231" w14:textId="31BD6354" w:rsidR="008710A9" w:rsidRPr="00F90924" w:rsidRDefault="008710A9" w:rsidP="00293A5D">
      <w:pPr>
        <w:spacing w:line="288" w:lineRule="auto"/>
        <w:ind w:firstLine="709"/>
        <w:rPr>
          <w:rFonts w:ascii="Arial" w:hAnsi="Arial" w:cs="Arial"/>
          <w:sz w:val="20"/>
          <w:szCs w:val="20"/>
        </w:rPr>
      </w:pPr>
      <w:r w:rsidRPr="00F90924">
        <w:rPr>
          <w:rFonts w:ascii="Arial" w:hAnsi="Arial" w:cs="Arial"/>
          <w:sz w:val="20"/>
          <w:szCs w:val="20"/>
        </w:rPr>
        <w:t>(a) obratovanje obratov za vroče valjanje z zmogljivostjo nad 20 ton surovega jekla na uro;</w:t>
      </w:r>
    </w:p>
    <w:p w14:paraId="36741DB4" w14:textId="499867A8" w:rsidR="008710A9" w:rsidRPr="00F90924" w:rsidRDefault="008710A9" w:rsidP="00293A5D">
      <w:pPr>
        <w:spacing w:line="288" w:lineRule="auto"/>
        <w:ind w:left="708"/>
        <w:rPr>
          <w:rFonts w:ascii="Arial" w:hAnsi="Arial" w:cs="Arial"/>
          <w:sz w:val="20"/>
          <w:szCs w:val="20"/>
        </w:rPr>
      </w:pPr>
      <w:r w:rsidRPr="00F90924">
        <w:rPr>
          <w:rFonts w:ascii="Arial" w:hAnsi="Arial" w:cs="Arial"/>
          <w:sz w:val="20"/>
          <w:szCs w:val="20"/>
        </w:rPr>
        <w:t>(b) obratovanje kovačnic s kladivi, katerih energija je večja od 50 kilojoulov na kladivo in v katerih uporabljena toplotna moč presega 20 MW;</w:t>
      </w:r>
    </w:p>
    <w:p w14:paraId="1FA45C4F" w14:textId="76CD6AB6" w:rsidR="008710A9" w:rsidRPr="00F90924" w:rsidRDefault="008710A9" w:rsidP="00293A5D">
      <w:pPr>
        <w:spacing w:line="288" w:lineRule="auto"/>
        <w:ind w:left="708"/>
        <w:rPr>
          <w:rFonts w:ascii="Arial" w:hAnsi="Arial" w:cs="Arial"/>
          <w:sz w:val="20"/>
          <w:szCs w:val="20"/>
        </w:rPr>
      </w:pPr>
      <w:r w:rsidRPr="00F90924">
        <w:rPr>
          <w:rFonts w:ascii="Arial" w:hAnsi="Arial" w:cs="Arial"/>
          <w:sz w:val="20"/>
          <w:szCs w:val="20"/>
        </w:rPr>
        <w:t>(c) nanašanje zaščitnih prevlek iz staljenih kovin z vložkom nad 2 toni surovega jekla na uro.</w:t>
      </w:r>
    </w:p>
    <w:p w14:paraId="7F75F4F9" w14:textId="13DE825A"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2.4 Obratovanje livarn železa in jekla s proizvodno zmogljivostjo nad 20 ton na dan</w:t>
      </w:r>
    </w:p>
    <w:p w14:paraId="6B43F016" w14:textId="6198128F"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2.5 Predelava neželeznih kovin: </w:t>
      </w:r>
    </w:p>
    <w:p w14:paraId="285E711B" w14:textId="4183C5FF" w:rsidR="008710A9" w:rsidRPr="00F90924" w:rsidRDefault="008710A9" w:rsidP="00293A5D">
      <w:pPr>
        <w:spacing w:line="288" w:lineRule="auto"/>
        <w:ind w:left="1134" w:hanging="283"/>
        <w:rPr>
          <w:rFonts w:ascii="Arial" w:hAnsi="Arial" w:cs="Arial"/>
          <w:sz w:val="20"/>
          <w:szCs w:val="20"/>
        </w:rPr>
      </w:pPr>
      <w:r w:rsidRPr="00F90924">
        <w:rPr>
          <w:rFonts w:ascii="Arial" w:hAnsi="Arial" w:cs="Arial"/>
          <w:sz w:val="20"/>
          <w:szCs w:val="20"/>
        </w:rPr>
        <w:t>(a) proizvodnja surovih neželeznih kovin iz rude, koncentratov ali sekundarnih surovin z metalurškimi, kemijskimi ali elektrolitskimi postopki;</w:t>
      </w:r>
    </w:p>
    <w:p w14:paraId="4A25EF0D" w14:textId="5E2F810D" w:rsidR="008710A9" w:rsidRPr="00F90924" w:rsidRDefault="008710A9" w:rsidP="00293A5D">
      <w:pPr>
        <w:spacing w:line="288" w:lineRule="auto"/>
        <w:ind w:left="993" w:hanging="142"/>
        <w:rPr>
          <w:rFonts w:ascii="Arial" w:hAnsi="Arial" w:cs="Arial"/>
          <w:sz w:val="20"/>
          <w:szCs w:val="20"/>
        </w:rPr>
      </w:pPr>
      <w:r w:rsidRPr="00F90924">
        <w:rPr>
          <w:rFonts w:ascii="Arial" w:hAnsi="Arial" w:cs="Arial"/>
          <w:sz w:val="20"/>
          <w:szCs w:val="20"/>
        </w:rPr>
        <w:t>(b) taljenje in legiranje neželeznih kovin, vključno z izrabljenimi izdelki za predelavo in z obratovanjem livarn neželeznih kovin s talilno zmogljivostjo nad 4 tone na dan za svinec in kadmij ali 20 ton na dan za vse druge kovine.</w:t>
      </w:r>
    </w:p>
    <w:p w14:paraId="2C50A230" w14:textId="5A3B8405"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 xml:space="preserve">2.6 Površinska obdelava kovin ali plastičnih mas z uporabo elektrolitskih ali kemičnih postopkov v kadeh s prostornino nad 30 m³ </w:t>
      </w:r>
    </w:p>
    <w:p w14:paraId="2C6AC476" w14:textId="77777777" w:rsidR="008710A9" w:rsidRPr="00F90924" w:rsidRDefault="008710A9" w:rsidP="00293A5D">
      <w:pPr>
        <w:spacing w:line="288" w:lineRule="auto"/>
        <w:rPr>
          <w:rFonts w:ascii="Arial" w:hAnsi="Arial" w:cs="Arial"/>
          <w:b/>
          <w:sz w:val="20"/>
          <w:szCs w:val="20"/>
        </w:rPr>
      </w:pPr>
    </w:p>
    <w:p w14:paraId="16FF9F1D" w14:textId="38449F0A" w:rsidR="008710A9" w:rsidRPr="00F90924" w:rsidRDefault="008710A9" w:rsidP="00293A5D">
      <w:pPr>
        <w:spacing w:line="288" w:lineRule="auto"/>
        <w:rPr>
          <w:rFonts w:ascii="Arial" w:hAnsi="Arial" w:cs="Arial"/>
          <w:b/>
          <w:sz w:val="20"/>
          <w:szCs w:val="20"/>
        </w:rPr>
      </w:pPr>
      <w:r w:rsidRPr="00F90924">
        <w:rPr>
          <w:rFonts w:ascii="Arial" w:hAnsi="Arial" w:cs="Arial"/>
          <w:b/>
          <w:sz w:val="20"/>
          <w:szCs w:val="20"/>
        </w:rPr>
        <w:t>3 Nekovinska industrija</w:t>
      </w:r>
    </w:p>
    <w:p w14:paraId="6787D082" w14:textId="77777777"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3.1 Proizvodnja cementa, apna in magnezijevega oksida: </w:t>
      </w:r>
    </w:p>
    <w:p w14:paraId="6056F52C" w14:textId="45D88CA5" w:rsidR="008710A9" w:rsidRPr="00F90924" w:rsidRDefault="008710A9" w:rsidP="00293A5D">
      <w:pPr>
        <w:spacing w:line="288" w:lineRule="auto"/>
        <w:ind w:left="993" w:hanging="284"/>
        <w:rPr>
          <w:rFonts w:ascii="Arial" w:hAnsi="Arial" w:cs="Arial"/>
          <w:sz w:val="20"/>
          <w:szCs w:val="20"/>
        </w:rPr>
      </w:pPr>
      <w:r w:rsidRPr="00F90924">
        <w:rPr>
          <w:rFonts w:ascii="Arial" w:hAnsi="Arial" w:cs="Arial"/>
          <w:sz w:val="20"/>
          <w:szCs w:val="20"/>
        </w:rPr>
        <w:t>(a) proizvodnja cementnega klinkerja v rotacijskih pečeh s proizvodno zmogljivostjo nad 500 ton na dan ali drugih pečeh s proizvodno zmogljivostjo nad 50 ton na dan;</w:t>
      </w:r>
    </w:p>
    <w:p w14:paraId="0308930C" w14:textId="1F987F11"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(b) proizvodnja apna v pečeh s proizvodno zmogljivostjo nad 50 ton na dan;</w:t>
      </w:r>
    </w:p>
    <w:p w14:paraId="7AFDE2B6" w14:textId="384F82F2" w:rsidR="008710A9" w:rsidRPr="00F90924" w:rsidRDefault="008710A9" w:rsidP="00293A5D">
      <w:pPr>
        <w:spacing w:line="288" w:lineRule="auto"/>
        <w:ind w:left="708"/>
        <w:rPr>
          <w:rFonts w:ascii="Arial" w:hAnsi="Arial" w:cs="Arial"/>
          <w:sz w:val="20"/>
          <w:szCs w:val="20"/>
        </w:rPr>
      </w:pPr>
      <w:r w:rsidRPr="00F90924">
        <w:rPr>
          <w:rFonts w:ascii="Arial" w:hAnsi="Arial" w:cs="Arial"/>
          <w:sz w:val="20"/>
          <w:szCs w:val="20"/>
        </w:rPr>
        <w:t>(c) proizvodnja magnezijevega oksida v pečeh s proizvodno zmogljivostjo nad 50 ton na dan.</w:t>
      </w:r>
    </w:p>
    <w:p w14:paraId="78EF5887" w14:textId="3B9619B3"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3.2 Proizvodnja azbesta ali izdelava azbestnih izdelkov</w:t>
      </w:r>
    </w:p>
    <w:p w14:paraId="11241FEB" w14:textId="0864C46B"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3.3 Proizvodnja stekla, vključno s steklenimi vlakni, s talilno zmogljivostjo nad 20 ton na dan </w:t>
      </w:r>
    </w:p>
    <w:p w14:paraId="31E92B00" w14:textId="4EFB722E"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3.4 Taljenje mineralnih snovi, vključno s proizvodnjo mineralnih vlaken, s talilno zmogljivostjo nad 20</w:t>
      </w:r>
      <w:r w:rsidR="00A113DA">
        <w:rPr>
          <w:rFonts w:ascii="Arial" w:hAnsi="Arial" w:cs="Arial"/>
          <w:sz w:val="20"/>
          <w:szCs w:val="20"/>
        </w:rPr>
        <w:t> </w:t>
      </w:r>
      <w:r w:rsidRPr="00F90924">
        <w:rPr>
          <w:rFonts w:ascii="Arial" w:hAnsi="Arial" w:cs="Arial"/>
          <w:sz w:val="20"/>
          <w:szCs w:val="20"/>
        </w:rPr>
        <w:t>ton na dan</w:t>
      </w:r>
    </w:p>
    <w:p w14:paraId="5923746B" w14:textId="700DBA75"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 xml:space="preserve">3.5 Izdelava keramičnih izdelkov z žganjem, zlasti strešnikov, opek, ognjevzdržnih opek, ploščic, lončevine ali porcelana s proizvodno zmogljivostjo nad 75 ton na dan in/ali zmogljivostjo peči nad 4 m³ in z vložkom v posamezno peč nad 300 kg/m³ </w:t>
      </w:r>
    </w:p>
    <w:p w14:paraId="40360968" w14:textId="77777777" w:rsidR="008710A9" w:rsidRPr="00F90924" w:rsidRDefault="008710A9" w:rsidP="00293A5D">
      <w:pPr>
        <w:spacing w:line="288" w:lineRule="auto"/>
        <w:rPr>
          <w:rFonts w:ascii="Arial" w:hAnsi="Arial" w:cs="Arial"/>
          <w:b/>
          <w:sz w:val="20"/>
          <w:szCs w:val="20"/>
        </w:rPr>
      </w:pPr>
    </w:p>
    <w:p w14:paraId="7413C121" w14:textId="59B71BD4" w:rsidR="008710A9" w:rsidRPr="00F90924" w:rsidRDefault="008710A9" w:rsidP="00293A5D">
      <w:pPr>
        <w:spacing w:line="288" w:lineRule="auto"/>
        <w:rPr>
          <w:rFonts w:ascii="Arial" w:hAnsi="Arial" w:cs="Arial"/>
          <w:b/>
          <w:sz w:val="20"/>
          <w:szCs w:val="20"/>
        </w:rPr>
      </w:pPr>
      <w:r w:rsidRPr="00F90924">
        <w:rPr>
          <w:rFonts w:ascii="Arial" w:hAnsi="Arial" w:cs="Arial"/>
          <w:b/>
          <w:sz w:val="20"/>
          <w:szCs w:val="20"/>
        </w:rPr>
        <w:t>4 Kemična industrija</w:t>
      </w:r>
    </w:p>
    <w:p w14:paraId="34E513D6" w14:textId="77777777"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4.1 Proizvodnja organskih kemikalij, kot so: </w:t>
      </w:r>
    </w:p>
    <w:p w14:paraId="5336D487" w14:textId="5D5F5A99" w:rsidR="008710A9" w:rsidRPr="00F90924" w:rsidRDefault="008710A9" w:rsidP="00293A5D">
      <w:pPr>
        <w:spacing w:line="288" w:lineRule="auto"/>
        <w:ind w:firstLine="426"/>
        <w:rPr>
          <w:rFonts w:ascii="Arial" w:hAnsi="Arial" w:cs="Arial"/>
          <w:sz w:val="20"/>
          <w:szCs w:val="20"/>
        </w:rPr>
      </w:pPr>
      <w:r w:rsidRPr="00F90924">
        <w:rPr>
          <w:rFonts w:ascii="Arial" w:hAnsi="Arial" w:cs="Arial"/>
          <w:sz w:val="20"/>
          <w:szCs w:val="20"/>
        </w:rPr>
        <w:t>(a) enostavni ogljikovodiki (ciklični ali aciklični, nasičeni ali nenasičeni, alifatski ali aromatski);</w:t>
      </w:r>
    </w:p>
    <w:p w14:paraId="79842C6F" w14:textId="2E2393DF"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lastRenderedPageBreak/>
        <w:t>(b) ogljikovodiki z vezanim kisikom, kot so alkoholi, aldehidi, ketoni, karboksilne kisline, estri, zmesi estrov, acetati, etri, peroksidi in epoksi smole;</w:t>
      </w:r>
    </w:p>
    <w:p w14:paraId="5EA9A605" w14:textId="25ECA842"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(c) ogljikovodiki z vezanim žveplom;</w:t>
      </w:r>
    </w:p>
    <w:p w14:paraId="2D52E5DC" w14:textId="02FFA214"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(d) ogljikovodiki z vezanim dušikom, kot so amini, amidi, dušikove, nitro- ali nitratne spojine, nitrili, cianati, izocianati;</w:t>
      </w:r>
    </w:p>
    <w:p w14:paraId="6048ECCE" w14:textId="23F9924A"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(e) ogljikovodiki z vezanim fosforjem;</w:t>
      </w:r>
    </w:p>
    <w:p w14:paraId="68B18A67" w14:textId="386DDD21"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(f) halogenirani ogljikovodiki;</w:t>
      </w:r>
    </w:p>
    <w:p w14:paraId="7E177D03" w14:textId="69C906F7"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(g) organokovinske spojine;</w:t>
      </w:r>
    </w:p>
    <w:p w14:paraId="6623D5FF" w14:textId="601D129C"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(h) plastične mase (polimeri, sintetična vlakna in vlakna na osnovi celuloze);</w:t>
      </w:r>
    </w:p>
    <w:p w14:paraId="07D585DC" w14:textId="565FE58E"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(i) sintetične gume;</w:t>
      </w:r>
    </w:p>
    <w:p w14:paraId="257D03D1" w14:textId="37F64E3B"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(j) barve in pigmenti;</w:t>
      </w:r>
    </w:p>
    <w:p w14:paraId="480839EC" w14:textId="7F23F882"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(k) površinsko aktivne snovi.</w:t>
      </w:r>
    </w:p>
    <w:p w14:paraId="7EA2FA22" w14:textId="77777777"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4.2 Proizvodnja anorganskih kemikalij, kot so: </w:t>
      </w:r>
    </w:p>
    <w:p w14:paraId="4D62DDAA" w14:textId="22019395" w:rsidR="008710A9" w:rsidRPr="00F90924" w:rsidRDefault="008710A9" w:rsidP="00293A5D">
      <w:pPr>
        <w:spacing w:line="288" w:lineRule="auto"/>
        <w:ind w:left="708" w:hanging="282"/>
        <w:rPr>
          <w:rFonts w:ascii="Arial" w:hAnsi="Arial" w:cs="Arial"/>
          <w:sz w:val="20"/>
          <w:szCs w:val="20"/>
        </w:rPr>
      </w:pPr>
      <w:r w:rsidRPr="00F90924">
        <w:rPr>
          <w:rFonts w:ascii="Arial" w:hAnsi="Arial" w:cs="Arial"/>
          <w:sz w:val="20"/>
          <w:szCs w:val="20"/>
        </w:rPr>
        <w:t>(a) plini, kot so amonijak, klor ali vodikov klorid, fluor ali vodikov fluorid, ogljikovi oksidi, žveplove spojine, dušikovi oksidi, vodik, žveplov dioksid, karbonilklorid;</w:t>
      </w:r>
    </w:p>
    <w:p w14:paraId="64DEB193" w14:textId="31877473" w:rsidR="008710A9" w:rsidRPr="00F90924" w:rsidRDefault="008710A9" w:rsidP="00293A5D">
      <w:pPr>
        <w:spacing w:line="288" w:lineRule="auto"/>
        <w:ind w:left="708" w:hanging="282"/>
        <w:rPr>
          <w:rFonts w:ascii="Arial" w:hAnsi="Arial" w:cs="Arial"/>
          <w:sz w:val="20"/>
          <w:szCs w:val="20"/>
        </w:rPr>
      </w:pPr>
      <w:r w:rsidRPr="00F90924">
        <w:rPr>
          <w:rFonts w:ascii="Arial" w:hAnsi="Arial" w:cs="Arial"/>
          <w:sz w:val="20"/>
          <w:szCs w:val="20"/>
        </w:rPr>
        <w:t>(b) kisline, kot so kromova, fluorovodikova, fosforjeva, dušikova, klorovodikova in žveplova kislina, oleum, žveplasta kislina;</w:t>
      </w:r>
    </w:p>
    <w:p w14:paraId="4E4F470B" w14:textId="348B37E5" w:rsidR="008710A9" w:rsidRPr="00F90924" w:rsidRDefault="008710A9" w:rsidP="00293A5D">
      <w:pPr>
        <w:spacing w:line="288" w:lineRule="auto"/>
        <w:ind w:left="708" w:hanging="282"/>
        <w:rPr>
          <w:rFonts w:ascii="Arial" w:hAnsi="Arial" w:cs="Arial"/>
          <w:sz w:val="20"/>
          <w:szCs w:val="20"/>
        </w:rPr>
      </w:pPr>
      <w:r w:rsidRPr="00F90924">
        <w:rPr>
          <w:rFonts w:ascii="Arial" w:hAnsi="Arial" w:cs="Arial"/>
          <w:sz w:val="20"/>
          <w:szCs w:val="20"/>
        </w:rPr>
        <w:t>(c) baze, kot so amonijev hidroksid, kalijev hidroksid, natrijev hidroksid;</w:t>
      </w:r>
    </w:p>
    <w:p w14:paraId="52654763" w14:textId="5BEC170B" w:rsidR="008710A9" w:rsidRPr="00F90924" w:rsidRDefault="008710A9" w:rsidP="00293A5D">
      <w:pPr>
        <w:spacing w:line="288" w:lineRule="auto"/>
        <w:ind w:left="708" w:hanging="282"/>
        <w:rPr>
          <w:rFonts w:ascii="Arial" w:hAnsi="Arial" w:cs="Arial"/>
          <w:sz w:val="20"/>
          <w:szCs w:val="20"/>
        </w:rPr>
      </w:pPr>
      <w:r w:rsidRPr="00F90924">
        <w:rPr>
          <w:rFonts w:ascii="Arial" w:hAnsi="Arial" w:cs="Arial"/>
          <w:sz w:val="20"/>
          <w:szCs w:val="20"/>
        </w:rPr>
        <w:t>(d) soli, kot so amonijev klorid, kalijev klorat, kalijev karbonat, natrijev karbonat, perborat, srebrov nitrat;</w:t>
      </w:r>
    </w:p>
    <w:p w14:paraId="12708B5E" w14:textId="0B3CEC72" w:rsidR="008710A9" w:rsidRPr="00F90924" w:rsidRDefault="008710A9" w:rsidP="00293A5D">
      <w:pPr>
        <w:spacing w:line="288" w:lineRule="auto"/>
        <w:ind w:left="708" w:hanging="282"/>
        <w:rPr>
          <w:rFonts w:ascii="Arial" w:hAnsi="Arial" w:cs="Arial"/>
          <w:sz w:val="20"/>
          <w:szCs w:val="20"/>
        </w:rPr>
      </w:pPr>
      <w:r w:rsidRPr="00F90924">
        <w:rPr>
          <w:rFonts w:ascii="Arial" w:hAnsi="Arial" w:cs="Arial"/>
          <w:sz w:val="20"/>
          <w:szCs w:val="20"/>
        </w:rPr>
        <w:t>(e) nekovine, kovinski oksidi ali druge anorganske spojine, kot so kalcijev karbid, silicij in silicijev karbid.</w:t>
      </w:r>
    </w:p>
    <w:p w14:paraId="029F45EE" w14:textId="60B381A2"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4.3 Proizvodnja fosfornih, dušikovih in kalijevih gnojil (enostavnih ali sestavljenih)</w:t>
      </w:r>
    </w:p>
    <w:p w14:paraId="334A7874" w14:textId="61811A16"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4.4 Proizvodnja sredstev za varstvo rastlin ali biocidov</w:t>
      </w:r>
    </w:p>
    <w:p w14:paraId="4AFBCE70" w14:textId="30D2AFF6"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4.5 Proizvodnja farmacevtskih izdelkov, vključno s polizdelki </w:t>
      </w:r>
    </w:p>
    <w:p w14:paraId="392B766E" w14:textId="1DB52E69"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4.6 Proizvodnja eksplozivnih snovi </w:t>
      </w:r>
    </w:p>
    <w:p w14:paraId="536B2856" w14:textId="77777777" w:rsidR="008710A9" w:rsidRPr="00F90924" w:rsidRDefault="008710A9" w:rsidP="00293A5D">
      <w:pPr>
        <w:spacing w:line="288" w:lineRule="auto"/>
        <w:rPr>
          <w:rFonts w:ascii="Arial" w:hAnsi="Arial" w:cs="Arial"/>
          <w:b/>
          <w:sz w:val="20"/>
          <w:szCs w:val="20"/>
        </w:rPr>
      </w:pPr>
    </w:p>
    <w:p w14:paraId="50F744EE" w14:textId="77777777" w:rsidR="008710A9" w:rsidRPr="00F90924" w:rsidRDefault="008710A9" w:rsidP="00293A5D">
      <w:pPr>
        <w:spacing w:line="288" w:lineRule="auto"/>
        <w:rPr>
          <w:rFonts w:ascii="Arial" w:hAnsi="Arial" w:cs="Arial"/>
          <w:b/>
          <w:sz w:val="20"/>
          <w:szCs w:val="20"/>
        </w:rPr>
      </w:pPr>
      <w:r w:rsidRPr="00F90924">
        <w:rPr>
          <w:rFonts w:ascii="Arial" w:hAnsi="Arial" w:cs="Arial"/>
          <w:b/>
          <w:sz w:val="20"/>
          <w:szCs w:val="20"/>
        </w:rPr>
        <w:t>5. Ravnanje z odpadki</w:t>
      </w:r>
    </w:p>
    <w:p w14:paraId="391C488F" w14:textId="1F581F56" w:rsidR="008710A9" w:rsidRPr="00F90924" w:rsidRDefault="008710A9" w:rsidP="00293A5D">
      <w:pPr>
        <w:spacing w:line="288" w:lineRule="auto"/>
        <w:ind w:left="284" w:hanging="284"/>
        <w:rPr>
          <w:rFonts w:ascii="Arial" w:hAnsi="Arial" w:cs="Arial"/>
          <w:sz w:val="20"/>
          <w:szCs w:val="20"/>
        </w:rPr>
      </w:pPr>
      <w:r w:rsidRPr="00F90924">
        <w:rPr>
          <w:rFonts w:ascii="Arial" w:hAnsi="Arial" w:cs="Arial"/>
          <w:sz w:val="20"/>
          <w:szCs w:val="20"/>
        </w:rPr>
        <w:t xml:space="preserve">5.1 Odstranjevanje ali predelava nevarnih odpadkov z zmogljivostjo nad 10 ton na dan, ki </w:t>
      </w:r>
      <w:r w:rsidR="00D75256">
        <w:rPr>
          <w:rFonts w:ascii="Arial" w:hAnsi="Arial" w:cs="Arial"/>
          <w:sz w:val="20"/>
          <w:szCs w:val="20"/>
        </w:rPr>
        <w:t>zajem</w:t>
      </w:r>
      <w:r w:rsidRPr="00F90924">
        <w:rPr>
          <w:rFonts w:ascii="Arial" w:hAnsi="Arial" w:cs="Arial"/>
          <w:sz w:val="20"/>
          <w:szCs w:val="20"/>
        </w:rPr>
        <w:t xml:space="preserve">a dejavnost ali več naslednjih dejavnosti: </w:t>
      </w:r>
    </w:p>
    <w:p w14:paraId="0D187796" w14:textId="3B479706"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(a) biološko obdelavo;</w:t>
      </w:r>
    </w:p>
    <w:p w14:paraId="7EB05C9A" w14:textId="44799134"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(b) fizikalno-kemijsko obdelavo;</w:t>
      </w:r>
    </w:p>
    <w:p w14:paraId="4EDD791B" w14:textId="06C4516F"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 xml:space="preserve">(c) mešanje pred izvedbo katere koli druge dejavnosti iz točk </w:t>
      </w:r>
      <w:smartTag w:uri="urn:schemas-microsoft-com:office:smarttags" w:element="metricconverter">
        <w:smartTagPr>
          <w:attr w:name="ProductID" w:val="5.1 in"/>
        </w:smartTagPr>
        <w:r w:rsidRPr="00F90924">
          <w:rPr>
            <w:rFonts w:ascii="Arial" w:hAnsi="Arial" w:cs="Arial"/>
            <w:sz w:val="20"/>
            <w:szCs w:val="20"/>
          </w:rPr>
          <w:t>5.1 in</w:t>
        </w:r>
      </w:smartTag>
      <w:r w:rsidRPr="00F90924">
        <w:rPr>
          <w:rFonts w:ascii="Arial" w:hAnsi="Arial" w:cs="Arial"/>
          <w:sz w:val="20"/>
          <w:szCs w:val="20"/>
        </w:rPr>
        <w:t xml:space="preserve"> 5.2;</w:t>
      </w:r>
    </w:p>
    <w:p w14:paraId="217BCFB6" w14:textId="3474C520"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 xml:space="preserve">(d) prepakiranje pred izvedbo katere koli druge dejavnosti iz točk </w:t>
      </w:r>
      <w:smartTag w:uri="urn:schemas-microsoft-com:office:smarttags" w:element="metricconverter">
        <w:smartTagPr>
          <w:attr w:name="ProductID" w:val="5.1 in"/>
        </w:smartTagPr>
        <w:r w:rsidRPr="00F90924">
          <w:rPr>
            <w:rFonts w:ascii="Arial" w:hAnsi="Arial" w:cs="Arial"/>
            <w:sz w:val="20"/>
            <w:szCs w:val="20"/>
          </w:rPr>
          <w:t>5.1 in</w:t>
        </w:r>
      </w:smartTag>
      <w:r w:rsidRPr="00F90924">
        <w:rPr>
          <w:rFonts w:ascii="Arial" w:hAnsi="Arial" w:cs="Arial"/>
          <w:sz w:val="20"/>
          <w:szCs w:val="20"/>
        </w:rPr>
        <w:t xml:space="preserve"> 5.2;</w:t>
      </w:r>
    </w:p>
    <w:p w14:paraId="25DC36DC" w14:textId="7EBB2022"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(e) pridobivanje topil/regeneracijo;</w:t>
      </w:r>
    </w:p>
    <w:p w14:paraId="0C31632D" w14:textId="6BCCAB70"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(f) recikliranje/pridobivanje anorganskih snovi, razen kovin ali kovinskih spojin;</w:t>
      </w:r>
    </w:p>
    <w:p w14:paraId="5DB6733D" w14:textId="25D9E7E4"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(g) regeneracijo kislin ali baz;</w:t>
      </w:r>
    </w:p>
    <w:p w14:paraId="3B6FC659" w14:textId="33A1E793"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(h) predelavo sestavin, uporabljenih za zmanjšanje onesnaženosti;</w:t>
      </w:r>
    </w:p>
    <w:p w14:paraId="4A192058" w14:textId="653DD2C2"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(i) predelavo sestavin iz katalizatorjev;</w:t>
      </w:r>
    </w:p>
    <w:p w14:paraId="40FAABE8" w14:textId="0FCB4CF2"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(j) ponovno rafiniranje olja ali druge ponovne uporabe olja;</w:t>
      </w:r>
    </w:p>
    <w:p w14:paraId="6BA1B83F" w14:textId="0553AC0C"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(k) površinsko zajezitev.</w:t>
      </w:r>
    </w:p>
    <w:p w14:paraId="36264857" w14:textId="77777777"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5.2 Odstranjevanje ali predelava odpadkov v sežigalnici odpadkov ali napravi za sosežig odpadkov: </w:t>
      </w:r>
    </w:p>
    <w:p w14:paraId="75B20A64" w14:textId="75FBEA73"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(a) za nenevarne odpadke z zmogljivostjo nad 3 tone na uro;</w:t>
      </w:r>
    </w:p>
    <w:p w14:paraId="4A45A7E5" w14:textId="5C5E306B"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(b) za nevarne odpadke z zmogljivostjo nad 10 ton na dan.</w:t>
      </w:r>
    </w:p>
    <w:p w14:paraId="6D46E8E9" w14:textId="0E5A9C08" w:rsidR="008710A9" w:rsidRPr="00F90924" w:rsidRDefault="008710A9" w:rsidP="00293A5D">
      <w:pPr>
        <w:spacing w:line="288" w:lineRule="auto"/>
        <w:ind w:left="567" w:hanging="567"/>
        <w:rPr>
          <w:rFonts w:ascii="Arial" w:hAnsi="Arial" w:cs="Arial"/>
          <w:sz w:val="20"/>
          <w:szCs w:val="20"/>
        </w:rPr>
      </w:pPr>
      <w:r w:rsidRPr="00F90924">
        <w:rPr>
          <w:rFonts w:ascii="Arial" w:hAnsi="Arial" w:cs="Arial"/>
          <w:sz w:val="20"/>
          <w:szCs w:val="20"/>
        </w:rPr>
        <w:t xml:space="preserve">5.3 (a) Odstranjevanje nenevarnih odpadkov z zmogljivostjo nad 50 ton na dan, ki </w:t>
      </w:r>
      <w:r w:rsidR="00D75256">
        <w:rPr>
          <w:rFonts w:ascii="Arial" w:hAnsi="Arial" w:cs="Arial"/>
          <w:sz w:val="20"/>
          <w:szCs w:val="20"/>
        </w:rPr>
        <w:t>zajem</w:t>
      </w:r>
      <w:r w:rsidRPr="00F90924">
        <w:rPr>
          <w:rFonts w:ascii="Arial" w:hAnsi="Arial" w:cs="Arial"/>
          <w:sz w:val="20"/>
          <w:szCs w:val="20"/>
        </w:rPr>
        <w:t xml:space="preserve">a </w:t>
      </w:r>
      <w:r w:rsidR="00D75256">
        <w:rPr>
          <w:rFonts w:ascii="Arial" w:hAnsi="Arial" w:cs="Arial"/>
          <w:sz w:val="20"/>
          <w:szCs w:val="20"/>
        </w:rPr>
        <w:t xml:space="preserve">dejavnost </w:t>
      </w:r>
      <w:r w:rsidRPr="00F90924">
        <w:rPr>
          <w:rFonts w:ascii="Arial" w:hAnsi="Arial" w:cs="Arial"/>
          <w:sz w:val="20"/>
          <w:szCs w:val="20"/>
        </w:rPr>
        <w:t xml:space="preserve">ali več naslednjih dejavnosti, razen dejavnosti iz Direktive Sveta 91/271/EGS z dne 21. maja 1991 o čiščenju komunalne odpadne vode (UL L </w:t>
      </w:r>
      <w:r w:rsidR="00C335E9" w:rsidRPr="00F90924">
        <w:rPr>
          <w:rFonts w:ascii="Arial" w:hAnsi="Arial" w:cs="Arial"/>
          <w:sz w:val="20"/>
          <w:szCs w:val="20"/>
        </w:rPr>
        <w:t xml:space="preserve">št. </w:t>
      </w:r>
      <w:r w:rsidRPr="00F90924">
        <w:rPr>
          <w:rFonts w:ascii="Arial" w:hAnsi="Arial" w:cs="Arial"/>
          <w:sz w:val="20"/>
          <w:szCs w:val="20"/>
        </w:rPr>
        <w:t>135</w:t>
      </w:r>
      <w:r w:rsidR="00C335E9" w:rsidRPr="00F90924">
        <w:rPr>
          <w:rFonts w:ascii="Arial" w:hAnsi="Arial" w:cs="Arial"/>
          <w:sz w:val="20"/>
          <w:szCs w:val="20"/>
        </w:rPr>
        <w:t xml:space="preserve"> z dne</w:t>
      </w:r>
      <w:r w:rsidRPr="00F90924">
        <w:rPr>
          <w:rFonts w:ascii="Arial" w:hAnsi="Arial" w:cs="Arial"/>
          <w:sz w:val="20"/>
          <w:szCs w:val="20"/>
        </w:rPr>
        <w:t xml:space="preserve"> 30. 5. 1991, str. 40):</w:t>
      </w:r>
    </w:p>
    <w:p w14:paraId="546221FD" w14:textId="1D17677B"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(i) biološko obdelavo;</w:t>
      </w:r>
    </w:p>
    <w:p w14:paraId="53BEBDC0"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(ii) fizikalno-kemijsko obdelavo;</w:t>
      </w:r>
    </w:p>
    <w:p w14:paraId="57825C98"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(iii) predhodno obdelavo odpadkov za sežig ali sosežig;</w:t>
      </w:r>
    </w:p>
    <w:p w14:paraId="3F2717FF"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lastRenderedPageBreak/>
        <w:t>(iv) obdelavo žlindre in pepela;</w:t>
      </w:r>
    </w:p>
    <w:p w14:paraId="59D0773D" w14:textId="77777777" w:rsidR="008710A9" w:rsidRPr="00F90924" w:rsidRDefault="008710A9" w:rsidP="00293A5D">
      <w:pPr>
        <w:spacing w:line="288" w:lineRule="auto"/>
        <w:ind w:left="708"/>
        <w:rPr>
          <w:rFonts w:ascii="Arial" w:hAnsi="Arial" w:cs="Arial"/>
          <w:sz w:val="20"/>
          <w:szCs w:val="20"/>
        </w:rPr>
      </w:pPr>
      <w:r w:rsidRPr="00F90924">
        <w:rPr>
          <w:rFonts w:ascii="Arial" w:hAnsi="Arial" w:cs="Arial"/>
          <w:sz w:val="20"/>
          <w:szCs w:val="20"/>
        </w:rPr>
        <w:t>(v) obdelavo kovinskih odpadkov, vključno z odpadno električno in elektronsko opremo ter izrabljenimi vozili in njihovimi deli, v drobilnikih.</w:t>
      </w:r>
    </w:p>
    <w:p w14:paraId="2D7B44B0" w14:textId="1076AA6E" w:rsidR="008710A9" w:rsidRPr="00F90924" w:rsidRDefault="008710A9" w:rsidP="00293A5D">
      <w:pPr>
        <w:spacing w:line="288" w:lineRule="auto"/>
        <w:ind w:left="709" w:hanging="283"/>
        <w:rPr>
          <w:rFonts w:ascii="Arial" w:hAnsi="Arial" w:cs="Arial"/>
          <w:sz w:val="20"/>
          <w:szCs w:val="20"/>
        </w:rPr>
      </w:pPr>
      <w:r w:rsidRPr="00F90924">
        <w:rPr>
          <w:rFonts w:ascii="Arial" w:hAnsi="Arial" w:cs="Arial"/>
          <w:sz w:val="20"/>
          <w:szCs w:val="20"/>
        </w:rPr>
        <w:t xml:space="preserve">(b) Odstranjevanje ali kombinacija odstranjevanja in predelave nenevarnih odpadkov z zmogljivostjo nad 75 ton na dan, ki </w:t>
      </w:r>
      <w:r w:rsidR="00D75256">
        <w:rPr>
          <w:rFonts w:ascii="Arial" w:hAnsi="Arial" w:cs="Arial"/>
          <w:sz w:val="20"/>
          <w:szCs w:val="20"/>
        </w:rPr>
        <w:t>zajem</w:t>
      </w:r>
      <w:r w:rsidRPr="00F90924">
        <w:rPr>
          <w:rFonts w:ascii="Arial" w:hAnsi="Arial" w:cs="Arial"/>
          <w:sz w:val="20"/>
          <w:szCs w:val="20"/>
        </w:rPr>
        <w:t xml:space="preserve">a </w:t>
      </w:r>
      <w:r w:rsidR="00D75256">
        <w:rPr>
          <w:rFonts w:ascii="Arial" w:hAnsi="Arial" w:cs="Arial"/>
          <w:sz w:val="20"/>
          <w:szCs w:val="20"/>
        </w:rPr>
        <w:t xml:space="preserve">dejavnost </w:t>
      </w:r>
      <w:r w:rsidRPr="00F90924">
        <w:rPr>
          <w:rFonts w:ascii="Arial" w:hAnsi="Arial" w:cs="Arial"/>
          <w:sz w:val="20"/>
          <w:szCs w:val="20"/>
        </w:rPr>
        <w:t>ali več naslednjih dejavnosti, razen dejavnosti iz Direktive 91/271/EGS:</w:t>
      </w:r>
    </w:p>
    <w:p w14:paraId="6D06F27F"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(i) biološko obdelavo;</w:t>
      </w:r>
    </w:p>
    <w:p w14:paraId="3E91D4D1"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(ii) predhodno obdelavo odpadkov za sežig ali sosežig;</w:t>
      </w:r>
    </w:p>
    <w:p w14:paraId="7B9E384E"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(iii) obdelavo žlindre in pepela;</w:t>
      </w:r>
    </w:p>
    <w:p w14:paraId="7FE2F521" w14:textId="77777777" w:rsidR="008710A9" w:rsidRPr="00F90924" w:rsidRDefault="008710A9" w:rsidP="00293A5D">
      <w:pPr>
        <w:spacing w:line="288" w:lineRule="auto"/>
        <w:ind w:left="708"/>
        <w:rPr>
          <w:rFonts w:ascii="Arial" w:hAnsi="Arial" w:cs="Arial"/>
          <w:sz w:val="20"/>
          <w:szCs w:val="20"/>
        </w:rPr>
      </w:pPr>
      <w:r w:rsidRPr="00F90924">
        <w:rPr>
          <w:rFonts w:ascii="Arial" w:hAnsi="Arial" w:cs="Arial"/>
          <w:sz w:val="20"/>
          <w:szCs w:val="20"/>
        </w:rPr>
        <w:t>(iv) obdelavo kovinskih odpadkov, vključno z odpadno električno in elektronsko opremo ter izrabljenimi vozili in njihovimi deli, v drobilnikih.</w:t>
      </w:r>
    </w:p>
    <w:p w14:paraId="40E2E94D" w14:textId="77777777"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Če je anaerobna presnova edina dejavnost obdelave odpadkov, ki se izvaja, je prag zmogljivosti za to dejavnost 100 ton na dan.</w:t>
      </w:r>
    </w:p>
    <w:p w14:paraId="5C1D019E" w14:textId="3374E60C" w:rsidR="008710A9" w:rsidRPr="00F90924" w:rsidRDefault="008710A9" w:rsidP="00293A5D">
      <w:pPr>
        <w:spacing w:line="288" w:lineRule="auto"/>
        <w:ind w:left="284" w:hanging="284"/>
        <w:rPr>
          <w:rFonts w:ascii="Arial" w:hAnsi="Arial" w:cs="Arial"/>
          <w:sz w:val="20"/>
          <w:szCs w:val="20"/>
        </w:rPr>
      </w:pPr>
      <w:r w:rsidRPr="00F90924">
        <w:rPr>
          <w:rFonts w:ascii="Arial" w:hAnsi="Arial" w:cs="Arial"/>
          <w:sz w:val="20"/>
          <w:szCs w:val="20"/>
        </w:rPr>
        <w:t xml:space="preserve">5.4 Odlagališča odpadkov, opredeljenih v točki g 2. člena Direktive Sveta 1999/31/ES z dne 26. aprila 1999 o odlaganju odpadkov na odlagališčih (UL L </w:t>
      </w:r>
      <w:r w:rsidR="00F9402B" w:rsidRPr="00F90924">
        <w:rPr>
          <w:rFonts w:ascii="Arial" w:hAnsi="Arial" w:cs="Arial"/>
          <w:sz w:val="20"/>
          <w:szCs w:val="20"/>
        </w:rPr>
        <w:t xml:space="preserve">št. </w:t>
      </w:r>
      <w:r w:rsidRPr="00F90924">
        <w:rPr>
          <w:rFonts w:ascii="Arial" w:hAnsi="Arial" w:cs="Arial"/>
          <w:sz w:val="20"/>
          <w:szCs w:val="20"/>
        </w:rPr>
        <w:t>182</w:t>
      </w:r>
      <w:r w:rsidR="00F9402B" w:rsidRPr="00F90924">
        <w:rPr>
          <w:rFonts w:ascii="Arial" w:hAnsi="Arial" w:cs="Arial"/>
          <w:sz w:val="20"/>
          <w:szCs w:val="20"/>
        </w:rPr>
        <w:t xml:space="preserve"> z dne</w:t>
      </w:r>
      <w:r w:rsidRPr="00F90924">
        <w:rPr>
          <w:rFonts w:ascii="Arial" w:hAnsi="Arial" w:cs="Arial"/>
          <w:sz w:val="20"/>
          <w:szCs w:val="20"/>
        </w:rPr>
        <w:t xml:space="preserve"> 16. 7. 1999, str. 1), ki sprejmejo več kot 10 ton odpadkov na dan ali s skupno zmogljivostjo nad 25.000 ton, razen odlagališč za inertne odpadke</w:t>
      </w:r>
    </w:p>
    <w:p w14:paraId="5FD3F1A6" w14:textId="26AA3B05" w:rsidR="008710A9" w:rsidRPr="00F90924" w:rsidRDefault="008710A9" w:rsidP="00293A5D">
      <w:pPr>
        <w:spacing w:line="288" w:lineRule="auto"/>
        <w:ind w:left="284" w:hanging="284"/>
        <w:rPr>
          <w:rFonts w:ascii="Arial" w:hAnsi="Arial" w:cs="Arial"/>
          <w:sz w:val="20"/>
          <w:szCs w:val="20"/>
        </w:rPr>
      </w:pPr>
      <w:r w:rsidRPr="00F90924">
        <w:rPr>
          <w:rFonts w:ascii="Arial" w:hAnsi="Arial" w:cs="Arial"/>
          <w:sz w:val="20"/>
          <w:szCs w:val="20"/>
        </w:rPr>
        <w:t xml:space="preserve">5.5 Začasno skladiščenje nevarnih odpadkov, ki niso zajeti v točki 5.4, do začetka ene izmed dejavnosti iz točk 5.1, 5.2, </w:t>
      </w:r>
      <w:smartTag w:uri="urn:schemas-microsoft-com:office:smarttags" w:element="metricconverter">
        <w:smartTagPr>
          <w:attr w:name="ProductID" w:val="5.4 in"/>
        </w:smartTagPr>
        <w:r w:rsidRPr="00F90924">
          <w:rPr>
            <w:rFonts w:ascii="Arial" w:hAnsi="Arial" w:cs="Arial"/>
            <w:sz w:val="20"/>
            <w:szCs w:val="20"/>
          </w:rPr>
          <w:t>5.4 in</w:t>
        </w:r>
      </w:smartTag>
      <w:r w:rsidRPr="00F90924">
        <w:rPr>
          <w:rFonts w:ascii="Arial" w:hAnsi="Arial" w:cs="Arial"/>
          <w:sz w:val="20"/>
          <w:szCs w:val="20"/>
        </w:rPr>
        <w:t xml:space="preserve"> 5.6 s skupno zmogljivostjo nad 50 ton, razen začasnega skladiščenja na mestu nastanka odpadkov do začetka zbiranja</w:t>
      </w:r>
    </w:p>
    <w:p w14:paraId="60EA52AE" w14:textId="79839DC7"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5.6 Podzemno skladiščenje nevarnih odpadkov s skupno zmogljivostjo nad 50 ton </w:t>
      </w:r>
    </w:p>
    <w:p w14:paraId="1DBCC68D" w14:textId="77777777" w:rsidR="008710A9" w:rsidRPr="00F90924" w:rsidRDefault="008710A9" w:rsidP="00293A5D">
      <w:pPr>
        <w:spacing w:line="288" w:lineRule="auto"/>
        <w:rPr>
          <w:rFonts w:ascii="Arial" w:hAnsi="Arial" w:cs="Arial"/>
          <w:b/>
          <w:sz w:val="20"/>
          <w:szCs w:val="20"/>
        </w:rPr>
      </w:pPr>
    </w:p>
    <w:p w14:paraId="6E19D5BA" w14:textId="4948DE1E" w:rsidR="008710A9" w:rsidRPr="00F90924" w:rsidRDefault="008710A9" w:rsidP="00293A5D">
      <w:pPr>
        <w:spacing w:line="288" w:lineRule="auto"/>
        <w:rPr>
          <w:rFonts w:ascii="Arial" w:hAnsi="Arial" w:cs="Arial"/>
          <w:b/>
          <w:sz w:val="20"/>
          <w:szCs w:val="20"/>
        </w:rPr>
      </w:pPr>
      <w:r w:rsidRPr="00F90924">
        <w:rPr>
          <w:rFonts w:ascii="Arial" w:hAnsi="Arial" w:cs="Arial"/>
          <w:b/>
          <w:sz w:val="20"/>
          <w:szCs w:val="20"/>
        </w:rPr>
        <w:t>6 Druge dejavnosti</w:t>
      </w:r>
    </w:p>
    <w:p w14:paraId="70293DD9" w14:textId="77777777"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6.1 Proizvodnja v industrijskih obratih: </w:t>
      </w:r>
    </w:p>
    <w:p w14:paraId="7936A2A4"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(a) papirne kaše iz lesa ali drugih vlaknatih materialov;</w:t>
      </w:r>
    </w:p>
    <w:p w14:paraId="400A74AD"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(b) papirja ali kartona s proizvodno zmogljivostjo nad 20 ton na dan;</w:t>
      </w:r>
    </w:p>
    <w:p w14:paraId="6C2AD781" w14:textId="77777777" w:rsidR="008710A9" w:rsidRPr="00F90924" w:rsidRDefault="008710A9" w:rsidP="00293A5D">
      <w:pPr>
        <w:spacing w:line="288" w:lineRule="auto"/>
        <w:ind w:left="993" w:hanging="285"/>
        <w:rPr>
          <w:rFonts w:ascii="Arial" w:hAnsi="Arial" w:cs="Arial"/>
          <w:sz w:val="20"/>
          <w:szCs w:val="20"/>
        </w:rPr>
      </w:pPr>
      <w:r w:rsidRPr="00F90924">
        <w:rPr>
          <w:rFonts w:ascii="Arial" w:hAnsi="Arial" w:cs="Arial"/>
          <w:sz w:val="20"/>
          <w:szCs w:val="20"/>
        </w:rPr>
        <w:t>(c) ene ali več naslednjih plošč na lesni podlagi: usmerjene pramenske plošče, iverne ali vlaknene plošče s proizvodno zmogljivostjo nad 600 m³ na dan.</w:t>
      </w:r>
    </w:p>
    <w:p w14:paraId="429A54B8" w14:textId="6F5DF820" w:rsidR="008710A9" w:rsidRPr="00F90924" w:rsidRDefault="008710A9" w:rsidP="00293A5D">
      <w:pPr>
        <w:spacing w:line="288" w:lineRule="auto"/>
        <w:ind w:left="284" w:hanging="284"/>
        <w:rPr>
          <w:rFonts w:ascii="Arial" w:hAnsi="Arial" w:cs="Arial"/>
          <w:sz w:val="20"/>
          <w:szCs w:val="20"/>
        </w:rPr>
      </w:pPr>
      <w:r w:rsidRPr="00F90924">
        <w:rPr>
          <w:rFonts w:ascii="Arial" w:hAnsi="Arial" w:cs="Arial"/>
          <w:sz w:val="20"/>
          <w:szCs w:val="20"/>
        </w:rPr>
        <w:t>6.2 Predhodna obdelava (postopki, kot so pranje, beljenje, mercerizacija) ali barvanje tekstilnih vlaken ali tkanin, katerih zmogljivost obdelave presega 10 ton na dan</w:t>
      </w:r>
    </w:p>
    <w:p w14:paraId="35B0DD34" w14:textId="7C7CE080"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6.3 Strojenje kož, katerih zmogljivost obdelave presega 12 ton končnih izdelkov na dan </w:t>
      </w:r>
    </w:p>
    <w:p w14:paraId="5D22DCDF" w14:textId="6BA6EE6E"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6.4 </w:t>
      </w:r>
      <w:r w:rsidRPr="00F90924">
        <w:rPr>
          <w:rFonts w:ascii="Arial" w:hAnsi="Arial" w:cs="Arial"/>
          <w:sz w:val="20"/>
          <w:szCs w:val="20"/>
        </w:rPr>
        <w:tab/>
        <w:t>(a) Obratovanje klavnic z zmogljivostjo zakola več kot 50 ton na dan</w:t>
      </w:r>
    </w:p>
    <w:p w14:paraId="1D802DB5" w14:textId="6497CAED" w:rsidR="008710A9" w:rsidRPr="00F90924" w:rsidRDefault="008710A9" w:rsidP="00293A5D">
      <w:pPr>
        <w:spacing w:line="288" w:lineRule="auto"/>
        <w:ind w:left="993" w:hanging="285"/>
        <w:rPr>
          <w:rFonts w:ascii="Arial" w:hAnsi="Arial" w:cs="Arial"/>
          <w:sz w:val="20"/>
          <w:szCs w:val="20"/>
        </w:rPr>
      </w:pPr>
      <w:r w:rsidRPr="00F90924">
        <w:rPr>
          <w:rFonts w:ascii="Arial" w:hAnsi="Arial" w:cs="Arial"/>
          <w:sz w:val="20"/>
          <w:szCs w:val="20"/>
        </w:rPr>
        <w:t>(b) Obdelava in predelava, razen pakiranja, naslednjih surovin, predhodno obdelanih ali neobdelanih, za proizvodnjo živil ali krme iz:</w:t>
      </w:r>
    </w:p>
    <w:p w14:paraId="5966324C" w14:textId="77777777" w:rsidR="008710A9" w:rsidRPr="00F90924" w:rsidRDefault="008710A9" w:rsidP="00293A5D">
      <w:pPr>
        <w:spacing w:line="288" w:lineRule="auto"/>
        <w:ind w:left="1416"/>
        <w:rPr>
          <w:rFonts w:ascii="Arial" w:hAnsi="Arial" w:cs="Arial"/>
          <w:sz w:val="20"/>
          <w:szCs w:val="20"/>
        </w:rPr>
      </w:pPr>
      <w:r w:rsidRPr="00F90924">
        <w:rPr>
          <w:rFonts w:ascii="Arial" w:hAnsi="Arial" w:cs="Arial"/>
          <w:sz w:val="20"/>
          <w:szCs w:val="20"/>
        </w:rPr>
        <w:t>(i) le živalskih surovin (razen mleka) s proizvodno zmogljivostjo več kot 75 ton končnih izdelkov na dan;</w:t>
      </w:r>
    </w:p>
    <w:p w14:paraId="40A47AA1" w14:textId="77777777" w:rsidR="008710A9" w:rsidRPr="00F90924" w:rsidRDefault="008710A9" w:rsidP="00293A5D">
      <w:pPr>
        <w:spacing w:line="288" w:lineRule="auto"/>
        <w:ind w:left="1416"/>
        <w:rPr>
          <w:rFonts w:ascii="Arial" w:hAnsi="Arial" w:cs="Arial"/>
          <w:sz w:val="20"/>
          <w:szCs w:val="20"/>
        </w:rPr>
      </w:pPr>
      <w:r w:rsidRPr="00F90924">
        <w:rPr>
          <w:rFonts w:ascii="Arial" w:hAnsi="Arial" w:cs="Arial"/>
          <w:sz w:val="20"/>
          <w:szCs w:val="20"/>
        </w:rPr>
        <w:t>(ii) le rastlinskih surovin s proizvodno zmogljivostjo več kot 300 ton končnih izdelkov na dan ali 600 ton na dan, če obrat deluje več kot 90 zaporednih dni katero koli leto;</w:t>
      </w:r>
    </w:p>
    <w:p w14:paraId="01015759" w14:textId="77777777" w:rsidR="008710A9" w:rsidRPr="00F90924" w:rsidRDefault="008710A9" w:rsidP="00293A5D">
      <w:pPr>
        <w:spacing w:line="288" w:lineRule="auto"/>
        <w:ind w:left="1416"/>
        <w:rPr>
          <w:rFonts w:ascii="Arial" w:hAnsi="Arial" w:cs="Arial"/>
          <w:sz w:val="20"/>
          <w:szCs w:val="20"/>
        </w:rPr>
      </w:pPr>
      <w:r w:rsidRPr="00F90924">
        <w:rPr>
          <w:rFonts w:ascii="Arial" w:hAnsi="Arial" w:cs="Arial"/>
          <w:sz w:val="20"/>
          <w:szCs w:val="20"/>
        </w:rPr>
        <w:t>(iii) živalskih in rastlinskih surovin v kombiniranih in posameznih proizvodih s proizvodno zmogljivostjo končnih izdelkov, ki presega:</w:t>
      </w:r>
    </w:p>
    <w:p w14:paraId="2B80912E" w14:textId="77777777" w:rsidR="008710A9" w:rsidRPr="00F90924" w:rsidRDefault="008710A9" w:rsidP="00293A5D">
      <w:pPr>
        <w:spacing w:line="288" w:lineRule="auto"/>
        <w:ind w:left="2832" w:firstLine="708"/>
        <w:rPr>
          <w:rFonts w:ascii="Arial" w:hAnsi="Arial" w:cs="Arial"/>
          <w:sz w:val="20"/>
          <w:szCs w:val="20"/>
        </w:rPr>
      </w:pPr>
      <w:r w:rsidRPr="00F90924">
        <w:rPr>
          <w:rFonts w:ascii="Arial" w:hAnsi="Arial" w:cs="Arial"/>
          <w:sz w:val="20"/>
          <w:szCs w:val="20"/>
        </w:rPr>
        <w:t>– 75 ton na dan, če je A enako 10 ali več, ali</w:t>
      </w:r>
    </w:p>
    <w:p w14:paraId="7E4E4CC1" w14:textId="77777777" w:rsidR="008710A9" w:rsidRPr="00F90924" w:rsidRDefault="008710A9" w:rsidP="00293A5D">
      <w:pPr>
        <w:spacing w:line="288" w:lineRule="auto"/>
        <w:ind w:left="2832" w:firstLine="708"/>
        <w:rPr>
          <w:rFonts w:ascii="Arial" w:hAnsi="Arial" w:cs="Arial"/>
          <w:sz w:val="20"/>
          <w:szCs w:val="20"/>
        </w:rPr>
      </w:pPr>
      <w:r w:rsidRPr="00F90924">
        <w:rPr>
          <w:rFonts w:ascii="Arial" w:hAnsi="Arial" w:cs="Arial"/>
          <w:sz w:val="20"/>
          <w:szCs w:val="20"/>
        </w:rPr>
        <w:t>– (300 – (22,5 × A)) ton na dan v vseh drugih primerih,</w:t>
      </w:r>
    </w:p>
    <w:p w14:paraId="1CE3728D" w14:textId="77777777" w:rsidR="008710A9" w:rsidRPr="00F90924" w:rsidRDefault="008710A9" w:rsidP="00293A5D">
      <w:pPr>
        <w:spacing w:line="288" w:lineRule="auto"/>
        <w:ind w:left="708"/>
        <w:rPr>
          <w:rFonts w:ascii="Arial" w:hAnsi="Arial" w:cs="Arial"/>
          <w:sz w:val="20"/>
          <w:szCs w:val="20"/>
        </w:rPr>
      </w:pPr>
      <w:r w:rsidRPr="00F90924">
        <w:rPr>
          <w:rFonts w:ascii="Arial" w:hAnsi="Arial" w:cs="Arial"/>
          <w:sz w:val="20"/>
          <w:szCs w:val="20"/>
        </w:rPr>
        <w:t>pri čemer je »A« odstotni delež živalskih surovin (v odstotku teže) v proizvodni zmogljivosti končnih izdelkov.</w:t>
      </w:r>
    </w:p>
    <w:p w14:paraId="5CAE52C7"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Embalaža ni všteta v končno težo proizvoda.</w:t>
      </w:r>
    </w:p>
    <w:p w14:paraId="26AA880B"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Izjema je, če je surovina samo mleko.</w:t>
      </w:r>
    </w:p>
    <w:p w14:paraId="7731C91D" w14:textId="7E15D3F7" w:rsidR="008710A9" w:rsidRPr="00F90924" w:rsidRDefault="008710A9" w:rsidP="00293A5D">
      <w:pPr>
        <w:spacing w:line="288" w:lineRule="auto"/>
        <w:ind w:left="993" w:hanging="284"/>
        <w:rPr>
          <w:rFonts w:ascii="Arial" w:hAnsi="Arial" w:cs="Arial"/>
          <w:sz w:val="20"/>
          <w:szCs w:val="20"/>
        </w:rPr>
      </w:pPr>
      <w:r w:rsidRPr="00F90924">
        <w:rPr>
          <w:rFonts w:ascii="Arial" w:hAnsi="Arial" w:cs="Arial"/>
          <w:sz w:val="20"/>
          <w:szCs w:val="20"/>
        </w:rPr>
        <w:t>(c) Izključno obdelava in predelava mleka, če je količina zbranega mleka več kot 200 ton na dan (povprečna vrednost na letni ravni)</w:t>
      </w:r>
    </w:p>
    <w:p w14:paraId="4BFD4370" w14:textId="26719B0D"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6.5 Odstranjevanje ali predelava živalskih trupel ali živalskih odpadkov z zmogljivostjo predelave več kot 10 ton na dan</w:t>
      </w:r>
    </w:p>
    <w:p w14:paraId="4E10FABA" w14:textId="77777777"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lastRenderedPageBreak/>
        <w:t xml:space="preserve">6.6 Intenzivna reja perutnine ali prašičev: </w:t>
      </w:r>
    </w:p>
    <w:p w14:paraId="7C6F7FA4"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(a) z več kot 40.000 mesti za perutnino;</w:t>
      </w:r>
    </w:p>
    <w:p w14:paraId="5C80C11E"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 xml:space="preserve">(b) z več kot 2.000 mesti za prašiče pitance (težje od </w:t>
      </w:r>
      <w:smartTag w:uri="urn:schemas-microsoft-com:office:smarttags" w:element="metricconverter">
        <w:smartTagPr>
          <w:attr w:name="ProductID" w:val="30 kg"/>
        </w:smartTagPr>
        <w:r w:rsidRPr="00F90924">
          <w:rPr>
            <w:rFonts w:ascii="Arial" w:hAnsi="Arial" w:cs="Arial"/>
            <w:sz w:val="20"/>
            <w:szCs w:val="20"/>
          </w:rPr>
          <w:t>30 kg</w:t>
        </w:r>
      </w:smartTag>
      <w:r w:rsidRPr="00F90924">
        <w:rPr>
          <w:rFonts w:ascii="Arial" w:hAnsi="Arial" w:cs="Arial"/>
          <w:sz w:val="20"/>
          <w:szCs w:val="20"/>
        </w:rPr>
        <w:t>) ali</w:t>
      </w:r>
    </w:p>
    <w:p w14:paraId="527D968E" w14:textId="77777777" w:rsidR="008710A9" w:rsidRPr="00F90924" w:rsidRDefault="008710A9" w:rsidP="00293A5D">
      <w:pPr>
        <w:spacing w:line="288" w:lineRule="auto"/>
        <w:ind w:firstLine="708"/>
        <w:rPr>
          <w:rFonts w:ascii="Arial" w:hAnsi="Arial" w:cs="Arial"/>
          <w:sz w:val="20"/>
          <w:szCs w:val="20"/>
        </w:rPr>
      </w:pPr>
      <w:r w:rsidRPr="00F90924">
        <w:rPr>
          <w:rFonts w:ascii="Arial" w:hAnsi="Arial" w:cs="Arial"/>
          <w:sz w:val="20"/>
          <w:szCs w:val="20"/>
        </w:rPr>
        <w:t>(c) z več kot 750 mesti za plemenske svinje.</w:t>
      </w:r>
    </w:p>
    <w:p w14:paraId="3705ACB0" w14:textId="6F55FFFC"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 xml:space="preserve">6.7 Površinska obdelava snovi, predmetov ali izdelkov z uporabo organskih topil, zlasti za apreturo, tiskanje, premazovanje, razmaščevanje, impregniranje proti vlagi, lepljenje, barvanje, čiščenje ali impregniranje s porabo več kot </w:t>
      </w:r>
      <w:smartTag w:uri="urn:schemas-microsoft-com:office:smarttags" w:element="metricconverter">
        <w:smartTagPr>
          <w:attr w:name="ProductID" w:val="150 kg"/>
        </w:smartTagPr>
        <w:r w:rsidRPr="00F90924">
          <w:rPr>
            <w:rFonts w:ascii="Arial" w:hAnsi="Arial" w:cs="Arial"/>
            <w:sz w:val="20"/>
            <w:szCs w:val="20"/>
          </w:rPr>
          <w:t>150 kg</w:t>
        </w:r>
      </w:smartTag>
      <w:r w:rsidRPr="00F90924">
        <w:rPr>
          <w:rFonts w:ascii="Arial" w:hAnsi="Arial" w:cs="Arial"/>
          <w:sz w:val="20"/>
          <w:szCs w:val="20"/>
        </w:rPr>
        <w:t xml:space="preserve"> organskih topil na uro ali več kot 200 ton na leto</w:t>
      </w:r>
    </w:p>
    <w:p w14:paraId="6FBEB360" w14:textId="199221EA" w:rsidR="008710A9" w:rsidRPr="00F90924" w:rsidRDefault="008710A9" w:rsidP="00293A5D">
      <w:pPr>
        <w:spacing w:line="288" w:lineRule="auto"/>
        <w:rPr>
          <w:rFonts w:ascii="Arial" w:hAnsi="Arial" w:cs="Arial"/>
          <w:sz w:val="20"/>
          <w:szCs w:val="20"/>
        </w:rPr>
      </w:pPr>
      <w:r w:rsidRPr="00F90924">
        <w:rPr>
          <w:rFonts w:ascii="Arial" w:hAnsi="Arial" w:cs="Arial"/>
          <w:sz w:val="20"/>
          <w:szCs w:val="20"/>
        </w:rPr>
        <w:t xml:space="preserve">6.8 Proizvodnja ogljika (antracita) ali elektrografita s sežiganjem ali grafitizacijo </w:t>
      </w:r>
    </w:p>
    <w:p w14:paraId="01F4691B" w14:textId="1F8C7F5F"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6.9 Zajemanje tokov CO</w:t>
      </w:r>
      <w:r w:rsidRPr="00F90924">
        <w:rPr>
          <w:rFonts w:ascii="Arial" w:hAnsi="Arial" w:cs="Arial"/>
          <w:sz w:val="20"/>
          <w:szCs w:val="20"/>
          <w:vertAlign w:val="subscript"/>
        </w:rPr>
        <w:t>2</w:t>
      </w:r>
      <w:r w:rsidRPr="00F90924">
        <w:rPr>
          <w:rFonts w:ascii="Arial" w:hAnsi="Arial" w:cs="Arial"/>
          <w:sz w:val="20"/>
          <w:szCs w:val="20"/>
        </w:rPr>
        <w:t xml:space="preserve"> iz naprav, navedenih v tej direktivi, za namene geološkega shranjevanja v skladu z Direktivo 2009/31/ES </w:t>
      </w:r>
    </w:p>
    <w:p w14:paraId="1870F4C5" w14:textId="2BC0D4A5"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6.10 Konzerviranje lesa in lesnih proizvodov s kemikalijami s proizvodno zmogljivostjo, večjo od 75 m</w:t>
      </w:r>
      <w:r w:rsidRPr="00F90924">
        <w:rPr>
          <w:rFonts w:ascii="Arial" w:hAnsi="Arial" w:cs="Arial"/>
          <w:sz w:val="20"/>
          <w:szCs w:val="20"/>
          <w:vertAlign w:val="superscript"/>
        </w:rPr>
        <w:t>3</w:t>
      </w:r>
      <w:r w:rsidRPr="00F90924">
        <w:rPr>
          <w:rFonts w:ascii="Arial" w:hAnsi="Arial" w:cs="Arial"/>
          <w:sz w:val="20"/>
          <w:szCs w:val="20"/>
        </w:rPr>
        <w:t xml:space="preserve"> na dan, in ne le obdelava proti modrivosti lesa </w:t>
      </w:r>
    </w:p>
    <w:p w14:paraId="406AF9BE" w14:textId="1FAA9370" w:rsidR="008710A9" w:rsidRPr="00F90924" w:rsidRDefault="008710A9" w:rsidP="00293A5D">
      <w:pPr>
        <w:spacing w:line="288" w:lineRule="auto"/>
        <w:ind w:left="426" w:hanging="426"/>
        <w:rPr>
          <w:rFonts w:ascii="Arial" w:hAnsi="Arial" w:cs="Arial"/>
          <w:sz w:val="20"/>
          <w:szCs w:val="20"/>
        </w:rPr>
      </w:pPr>
      <w:r w:rsidRPr="00F90924">
        <w:rPr>
          <w:rFonts w:ascii="Arial" w:hAnsi="Arial" w:cs="Arial"/>
          <w:sz w:val="20"/>
          <w:szCs w:val="20"/>
        </w:rPr>
        <w:t>6.11 Neodvisna obdelava odpadne vode, ki je ne ureja Direktiva 91/271/EGS, ki jo odvaja obrat iz poglavja II</w:t>
      </w:r>
    </w:p>
    <w:p w14:paraId="2A0E31C5" w14:textId="7D981360" w:rsidR="005A41D7" w:rsidRPr="00617AEC" w:rsidRDefault="005A41D7" w:rsidP="00293A5D">
      <w:pPr>
        <w:pStyle w:val="Default"/>
        <w:spacing w:line="288" w:lineRule="auto"/>
        <w:jc w:val="both"/>
        <w:rPr>
          <w:rFonts w:ascii="Arial" w:hAnsi="Arial" w:cs="Arial"/>
          <w:b/>
          <w:color w:val="auto"/>
          <w:sz w:val="20"/>
          <w:szCs w:val="20"/>
          <w:highlight w:val="yellow"/>
        </w:rPr>
      </w:pPr>
    </w:p>
    <w:p w14:paraId="6FED1DEE" w14:textId="0C5E4416" w:rsidR="008710A9" w:rsidRPr="00F90924" w:rsidRDefault="008710A9" w:rsidP="00293A5D">
      <w:pPr>
        <w:spacing w:line="288" w:lineRule="auto"/>
        <w:rPr>
          <w:rFonts w:ascii="Arial" w:hAnsi="Arial" w:cs="Arial"/>
          <w:b/>
          <w:i/>
          <w:sz w:val="20"/>
          <w:szCs w:val="20"/>
          <w:u w:val="single"/>
        </w:rPr>
      </w:pPr>
      <w:r w:rsidRPr="00F90924">
        <w:rPr>
          <w:rFonts w:ascii="Arial" w:hAnsi="Arial" w:cs="Arial"/>
          <w:b/>
          <w:sz w:val="20"/>
          <w:szCs w:val="20"/>
          <w:u w:val="single"/>
        </w:rPr>
        <w:t>Priprava programa za redne okoljske inšpekcijske preglede na podlagi ocene tveganja in poročila o rednem inšpekcijskem pregledu</w:t>
      </w:r>
    </w:p>
    <w:p w14:paraId="76A21EE8" w14:textId="77777777" w:rsidR="008710A9" w:rsidRPr="00F90924" w:rsidRDefault="008710A9" w:rsidP="00293A5D">
      <w:pPr>
        <w:pStyle w:val="Default"/>
        <w:spacing w:line="288" w:lineRule="auto"/>
        <w:jc w:val="both"/>
        <w:rPr>
          <w:rFonts w:ascii="Arial" w:hAnsi="Arial" w:cs="Arial"/>
          <w:b/>
          <w:color w:val="auto"/>
          <w:sz w:val="20"/>
          <w:szCs w:val="20"/>
          <w:u w:val="single"/>
        </w:rPr>
      </w:pPr>
    </w:p>
    <w:p w14:paraId="6D31546B" w14:textId="514A6493" w:rsidR="00293A5D" w:rsidRPr="00F90924" w:rsidRDefault="008710A9" w:rsidP="00293A5D">
      <w:pPr>
        <w:pStyle w:val="Default"/>
        <w:spacing w:line="288" w:lineRule="auto"/>
        <w:jc w:val="both"/>
        <w:rPr>
          <w:rFonts w:ascii="Arial" w:hAnsi="Arial" w:cs="Arial"/>
          <w:color w:val="auto"/>
          <w:sz w:val="20"/>
          <w:szCs w:val="20"/>
        </w:rPr>
      </w:pPr>
      <w:r w:rsidRPr="00F90924">
        <w:rPr>
          <w:rFonts w:ascii="Arial" w:hAnsi="Arial" w:cs="Arial"/>
          <w:color w:val="auto"/>
          <w:sz w:val="20"/>
          <w:szCs w:val="20"/>
        </w:rPr>
        <w:t>ION za izračun ocene tveganja IED-obratov uporablja programsko orodje IRAM (</w:t>
      </w:r>
      <w:r w:rsidR="008E5CAB" w:rsidRPr="00F90924">
        <w:rPr>
          <w:rFonts w:ascii="Arial" w:hAnsi="Arial" w:cs="Arial"/>
          <w:color w:val="auto"/>
          <w:sz w:val="20"/>
          <w:szCs w:val="20"/>
        </w:rPr>
        <w:t xml:space="preserve">angl. </w:t>
      </w:r>
      <w:r w:rsidRPr="00A357DD">
        <w:rPr>
          <w:rFonts w:ascii="Arial" w:hAnsi="Arial" w:cs="Arial"/>
          <w:i/>
          <w:color w:val="auto"/>
          <w:sz w:val="20"/>
          <w:szCs w:val="20"/>
          <w:lang w:eastAsia="fi-FI"/>
        </w:rPr>
        <w:t>Integrated Risk Assessment Method</w:t>
      </w:r>
      <w:r w:rsidRPr="00F90924">
        <w:rPr>
          <w:rFonts w:ascii="Arial" w:hAnsi="Arial" w:cs="Arial"/>
          <w:color w:val="auto"/>
          <w:sz w:val="20"/>
          <w:szCs w:val="20"/>
          <w:lang w:eastAsia="fi-FI"/>
        </w:rPr>
        <w:t>)</w:t>
      </w:r>
      <w:r w:rsidRPr="00F90924">
        <w:rPr>
          <w:rFonts w:ascii="Arial" w:hAnsi="Arial" w:cs="Arial"/>
          <w:color w:val="auto"/>
          <w:sz w:val="20"/>
          <w:szCs w:val="20"/>
        </w:rPr>
        <w:t xml:space="preserve">, ki je bilo razvito v okviru projekta IMPEL IED – IRAM Inspection Programme. Izbranih je osem meril za izračun ocene tveganja. Po vsakem rednem inšpekcijskem pregledu obrata IED se pripravi poročilo, ki </w:t>
      </w:r>
      <w:r w:rsidR="00252760">
        <w:rPr>
          <w:rFonts w:ascii="Arial" w:hAnsi="Arial" w:cs="Arial"/>
          <w:color w:val="auto"/>
          <w:sz w:val="20"/>
          <w:szCs w:val="20"/>
        </w:rPr>
        <w:t>vseb</w:t>
      </w:r>
      <w:r w:rsidRPr="00F90924">
        <w:rPr>
          <w:rFonts w:ascii="Arial" w:hAnsi="Arial" w:cs="Arial"/>
          <w:color w:val="auto"/>
          <w:sz w:val="20"/>
          <w:szCs w:val="20"/>
        </w:rPr>
        <w:t>uje pomembne ugotovitve glede skladnosti obrata s pogoji iz dovoljenja in sklepne ugotovitve glede tega, ali je potrebno nadaljnje ukrepanje. V treh mesecih po obisku se tudi javnosti omogoči dostop do končnega poročila tega inšpekcijskega pregleda.</w:t>
      </w:r>
    </w:p>
    <w:p w14:paraId="46FECB74" w14:textId="77777777" w:rsidR="008710A9" w:rsidRPr="00F90924" w:rsidRDefault="008710A9" w:rsidP="00293A5D">
      <w:pPr>
        <w:pStyle w:val="Naslov3"/>
        <w:tabs>
          <w:tab w:val="clear" w:pos="1571"/>
          <w:tab w:val="num" w:pos="709"/>
        </w:tabs>
        <w:spacing w:line="288" w:lineRule="auto"/>
        <w:ind w:hanging="1571"/>
        <w:rPr>
          <w:rFonts w:ascii="Arial" w:hAnsi="Arial"/>
          <w:i w:val="0"/>
          <w:sz w:val="20"/>
          <w:szCs w:val="20"/>
        </w:rPr>
      </w:pPr>
      <w:bookmarkStart w:id="111" w:name="_Toc476137738"/>
      <w:bookmarkStart w:id="112" w:name="_Toc476814353"/>
      <w:bookmarkStart w:id="113" w:name="_Toc33776079"/>
      <w:bookmarkStart w:id="114" w:name="_Toc128478015"/>
      <w:r w:rsidRPr="00F90924">
        <w:rPr>
          <w:rFonts w:ascii="Arial" w:hAnsi="Arial"/>
          <w:i w:val="0"/>
          <w:sz w:val="20"/>
          <w:szCs w:val="20"/>
        </w:rPr>
        <w:t>OBRATI SEVESO</w:t>
      </w:r>
      <w:bookmarkEnd w:id="111"/>
      <w:bookmarkEnd w:id="112"/>
      <w:bookmarkEnd w:id="113"/>
      <w:bookmarkEnd w:id="114"/>
      <w:r w:rsidRPr="00F90924">
        <w:rPr>
          <w:rFonts w:ascii="Arial" w:hAnsi="Arial"/>
          <w:i w:val="0"/>
          <w:sz w:val="20"/>
          <w:szCs w:val="20"/>
        </w:rPr>
        <w:t xml:space="preserve"> </w:t>
      </w:r>
    </w:p>
    <w:p w14:paraId="7E967D0E" w14:textId="77777777" w:rsidR="00293A5D" w:rsidRPr="00F90924" w:rsidRDefault="00293A5D" w:rsidP="00293A5D">
      <w:pPr>
        <w:spacing w:line="288" w:lineRule="auto"/>
        <w:rPr>
          <w:rFonts w:ascii="Arial" w:hAnsi="Arial" w:cs="Arial"/>
          <w:b/>
          <w:bCs/>
          <w:sz w:val="20"/>
          <w:szCs w:val="20"/>
          <w:highlight w:val="yellow"/>
        </w:rPr>
      </w:pPr>
    </w:p>
    <w:p w14:paraId="0E476F9A" w14:textId="3A0EFB40" w:rsidR="00F90924" w:rsidRPr="00F90924" w:rsidRDefault="00F90924" w:rsidP="00FB2785">
      <w:pPr>
        <w:spacing w:line="288" w:lineRule="auto"/>
        <w:rPr>
          <w:rFonts w:ascii="Arial" w:hAnsi="Arial" w:cs="Arial"/>
          <w:sz w:val="20"/>
          <w:szCs w:val="20"/>
        </w:rPr>
      </w:pPr>
      <w:r w:rsidRPr="00F90924">
        <w:rPr>
          <w:rFonts w:ascii="Arial" w:hAnsi="Arial" w:cs="Arial"/>
          <w:sz w:val="20"/>
          <w:szCs w:val="20"/>
        </w:rPr>
        <w:t xml:space="preserve">ION je v skladu z določili 245. člena ZVO-2 v načrt dela vključil tudi nadzor nad obrati večjega tveganja za okolje (OVT) in </w:t>
      </w:r>
      <w:r w:rsidR="00DF0D76">
        <w:rPr>
          <w:rFonts w:ascii="Arial" w:hAnsi="Arial" w:cs="Arial"/>
          <w:sz w:val="20"/>
          <w:szCs w:val="20"/>
        </w:rPr>
        <w:t xml:space="preserve">nad </w:t>
      </w:r>
      <w:r w:rsidRPr="00F90924">
        <w:rPr>
          <w:rFonts w:ascii="Arial" w:hAnsi="Arial" w:cs="Arial"/>
          <w:sz w:val="20"/>
          <w:szCs w:val="20"/>
        </w:rPr>
        <w:t>obrat</w:t>
      </w:r>
      <w:r w:rsidR="00DF0D76">
        <w:rPr>
          <w:rFonts w:ascii="Arial" w:hAnsi="Arial" w:cs="Arial"/>
          <w:sz w:val="20"/>
          <w:szCs w:val="20"/>
        </w:rPr>
        <w:t>i</w:t>
      </w:r>
      <w:r w:rsidRPr="00F90924">
        <w:rPr>
          <w:rFonts w:ascii="Arial" w:hAnsi="Arial" w:cs="Arial"/>
          <w:sz w:val="20"/>
          <w:szCs w:val="20"/>
        </w:rPr>
        <w:t xml:space="preserve"> manjšega tveganja za okolje (OMT), kot so </w:t>
      </w:r>
      <w:r w:rsidR="00DF0D76">
        <w:rPr>
          <w:rFonts w:ascii="Arial" w:hAnsi="Arial" w:cs="Arial"/>
          <w:sz w:val="20"/>
          <w:szCs w:val="20"/>
        </w:rPr>
        <w:t>opredelje</w:t>
      </w:r>
      <w:r w:rsidRPr="00F90924">
        <w:rPr>
          <w:rFonts w:ascii="Arial" w:hAnsi="Arial" w:cs="Arial"/>
          <w:sz w:val="20"/>
          <w:szCs w:val="20"/>
        </w:rPr>
        <w:t>ni v Uredbi o preprečevanju večjih nesreč in omejevanju njihovih posledic (Uradni list RS, št. 22/16</w:t>
      </w:r>
      <w:r w:rsidR="00D3060D" w:rsidRPr="00D3060D">
        <w:t xml:space="preserve"> </w:t>
      </w:r>
      <w:r w:rsidR="00D3060D" w:rsidRPr="00D3060D">
        <w:rPr>
          <w:rFonts w:ascii="Arial" w:hAnsi="Arial" w:cs="Arial"/>
          <w:sz w:val="20"/>
          <w:szCs w:val="20"/>
        </w:rPr>
        <w:t>in 44/22 – ZVO-2</w:t>
      </w:r>
      <w:r w:rsidRPr="00F90924">
        <w:rPr>
          <w:rFonts w:ascii="Arial" w:hAnsi="Arial" w:cs="Arial"/>
          <w:sz w:val="20"/>
          <w:szCs w:val="20"/>
        </w:rPr>
        <w:t xml:space="preserve">). </w:t>
      </w:r>
    </w:p>
    <w:p w14:paraId="65911686" w14:textId="0426CB9B" w:rsidR="00F90924" w:rsidRPr="00F90924" w:rsidRDefault="00F90924" w:rsidP="00FB2785">
      <w:pPr>
        <w:pStyle w:val="Default"/>
        <w:spacing w:line="288" w:lineRule="auto"/>
        <w:jc w:val="both"/>
        <w:rPr>
          <w:rFonts w:ascii="Arial" w:hAnsi="Arial" w:cs="Arial"/>
          <w:color w:val="auto"/>
          <w:sz w:val="20"/>
          <w:szCs w:val="20"/>
        </w:rPr>
      </w:pPr>
      <w:r w:rsidRPr="00F90924">
        <w:rPr>
          <w:rFonts w:ascii="Arial" w:hAnsi="Arial" w:cs="Arial"/>
          <w:color w:val="auto"/>
          <w:sz w:val="20"/>
          <w:szCs w:val="20"/>
        </w:rPr>
        <w:t xml:space="preserve">Obdobje med dvema zaporednima pregledoma na kraju </w:t>
      </w:r>
      <w:r w:rsidR="00DF0D76">
        <w:rPr>
          <w:rFonts w:ascii="Arial" w:hAnsi="Arial" w:cs="Arial"/>
          <w:color w:val="auto"/>
          <w:sz w:val="20"/>
          <w:szCs w:val="20"/>
        </w:rPr>
        <w:t xml:space="preserve">samem </w:t>
      </w:r>
      <w:r w:rsidRPr="00F90924">
        <w:rPr>
          <w:rFonts w:ascii="Arial" w:hAnsi="Arial" w:cs="Arial"/>
          <w:color w:val="auto"/>
          <w:sz w:val="20"/>
          <w:szCs w:val="20"/>
        </w:rPr>
        <w:t>ne sme biti daljše od enega leta za obrate večjega tveganja in treh let za obrate manjšega tveganja, razen če je pristojni organ izdelal inšpekcijski program na podlagi sistematične ocene nevarnosti večjih nesreč za določen</w:t>
      </w:r>
      <w:r w:rsidR="00252760">
        <w:rPr>
          <w:rFonts w:ascii="Arial" w:hAnsi="Arial" w:cs="Arial"/>
          <w:color w:val="auto"/>
          <w:sz w:val="20"/>
          <w:szCs w:val="20"/>
        </w:rPr>
        <w:t>i</w:t>
      </w:r>
      <w:r w:rsidRPr="00F90924">
        <w:rPr>
          <w:rFonts w:ascii="Arial" w:hAnsi="Arial" w:cs="Arial"/>
          <w:color w:val="auto"/>
          <w:sz w:val="20"/>
          <w:szCs w:val="20"/>
        </w:rPr>
        <w:t xml:space="preserve"> obrat.</w:t>
      </w:r>
    </w:p>
    <w:p w14:paraId="1A2BDAED" w14:textId="4E9980DE" w:rsidR="00F90924" w:rsidRDefault="00F90924" w:rsidP="00FB2785">
      <w:pPr>
        <w:pStyle w:val="odstavek0"/>
        <w:shd w:val="clear" w:color="auto" w:fill="FFFFFF"/>
        <w:spacing w:before="240" w:beforeAutospacing="0" w:after="0" w:afterAutospacing="0" w:line="288" w:lineRule="auto"/>
        <w:jc w:val="both"/>
        <w:rPr>
          <w:rFonts w:ascii="Arial" w:hAnsi="Arial" w:cs="Arial"/>
          <w:sz w:val="20"/>
          <w:szCs w:val="20"/>
        </w:rPr>
      </w:pPr>
      <w:r w:rsidRPr="00F90924">
        <w:rPr>
          <w:rFonts w:ascii="Arial" w:hAnsi="Arial" w:cs="Arial"/>
          <w:sz w:val="20"/>
          <w:szCs w:val="20"/>
        </w:rPr>
        <w:t xml:space="preserve">Vsebino </w:t>
      </w:r>
      <w:r w:rsidRPr="00F90924">
        <w:rPr>
          <w:rFonts w:ascii="Arial" w:hAnsi="Arial" w:cs="Arial"/>
          <w:sz w:val="20"/>
          <w:szCs w:val="20"/>
          <w:shd w:val="clear" w:color="auto" w:fill="FFFFFF"/>
        </w:rPr>
        <w:t xml:space="preserve">in načrt nadzora </w:t>
      </w:r>
      <w:r w:rsidR="00DF0D76">
        <w:rPr>
          <w:rFonts w:ascii="Arial" w:hAnsi="Arial" w:cs="Arial"/>
          <w:sz w:val="20"/>
          <w:szCs w:val="20"/>
          <w:shd w:val="clear" w:color="auto" w:fill="FFFFFF"/>
        </w:rPr>
        <w:t xml:space="preserve">nad </w:t>
      </w:r>
      <w:r w:rsidRPr="00F90924">
        <w:rPr>
          <w:rFonts w:ascii="Arial" w:hAnsi="Arial" w:cs="Arial"/>
          <w:sz w:val="20"/>
          <w:szCs w:val="20"/>
          <w:shd w:val="clear" w:color="auto" w:fill="FFFFFF"/>
        </w:rPr>
        <w:t>obrat</w:t>
      </w:r>
      <w:r w:rsidR="00DF0D76">
        <w:rPr>
          <w:rFonts w:ascii="Arial" w:hAnsi="Arial" w:cs="Arial"/>
          <w:sz w:val="20"/>
          <w:szCs w:val="20"/>
          <w:shd w:val="clear" w:color="auto" w:fill="FFFFFF"/>
        </w:rPr>
        <w:t>i</w:t>
      </w:r>
      <w:r w:rsidRPr="00F90924">
        <w:rPr>
          <w:rFonts w:ascii="Arial" w:hAnsi="Arial" w:cs="Arial"/>
          <w:sz w:val="20"/>
          <w:szCs w:val="20"/>
          <w:shd w:val="clear" w:color="auto" w:fill="FFFFFF"/>
        </w:rPr>
        <w:t xml:space="preserve"> </w:t>
      </w:r>
      <w:r w:rsidRPr="00F90924">
        <w:rPr>
          <w:rFonts w:ascii="Arial" w:hAnsi="Arial" w:cs="Arial"/>
          <w:sz w:val="20"/>
          <w:szCs w:val="20"/>
        </w:rPr>
        <w:t xml:space="preserve">določa </w:t>
      </w:r>
      <w:r w:rsidR="00DF0D76">
        <w:rPr>
          <w:rFonts w:ascii="Arial" w:hAnsi="Arial" w:cs="Arial"/>
          <w:sz w:val="20"/>
          <w:szCs w:val="20"/>
        </w:rPr>
        <w:t>četrti</w:t>
      </w:r>
      <w:r w:rsidRPr="00F90924">
        <w:rPr>
          <w:rFonts w:ascii="Arial" w:hAnsi="Arial" w:cs="Arial"/>
          <w:sz w:val="20"/>
          <w:szCs w:val="20"/>
        </w:rPr>
        <w:t xml:space="preserve"> o</w:t>
      </w:r>
      <w:r w:rsidR="00DF0D76">
        <w:rPr>
          <w:rFonts w:ascii="Arial" w:hAnsi="Arial" w:cs="Arial"/>
          <w:sz w:val="20"/>
          <w:szCs w:val="20"/>
        </w:rPr>
        <w:t>d</w:t>
      </w:r>
      <w:r w:rsidRPr="00F90924">
        <w:rPr>
          <w:rFonts w:ascii="Arial" w:hAnsi="Arial" w:cs="Arial"/>
          <w:sz w:val="20"/>
          <w:szCs w:val="20"/>
        </w:rPr>
        <w:t>stavek 245. člena ZVO-2, načrt vsebuje zlasti:</w:t>
      </w:r>
    </w:p>
    <w:p w14:paraId="0C83F5F4" w14:textId="77777777" w:rsidR="00F90924" w:rsidRPr="00F90924" w:rsidRDefault="00F90924" w:rsidP="00FB2785">
      <w:pPr>
        <w:pStyle w:val="odstavek0"/>
        <w:shd w:val="clear" w:color="auto" w:fill="FFFFFF"/>
        <w:spacing w:before="240" w:beforeAutospacing="0" w:after="0" w:afterAutospacing="0" w:line="288" w:lineRule="auto"/>
        <w:jc w:val="both"/>
        <w:rPr>
          <w:rFonts w:ascii="Arial" w:hAnsi="Arial" w:cs="Arial"/>
          <w:sz w:val="20"/>
          <w:szCs w:val="20"/>
        </w:rPr>
      </w:pPr>
    </w:p>
    <w:p w14:paraId="5A2AD52A" w14:textId="487B81C8" w:rsidR="00F90924" w:rsidRPr="00F90924"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F90924">
        <w:rPr>
          <w:rFonts w:ascii="Arial" w:hAnsi="Arial" w:cs="Arial"/>
          <w:sz w:val="20"/>
          <w:szCs w:val="20"/>
        </w:rPr>
        <w:t>splošno oceno varstva pred večjimi nesrečami;</w:t>
      </w:r>
    </w:p>
    <w:p w14:paraId="384095AF" w14:textId="5331396E" w:rsidR="00F90924"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F90924">
        <w:rPr>
          <w:rFonts w:ascii="Arial" w:hAnsi="Arial" w:cs="Arial"/>
          <w:sz w:val="20"/>
          <w:szCs w:val="20"/>
        </w:rPr>
        <w:t xml:space="preserve">geografsko območje in seznam obratov, ki ga zajema načrt nadzora </w:t>
      </w:r>
      <w:r w:rsidR="00DF0D76">
        <w:rPr>
          <w:rFonts w:ascii="Arial" w:hAnsi="Arial" w:cs="Arial"/>
          <w:sz w:val="20"/>
          <w:szCs w:val="20"/>
        </w:rPr>
        <w:t xml:space="preserve">nad </w:t>
      </w:r>
      <w:r w:rsidRPr="00F90924">
        <w:rPr>
          <w:rFonts w:ascii="Arial" w:hAnsi="Arial" w:cs="Arial"/>
          <w:sz w:val="20"/>
          <w:szCs w:val="20"/>
        </w:rPr>
        <w:t>obrat</w:t>
      </w:r>
      <w:r w:rsidR="00DF0D76">
        <w:rPr>
          <w:rFonts w:ascii="Arial" w:hAnsi="Arial" w:cs="Arial"/>
          <w:sz w:val="20"/>
          <w:szCs w:val="20"/>
        </w:rPr>
        <w:t>i</w:t>
      </w:r>
      <w:r w:rsidRPr="00F90924">
        <w:rPr>
          <w:rFonts w:ascii="Arial" w:hAnsi="Arial" w:cs="Arial"/>
          <w:sz w:val="20"/>
          <w:szCs w:val="20"/>
        </w:rPr>
        <w:t>;</w:t>
      </w:r>
    </w:p>
    <w:p w14:paraId="20BB23DB" w14:textId="31052963" w:rsidR="00F90924" w:rsidRPr="00F90924"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F90924">
        <w:rPr>
          <w:rFonts w:ascii="Arial" w:hAnsi="Arial" w:cs="Arial"/>
          <w:sz w:val="20"/>
          <w:szCs w:val="20"/>
        </w:rPr>
        <w:t>seznam skupin obratov z možnimi verižnimi učinki v skladu s predpisom iz tretjega odstavka 19.</w:t>
      </w:r>
      <w:r w:rsidR="00DF0D76">
        <w:rPr>
          <w:rFonts w:ascii="Arial" w:hAnsi="Arial" w:cs="Arial"/>
          <w:sz w:val="20"/>
          <w:szCs w:val="20"/>
        </w:rPr>
        <w:t> </w:t>
      </w:r>
      <w:r w:rsidRPr="00F90924">
        <w:rPr>
          <w:rFonts w:ascii="Arial" w:hAnsi="Arial" w:cs="Arial"/>
          <w:sz w:val="20"/>
          <w:szCs w:val="20"/>
        </w:rPr>
        <w:t xml:space="preserve">člena </w:t>
      </w:r>
      <w:r w:rsidR="00782889" w:rsidRPr="00782889">
        <w:rPr>
          <w:rFonts w:ascii="Arial" w:hAnsi="Arial" w:cs="Arial"/>
          <w:sz w:val="20"/>
          <w:szCs w:val="20"/>
        </w:rPr>
        <w:t>ZVO-2</w:t>
      </w:r>
      <w:r w:rsidRPr="00F90924">
        <w:rPr>
          <w:rFonts w:ascii="Arial" w:hAnsi="Arial" w:cs="Arial"/>
          <w:sz w:val="20"/>
          <w:szCs w:val="20"/>
        </w:rPr>
        <w:t>;</w:t>
      </w:r>
    </w:p>
    <w:p w14:paraId="465B54C3" w14:textId="3583707A" w:rsidR="00F90924" w:rsidRPr="00F90924"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F90924">
        <w:rPr>
          <w:rFonts w:ascii="Arial" w:hAnsi="Arial" w:cs="Arial"/>
          <w:sz w:val="20"/>
          <w:szCs w:val="20"/>
        </w:rPr>
        <w:t xml:space="preserve">seznam obratov, za katere bi posamezna zunanja tveganja ali viri nevarnosti </w:t>
      </w:r>
      <w:r w:rsidR="00DF0D76" w:rsidRPr="00F90924">
        <w:rPr>
          <w:rFonts w:ascii="Arial" w:hAnsi="Arial" w:cs="Arial"/>
          <w:sz w:val="20"/>
          <w:szCs w:val="20"/>
        </w:rPr>
        <w:t xml:space="preserve">lahko </w:t>
      </w:r>
      <w:r w:rsidRPr="00F90924">
        <w:rPr>
          <w:rFonts w:ascii="Arial" w:hAnsi="Arial" w:cs="Arial"/>
          <w:sz w:val="20"/>
          <w:szCs w:val="20"/>
        </w:rPr>
        <w:t xml:space="preserve">povečali </w:t>
      </w:r>
    </w:p>
    <w:p w14:paraId="38CF8C44" w14:textId="10238E4F" w:rsidR="00F90924" w:rsidRPr="00F90924" w:rsidRDefault="00F90924" w:rsidP="00FB2785">
      <w:pPr>
        <w:pStyle w:val="tevilnatoka"/>
        <w:shd w:val="clear" w:color="auto" w:fill="FFFFFF"/>
        <w:spacing w:before="0" w:beforeAutospacing="0" w:after="0" w:afterAutospacing="0" w:line="288" w:lineRule="auto"/>
        <w:ind w:left="360"/>
        <w:jc w:val="both"/>
        <w:rPr>
          <w:rFonts w:ascii="Arial" w:hAnsi="Arial" w:cs="Arial"/>
          <w:sz w:val="20"/>
          <w:szCs w:val="20"/>
        </w:rPr>
      </w:pPr>
      <w:r w:rsidRPr="00F90924">
        <w:rPr>
          <w:rFonts w:ascii="Arial" w:hAnsi="Arial" w:cs="Arial"/>
          <w:sz w:val="20"/>
          <w:szCs w:val="20"/>
        </w:rPr>
        <w:t xml:space="preserve">tveganje </w:t>
      </w:r>
      <w:r w:rsidR="00DF0D76" w:rsidRPr="00F90924">
        <w:rPr>
          <w:rFonts w:ascii="Arial" w:hAnsi="Arial" w:cs="Arial"/>
          <w:sz w:val="20"/>
          <w:szCs w:val="20"/>
        </w:rPr>
        <w:t xml:space="preserve">večje nesreče </w:t>
      </w:r>
      <w:r w:rsidRPr="00F90924">
        <w:rPr>
          <w:rFonts w:ascii="Arial" w:hAnsi="Arial" w:cs="Arial"/>
          <w:sz w:val="20"/>
          <w:szCs w:val="20"/>
        </w:rPr>
        <w:t xml:space="preserve">ali </w:t>
      </w:r>
      <w:r w:rsidR="00DF0D76">
        <w:rPr>
          <w:rFonts w:ascii="Arial" w:hAnsi="Arial" w:cs="Arial"/>
          <w:sz w:val="20"/>
          <w:szCs w:val="20"/>
        </w:rPr>
        <w:t xml:space="preserve">njene </w:t>
      </w:r>
      <w:r w:rsidRPr="00F90924">
        <w:rPr>
          <w:rFonts w:ascii="Arial" w:hAnsi="Arial" w:cs="Arial"/>
          <w:sz w:val="20"/>
          <w:szCs w:val="20"/>
        </w:rPr>
        <w:t>posledice;</w:t>
      </w:r>
    </w:p>
    <w:p w14:paraId="380BC330" w14:textId="3F172DBD" w:rsidR="00F90924"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F90924">
        <w:rPr>
          <w:rFonts w:ascii="Arial" w:hAnsi="Arial" w:cs="Arial"/>
          <w:sz w:val="20"/>
          <w:szCs w:val="20"/>
        </w:rPr>
        <w:t xml:space="preserve">postopke rednega inšpekcijskega nadzora, vključno s programi za tak nadzor v skladu s sedmim </w:t>
      </w:r>
    </w:p>
    <w:p w14:paraId="0D44D4DD" w14:textId="7742789C" w:rsidR="00F90924" w:rsidRPr="00F90924" w:rsidRDefault="00F90924" w:rsidP="00FB2785">
      <w:pPr>
        <w:pStyle w:val="tevilnatoka"/>
        <w:shd w:val="clear" w:color="auto" w:fill="FFFFFF"/>
        <w:spacing w:before="0" w:beforeAutospacing="0" w:after="0" w:afterAutospacing="0" w:line="288" w:lineRule="auto"/>
        <w:ind w:left="360"/>
        <w:jc w:val="both"/>
        <w:rPr>
          <w:rFonts w:ascii="Arial" w:hAnsi="Arial" w:cs="Arial"/>
          <w:sz w:val="20"/>
          <w:szCs w:val="20"/>
        </w:rPr>
      </w:pPr>
      <w:r w:rsidRPr="00F90924">
        <w:rPr>
          <w:rFonts w:ascii="Arial" w:hAnsi="Arial" w:cs="Arial"/>
          <w:sz w:val="20"/>
          <w:szCs w:val="20"/>
        </w:rPr>
        <w:t>odstavkom tega člena;</w:t>
      </w:r>
    </w:p>
    <w:p w14:paraId="24A6D2B1" w14:textId="4C19E76A" w:rsidR="00F90924" w:rsidRPr="00F90924"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F90924">
        <w:rPr>
          <w:rFonts w:ascii="Arial" w:hAnsi="Arial" w:cs="Arial"/>
          <w:sz w:val="20"/>
          <w:szCs w:val="20"/>
        </w:rPr>
        <w:t>postopke za inšpekcijske preglede v skladu z devetim odstavkom tega člena in</w:t>
      </w:r>
    </w:p>
    <w:p w14:paraId="2EED90D1" w14:textId="18CFB955" w:rsidR="00F90924" w:rsidRPr="00F90924" w:rsidRDefault="00F90924" w:rsidP="00FB2785">
      <w:pPr>
        <w:pStyle w:val="tevilnatoka"/>
        <w:numPr>
          <w:ilvl w:val="0"/>
          <w:numId w:val="55"/>
        </w:numPr>
        <w:shd w:val="clear" w:color="auto" w:fill="FFFFFF"/>
        <w:spacing w:before="0" w:beforeAutospacing="0" w:after="0" w:afterAutospacing="0" w:line="288" w:lineRule="auto"/>
        <w:jc w:val="both"/>
        <w:rPr>
          <w:rFonts w:ascii="Arial" w:hAnsi="Arial" w:cs="Arial"/>
          <w:sz w:val="20"/>
          <w:szCs w:val="20"/>
        </w:rPr>
      </w:pPr>
      <w:r w:rsidRPr="00F90924">
        <w:rPr>
          <w:rFonts w:ascii="Arial" w:hAnsi="Arial" w:cs="Arial"/>
          <w:sz w:val="20"/>
          <w:szCs w:val="20"/>
        </w:rPr>
        <w:t>način sodelovanja med različnimi inšpekcijskimi organi.</w:t>
      </w:r>
    </w:p>
    <w:p w14:paraId="44EFA63F" w14:textId="77777777" w:rsidR="008710A9" w:rsidRPr="00617AEC" w:rsidRDefault="008710A9" w:rsidP="00FB2785">
      <w:pPr>
        <w:pStyle w:val="Default"/>
        <w:spacing w:line="288" w:lineRule="auto"/>
        <w:jc w:val="both"/>
        <w:rPr>
          <w:rFonts w:ascii="Arial" w:hAnsi="Arial" w:cs="Arial"/>
          <w:color w:val="auto"/>
          <w:sz w:val="20"/>
          <w:szCs w:val="20"/>
          <w:highlight w:val="yellow"/>
        </w:rPr>
      </w:pPr>
    </w:p>
    <w:p w14:paraId="38C987DE" w14:textId="77777777" w:rsidR="008710A9" w:rsidRPr="00F90924" w:rsidRDefault="008710A9" w:rsidP="00FB2785">
      <w:pPr>
        <w:pStyle w:val="Default"/>
        <w:spacing w:line="288" w:lineRule="auto"/>
        <w:jc w:val="both"/>
        <w:rPr>
          <w:rFonts w:ascii="Arial" w:hAnsi="Arial" w:cs="Arial"/>
          <w:b/>
          <w:color w:val="auto"/>
          <w:sz w:val="20"/>
          <w:szCs w:val="20"/>
          <w:u w:val="single"/>
        </w:rPr>
      </w:pPr>
      <w:r w:rsidRPr="00F90924">
        <w:rPr>
          <w:rFonts w:ascii="Arial" w:hAnsi="Arial" w:cs="Arial"/>
          <w:b/>
          <w:color w:val="auto"/>
          <w:sz w:val="20"/>
          <w:szCs w:val="20"/>
          <w:u w:val="single"/>
        </w:rPr>
        <w:t>Splošna ocena varstva pred večjimi nesrečami</w:t>
      </w:r>
    </w:p>
    <w:p w14:paraId="266E2658" w14:textId="77777777" w:rsidR="008710A9" w:rsidRPr="00F90924" w:rsidRDefault="008710A9" w:rsidP="00FB2785">
      <w:pPr>
        <w:spacing w:line="288" w:lineRule="auto"/>
        <w:rPr>
          <w:rFonts w:ascii="Arial" w:hAnsi="Arial" w:cs="Arial"/>
          <w:b/>
          <w:sz w:val="20"/>
          <w:szCs w:val="20"/>
        </w:rPr>
      </w:pPr>
    </w:p>
    <w:p w14:paraId="67C6BEFC" w14:textId="44A9ED6F" w:rsidR="00F90924" w:rsidRDefault="00F90924" w:rsidP="00FB2785">
      <w:pPr>
        <w:spacing w:line="288" w:lineRule="auto"/>
        <w:rPr>
          <w:rFonts w:ascii="Arial" w:hAnsi="Arial" w:cs="Arial"/>
          <w:sz w:val="20"/>
          <w:szCs w:val="20"/>
        </w:rPr>
      </w:pPr>
      <w:r w:rsidRPr="00F90924">
        <w:rPr>
          <w:rFonts w:ascii="Arial" w:hAnsi="Arial" w:cs="Arial"/>
          <w:sz w:val="20"/>
          <w:szCs w:val="20"/>
        </w:rPr>
        <w:t xml:space="preserve">Ocena varstva pred večjimi nesrečami temelji na podatkih preteklih inšpekcijskih nadzorov v OVT in OMT. V letu 2022 je v dveh obratih večjega tveganja prišlo do nesreče z nevarnimi snovmi, pri čemer je v enem primeru prišlo tudi do smrtnih žrtev. Analiza vzrokov in posledic nesreče še ni končana. </w:t>
      </w:r>
      <w:r w:rsidRPr="00F90924">
        <w:rPr>
          <w:rFonts w:ascii="Arial" w:hAnsi="Arial" w:cs="Arial"/>
          <w:sz w:val="20"/>
          <w:szCs w:val="20"/>
        </w:rPr>
        <w:lastRenderedPageBreak/>
        <w:t>Seveda pa je še vedno prostor za izboljšanje stanja varnosti pred večjimi nesrečami, predvsem v boljšem sodelovanju med obrati in lokalno skupnostjo.</w:t>
      </w:r>
    </w:p>
    <w:p w14:paraId="205FA46E" w14:textId="6386CA17" w:rsidR="00F90924" w:rsidRDefault="00F90924" w:rsidP="00FB2785">
      <w:pPr>
        <w:spacing w:line="288" w:lineRule="auto"/>
        <w:rPr>
          <w:rFonts w:ascii="Arial" w:hAnsi="Arial" w:cs="Arial"/>
          <w:sz w:val="20"/>
          <w:szCs w:val="20"/>
        </w:rPr>
      </w:pPr>
    </w:p>
    <w:p w14:paraId="4503AFB1" w14:textId="39780340" w:rsidR="00FB2785" w:rsidRDefault="00FB2785" w:rsidP="00F90924">
      <w:pPr>
        <w:rPr>
          <w:rFonts w:ascii="Arial" w:hAnsi="Arial" w:cs="Arial"/>
          <w:sz w:val="20"/>
          <w:szCs w:val="20"/>
        </w:rPr>
      </w:pPr>
    </w:p>
    <w:p w14:paraId="4C2181F2" w14:textId="3C82F6A2" w:rsidR="00FB2785" w:rsidRDefault="00FB2785" w:rsidP="00F90924">
      <w:pPr>
        <w:rPr>
          <w:rFonts w:ascii="Arial" w:hAnsi="Arial" w:cs="Arial"/>
          <w:sz w:val="20"/>
          <w:szCs w:val="20"/>
        </w:rPr>
      </w:pPr>
    </w:p>
    <w:p w14:paraId="2A3F8A87" w14:textId="77777777" w:rsidR="008710A9" w:rsidRPr="00F90924" w:rsidRDefault="008710A9" w:rsidP="00293A5D">
      <w:pPr>
        <w:spacing w:line="288" w:lineRule="auto"/>
        <w:rPr>
          <w:rFonts w:ascii="Arial" w:hAnsi="Arial" w:cs="Arial"/>
          <w:b/>
          <w:sz w:val="20"/>
          <w:szCs w:val="20"/>
          <w:u w:val="single"/>
        </w:rPr>
      </w:pPr>
      <w:r w:rsidRPr="00F90924">
        <w:rPr>
          <w:rFonts w:ascii="Arial" w:hAnsi="Arial" w:cs="Arial"/>
          <w:b/>
          <w:sz w:val="20"/>
          <w:szCs w:val="20"/>
          <w:u w:val="single"/>
        </w:rPr>
        <w:t>Geografsko območje in seznam obratov, ki ga zajema</w:t>
      </w:r>
      <w:r w:rsidRPr="00F90924">
        <w:rPr>
          <w:rFonts w:ascii="Arial" w:hAnsi="Arial" w:cs="Arial"/>
          <w:sz w:val="20"/>
          <w:szCs w:val="20"/>
          <w:u w:val="single"/>
        </w:rPr>
        <w:t xml:space="preserve"> </w:t>
      </w:r>
    </w:p>
    <w:p w14:paraId="62B22340" w14:textId="77777777" w:rsidR="008710A9" w:rsidRPr="00617AEC" w:rsidRDefault="008710A9" w:rsidP="00293A5D">
      <w:pPr>
        <w:spacing w:line="288" w:lineRule="auto"/>
        <w:ind w:left="720"/>
        <w:rPr>
          <w:rFonts w:ascii="Arial" w:hAnsi="Arial" w:cs="Arial"/>
          <w:b/>
          <w:sz w:val="20"/>
          <w:szCs w:val="20"/>
          <w:highlight w:val="yellow"/>
        </w:rPr>
      </w:pPr>
    </w:p>
    <w:p w14:paraId="28D26A00" w14:textId="7405B3F6" w:rsidR="00F90924" w:rsidRPr="00F90924" w:rsidRDefault="00F90924" w:rsidP="00F90924">
      <w:pPr>
        <w:spacing w:line="260" w:lineRule="exact"/>
        <w:rPr>
          <w:rFonts w:ascii="Arial" w:hAnsi="Arial" w:cs="Arial"/>
          <w:sz w:val="20"/>
          <w:szCs w:val="20"/>
        </w:rPr>
      </w:pPr>
      <w:r w:rsidRPr="00F90924">
        <w:rPr>
          <w:rFonts w:ascii="Arial" w:hAnsi="Arial" w:cs="Arial"/>
          <w:sz w:val="20"/>
          <w:szCs w:val="20"/>
        </w:rPr>
        <w:t xml:space="preserve">Načrt zajema vse OVT in OMT v Republiki Sloveniji. Seznam vseh obratov tveganja za okolje </w:t>
      </w:r>
      <w:r w:rsidR="00D336E0">
        <w:rPr>
          <w:rFonts w:ascii="Arial" w:hAnsi="Arial" w:cs="Arial"/>
          <w:sz w:val="20"/>
          <w:szCs w:val="20"/>
        </w:rPr>
        <w:t>je</w:t>
      </w:r>
      <w:r w:rsidRPr="00F90924">
        <w:rPr>
          <w:rFonts w:ascii="Arial" w:hAnsi="Arial" w:cs="Arial"/>
          <w:sz w:val="20"/>
          <w:szCs w:val="20"/>
        </w:rPr>
        <w:t xml:space="preserve"> na naslednji povezavi: </w:t>
      </w:r>
      <w:hyperlink r:id="rId66" w:history="1">
        <w:r w:rsidRPr="00F90924">
          <w:rPr>
            <w:rStyle w:val="Hiperpovezava"/>
            <w:rFonts w:ascii="Arial" w:hAnsi="Arial" w:cs="Arial"/>
            <w:sz w:val="20"/>
            <w:szCs w:val="20"/>
          </w:rPr>
          <w:t>https://www.gov.si/assets/ministrstva/MOP/Dokumenti/Industrijske-nesrece/IED/Register_obratov.pdf</w:t>
        </w:r>
      </w:hyperlink>
      <w:r w:rsidR="00D336E0" w:rsidRPr="00FF74DA">
        <w:rPr>
          <w:rStyle w:val="Hiperpovezava"/>
          <w:rFonts w:ascii="Arial" w:hAnsi="Arial" w:cs="Arial"/>
          <w:color w:val="auto"/>
          <w:sz w:val="20"/>
          <w:szCs w:val="20"/>
          <w:u w:val="none"/>
        </w:rPr>
        <w:t>.</w:t>
      </w:r>
      <w:r w:rsidRPr="00F90924">
        <w:rPr>
          <w:rFonts w:ascii="Arial" w:hAnsi="Arial" w:cs="Arial"/>
          <w:sz w:val="20"/>
          <w:szCs w:val="20"/>
        </w:rPr>
        <w:t xml:space="preserve"> </w:t>
      </w:r>
    </w:p>
    <w:p w14:paraId="4D9D3D47" w14:textId="3EDF3914" w:rsidR="00F90924" w:rsidRDefault="00F90924" w:rsidP="00F90924">
      <w:pPr>
        <w:spacing w:line="260" w:lineRule="exact"/>
        <w:rPr>
          <w:rFonts w:ascii="Arial" w:hAnsi="Arial" w:cs="Arial"/>
          <w:i/>
          <w:iCs/>
          <w:sz w:val="20"/>
          <w:szCs w:val="20"/>
        </w:rPr>
      </w:pPr>
      <w:r w:rsidRPr="00F90924">
        <w:rPr>
          <w:rFonts w:ascii="Arial" w:hAnsi="Arial" w:cs="Arial"/>
          <w:i/>
          <w:iCs/>
          <w:sz w:val="20"/>
          <w:szCs w:val="20"/>
        </w:rPr>
        <w:t>Slika: Obrati večjega (rdeči) in manjšega (rumeni</w:t>
      </w:r>
      <w:r w:rsidR="00D336E0">
        <w:rPr>
          <w:rFonts w:ascii="Arial" w:hAnsi="Arial" w:cs="Arial"/>
          <w:i/>
          <w:iCs/>
          <w:sz w:val="20"/>
          <w:szCs w:val="20"/>
        </w:rPr>
        <w:t>)</w:t>
      </w:r>
      <w:r w:rsidRPr="00F90924">
        <w:rPr>
          <w:rFonts w:ascii="Arial" w:hAnsi="Arial" w:cs="Arial"/>
          <w:i/>
          <w:iCs/>
          <w:sz w:val="20"/>
          <w:szCs w:val="20"/>
        </w:rPr>
        <w:t xml:space="preserve"> tveganja za okolje</w:t>
      </w:r>
    </w:p>
    <w:p w14:paraId="538478D7" w14:textId="6C8A98D0" w:rsidR="00F90924" w:rsidRDefault="00F90924" w:rsidP="00F90924">
      <w:pPr>
        <w:spacing w:line="260" w:lineRule="exact"/>
        <w:rPr>
          <w:rFonts w:ascii="Arial" w:hAnsi="Arial" w:cs="Arial"/>
          <w:i/>
          <w:iCs/>
          <w:sz w:val="20"/>
          <w:szCs w:val="20"/>
        </w:rPr>
      </w:pPr>
    </w:p>
    <w:p w14:paraId="158D799C" w14:textId="1C155A07" w:rsidR="00F90924" w:rsidRPr="00F90924" w:rsidRDefault="00F90924" w:rsidP="00F90924">
      <w:pPr>
        <w:spacing w:line="260" w:lineRule="exact"/>
        <w:rPr>
          <w:rFonts w:ascii="Arial" w:hAnsi="Arial" w:cs="Arial"/>
          <w:i/>
          <w:iCs/>
          <w:sz w:val="20"/>
          <w:szCs w:val="20"/>
        </w:rPr>
      </w:pPr>
      <w:r w:rsidRPr="00E80563">
        <w:rPr>
          <w:noProof/>
        </w:rPr>
        <w:drawing>
          <wp:anchor distT="0" distB="0" distL="114300" distR="114300" simplePos="0" relativeHeight="251688960" behindDoc="0" locked="0" layoutInCell="1" allowOverlap="1" wp14:anchorId="7AFB8107" wp14:editId="091572EF">
            <wp:simplePos x="0" y="0"/>
            <wp:positionH relativeFrom="margin">
              <wp:posOffset>228600</wp:posOffset>
            </wp:positionH>
            <wp:positionV relativeFrom="paragraph">
              <wp:posOffset>8890</wp:posOffset>
            </wp:positionV>
            <wp:extent cx="5187950" cy="3390900"/>
            <wp:effectExtent l="0" t="0" r="0" b="0"/>
            <wp:wrapSquare wrapText="bothSides"/>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1879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10442" w14:textId="77777777" w:rsidR="00F90924" w:rsidRPr="00E80563" w:rsidRDefault="00F90924" w:rsidP="00F90924">
      <w:pPr>
        <w:spacing w:line="260" w:lineRule="exact"/>
      </w:pPr>
    </w:p>
    <w:p w14:paraId="72B4C8E3" w14:textId="77777777" w:rsidR="008710A9" w:rsidRPr="00617AEC" w:rsidRDefault="008710A9" w:rsidP="00293A5D">
      <w:pPr>
        <w:spacing w:line="288" w:lineRule="auto"/>
        <w:ind w:left="360"/>
        <w:rPr>
          <w:rFonts w:ascii="Arial" w:hAnsi="Arial" w:cs="Arial"/>
          <w:b/>
          <w:sz w:val="20"/>
          <w:szCs w:val="20"/>
          <w:highlight w:val="yellow"/>
        </w:rPr>
      </w:pPr>
    </w:p>
    <w:p w14:paraId="26F5113A" w14:textId="77777777" w:rsidR="00F90924" w:rsidRDefault="00F90924" w:rsidP="00293A5D">
      <w:pPr>
        <w:spacing w:line="288" w:lineRule="auto"/>
        <w:rPr>
          <w:rFonts w:ascii="Arial" w:hAnsi="Arial" w:cs="Arial"/>
          <w:b/>
          <w:sz w:val="20"/>
          <w:szCs w:val="20"/>
          <w:highlight w:val="yellow"/>
          <w:u w:val="single"/>
        </w:rPr>
      </w:pPr>
    </w:p>
    <w:p w14:paraId="578D3648" w14:textId="77777777" w:rsidR="00F90924" w:rsidRDefault="00F90924" w:rsidP="00293A5D">
      <w:pPr>
        <w:spacing w:line="288" w:lineRule="auto"/>
        <w:rPr>
          <w:rFonts w:ascii="Arial" w:hAnsi="Arial" w:cs="Arial"/>
          <w:b/>
          <w:sz w:val="20"/>
          <w:szCs w:val="20"/>
          <w:highlight w:val="yellow"/>
          <w:u w:val="single"/>
        </w:rPr>
      </w:pPr>
    </w:p>
    <w:p w14:paraId="3E765CC6" w14:textId="77777777" w:rsidR="00F90924" w:rsidRDefault="00F90924" w:rsidP="00293A5D">
      <w:pPr>
        <w:spacing w:line="288" w:lineRule="auto"/>
        <w:rPr>
          <w:rFonts w:ascii="Arial" w:hAnsi="Arial" w:cs="Arial"/>
          <w:b/>
          <w:sz w:val="20"/>
          <w:szCs w:val="20"/>
          <w:highlight w:val="yellow"/>
          <w:u w:val="single"/>
        </w:rPr>
      </w:pPr>
    </w:p>
    <w:p w14:paraId="599F6AF6" w14:textId="77777777" w:rsidR="00F90924" w:rsidRDefault="00F90924" w:rsidP="00293A5D">
      <w:pPr>
        <w:spacing w:line="288" w:lineRule="auto"/>
        <w:rPr>
          <w:rFonts w:ascii="Arial" w:hAnsi="Arial" w:cs="Arial"/>
          <w:b/>
          <w:sz w:val="20"/>
          <w:szCs w:val="20"/>
          <w:highlight w:val="yellow"/>
          <w:u w:val="single"/>
        </w:rPr>
      </w:pPr>
    </w:p>
    <w:p w14:paraId="060791E8" w14:textId="77777777" w:rsidR="00F90924" w:rsidRDefault="00F90924" w:rsidP="00293A5D">
      <w:pPr>
        <w:spacing w:line="288" w:lineRule="auto"/>
        <w:rPr>
          <w:rFonts w:ascii="Arial" w:hAnsi="Arial" w:cs="Arial"/>
          <w:b/>
          <w:sz w:val="20"/>
          <w:szCs w:val="20"/>
          <w:highlight w:val="yellow"/>
          <w:u w:val="single"/>
        </w:rPr>
      </w:pPr>
    </w:p>
    <w:p w14:paraId="0A65DD41" w14:textId="77777777" w:rsidR="00F90924" w:rsidRDefault="00F90924" w:rsidP="00293A5D">
      <w:pPr>
        <w:spacing w:line="288" w:lineRule="auto"/>
        <w:rPr>
          <w:rFonts w:ascii="Arial" w:hAnsi="Arial" w:cs="Arial"/>
          <w:b/>
          <w:sz w:val="20"/>
          <w:szCs w:val="20"/>
          <w:highlight w:val="yellow"/>
          <w:u w:val="single"/>
        </w:rPr>
      </w:pPr>
    </w:p>
    <w:p w14:paraId="061B6D4F" w14:textId="77777777" w:rsidR="00F90924" w:rsidRDefault="00F90924" w:rsidP="00293A5D">
      <w:pPr>
        <w:spacing w:line="288" w:lineRule="auto"/>
        <w:rPr>
          <w:rFonts w:ascii="Arial" w:hAnsi="Arial" w:cs="Arial"/>
          <w:b/>
          <w:sz w:val="20"/>
          <w:szCs w:val="20"/>
          <w:highlight w:val="yellow"/>
          <w:u w:val="single"/>
        </w:rPr>
      </w:pPr>
    </w:p>
    <w:p w14:paraId="77587D0C" w14:textId="18C21C3D" w:rsidR="00F90924" w:rsidRDefault="00F90924" w:rsidP="00293A5D">
      <w:pPr>
        <w:spacing w:line="288" w:lineRule="auto"/>
        <w:rPr>
          <w:rFonts w:ascii="Arial" w:hAnsi="Arial" w:cs="Arial"/>
          <w:b/>
          <w:sz w:val="20"/>
          <w:szCs w:val="20"/>
          <w:highlight w:val="yellow"/>
          <w:u w:val="single"/>
        </w:rPr>
      </w:pPr>
    </w:p>
    <w:p w14:paraId="69C212C5" w14:textId="5556FBC3" w:rsidR="00F90924" w:rsidRDefault="00F90924" w:rsidP="00293A5D">
      <w:pPr>
        <w:spacing w:line="288" w:lineRule="auto"/>
        <w:rPr>
          <w:rFonts w:ascii="Arial" w:hAnsi="Arial" w:cs="Arial"/>
          <w:b/>
          <w:sz w:val="20"/>
          <w:szCs w:val="20"/>
          <w:highlight w:val="yellow"/>
          <w:u w:val="single"/>
        </w:rPr>
      </w:pPr>
    </w:p>
    <w:p w14:paraId="05054CC6" w14:textId="375EEEBE" w:rsidR="00F90924" w:rsidRDefault="00F90924" w:rsidP="00293A5D">
      <w:pPr>
        <w:spacing w:line="288" w:lineRule="auto"/>
        <w:rPr>
          <w:rFonts w:ascii="Arial" w:hAnsi="Arial" w:cs="Arial"/>
          <w:b/>
          <w:sz w:val="20"/>
          <w:szCs w:val="20"/>
          <w:highlight w:val="yellow"/>
          <w:u w:val="single"/>
        </w:rPr>
      </w:pPr>
    </w:p>
    <w:p w14:paraId="4FF9CC4F" w14:textId="3D1FD202" w:rsidR="00F90924" w:rsidRDefault="00F90924" w:rsidP="00293A5D">
      <w:pPr>
        <w:spacing w:line="288" w:lineRule="auto"/>
        <w:rPr>
          <w:rFonts w:ascii="Arial" w:hAnsi="Arial" w:cs="Arial"/>
          <w:b/>
          <w:sz w:val="20"/>
          <w:szCs w:val="20"/>
          <w:highlight w:val="yellow"/>
          <w:u w:val="single"/>
        </w:rPr>
      </w:pPr>
    </w:p>
    <w:p w14:paraId="08C8725E" w14:textId="0CD8393F" w:rsidR="00F90924" w:rsidRDefault="00F90924" w:rsidP="00293A5D">
      <w:pPr>
        <w:spacing w:line="288" w:lineRule="auto"/>
        <w:rPr>
          <w:rFonts w:ascii="Arial" w:hAnsi="Arial" w:cs="Arial"/>
          <w:b/>
          <w:sz w:val="20"/>
          <w:szCs w:val="20"/>
          <w:highlight w:val="yellow"/>
          <w:u w:val="single"/>
        </w:rPr>
      </w:pPr>
    </w:p>
    <w:p w14:paraId="5E18E919" w14:textId="7CB33B4C" w:rsidR="00F90924" w:rsidRDefault="00F90924" w:rsidP="00293A5D">
      <w:pPr>
        <w:spacing w:line="288" w:lineRule="auto"/>
        <w:rPr>
          <w:rFonts w:ascii="Arial" w:hAnsi="Arial" w:cs="Arial"/>
          <w:b/>
          <w:sz w:val="20"/>
          <w:szCs w:val="20"/>
          <w:highlight w:val="yellow"/>
          <w:u w:val="single"/>
        </w:rPr>
      </w:pPr>
    </w:p>
    <w:p w14:paraId="02F6BCF0" w14:textId="4EBAED12" w:rsidR="00F90924" w:rsidRDefault="00F90924" w:rsidP="00293A5D">
      <w:pPr>
        <w:spacing w:line="288" w:lineRule="auto"/>
        <w:rPr>
          <w:rFonts w:ascii="Arial" w:hAnsi="Arial" w:cs="Arial"/>
          <w:b/>
          <w:sz w:val="20"/>
          <w:szCs w:val="20"/>
          <w:highlight w:val="yellow"/>
          <w:u w:val="single"/>
        </w:rPr>
      </w:pPr>
    </w:p>
    <w:p w14:paraId="7425B9FC" w14:textId="665CDF59" w:rsidR="00F90924" w:rsidRDefault="00F90924" w:rsidP="00293A5D">
      <w:pPr>
        <w:spacing w:line="288" w:lineRule="auto"/>
        <w:rPr>
          <w:rFonts w:ascii="Arial" w:hAnsi="Arial" w:cs="Arial"/>
          <w:b/>
          <w:sz w:val="20"/>
          <w:szCs w:val="20"/>
          <w:highlight w:val="yellow"/>
          <w:u w:val="single"/>
        </w:rPr>
      </w:pPr>
    </w:p>
    <w:p w14:paraId="13F13B44" w14:textId="287B62B1" w:rsidR="00F90924" w:rsidRDefault="00F90924" w:rsidP="00293A5D">
      <w:pPr>
        <w:spacing w:line="288" w:lineRule="auto"/>
        <w:rPr>
          <w:rFonts w:ascii="Arial" w:hAnsi="Arial" w:cs="Arial"/>
          <w:b/>
          <w:sz w:val="20"/>
          <w:szCs w:val="20"/>
          <w:highlight w:val="yellow"/>
          <w:u w:val="single"/>
        </w:rPr>
      </w:pPr>
    </w:p>
    <w:p w14:paraId="2085E29D" w14:textId="4B53715C" w:rsidR="00F90924" w:rsidRDefault="00F90924" w:rsidP="00293A5D">
      <w:pPr>
        <w:spacing w:line="288" w:lineRule="auto"/>
        <w:rPr>
          <w:rFonts w:ascii="Arial" w:hAnsi="Arial" w:cs="Arial"/>
          <w:b/>
          <w:sz w:val="20"/>
          <w:szCs w:val="20"/>
          <w:highlight w:val="yellow"/>
          <w:u w:val="single"/>
        </w:rPr>
      </w:pPr>
    </w:p>
    <w:p w14:paraId="528BC45B" w14:textId="77777777" w:rsidR="00782889" w:rsidRDefault="00782889" w:rsidP="00293A5D">
      <w:pPr>
        <w:spacing w:line="288" w:lineRule="auto"/>
        <w:rPr>
          <w:rFonts w:ascii="Arial" w:hAnsi="Arial" w:cs="Arial"/>
          <w:b/>
          <w:sz w:val="20"/>
          <w:szCs w:val="20"/>
          <w:u w:val="single"/>
        </w:rPr>
      </w:pPr>
    </w:p>
    <w:p w14:paraId="1C8BA088" w14:textId="653D2F9D" w:rsidR="008710A9" w:rsidRPr="00F90924" w:rsidRDefault="008710A9" w:rsidP="00293A5D">
      <w:pPr>
        <w:spacing w:line="288" w:lineRule="auto"/>
        <w:rPr>
          <w:rFonts w:ascii="Arial" w:hAnsi="Arial" w:cs="Arial"/>
          <w:b/>
          <w:sz w:val="20"/>
          <w:szCs w:val="20"/>
          <w:u w:val="single"/>
        </w:rPr>
      </w:pPr>
      <w:r w:rsidRPr="00421388">
        <w:rPr>
          <w:rFonts w:ascii="Arial" w:hAnsi="Arial" w:cs="Arial"/>
          <w:b/>
          <w:sz w:val="20"/>
          <w:szCs w:val="20"/>
          <w:u w:val="single"/>
        </w:rPr>
        <w:t>Seznam skupin obratov z možnimi verižnimi učinki v skladu s predpisom</w:t>
      </w:r>
      <w:r w:rsidRPr="00F90924">
        <w:rPr>
          <w:rFonts w:ascii="Arial" w:hAnsi="Arial" w:cs="Arial"/>
          <w:sz w:val="20"/>
          <w:szCs w:val="20"/>
          <w:u w:val="single"/>
        </w:rPr>
        <w:t xml:space="preserve"> </w:t>
      </w:r>
    </w:p>
    <w:p w14:paraId="339A42D2" w14:textId="77777777" w:rsidR="008710A9" w:rsidRPr="00617AEC" w:rsidRDefault="008710A9" w:rsidP="00293A5D">
      <w:pPr>
        <w:spacing w:line="288" w:lineRule="auto"/>
        <w:ind w:left="720"/>
        <w:rPr>
          <w:rFonts w:ascii="Arial" w:hAnsi="Arial" w:cs="Arial"/>
          <w:b/>
          <w:sz w:val="20"/>
          <w:szCs w:val="20"/>
          <w:highlight w:val="yellow"/>
        </w:rPr>
      </w:pPr>
    </w:p>
    <w:p w14:paraId="6139E8BF" w14:textId="5C652883" w:rsidR="00F90924" w:rsidRPr="00F90924" w:rsidRDefault="00F90924" w:rsidP="00F90924">
      <w:pPr>
        <w:rPr>
          <w:rFonts w:ascii="Arial" w:hAnsi="Arial" w:cs="Arial"/>
          <w:sz w:val="20"/>
          <w:szCs w:val="20"/>
          <w:lang w:val="x-none" w:eastAsia="x-none"/>
        </w:rPr>
      </w:pPr>
      <w:r w:rsidRPr="00F90924">
        <w:rPr>
          <w:rFonts w:ascii="Arial" w:hAnsi="Arial" w:cs="Arial"/>
          <w:sz w:val="20"/>
          <w:szCs w:val="20"/>
        </w:rPr>
        <w:t xml:space="preserve">Za skupino obratov z možnimi verižnimi učinki veljajo skupine, ki jih sestavljajo obrati, katerih medsebojna razdalja je manjša </w:t>
      </w:r>
      <w:r w:rsidR="00782889">
        <w:rPr>
          <w:rFonts w:ascii="Arial" w:hAnsi="Arial" w:cs="Arial"/>
          <w:sz w:val="20"/>
          <w:szCs w:val="20"/>
        </w:rPr>
        <w:t xml:space="preserve">od </w:t>
      </w:r>
      <w:r w:rsidR="00782889" w:rsidRPr="00782889">
        <w:rPr>
          <w:rFonts w:ascii="Arial" w:hAnsi="Arial" w:cs="Arial"/>
          <w:sz w:val="20"/>
          <w:szCs w:val="20"/>
        </w:rPr>
        <w:t xml:space="preserve">700 m </w:t>
      </w:r>
      <w:r w:rsidRPr="00F90924">
        <w:rPr>
          <w:rFonts w:ascii="Arial" w:hAnsi="Arial" w:cs="Arial"/>
          <w:sz w:val="20"/>
          <w:szCs w:val="20"/>
        </w:rPr>
        <w:t>ali enaka 700 m, kot določa prvi odstavek 18. člena Uredbe o preprečevanju večjih nesreč in zmanjševanju njihovih posledic.</w:t>
      </w:r>
    </w:p>
    <w:p w14:paraId="05A2E259" w14:textId="77777777" w:rsidR="00F90924" w:rsidRPr="00F90924" w:rsidRDefault="00F90924" w:rsidP="00F90924">
      <w:pPr>
        <w:spacing w:line="260" w:lineRule="exact"/>
        <w:ind w:left="720"/>
        <w:rPr>
          <w:rFonts w:ascii="Arial" w:hAnsi="Arial" w:cs="Arial"/>
          <w:b/>
          <w:sz w:val="20"/>
          <w:szCs w:val="20"/>
        </w:rPr>
      </w:pPr>
    </w:p>
    <w:p w14:paraId="54D22694" w14:textId="7A2261D5" w:rsidR="00F90924" w:rsidRPr="00F90924" w:rsidRDefault="00F90924" w:rsidP="00F90924">
      <w:pPr>
        <w:rPr>
          <w:rFonts w:ascii="Arial" w:hAnsi="Arial" w:cs="Arial"/>
          <w:sz w:val="20"/>
          <w:szCs w:val="20"/>
        </w:rPr>
      </w:pPr>
      <w:r w:rsidRPr="00F90924">
        <w:rPr>
          <w:rFonts w:ascii="Arial" w:hAnsi="Arial" w:cs="Arial"/>
          <w:sz w:val="20"/>
          <w:szCs w:val="20"/>
        </w:rPr>
        <w:t xml:space="preserve">Seznam obratov z možnimi verižnimi učinki </w:t>
      </w:r>
      <w:r w:rsidR="00421388">
        <w:rPr>
          <w:rFonts w:ascii="Arial" w:hAnsi="Arial" w:cs="Arial"/>
          <w:sz w:val="20"/>
          <w:szCs w:val="20"/>
        </w:rPr>
        <w:t>j</w:t>
      </w:r>
      <w:r w:rsidRPr="00F90924">
        <w:rPr>
          <w:rFonts w:ascii="Arial" w:hAnsi="Arial" w:cs="Arial"/>
          <w:sz w:val="20"/>
          <w:szCs w:val="20"/>
        </w:rPr>
        <w:t>e na naslednji povezavi:</w:t>
      </w:r>
    </w:p>
    <w:p w14:paraId="1D1EE917" w14:textId="00DDCE23" w:rsidR="00F90924" w:rsidRPr="00F90924" w:rsidRDefault="00085E49" w:rsidP="00F90924">
      <w:pPr>
        <w:rPr>
          <w:rFonts w:ascii="Arial" w:hAnsi="Arial" w:cs="Arial"/>
          <w:sz w:val="20"/>
          <w:szCs w:val="20"/>
        </w:rPr>
      </w:pPr>
      <w:hyperlink r:id="rId69" w:history="1">
        <w:r w:rsidR="00F90924" w:rsidRPr="00F90924">
          <w:rPr>
            <w:rStyle w:val="Hiperpovezava"/>
            <w:rFonts w:ascii="Arial" w:hAnsi="Arial" w:cs="Arial"/>
            <w:sz w:val="20"/>
            <w:szCs w:val="20"/>
          </w:rPr>
          <w:t>https://www.gov.si/assets/ministrstva/MOP/Dokumenti/Industrijske-nesrece/IED/Seznam_verizni_ucinki.pdf</w:t>
        </w:r>
      </w:hyperlink>
      <w:r w:rsidR="00421388" w:rsidRPr="00421388">
        <w:rPr>
          <w:rStyle w:val="Hiperpovezava"/>
          <w:rFonts w:ascii="Arial" w:hAnsi="Arial" w:cs="Arial"/>
          <w:color w:val="auto"/>
          <w:sz w:val="20"/>
          <w:szCs w:val="20"/>
          <w:u w:val="none"/>
        </w:rPr>
        <w:t>.</w:t>
      </w:r>
      <w:r w:rsidR="00F90924" w:rsidRPr="00F90924">
        <w:rPr>
          <w:rFonts w:ascii="Arial" w:hAnsi="Arial" w:cs="Arial"/>
          <w:sz w:val="20"/>
          <w:szCs w:val="20"/>
        </w:rPr>
        <w:t xml:space="preserve"> </w:t>
      </w:r>
    </w:p>
    <w:p w14:paraId="30B9DBFC" w14:textId="77777777" w:rsidR="008710A9" w:rsidRPr="00617AEC" w:rsidRDefault="008710A9" w:rsidP="00293A5D">
      <w:pPr>
        <w:spacing w:line="288" w:lineRule="auto"/>
        <w:ind w:left="720"/>
        <w:rPr>
          <w:rFonts w:ascii="Arial" w:hAnsi="Arial" w:cs="Arial"/>
          <w:b/>
          <w:sz w:val="20"/>
          <w:szCs w:val="20"/>
          <w:highlight w:val="yellow"/>
        </w:rPr>
      </w:pPr>
    </w:p>
    <w:p w14:paraId="653919BA" w14:textId="69959F75" w:rsidR="008710A9" w:rsidRPr="00E36412" w:rsidRDefault="008710A9" w:rsidP="00293A5D">
      <w:pPr>
        <w:spacing w:line="288" w:lineRule="auto"/>
        <w:rPr>
          <w:rFonts w:ascii="Arial" w:hAnsi="Arial" w:cs="Arial"/>
          <w:b/>
          <w:sz w:val="20"/>
          <w:szCs w:val="20"/>
          <w:u w:val="single"/>
        </w:rPr>
      </w:pPr>
      <w:r w:rsidRPr="00E36412">
        <w:rPr>
          <w:rFonts w:ascii="Arial" w:hAnsi="Arial" w:cs="Arial"/>
          <w:b/>
          <w:sz w:val="20"/>
          <w:szCs w:val="20"/>
          <w:u w:val="single"/>
        </w:rPr>
        <w:t xml:space="preserve">Seznam obratov, za katere bi posamezna zunanja tveganja ali viri nevarnosti </w:t>
      </w:r>
      <w:r w:rsidR="00421388" w:rsidRPr="00E36412">
        <w:rPr>
          <w:rFonts w:ascii="Arial" w:hAnsi="Arial" w:cs="Arial"/>
          <w:b/>
          <w:sz w:val="20"/>
          <w:szCs w:val="20"/>
          <w:u w:val="single"/>
        </w:rPr>
        <w:t xml:space="preserve">lahko </w:t>
      </w:r>
      <w:r w:rsidRPr="00E36412">
        <w:rPr>
          <w:rFonts w:ascii="Arial" w:hAnsi="Arial" w:cs="Arial"/>
          <w:b/>
          <w:sz w:val="20"/>
          <w:szCs w:val="20"/>
          <w:u w:val="single"/>
        </w:rPr>
        <w:t xml:space="preserve">povečali tveganje </w:t>
      </w:r>
      <w:r w:rsidR="00421388" w:rsidRPr="00E36412">
        <w:rPr>
          <w:rFonts w:ascii="Arial" w:hAnsi="Arial" w:cs="Arial"/>
          <w:b/>
          <w:sz w:val="20"/>
          <w:szCs w:val="20"/>
          <w:u w:val="single"/>
        </w:rPr>
        <w:t xml:space="preserve">večje nesreče </w:t>
      </w:r>
      <w:r w:rsidRPr="00E36412">
        <w:rPr>
          <w:rFonts w:ascii="Arial" w:hAnsi="Arial" w:cs="Arial"/>
          <w:b/>
          <w:sz w:val="20"/>
          <w:szCs w:val="20"/>
          <w:u w:val="single"/>
        </w:rPr>
        <w:t xml:space="preserve">ali </w:t>
      </w:r>
      <w:r w:rsidR="00421388">
        <w:rPr>
          <w:rFonts w:ascii="Arial" w:hAnsi="Arial" w:cs="Arial"/>
          <w:b/>
          <w:sz w:val="20"/>
          <w:szCs w:val="20"/>
          <w:u w:val="single"/>
        </w:rPr>
        <w:t xml:space="preserve">njene </w:t>
      </w:r>
      <w:r w:rsidRPr="00E36412">
        <w:rPr>
          <w:rFonts w:ascii="Arial" w:hAnsi="Arial" w:cs="Arial"/>
          <w:b/>
          <w:sz w:val="20"/>
          <w:szCs w:val="20"/>
          <w:u w:val="single"/>
        </w:rPr>
        <w:t xml:space="preserve">posledice </w:t>
      </w:r>
    </w:p>
    <w:p w14:paraId="5A9CE3D6" w14:textId="77777777" w:rsidR="008710A9" w:rsidRPr="00E36412" w:rsidRDefault="008710A9" w:rsidP="00293A5D">
      <w:pPr>
        <w:spacing w:line="288" w:lineRule="auto"/>
        <w:rPr>
          <w:rFonts w:ascii="Arial" w:hAnsi="Arial" w:cs="Arial"/>
          <w:b/>
          <w:sz w:val="20"/>
          <w:szCs w:val="20"/>
        </w:rPr>
      </w:pPr>
    </w:p>
    <w:p w14:paraId="3F0BE7CA" w14:textId="1D7945B9" w:rsidR="00E36412" w:rsidRPr="00E36412" w:rsidRDefault="00E36412" w:rsidP="00E36412">
      <w:pPr>
        <w:spacing w:line="260" w:lineRule="exact"/>
        <w:rPr>
          <w:rFonts w:ascii="Arial" w:hAnsi="Arial" w:cs="Arial"/>
          <w:sz w:val="20"/>
          <w:szCs w:val="20"/>
        </w:rPr>
      </w:pPr>
      <w:r w:rsidRPr="00E36412">
        <w:rPr>
          <w:rFonts w:ascii="Arial" w:hAnsi="Arial" w:cs="Arial"/>
          <w:sz w:val="20"/>
          <w:szCs w:val="20"/>
        </w:rPr>
        <w:lastRenderedPageBreak/>
        <w:t xml:space="preserve">Informacije o takih obratih niso na voljo, se pa načrtuje v okviru nadzorov </w:t>
      </w:r>
      <w:r w:rsidR="00421388">
        <w:rPr>
          <w:rFonts w:ascii="Arial" w:hAnsi="Arial" w:cs="Arial"/>
          <w:sz w:val="20"/>
          <w:szCs w:val="20"/>
        </w:rPr>
        <w:t xml:space="preserve">nad </w:t>
      </w:r>
      <w:r w:rsidRPr="00E36412">
        <w:rPr>
          <w:rFonts w:ascii="Arial" w:hAnsi="Arial" w:cs="Arial"/>
          <w:sz w:val="20"/>
          <w:szCs w:val="20"/>
        </w:rPr>
        <w:t>obrat</w:t>
      </w:r>
      <w:r w:rsidR="00421388">
        <w:rPr>
          <w:rFonts w:ascii="Arial" w:hAnsi="Arial" w:cs="Arial"/>
          <w:sz w:val="20"/>
          <w:szCs w:val="20"/>
        </w:rPr>
        <w:t>i</w:t>
      </w:r>
      <w:r w:rsidRPr="00E36412">
        <w:rPr>
          <w:rFonts w:ascii="Arial" w:hAnsi="Arial" w:cs="Arial"/>
          <w:sz w:val="20"/>
          <w:szCs w:val="20"/>
        </w:rPr>
        <w:t xml:space="preserve"> večjega in manjšega tveganja preverjanje, </w:t>
      </w:r>
      <w:r w:rsidRPr="00E36412">
        <w:rPr>
          <w:rFonts w:ascii="Arial" w:hAnsi="Arial" w:cs="Arial"/>
          <w:sz w:val="20"/>
          <w:szCs w:val="20"/>
          <w:shd w:val="clear" w:color="auto" w:fill="FFFFFF"/>
        </w:rPr>
        <w:t>ali obstajajo posamezna zunanja tveganja ali viri nevarnosti, ki bi lahko povečal</w:t>
      </w:r>
      <w:r w:rsidR="00421388">
        <w:rPr>
          <w:rFonts w:ascii="Arial" w:hAnsi="Arial" w:cs="Arial"/>
          <w:sz w:val="20"/>
          <w:szCs w:val="20"/>
          <w:shd w:val="clear" w:color="auto" w:fill="FFFFFF"/>
        </w:rPr>
        <w:t>i</w:t>
      </w:r>
      <w:r w:rsidRPr="00E36412">
        <w:rPr>
          <w:rFonts w:ascii="Arial" w:hAnsi="Arial" w:cs="Arial"/>
          <w:sz w:val="20"/>
          <w:szCs w:val="20"/>
          <w:shd w:val="clear" w:color="auto" w:fill="FFFFFF"/>
        </w:rPr>
        <w:t xml:space="preserve"> tveganj</w:t>
      </w:r>
      <w:r w:rsidR="00421388">
        <w:rPr>
          <w:rFonts w:ascii="Arial" w:hAnsi="Arial" w:cs="Arial"/>
          <w:sz w:val="20"/>
          <w:szCs w:val="20"/>
          <w:shd w:val="clear" w:color="auto" w:fill="FFFFFF"/>
        </w:rPr>
        <w:t>e</w:t>
      </w:r>
      <w:r w:rsidRPr="00E36412">
        <w:rPr>
          <w:rFonts w:ascii="Arial" w:hAnsi="Arial" w:cs="Arial"/>
          <w:sz w:val="20"/>
          <w:szCs w:val="20"/>
          <w:shd w:val="clear" w:color="auto" w:fill="FFFFFF"/>
        </w:rPr>
        <w:t xml:space="preserve"> </w:t>
      </w:r>
      <w:r w:rsidR="00421388" w:rsidRPr="00E36412">
        <w:rPr>
          <w:rFonts w:ascii="Arial" w:hAnsi="Arial" w:cs="Arial"/>
          <w:sz w:val="20"/>
          <w:szCs w:val="20"/>
          <w:shd w:val="clear" w:color="auto" w:fill="FFFFFF"/>
        </w:rPr>
        <w:t>večje nesreč</w:t>
      </w:r>
      <w:r w:rsidR="00421388">
        <w:rPr>
          <w:rFonts w:ascii="Arial" w:hAnsi="Arial" w:cs="Arial"/>
          <w:sz w:val="20"/>
          <w:szCs w:val="20"/>
          <w:shd w:val="clear" w:color="auto" w:fill="FFFFFF"/>
        </w:rPr>
        <w:t>e</w:t>
      </w:r>
      <w:r w:rsidR="00421388" w:rsidRPr="00E36412">
        <w:rPr>
          <w:rFonts w:ascii="Arial" w:hAnsi="Arial" w:cs="Arial"/>
          <w:sz w:val="20"/>
          <w:szCs w:val="20"/>
          <w:shd w:val="clear" w:color="auto" w:fill="FFFFFF"/>
        </w:rPr>
        <w:t xml:space="preserve"> </w:t>
      </w:r>
      <w:r w:rsidRPr="00E36412">
        <w:rPr>
          <w:rFonts w:ascii="Arial" w:hAnsi="Arial" w:cs="Arial"/>
          <w:sz w:val="20"/>
          <w:szCs w:val="20"/>
          <w:shd w:val="clear" w:color="auto" w:fill="FFFFFF"/>
        </w:rPr>
        <w:t xml:space="preserve">ali </w:t>
      </w:r>
      <w:r w:rsidR="00421388">
        <w:rPr>
          <w:rFonts w:ascii="Arial" w:hAnsi="Arial" w:cs="Arial"/>
          <w:sz w:val="20"/>
          <w:szCs w:val="20"/>
          <w:shd w:val="clear" w:color="auto" w:fill="FFFFFF"/>
        </w:rPr>
        <w:t xml:space="preserve">njene </w:t>
      </w:r>
      <w:r w:rsidRPr="00E36412">
        <w:rPr>
          <w:rFonts w:ascii="Arial" w:hAnsi="Arial" w:cs="Arial"/>
          <w:sz w:val="20"/>
          <w:szCs w:val="20"/>
          <w:shd w:val="clear" w:color="auto" w:fill="FFFFFF"/>
        </w:rPr>
        <w:t>posledice</w:t>
      </w:r>
      <w:r w:rsidRPr="00E36412">
        <w:rPr>
          <w:rFonts w:ascii="Arial" w:hAnsi="Arial" w:cs="Arial"/>
          <w:sz w:val="20"/>
          <w:szCs w:val="20"/>
        </w:rPr>
        <w:t>.</w:t>
      </w:r>
    </w:p>
    <w:p w14:paraId="04CE1642" w14:textId="77777777" w:rsidR="00E36412" w:rsidRPr="00E36412" w:rsidRDefault="00E36412" w:rsidP="00E36412">
      <w:pPr>
        <w:spacing w:line="260" w:lineRule="exact"/>
        <w:rPr>
          <w:rFonts w:ascii="Arial" w:hAnsi="Arial" w:cs="Arial"/>
          <w:sz w:val="20"/>
          <w:szCs w:val="20"/>
        </w:rPr>
      </w:pPr>
    </w:p>
    <w:p w14:paraId="584BE5A4" w14:textId="77777777" w:rsidR="008710A9" w:rsidRPr="00E36412" w:rsidRDefault="008710A9" w:rsidP="00293A5D">
      <w:pPr>
        <w:spacing w:line="288" w:lineRule="auto"/>
        <w:rPr>
          <w:rFonts w:ascii="Arial" w:hAnsi="Arial" w:cs="Arial"/>
          <w:b/>
          <w:sz w:val="20"/>
          <w:szCs w:val="20"/>
          <w:u w:val="single"/>
        </w:rPr>
      </w:pPr>
      <w:r w:rsidRPr="00E36412">
        <w:rPr>
          <w:rFonts w:ascii="Arial" w:hAnsi="Arial" w:cs="Arial"/>
          <w:b/>
          <w:sz w:val="20"/>
          <w:szCs w:val="20"/>
          <w:u w:val="single"/>
        </w:rPr>
        <w:t>Postopki rednega inšpekcijskega nadzora</w:t>
      </w:r>
    </w:p>
    <w:p w14:paraId="72B5AD1A" w14:textId="77777777" w:rsidR="008710A9" w:rsidRPr="00617AEC" w:rsidRDefault="008710A9" w:rsidP="00293A5D">
      <w:pPr>
        <w:spacing w:line="288" w:lineRule="auto"/>
        <w:rPr>
          <w:rFonts w:ascii="Arial" w:hAnsi="Arial" w:cs="Arial"/>
          <w:b/>
          <w:sz w:val="20"/>
          <w:szCs w:val="20"/>
          <w:highlight w:val="yellow"/>
          <w:u w:val="single"/>
        </w:rPr>
      </w:pPr>
    </w:p>
    <w:p w14:paraId="1A1B63B9" w14:textId="2B5C3F81" w:rsidR="00E36412" w:rsidRPr="00E36412" w:rsidRDefault="00E36412" w:rsidP="00E36412">
      <w:pPr>
        <w:spacing w:line="260" w:lineRule="exact"/>
        <w:rPr>
          <w:rFonts w:ascii="Arial" w:hAnsi="Arial" w:cs="Arial"/>
          <w:sz w:val="20"/>
          <w:szCs w:val="20"/>
        </w:rPr>
      </w:pPr>
      <w:r w:rsidRPr="00E36412">
        <w:rPr>
          <w:rFonts w:ascii="Arial" w:hAnsi="Arial" w:cs="Arial"/>
          <w:sz w:val="20"/>
          <w:szCs w:val="20"/>
        </w:rPr>
        <w:t xml:space="preserve">Do izdelave </w:t>
      </w:r>
      <w:r w:rsidR="00421388">
        <w:rPr>
          <w:rFonts w:ascii="Arial" w:hAnsi="Arial" w:cs="Arial"/>
          <w:sz w:val="20"/>
          <w:szCs w:val="20"/>
        </w:rPr>
        <w:t>meril</w:t>
      </w:r>
      <w:r w:rsidR="00421388" w:rsidRPr="00E36412">
        <w:rPr>
          <w:rFonts w:ascii="Arial" w:hAnsi="Arial" w:cs="Arial"/>
          <w:sz w:val="20"/>
          <w:szCs w:val="20"/>
        </w:rPr>
        <w:t xml:space="preserve"> </w:t>
      </w:r>
      <w:r w:rsidRPr="00E36412">
        <w:rPr>
          <w:rFonts w:ascii="Arial" w:hAnsi="Arial" w:cs="Arial"/>
          <w:sz w:val="20"/>
          <w:szCs w:val="20"/>
        </w:rPr>
        <w:t xml:space="preserve">za oceno tveganja, resnosti posledic možnih večjih nesreč ali </w:t>
      </w:r>
      <w:r w:rsidR="00782889">
        <w:rPr>
          <w:rFonts w:ascii="Arial" w:hAnsi="Arial" w:cs="Arial"/>
          <w:sz w:val="20"/>
          <w:szCs w:val="20"/>
        </w:rPr>
        <w:t xml:space="preserve">do </w:t>
      </w:r>
      <w:r w:rsidR="00421388">
        <w:rPr>
          <w:rFonts w:ascii="Arial" w:hAnsi="Arial" w:cs="Arial"/>
          <w:sz w:val="20"/>
          <w:szCs w:val="20"/>
        </w:rPr>
        <w:t xml:space="preserve">vzpostavitve </w:t>
      </w:r>
      <w:r w:rsidRPr="00E36412">
        <w:rPr>
          <w:rFonts w:ascii="Arial" w:hAnsi="Arial" w:cs="Arial"/>
          <w:sz w:val="20"/>
          <w:szCs w:val="20"/>
        </w:rPr>
        <w:t xml:space="preserve">druge metodologije za določitev pogostosti nadzora </w:t>
      </w:r>
      <w:r w:rsidR="00421388">
        <w:rPr>
          <w:rFonts w:ascii="Arial" w:hAnsi="Arial" w:cs="Arial"/>
          <w:sz w:val="20"/>
          <w:szCs w:val="20"/>
        </w:rPr>
        <w:t xml:space="preserve">nad </w:t>
      </w:r>
      <w:r w:rsidRPr="00E36412">
        <w:rPr>
          <w:rFonts w:ascii="Arial" w:hAnsi="Arial" w:cs="Arial"/>
          <w:sz w:val="20"/>
          <w:szCs w:val="20"/>
        </w:rPr>
        <w:t>obrat</w:t>
      </w:r>
      <w:r w:rsidR="00421388">
        <w:rPr>
          <w:rFonts w:ascii="Arial" w:hAnsi="Arial" w:cs="Arial"/>
          <w:sz w:val="20"/>
          <w:szCs w:val="20"/>
        </w:rPr>
        <w:t>i</w:t>
      </w:r>
      <w:r w:rsidRPr="00E36412">
        <w:rPr>
          <w:rFonts w:ascii="Arial" w:hAnsi="Arial" w:cs="Arial"/>
          <w:sz w:val="20"/>
          <w:szCs w:val="20"/>
        </w:rPr>
        <w:t xml:space="preserve"> tveganja obdobje med dvema zaporednima nadzoroma na kraju samem ni daljše od enega leta za obrate večjega tveganja za okolje in treh let za o</w:t>
      </w:r>
      <w:r w:rsidR="00421388">
        <w:rPr>
          <w:rFonts w:ascii="Arial" w:hAnsi="Arial" w:cs="Arial"/>
          <w:sz w:val="20"/>
          <w:szCs w:val="20"/>
        </w:rPr>
        <w:t>brat</w:t>
      </w:r>
      <w:r w:rsidRPr="00E36412">
        <w:rPr>
          <w:rFonts w:ascii="Arial" w:hAnsi="Arial" w:cs="Arial"/>
          <w:sz w:val="20"/>
          <w:szCs w:val="20"/>
        </w:rPr>
        <w:t>e manjšega tveganja za okolje</w:t>
      </w:r>
      <w:r w:rsidR="00421388">
        <w:rPr>
          <w:rFonts w:ascii="Arial" w:hAnsi="Arial" w:cs="Arial"/>
          <w:sz w:val="20"/>
          <w:szCs w:val="20"/>
        </w:rPr>
        <w:t>.</w:t>
      </w:r>
    </w:p>
    <w:p w14:paraId="690FBF04" w14:textId="34F2C3FA" w:rsidR="00E566CC" w:rsidRDefault="00E36412" w:rsidP="00E36412">
      <w:pPr>
        <w:spacing w:line="260" w:lineRule="exact"/>
        <w:rPr>
          <w:rFonts w:ascii="Arial" w:hAnsi="Arial" w:cs="Arial"/>
          <w:sz w:val="20"/>
          <w:szCs w:val="20"/>
        </w:rPr>
      </w:pPr>
      <w:r w:rsidRPr="00E36412">
        <w:rPr>
          <w:rFonts w:ascii="Arial" w:hAnsi="Arial" w:cs="Arial"/>
          <w:sz w:val="20"/>
          <w:szCs w:val="20"/>
        </w:rPr>
        <w:t>Inšpekcijski pregledi obratov tveganja so praviloma načrtovani. Zavezan</w:t>
      </w:r>
      <w:r w:rsidR="00421388">
        <w:rPr>
          <w:rFonts w:ascii="Arial" w:hAnsi="Arial" w:cs="Arial"/>
          <w:sz w:val="20"/>
          <w:szCs w:val="20"/>
        </w:rPr>
        <w:t>e</w:t>
      </w:r>
      <w:r w:rsidRPr="00E36412">
        <w:rPr>
          <w:rFonts w:ascii="Arial" w:hAnsi="Arial" w:cs="Arial"/>
          <w:sz w:val="20"/>
          <w:szCs w:val="20"/>
        </w:rPr>
        <w:t xml:space="preserve">c se pred nadzorom obrata obvesti o datumu pregleda in obsegu načrtovanega inšpekcijskega nadzora. Za vsako leto se izdela vprašalnik, ki </w:t>
      </w:r>
      <w:r w:rsidR="00421388">
        <w:rPr>
          <w:rFonts w:ascii="Arial" w:hAnsi="Arial" w:cs="Arial"/>
          <w:sz w:val="20"/>
          <w:szCs w:val="20"/>
        </w:rPr>
        <w:t>zajem</w:t>
      </w:r>
      <w:r w:rsidRPr="00E36412">
        <w:rPr>
          <w:rFonts w:ascii="Arial" w:hAnsi="Arial" w:cs="Arial"/>
          <w:sz w:val="20"/>
          <w:szCs w:val="20"/>
        </w:rPr>
        <w:t>a vsebine</w:t>
      </w:r>
      <w:r w:rsidR="00421388">
        <w:rPr>
          <w:rFonts w:ascii="Arial" w:hAnsi="Arial" w:cs="Arial"/>
          <w:sz w:val="20"/>
          <w:szCs w:val="20"/>
        </w:rPr>
        <w:t xml:space="preserve"> po</w:t>
      </w:r>
      <w:r w:rsidRPr="00E36412">
        <w:rPr>
          <w:rFonts w:ascii="Arial" w:hAnsi="Arial" w:cs="Arial"/>
          <w:sz w:val="20"/>
          <w:szCs w:val="20"/>
        </w:rPr>
        <w:t xml:space="preserve"> program</w:t>
      </w:r>
      <w:r w:rsidR="00421388">
        <w:rPr>
          <w:rFonts w:ascii="Arial" w:hAnsi="Arial" w:cs="Arial"/>
          <w:sz w:val="20"/>
          <w:szCs w:val="20"/>
        </w:rPr>
        <w:t>u</w:t>
      </w:r>
      <w:r w:rsidRPr="00E36412">
        <w:rPr>
          <w:rFonts w:ascii="Arial" w:hAnsi="Arial" w:cs="Arial"/>
          <w:sz w:val="20"/>
          <w:szCs w:val="20"/>
        </w:rPr>
        <w:t xml:space="preserve"> inšpekcijskih nadzorov za posamezno koledarsko leto.</w:t>
      </w:r>
    </w:p>
    <w:p w14:paraId="2CADAE9C" w14:textId="77777777" w:rsidR="00F94DBE" w:rsidRPr="00E36412" w:rsidRDefault="00F94DBE" w:rsidP="00E36412">
      <w:pPr>
        <w:spacing w:line="260" w:lineRule="exact"/>
        <w:rPr>
          <w:rFonts w:ascii="Arial" w:hAnsi="Arial" w:cs="Arial"/>
          <w:sz w:val="20"/>
          <w:szCs w:val="20"/>
        </w:rPr>
      </w:pPr>
    </w:p>
    <w:p w14:paraId="3CBC67AF" w14:textId="46068368" w:rsidR="00E566CC" w:rsidRPr="00E36412" w:rsidRDefault="00E566CC" w:rsidP="00E566CC">
      <w:pPr>
        <w:spacing w:before="120" w:after="120" w:line="288" w:lineRule="auto"/>
        <w:ind w:left="360" w:hanging="360"/>
        <w:rPr>
          <w:rFonts w:ascii="Arial" w:hAnsi="Arial" w:cs="Arial"/>
          <w:b/>
          <w:bCs/>
          <w:sz w:val="20"/>
          <w:szCs w:val="20"/>
        </w:rPr>
      </w:pPr>
      <w:bookmarkStart w:id="115" w:name="_Hlk95290057"/>
      <w:r w:rsidRPr="00E36412">
        <w:rPr>
          <w:rFonts w:ascii="Arial" w:hAnsi="Arial" w:cs="Arial"/>
          <w:b/>
          <w:bCs/>
          <w:sz w:val="20"/>
          <w:szCs w:val="20"/>
        </w:rPr>
        <w:t>Pregled obratov večjega tveganja za okolje v letu 202</w:t>
      </w:r>
      <w:r w:rsidR="00D3060D">
        <w:rPr>
          <w:rFonts w:ascii="Arial" w:hAnsi="Arial" w:cs="Arial"/>
          <w:b/>
          <w:bCs/>
          <w:sz w:val="20"/>
          <w:szCs w:val="20"/>
        </w:rPr>
        <w:t>3</w:t>
      </w:r>
      <w:r w:rsidRPr="00E36412">
        <w:rPr>
          <w:rFonts w:ascii="Arial" w:hAnsi="Arial" w:cs="Arial"/>
          <w:b/>
          <w:bCs/>
          <w:sz w:val="20"/>
          <w:szCs w:val="20"/>
        </w:rPr>
        <w:t xml:space="preserve"> bo zajemal:</w:t>
      </w:r>
    </w:p>
    <w:p w14:paraId="428770FE" w14:textId="60550F3B" w:rsidR="00E36412" w:rsidRPr="00E36412" w:rsidRDefault="00421388" w:rsidP="00E36412">
      <w:pPr>
        <w:pStyle w:val="Odstavekseznama"/>
        <w:numPr>
          <w:ilvl w:val="0"/>
          <w:numId w:val="51"/>
        </w:numPr>
        <w:spacing w:line="260" w:lineRule="exact"/>
      </w:pPr>
      <w:r>
        <w:t>p</w:t>
      </w:r>
      <w:r w:rsidR="00E36412" w:rsidRPr="00E36412">
        <w:t>reverjanje količin prisotnih nevarnih snovi</w:t>
      </w:r>
    </w:p>
    <w:p w14:paraId="61068B6D" w14:textId="3A363A3A" w:rsidR="00E36412" w:rsidRPr="00E36412" w:rsidRDefault="00421388" w:rsidP="00E36412">
      <w:pPr>
        <w:numPr>
          <w:ilvl w:val="0"/>
          <w:numId w:val="51"/>
        </w:numPr>
        <w:spacing w:line="260" w:lineRule="exact"/>
        <w:jc w:val="left"/>
        <w:rPr>
          <w:rFonts w:ascii="Arial" w:hAnsi="Arial" w:cs="Arial"/>
          <w:sz w:val="20"/>
          <w:szCs w:val="20"/>
        </w:rPr>
      </w:pPr>
      <w:r>
        <w:rPr>
          <w:rFonts w:ascii="Arial" w:hAnsi="Arial" w:cs="Arial"/>
          <w:sz w:val="20"/>
          <w:szCs w:val="20"/>
        </w:rPr>
        <w:t>p</w:t>
      </w:r>
      <w:r w:rsidR="00E36412" w:rsidRPr="00E36412">
        <w:rPr>
          <w:rFonts w:ascii="Arial" w:hAnsi="Arial" w:cs="Arial"/>
          <w:sz w:val="20"/>
          <w:szCs w:val="20"/>
        </w:rPr>
        <w:t>reverjanje postopkov pretakanja na pretakališčih</w:t>
      </w:r>
    </w:p>
    <w:p w14:paraId="531FB58E" w14:textId="4D649D35" w:rsidR="00E36412" w:rsidRPr="00E36412" w:rsidRDefault="00421388" w:rsidP="00E36412">
      <w:pPr>
        <w:numPr>
          <w:ilvl w:val="0"/>
          <w:numId w:val="51"/>
        </w:numPr>
        <w:spacing w:line="260" w:lineRule="exact"/>
        <w:jc w:val="left"/>
        <w:rPr>
          <w:rFonts w:ascii="Arial" w:hAnsi="Arial" w:cs="Arial"/>
          <w:sz w:val="20"/>
          <w:szCs w:val="20"/>
        </w:rPr>
      </w:pPr>
      <w:r>
        <w:rPr>
          <w:rFonts w:ascii="Arial" w:hAnsi="Arial" w:cs="Arial"/>
          <w:sz w:val="20"/>
          <w:szCs w:val="20"/>
        </w:rPr>
        <w:t>i</w:t>
      </w:r>
      <w:r w:rsidR="00E36412" w:rsidRPr="00E36412">
        <w:rPr>
          <w:rFonts w:ascii="Arial" w:hAnsi="Arial" w:cs="Arial"/>
          <w:sz w:val="20"/>
          <w:szCs w:val="20"/>
        </w:rPr>
        <w:t>zobraževanje za skladiščne delavce</w:t>
      </w:r>
    </w:p>
    <w:p w14:paraId="0284E414" w14:textId="57B36056" w:rsidR="00E36412" w:rsidRPr="00E36412" w:rsidRDefault="00E36412" w:rsidP="00E36412">
      <w:pPr>
        <w:numPr>
          <w:ilvl w:val="0"/>
          <w:numId w:val="51"/>
        </w:numPr>
        <w:spacing w:line="260" w:lineRule="exact"/>
        <w:jc w:val="left"/>
        <w:rPr>
          <w:rFonts w:ascii="Arial" w:hAnsi="Arial" w:cs="Arial"/>
          <w:sz w:val="20"/>
          <w:szCs w:val="20"/>
        </w:rPr>
      </w:pPr>
      <w:r w:rsidRPr="00E36412">
        <w:rPr>
          <w:rFonts w:ascii="Arial" w:hAnsi="Arial" w:cs="Arial"/>
          <w:sz w:val="20"/>
          <w:szCs w:val="20"/>
          <w:shd w:val="clear" w:color="auto" w:fill="FFFFFF"/>
        </w:rPr>
        <w:t>ugotavlja</w:t>
      </w:r>
      <w:r w:rsidR="00421388">
        <w:rPr>
          <w:rFonts w:ascii="Arial" w:hAnsi="Arial" w:cs="Arial"/>
          <w:sz w:val="20"/>
          <w:szCs w:val="20"/>
          <w:shd w:val="clear" w:color="auto" w:fill="FFFFFF"/>
        </w:rPr>
        <w:t>nje</w:t>
      </w:r>
      <w:r w:rsidRPr="00E36412">
        <w:rPr>
          <w:rFonts w:ascii="Arial" w:hAnsi="Arial" w:cs="Arial"/>
          <w:sz w:val="20"/>
          <w:szCs w:val="20"/>
          <w:shd w:val="clear" w:color="auto" w:fill="FFFFFF"/>
        </w:rPr>
        <w:t>, ali obstajajo posamezna zunanja tveganja ali viri nevarnosti, ki bi povečal</w:t>
      </w:r>
      <w:r w:rsidR="00421388">
        <w:rPr>
          <w:rFonts w:ascii="Arial" w:hAnsi="Arial" w:cs="Arial"/>
          <w:sz w:val="20"/>
          <w:szCs w:val="20"/>
          <w:shd w:val="clear" w:color="auto" w:fill="FFFFFF"/>
        </w:rPr>
        <w:t>i</w:t>
      </w:r>
      <w:r w:rsidRPr="00E36412">
        <w:rPr>
          <w:rFonts w:ascii="Arial" w:hAnsi="Arial" w:cs="Arial"/>
          <w:sz w:val="20"/>
          <w:szCs w:val="20"/>
          <w:shd w:val="clear" w:color="auto" w:fill="FFFFFF"/>
        </w:rPr>
        <w:t xml:space="preserve"> tveganj</w:t>
      </w:r>
      <w:r w:rsidR="00421388">
        <w:rPr>
          <w:rFonts w:ascii="Arial" w:hAnsi="Arial" w:cs="Arial"/>
          <w:sz w:val="20"/>
          <w:szCs w:val="20"/>
          <w:shd w:val="clear" w:color="auto" w:fill="FFFFFF"/>
        </w:rPr>
        <w:t>e</w:t>
      </w:r>
      <w:r w:rsidRPr="00E36412">
        <w:rPr>
          <w:rFonts w:ascii="Arial" w:hAnsi="Arial" w:cs="Arial"/>
          <w:sz w:val="20"/>
          <w:szCs w:val="20"/>
          <w:shd w:val="clear" w:color="auto" w:fill="FFFFFF"/>
        </w:rPr>
        <w:t xml:space="preserve"> večjih nesreč</w:t>
      </w:r>
      <w:r w:rsidR="00421388" w:rsidRPr="00421388">
        <w:rPr>
          <w:rFonts w:ascii="Arial" w:hAnsi="Arial" w:cs="Arial"/>
          <w:sz w:val="20"/>
          <w:szCs w:val="20"/>
          <w:shd w:val="clear" w:color="auto" w:fill="FFFFFF"/>
        </w:rPr>
        <w:t xml:space="preserve"> </w:t>
      </w:r>
      <w:r w:rsidR="00421388" w:rsidRPr="00E36412">
        <w:rPr>
          <w:rFonts w:ascii="Arial" w:hAnsi="Arial" w:cs="Arial"/>
          <w:sz w:val="20"/>
          <w:szCs w:val="20"/>
          <w:shd w:val="clear" w:color="auto" w:fill="FFFFFF"/>
        </w:rPr>
        <w:t xml:space="preserve">ali </w:t>
      </w:r>
      <w:r w:rsidR="00421388">
        <w:rPr>
          <w:rFonts w:ascii="Arial" w:hAnsi="Arial" w:cs="Arial"/>
          <w:sz w:val="20"/>
          <w:szCs w:val="20"/>
          <w:shd w:val="clear" w:color="auto" w:fill="FFFFFF"/>
        </w:rPr>
        <w:t xml:space="preserve">njihovih </w:t>
      </w:r>
      <w:r w:rsidR="00421388" w:rsidRPr="00E36412">
        <w:rPr>
          <w:rFonts w:ascii="Arial" w:hAnsi="Arial" w:cs="Arial"/>
          <w:sz w:val="20"/>
          <w:szCs w:val="20"/>
          <w:shd w:val="clear" w:color="auto" w:fill="FFFFFF"/>
        </w:rPr>
        <w:t>posledic</w:t>
      </w:r>
    </w:p>
    <w:p w14:paraId="3F2E7E6D" w14:textId="242AA227" w:rsidR="00E36412" w:rsidRPr="00E36412" w:rsidRDefault="00421388" w:rsidP="00E36412">
      <w:pPr>
        <w:numPr>
          <w:ilvl w:val="0"/>
          <w:numId w:val="51"/>
        </w:numPr>
        <w:spacing w:line="260" w:lineRule="exact"/>
        <w:jc w:val="left"/>
        <w:rPr>
          <w:rFonts w:ascii="Arial" w:hAnsi="Arial" w:cs="Arial"/>
          <w:sz w:val="20"/>
          <w:szCs w:val="20"/>
        </w:rPr>
      </w:pPr>
      <w:r>
        <w:rPr>
          <w:rFonts w:ascii="Arial" w:hAnsi="Arial" w:cs="Arial"/>
          <w:sz w:val="20"/>
          <w:szCs w:val="20"/>
          <w:shd w:val="clear" w:color="auto" w:fill="FFFFFF"/>
        </w:rPr>
        <w:t>u</w:t>
      </w:r>
      <w:r w:rsidRPr="00E36412">
        <w:rPr>
          <w:rFonts w:ascii="Arial" w:hAnsi="Arial" w:cs="Arial"/>
          <w:sz w:val="20"/>
          <w:szCs w:val="20"/>
          <w:shd w:val="clear" w:color="auto" w:fill="FFFFFF"/>
        </w:rPr>
        <w:t>gotavlja</w:t>
      </w:r>
      <w:r>
        <w:rPr>
          <w:rFonts w:ascii="Arial" w:hAnsi="Arial" w:cs="Arial"/>
          <w:sz w:val="20"/>
          <w:szCs w:val="20"/>
          <w:shd w:val="clear" w:color="auto" w:fill="FFFFFF"/>
        </w:rPr>
        <w:t>nje,</w:t>
      </w:r>
      <w:r>
        <w:rPr>
          <w:rFonts w:ascii="Arial" w:hAnsi="Arial" w:cs="Arial"/>
          <w:sz w:val="20"/>
          <w:szCs w:val="20"/>
        </w:rPr>
        <w:t xml:space="preserve"> a</w:t>
      </w:r>
      <w:r w:rsidR="00E36412" w:rsidRPr="00E36412">
        <w:rPr>
          <w:rFonts w:ascii="Arial" w:hAnsi="Arial" w:cs="Arial"/>
          <w:sz w:val="20"/>
          <w:szCs w:val="20"/>
        </w:rPr>
        <w:t>li so v obratu prisotne kemikalije</w:t>
      </w:r>
      <w:r>
        <w:rPr>
          <w:rFonts w:ascii="Arial" w:hAnsi="Arial" w:cs="Arial"/>
          <w:sz w:val="20"/>
          <w:szCs w:val="20"/>
        </w:rPr>
        <w:t>,</w:t>
      </w:r>
      <w:r w:rsidR="00E36412" w:rsidRPr="00E36412">
        <w:rPr>
          <w:rFonts w:ascii="Arial" w:hAnsi="Arial" w:cs="Arial"/>
          <w:sz w:val="20"/>
          <w:szCs w:val="20"/>
        </w:rPr>
        <w:t xml:space="preserve"> ki reagirajo med seboj (in lahko povzročijo požar ali eksplozijo</w:t>
      </w:r>
      <w:r>
        <w:rPr>
          <w:rFonts w:ascii="Arial" w:hAnsi="Arial" w:cs="Arial"/>
          <w:sz w:val="20"/>
          <w:szCs w:val="20"/>
        </w:rPr>
        <w:t>,</w:t>
      </w:r>
      <w:r w:rsidR="00E36412" w:rsidRPr="00E36412">
        <w:rPr>
          <w:rFonts w:ascii="Arial" w:hAnsi="Arial" w:cs="Arial"/>
          <w:sz w:val="20"/>
          <w:szCs w:val="20"/>
        </w:rPr>
        <w:t xml:space="preserve"> eksoterm</w:t>
      </w:r>
      <w:r>
        <w:rPr>
          <w:rFonts w:ascii="Arial" w:hAnsi="Arial" w:cs="Arial"/>
          <w:sz w:val="20"/>
          <w:szCs w:val="20"/>
        </w:rPr>
        <w:t>n</w:t>
      </w:r>
      <w:r w:rsidR="00E36412" w:rsidRPr="00E36412">
        <w:rPr>
          <w:rFonts w:ascii="Arial" w:hAnsi="Arial" w:cs="Arial"/>
          <w:sz w:val="20"/>
          <w:szCs w:val="20"/>
        </w:rPr>
        <w:t>e reakcije, oksidant reducent, sprošča</w:t>
      </w:r>
      <w:r>
        <w:rPr>
          <w:rFonts w:ascii="Arial" w:hAnsi="Arial" w:cs="Arial"/>
          <w:sz w:val="20"/>
          <w:szCs w:val="20"/>
        </w:rPr>
        <w:t>nje</w:t>
      </w:r>
      <w:r w:rsidR="00E36412" w:rsidRPr="00E36412">
        <w:rPr>
          <w:rFonts w:ascii="Arial" w:hAnsi="Arial" w:cs="Arial"/>
          <w:sz w:val="20"/>
          <w:szCs w:val="20"/>
        </w:rPr>
        <w:t xml:space="preserve"> plin</w:t>
      </w:r>
      <w:r>
        <w:rPr>
          <w:rFonts w:ascii="Arial" w:hAnsi="Arial" w:cs="Arial"/>
          <w:sz w:val="20"/>
          <w:szCs w:val="20"/>
        </w:rPr>
        <w:t>ov</w:t>
      </w:r>
      <w:r w:rsidR="00E36412" w:rsidRPr="00E36412">
        <w:rPr>
          <w:rFonts w:ascii="Arial" w:hAnsi="Arial" w:cs="Arial"/>
          <w:sz w:val="20"/>
          <w:szCs w:val="20"/>
        </w:rPr>
        <w:t>)</w:t>
      </w:r>
    </w:p>
    <w:p w14:paraId="75B4E70D" w14:textId="129B7C5A" w:rsidR="00E36412" w:rsidRPr="00E36412" w:rsidRDefault="00421388" w:rsidP="00E36412">
      <w:pPr>
        <w:numPr>
          <w:ilvl w:val="0"/>
          <w:numId w:val="51"/>
        </w:numPr>
        <w:spacing w:line="260" w:lineRule="exact"/>
        <w:jc w:val="left"/>
        <w:rPr>
          <w:rFonts w:ascii="Arial" w:hAnsi="Arial" w:cs="Arial"/>
          <w:sz w:val="20"/>
          <w:szCs w:val="20"/>
        </w:rPr>
      </w:pPr>
      <w:r>
        <w:rPr>
          <w:rFonts w:ascii="Arial" w:hAnsi="Arial" w:cs="Arial"/>
          <w:sz w:val="20"/>
          <w:szCs w:val="20"/>
          <w:shd w:val="clear" w:color="auto" w:fill="FFFFFF"/>
        </w:rPr>
        <w:t>u</w:t>
      </w:r>
      <w:r w:rsidRPr="00E36412">
        <w:rPr>
          <w:rFonts w:ascii="Arial" w:hAnsi="Arial" w:cs="Arial"/>
          <w:sz w:val="20"/>
          <w:szCs w:val="20"/>
          <w:shd w:val="clear" w:color="auto" w:fill="FFFFFF"/>
        </w:rPr>
        <w:t>gotavlja</w:t>
      </w:r>
      <w:r>
        <w:rPr>
          <w:rFonts w:ascii="Arial" w:hAnsi="Arial" w:cs="Arial"/>
          <w:sz w:val="20"/>
          <w:szCs w:val="20"/>
          <w:shd w:val="clear" w:color="auto" w:fill="FFFFFF"/>
        </w:rPr>
        <w:t>nje, a</w:t>
      </w:r>
      <w:r w:rsidR="00E36412" w:rsidRPr="00E36412">
        <w:rPr>
          <w:rFonts w:ascii="Arial" w:hAnsi="Arial" w:cs="Arial"/>
          <w:sz w:val="20"/>
          <w:szCs w:val="20"/>
        </w:rPr>
        <w:t>li so obrati z verižnimi učinki seznanili sosednje obrate</w:t>
      </w:r>
    </w:p>
    <w:p w14:paraId="3810CB32" w14:textId="620D6B69" w:rsidR="00E36412" w:rsidRPr="00E36412" w:rsidRDefault="00421388" w:rsidP="00E36412">
      <w:pPr>
        <w:numPr>
          <w:ilvl w:val="0"/>
          <w:numId w:val="51"/>
        </w:numPr>
        <w:spacing w:line="260" w:lineRule="exact"/>
        <w:jc w:val="left"/>
        <w:rPr>
          <w:rFonts w:ascii="Arial" w:hAnsi="Arial" w:cs="Arial"/>
          <w:sz w:val="20"/>
          <w:szCs w:val="20"/>
        </w:rPr>
      </w:pPr>
      <w:r>
        <w:rPr>
          <w:rFonts w:ascii="Arial" w:hAnsi="Arial" w:cs="Arial"/>
          <w:sz w:val="20"/>
          <w:szCs w:val="20"/>
        </w:rPr>
        <w:t>preverjanje, ali so bili s</w:t>
      </w:r>
      <w:r w:rsidR="00E36412" w:rsidRPr="00E36412">
        <w:rPr>
          <w:rFonts w:ascii="Arial" w:hAnsi="Arial" w:cs="Arial"/>
          <w:sz w:val="20"/>
          <w:szCs w:val="20"/>
        </w:rPr>
        <w:t>prejeti ukrepi za preprečevanje nesreč pri pretakanju nevarnih snovi v rezervoarje</w:t>
      </w:r>
      <w:r>
        <w:rPr>
          <w:rFonts w:ascii="Arial" w:hAnsi="Arial" w:cs="Arial"/>
          <w:sz w:val="20"/>
          <w:szCs w:val="20"/>
        </w:rPr>
        <w:t xml:space="preserve"> in </w:t>
      </w:r>
      <w:r w:rsidRPr="00E36412">
        <w:rPr>
          <w:rFonts w:ascii="Arial" w:hAnsi="Arial" w:cs="Arial"/>
          <w:sz w:val="20"/>
          <w:szCs w:val="20"/>
        </w:rPr>
        <w:t xml:space="preserve">iz </w:t>
      </w:r>
      <w:r>
        <w:rPr>
          <w:rFonts w:ascii="Arial" w:hAnsi="Arial" w:cs="Arial"/>
          <w:sz w:val="20"/>
          <w:szCs w:val="20"/>
        </w:rPr>
        <w:t xml:space="preserve">njih </w:t>
      </w:r>
      <w:r w:rsidR="00E36412" w:rsidRPr="00E36412">
        <w:rPr>
          <w:rFonts w:ascii="Arial" w:hAnsi="Arial" w:cs="Arial"/>
          <w:sz w:val="20"/>
          <w:szCs w:val="20"/>
        </w:rPr>
        <w:t xml:space="preserve">v skladiščih in </w:t>
      </w:r>
      <w:r>
        <w:rPr>
          <w:rFonts w:ascii="Arial" w:hAnsi="Arial" w:cs="Arial"/>
          <w:sz w:val="20"/>
          <w:szCs w:val="20"/>
        </w:rPr>
        <w:t xml:space="preserve">v </w:t>
      </w:r>
      <w:r w:rsidR="00E36412" w:rsidRPr="00E36412">
        <w:rPr>
          <w:rFonts w:ascii="Arial" w:hAnsi="Arial" w:cs="Arial"/>
          <w:sz w:val="20"/>
          <w:szCs w:val="20"/>
        </w:rPr>
        <w:t>vmesn</w:t>
      </w:r>
      <w:r>
        <w:rPr>
          <w:rFonts w:ascii="Arial" w:hAnsi="Arial" w:cs="Arial"/>
          <w:sz w:val="20"/>
          <w:szCs w:val="20"/>
        </w:rPr>
        <w:t>e</w:t>
      </w:r>
      <w:r w:rsidR="00E36412" w:rsidRPr="00E36412">
        <w:rPr>
          <w:rFonts w:ascii="Arial" w:hAnsi="Arial" w:cs="Arial"/>
          <w:sz w:val="20"/>
          <w:szCs w:val="20"/>
        </w:rPr>
        <w:t xml:space="preserve"> rezervoarje</w:t>
      </w:r>
      <w:r>
        <w:rPr>
          <w:rFonts w:ascii="Arial" w:hAnsi="Arial" w:cs="Arial"/>
          <w:sz w:val="20"/>
          <w:szCs w:val="20"/>
        </w:rPr>
        <w:t xml:space="preserve"> ali iz njih</w:t>
      </w:r>
    </w:p>
    <w:p w14:paraId="774FFF2C" w14:textId="37DE7429" w:rsidR="00E36412" w:rsidRPr="00E36412" w:rsidRDefault="00421388" w:rsidP="00E36412">
      <w:pPr>
        <w:numPr>
          <w:ilvl w:val="0"/>
          <w:numId w:val="51"/>
        </w:numPr>
        <w:spacing w:line="260" w:lineRule="exact"/>
        <w:jc w:val="left"/>
        <w:rPr>
          <w:rFonts w:ascii="Arial" w:hAnsi="Arial" w:cs="Arial"/>
          <w:sz w:val="20"/>
          <w:szCs w:val="20"/>
        </w:rPr>
      </w:pPr>
      <w:r w:rsidRPr="00E36412">
        <w:rPr>
          <w:rFonts w:ascii="Arial" w:hAnsi="Arial" w:cs="Arial"/>
          <w:sz w:val="20"/>
          <w:szCs w:val="20"/>
          <w:shd w:val="clear" w:color="auto" w:fill="FFFFFF"/>
        </w:rPr>
        <w:t>ugotavlja</w:t>
      </w:r>
      <w:r>
        <w:rPr>
          <w:rFonts w:ascii="Arial" w:hAnsi="Arial" w:cs="Arial"/>
          <w:sz w:val="20"/>
          <w:szCs w:val="20"/>
          <w:shd w:val="clear" w:color="auto" w:fill="FFFFFF"/>
        </w:rPr>
        <w:t>nje, a</w:t>
      </w:r>
      <w:r w:rsidR="00E36412" w:rsidRPr="00E36412">
        <w:rPr>
          <w:rFonts w:ascii="Arial" w:hAnsi="Arial" w:cs="Arial"/>
          <w:sz w:val="20"/>
          <w:szCs w:val="20"/>
        </w:rPr>
        <w:t>li je bilo varnostno poročilo pregledano</w:t>
      </w:r>
    </w:p>
    <w:p w14:paraId="493CBB81" w14:textId="77777777" w:rsidR="00E566CC" w:rsidRPr="00E36412" w:rsidRDefault="00E566CC" w:rsidP="00E566CC">
      <w:pPr>
        <w:spacing w:before="40" w:line="288" w:lineRule="auto"/>
        <w:ind w:left="567"/>
        <w:rPr>
          <w:rFonts w:ascii="Arial" w:hAnsi="Arial" w:cs="Arial"/>
          <w:sz w:val="20"/>
          <w:szCs w:val="20"/>
        </w:rPr>
      </w:pPr>
    </w:p>
    <w:p w14:paraId="39F220A0" w14:textId="02EBFC95" w:rsidR="00E566CC" w:rsidRPr="00E36412" w:rsidRDefault="00E566CC" w:rsidP="00E566CC">
      <w:pPr>
        <w:spacing w:before="120" w:after="120" w:line="288" w:lineRule="auto"/>
        <w:rPr>
          <w:rFonts w:ascii="Arial" w:hAnsi="Arial" w:cs="Arial"/>
          <w:b/>
          <w:bCs/>
          <w:sz w:val="20"/>
          <w:szCs w:val="20"/>
        </w:rPr>
      </w:pPr>
      <w:r w:rsidRPr="00E36412">
        <w:rPr>
          <w:rFonts w:ascii="Arial" w:hAnsi="Arial" w:cs="Arial"/>
          <w:b/>
          <w:bCs/>
          <w:sz w:val="20"/>
          <w:szCs w:val="20"/>
        </w:rPr>
        <w:t>Pregled obratov manjšega tveganja za okolje v letu 202</w:t>
      </w:r>
      <w:r w:rsidR="00D3060D">
        <w:rPr>
          <w:rFonts w:ascii="Arial" w:hAnsi="Arial" w:cs="Arial"/>
          <w:b/>
          <w:bCs/>
          <w:sz w:val="20"/>
          <w:szCs w:val="20"/>
        </w:rPr>
        <w:t>3</w:t>
      </w:r>
      <w:r w:rsidRPr="00E36412">
        <w:rPr>
          <w:rFonts w:ascii="Arial" w:hAnsi="Arial" w:cs="Arial"/>
          <w:b/>
          <w:bCs/>
          <w:sz w:val="20"/>
          <w:szCs w:val="20"/>
        </w:rPr>
        <w:t xml:space="preserve"> bo zajemal:</w:t>
      </w:r>
    </w:p>
    <w:bookmarkEnd w:id="115"/>
    <w:p w14:paraId="4D0572C7" w14:textId="66D9E5EF" w:rsidR="00E36412" w:rsidRPr="00E36412" w:rsidRDefault="00421388" w:rsidP="00E36412">
      <w:pPr>
        <w:numPr>
          <w:ilvl w:val="0"/>
          <w:numId w:val="52"/>
        </w:numPr>
        <w:spacing w:line="260" w:lineRule="exact"/>
        <w:jc w:val="left"/>
        <w:rPr>
          <w:rFonts w:ascii="Arial" w:hAnsi="Arial" w:cs="Arial"/>
          <w:sz w:val="20"/>
          <w:szCs w:val="20"/>
        </w:rPr>
      </w:pPr>
      <w:r>
        <w:rPr>
          <w:rFonts w:ascii="Arial" w:hAnsi="Arial" w:cs="Arial"/>
          <w:sz w:val="20"/>
          <w:szCs w:val="20"/>
        </w:rPr>
        <w:t>p</w:t>
      </w:r>
      <w:r w:rsidR="00E36412" w:rsidRPr="00E36412">
        <w:rPr>
          <w:rFonts w:ascii="Arial" w:hAnsi="Arial" w:cs="Arial"/>
          <w:sz w:val="20"/>
          <w:szCs w:val="20"/>
        </w:rPr>
        <w:t>reverjanje količin in lastnosti prisotnih nevarnih snovi</w:t>
      </w:r>
    </w:p>
    <w:p w14:paraId="65111BAD" w14:textId="42DECAA9" w:rsidR="00E36412" w:rsidRPr="00E36412" w:rsidRDefault="00421388" w:rsidP="00E36412">
      <w:pPr>
        <w:numPr>
          <w:ilvl w:val="0"/>
          <w:numId w:val="52"/>
        </w:numPr>
        <w:spacing w:line="260" w:lineRule="exact"/>
        <w:jc w:val="left"/>
        <w:rPr>
          <w:rFonts w:ascii="Arial" w:hAnsi="Arial" w:cs="Arial"/>
          <w:sz w:val="20"/>
          <w:szCs w:val="20"/>
        </w:rPr>
      </w:pPr>
      <w:r>
        <w:rPr>
          <w:rFonts w:ascii="Arial" w:hAnsi="Arial" w:cs="Arial"/>
          <w:sz w:val="20"/>
          <w:szCs w:val="20"/>
          <w:shd w:val="clear" w:color="auto" w:fill="FFFFFF"/>
        </w:rPr>
        <w:t>p</w:t>
      </w:r>
      <w:r w:rsidR="00E36412" w:rsidRPr="00E36412">
        <w:rPr>
          <w:rFonts w:ascii="Arial" w:hAnsi="Arial" w:cs="Arial"/>
          <w:sz w:val="20"/>
          <w:szCs w:val="20"/>
          <w:shd w:val="clear" w:color="auto" w:fill="FFFFFF"/>
        </w:rPr>
        <w:t>reverjanje</w:t>
      </w:r>
      <w:r>
        <w:rPr>
          <w:rFonts w:ascii="Arial" w:hAnsi="Arial" w:cs="Arial"/>
          <w:sz w:val="20"/>
          <w:szCs w:val="20"/>
          <w:shd w:val="clear" w:color="auto" w:fill="FFFFFF"/>
        </w:rPr>
        <w:t>,</w:t>
      </w:r>
      <w:r w:rsidR="00E36412" w:rsidRPr="00E36412">
        <w:rPr>
          <w:rFonts w:ascii="Arial" w:hAnsi="Arial" w:cs="Arial"/>
          <w:sz w:val="20"/>
          <w:szCs w:val="20"/>
          <w:shd w:val="clear" w:color="auto" w:fill="FFFFFF"/>
        </w:rPr>
        <w:t xml:space="preserve"> ali obstajajo posamezna zunanja tveganja ali viri nevarnosti, ki bi povečal</w:t>
      </w:r>
      <w:r w:rsidR="009F08FB">
        <w:rPr>
          <w:rFonts w:ascii="Arial" w:hAnsi="Arial" w:cs="Arial"/>
          <w:sz w:val="20"/>
          <w:szCs w:val="20"/>
          <w:shd w:val="clear" w:color="auto" w:fill="FFFFFF"/>
        </w:rPr>
        <w:t>i</w:t>
      </w:r>
      <w:r w:rsidR="00E36412" w:rsidRPr="00E36412">
        <w:rPr>
          <w:rFonts w:ascii="Arial" w:hAnsi="Arial" w:cs="Arial"/>
          <w:sz w:val="20"/>
          <w:szCs w:val="20"/>
          <w:shd w:val="clear" w:color="auto" w:fill="FFFFFF"/>
        </w:rPr>
        <w:t xml:space="preserve"> tveganj</w:t>
      </w:r>
      <w:r>
        <w:rPr>
          <w:rFonts w:ascii="Arial" w:hAnsi="Arial" w:cs="Arial"/>
          <w:sz w:val="20"/>
          <w:szCs w:val="20"/>
          <w:shd w:val="clear" w:color="auto" w:fill="FFFFFF"/>
        </w:rPr>
        <w:t>e</w:t>
      </w:r>
      <w:r w:rsidR="00E36412" w:rsidRPr="00E36412">
        <w:rPr>
          <w:rFonts w:ascii="Arial" w:hAnsi="Arial" w:cs="Arial"/>
          <w:sz w:val="20"/>
          <w:szCs w:val="20"/>
          <w:shd w:val="clear" w:color="auto" w:fill="FFFFFF"/>
        </w:rPr>
        <w:t xml:space="preserve"> </w:t>
      </w:r>
      <w:r w:rsidRPr="00E36412">
        <w:rPr>
          <w:rFonts w:ascii="Arial" w:hAnsi="Arial" w:cs="Arial"/>
          <w:sz w:val="20"/>
          <w:szCs w:val="20"/>
          <w:shd w:val="clear" w:color="auto" w:fill="FFFFFF"/>
        </w:rPr>
        <w:t xml:space="preserve">večjih nesreč v obratu </w:t>
      </w:r>
      <w:r w:rsidR="00E36412" w:rsidRPr="00E36412">
        <w:rPr>
          <w:rFonts w:ascii="Arial" w:hAnsi="Arial" w:cs="Arial"/>
          <w:sz w:val="20"/>
          <w:szCs w:val="20"/>
          <w:shd w:val="clear" w:color="auto" w:fill="FFFFFF"/>
        </w:rPr>
        <w:t xml:space="preserve">ali </w:t>
      </w:r>
      <w:r>
        <w:rPr>
          <w:rFonts w:ascii="Arial" w:hAnsi="Arial" w:cs="Arial"/>
          <w:sz w:val="20"/>
          <w:szCs w:val="20"/>
          <w:shd w:val="clear" w:color="auto" w:fill="FFFFFF"/>
        </w:rPr>
        <w:t xml:space="preserve">njihovih </w:t>
      </w:r>
      <w:r w:rsidR="00E36412" w:rsidRPr="00E36412">
        <w:rPr>
          <w:rFonts w:ascii="Arial" w:hAnsi="Arial" w:cs="Arial"/>
          <w:sz w:val="20"/>
          <w:szCs w:val="20"/>
          <w:shd w:val="clear" w:color="auto" w:fill="FFFFFF"/>
        </w:rPr>
        <w:t>posledic</w:t>
      </w:r>
    </w:p>
    <w:p w14:paraId="5C5F9E74" w14:textId="7077010C" w:rsidR="00E36412" w:rsidRPr="00E36412" w:rsidRDefault="00421388" w:rsidP="00421388">
      <w:pPr>
        <w:numPr>
          <w:ilvl w:val="0"/>
          <w:numId w:val="52"/>
        </w:numPr>
        <w:spacing w:line="260" w:lineRule="exact"/>
        <w:jc w:val="left"/>
        <w:rPr>
          <w:rFonts w:ascii="Arial" w:hAnsi="Arial" w:cs="Arial"/>
          <w:sz w:val="20"/>
          <w:szCs w:val="20"/>
        </w:rPr>
      </w:pPr>
      <w:r w:rsidRPr="00421388">
        <w:rPr>
          <w:rFonts w:ascii="Arial" w:hAnsi="Arial" w:cs="Arial"/>
          <w:sz w:val="20"/>
          <w:szCs w:val="20"/>
        </w:rPr>
        <w:t>ugotavljanje,</w:t>
      </w:r>
      <w:r>
        <w:rPr>
          <w:rFonts w:ascii="Arial" w:hAnsi="Arial" w:cs="Arial"/>
          <w:sz w:val="20"/>
          <w:szCs w:val="20"/>
        </w:rPr>
        <w:t xml:space="preserve"> a</w:t>
      </w:r>
      <w:r w:rsidR="00E36412" w:rsidRPr="00E36412">
        <w:rPr>
          <w:rFonts w:ascii="Arial" w:hAnsi="Arial" w:cs="Arial"/>
          <w:sz w:val="20"/>
          <w:szCs w:val="20"/>
        </w:rPr>
        <w:t>li so v obratu prisotne kemikalije</w:t>
      </w:r>
      <w:r w:rsidR="009F08FB">
        <w:rPr>
          <w:rFonts w:ascii="Arial" w:hAnsi="Arial" w:cs="Arial"/>
          <w:sz w:val="20"/>
          <w:szCs w:val="20"/>
        </w:rPr>
        <w:t>,</w:t>
      </w:r>
      <w:r w:rsidR="00E36412" w:rsidRPr="00E36412">
        <w:rPr>
          <w:rFonts w:ascii="Arial" w:hAnsi="Arial" w:cs="Arial"/>
          <w:sz w:val="20"/>
          <w:szCs w:val="20"/>
        </w:rPr>
        <w:t xml:space="preserve"> ki reagirajo med seboj (in lahko povzročijo požar ali eksplozijo</w:t>
      </w:r>
      <w:r>
        <w:rPr>
          <w:rFonts w:ascii="Arial" w:hAnsi="Arial" w:cs="Arial"/>
          <w:sz w:val="20"/>
          <w:szCs w:val="20"/>
        </w:rPr>
        <w:t>,</w:t>
      </w:r>
      <w:r w:rsidR="00E36412" w:rsidRPr="00E36412">
        <w:rPr>
          <w:rFonts w:ascii="Arial" w:hAnsi="Arial" w:cs="Arial"/>
          <w:sz w:val="20"/>
          <w:szCs w:val="20"/>
        </w:rPr>
        <w:t xml:space="preserve"> eksotermne reakcije, oksidant reducent, sprošča</w:t>
      </w:r>
      <w:r>
        <w:rPr>
          <w:rFonts w:ascii="Arial" w:hAnsi="Arial" w:cs="Arial"/>
          <w:sz w:val="20"/>
          <w:szCs w:val="20"/>
        </w:rPr>
        <w:t>nj</w:t>
      </w:r>
      <w:r w:rsidR="00E36412" w:rsidRPr="00E36412">
        <w:rPr>
          <w:rFonts w:ascii="Arial" w:hAnsi="Arial" w:cs="Arial"/>
          <w:sz w:val="20"/>
          <w:szCs w:val="20"/>
        </w:rPr>
        <w:t>e plin</w:t>
      </w:r>
      <w:r>
        <w:rPr>
          <w:rFonts w:ascii="Arial" w:hAnsi="Arial" w:cs="Arial"/>
          <w:sz w:val="20"/>
          <w:szCs w:val="20"/>
        </w:rPr>
        <w:t>ov</w:t>
      </w:r>
      <w:r w:rsidR="00E36412" w:rsidRPr="00E36412">
        <w:rPr>
          <w:rFonts w:ascii="Arial" w:hAnsi="Arial" w:cs="Arial"/>
          <w:sz w:val="20"/>
          <w:szCs w:val="20"/>
        </w:rPr>
        <w:t>)</w:t>
      </w:r>
    </w:p>
    <w:p w14:paraId="5B4EA37A" w14:textId="080BC11A" w:rsidR="00E36412" w:rsidRPr="00E36412" w:rsidRDefault="00421388" w:rsidP="00E36412">
      <w:pPr>
        <w:numPr>
          <w:ilvl w:val="0"/>
          <w:numId w:val="52"/>
        </w:numPr>
        <w:spacing w:line="260" w:lineRule="exact"/>
        <w:jc w:val="left"/>
        <w:rPr>
          <w:rFonts w:ascii="Arial" w:hAnsi="Arial" w:cs="Arial"/>
          <w:sz w:val="20"/>
          <w:szCs w:val="20"/>
        </w:rPr>
      </w:pPr>
      <w:r>
        <w:rPr>
          <w:rFonts w:ascii="Arial" w:hAnsi="Arial" w:cs="Arial"/>
          <w:sz w:val="20"/>
          <w:szCs w:val="20"/>
        </w:rPr>
        <w:t>p</w:t>
      </w:r>
      <w:r w:rsidR="00E36412" w:rsidRPr="00E36412">
        <w:rPr>
          <w:rFonts w:ascii="Arial" w:hAnsi="Arial" w:cs="Arial"/>
          <w:sz w:val="20"/>
          <w:szCs w:val="20"/>
        </w:rPr>
        <w:t>reverjanje, ali ima obrat skrbnika za okolje in njegov</w:t>
      </w:r>
      <w:r>
        <w:rPr>
          <w:rFonts w:ascii="Arial" w:hAnsi="Arial" w:cs="Arial"/>
          <w:sz w:val="20"/>
          <w:szCs w:val="20"/>
        </w:rPr>
        <w:t>ih</w:t>
      </w:r>
      <w:r w:rsidR="00E36412" w:rsidRPr="00E36412">
        <w:rPr>
          <w:rFonts w:ascii="Arial" w:hAnsi="Arial" w:cs="Arial"/>
          <w:sz w:val="20"/>
          <w:szCs w:val="20"/>
        </w:rPr>
        <w:t xml:space="preserve"> pristojnosti</w:t>
      </w:r>
    </w:p>
    <w:p w14:paraId="72E26944" w14:textId="45FBC3A2" w:rsidR="00E36412" w:rsidRPr="00E36412" w:rsidRDefault="00421388" w:rsidP="00E36412">
      <w:pPr>
        <w:numPr>
          <w:ilvl w:val="0"/>
          <w:numId w:val="52"/>
        </w:numPr>
        <w:spacing w:line="260" w:lineRule="exact"/>
        <w:jc w:val="left"/>
        <w:rPr>
          <w:rFonts w:ascii="Arial" w:hAnsi="Arial" w:cs="Arial"/>
          <w:sz w:val="20"/>
          <w:szCs w:val="20"/>
        </w:rPr>
      </w:pPr>
      <w:r>
        <w:rPr>
          <w:rFonts w:ascii="Arial" w:hAnsi="Arial" w:cs="Arial"/>
          <w:sz w:val="20"/>
          <w:szCs w:val="20"/>
          <w:shd w:val="clear" w:color="auto" w:fill="FFFFFF"/>
        </w:rPr>
        <w:t>u</w:t>
      </w:r>
      <w:r w:rsidRPr="00E36412">
        <w:rPr>
          <w:rFonts w:ascii="Arial" w:hAnsi="Arial" w:cs="Arial"/>
          <w:sz w:val="20"/>
          <w:szCs w:val="20"/>
          <w:shd w:val="clear" w:color="auto" w:fill="FFFFFF"/>
        </w:rPr>
        <w:t>gotavlja</w:t>
      </w:r>
      <w:r>
        <w:rPr>
          <w:rFonts w:ascii="Arial" w:hAnsi="Arial" w:cs="Arial"/>
          <w:sz w:val="20"/>
          <w:szCs w:val="20"/>
          <w:shd w:val="clear" w:color="auto" w:fill="FFFFFF"/>
        </w:rPr>
        <w:t>nje, a</w:t>
      </w:r>
      <w:r w:rsidR="00E36412" w:rsidRPr="00E36412">
        <w:rPr>
          <w:rFonts w:ascii="Arial" w:hAnsi="Arial" w:cs="Arial"/>
          <w:sz w:val="20"/>
          <w:szCs w:val="20"/>
        </w:rPr>
        <w:t>li ima obrat sklenjeno zavarovanje za okoljsko škodo</w:t>
      </w:r>
    </w:p>
    <w:p w14:paraId="72ED4FC2" w14:textId="37497E51" w:rsidR="00E36412" w:rsidRPr="00E36412" w:rsidRDefault="00421388" w:rsidP="00E36412">
      <w:pPr>
        <w:numPr>
          <w:ilvl w:val="0"/>
          <w:numId w:val="52"/>
        </w:numPr>
        <w:spacing w:line="260" w:lineRule="exact"/>
        <w:jc w:val="left"/>
        <w:rPr>
          <w:rFonts w:ascii="Arial" w:hAnsi="Arial" w:cs="Arial"/>
          <w:sz w:val="20"/>
          <w:szCs w:val="20"/>
        </w:rPr>
      </w:pPr>
      <w:r>
        <w:rPr>
          <w:rFonts w:ascii="Arial" w:hAnsi="Arial" w:cs="Arial"/>
          <w:sz w:val="20"/>
          <w:szCs w:val="20"/>
        </w:rPr>
        <w:t>p</w:t>
      </w:r>
      <w:r w:rsidR="00E36412" w:rsidRPr="00E36412">
        <w:rPr>
          <w:rFonts w:ascii="Arial" w:hAnsi="Arial" w:cs="Arial"/>
          <w:sz w:val="20"/>
          <w:szCs w:val="20"/>
        </w:rPr>
        <w:t xml:space="preserve">regled </w:t>
      </w:r>
      <w:r>
        <w:rPr>
          <w:rFonts w:ascii="Arial" w:hAnsi="Arial" w:cs="Arial"/>
          <w:sz w:val="20"/>
          <w:szCs w:val="20"/>
        </w:rPr>
        <w:t>načrta</w:t>
      </w:r>
      <w:r w:rsidR="00E36412" w:rsidRPr="00E36412">
        <w:rPr>
          <w:rFonts w:ascii="Arial" w:hAnsi="Arial" w:cs="Arial"/>
          <w:sz w:val="20"/>
          <w:szCs w:val="20"/>
        </w:rPr>
        <w:t xml:space="preserve"> zmanjšanja tveganja za okolje</w:t>
      </w:r>
    </w:p>
    <w:p w14:paraId="1519C1A3" w14:textId="14A8E890" w:rsidR="00E36412" w:rsidRPr="00E36412" w:rsidRDefault="00421388" w:rsidP="00E36412">
      <w:pPr>
        <w:numPr>
          <w:ilvl w:val="0"/>
          <w:numId w:val="52"/>
        </w:numPr>
        <w:spacing w:line="260" w:lineRule="exact"/>
        <w:jc w:val="left"/>
        <w:rPr>
          <w:rFonts w:ascii="Arial" w:hAnsi="Arial" w:cs="Arial"/>
          <w:sz w:val="20"/>
          <w:szCs w:val="20"/>
        </w:rPr>
      </w:pPr>
      <w:r>
        <w:rPr>
          <w:rFonts w:ascii="Arial" w:hAnsi="Arial" w:cs="Arial"/>
          <w:sz w:val="20"/>
          <w:szCs w:val="20"/>
        </w:rPr>
        <w:t>preverjanje, ali so bili sprejeti u</w:t>
      </w:r>
      <w:r w:rsidR="00E36412" w:rsidRPr="00E36412">
        <w:rPr>
          <w:rFonts w:ascii="Arial" w:hAnsi="Arial" w:cs="Arial"/>
          <w:sz w:val="20"/>
          <w:szCs w:val="20"/>
        </w:rPr>
        <w:t xml:space="preserve">krepi za preprečevanje </w:t>
      </w:r>
      <w:r w:rsidRPr="00E36412">
        <w:rPr>
          <w:rFonts w:ascii="Arial" w:hAnsi="Arial" w:cs="Arial"/>
          <w:sz w:val="20"/>
          <w:szCs w:val="20"/>
        </w:rPr>
        <w:t xml:space="preserve">nesreč </w:t>
      </w:r>
      <w:r w:rsidR="00E36412" w:rsidRPr="00E36412">
        <w:rPr>
          <w:rFonts w:ascii="Arial" w:hAnsi="Arial" w:cs="Arial"/>
          <w:sz w:val="20"/>
          <w:szCs w:val="20"/>
        </w:rPr>
        <w:t xml:space="preserve">in zmanjševanje </w:t>
      </w:r>
      <w:r>
        <w:rPr>
          <w:rFonts w:ascii="Arial" w:hAnsi="Arial" w:cs="Arial"/>
          <w:sz w:val="20"/>
          <w:szCs w:val="20"/>
        </w:rPr>
        <w:t xml:space="preserve">njihovih </w:t>
      </w:r>
      <w:r w:rsidR="00E36412" w:rsidRPr="00E36412">
        <w:rPr>
          <w:rFonts w:ascii="Arial" w:hAnsi="Arial" w:cs="Arial"/>
          <w:sz w:val="20"/>
          <w:szCs w:val="20"/>
        </w:rPr>
        <w:t>posledic</w:t>
      </w:r>
    </w:p>
    <w:p w14:paraId="18263CF2" w14:textId="104B92DA" w:rsidR="00E36412" w:rsidRPr="00E36412" w:rsidRDefault="00421388" w:rsidP="00E36412">
      <w:pPr>
        <w:numPr>
          <w:ilvl w:val="0"/>
          <w:numId w:val="52"/>
        </w:numPr>
        <w:spacing w:line="260" w:lineRule="exact"/>
        <w:jc w:val="left"/>
        <w:rPr>
          <w:rFonts w:ascii="Arial" w:hAnsi="Arial" w:cs="Arial"/>
          <w:sz w:val="20"/>
          <w:szCs w:val="20"/>
        </w:rPr>
      </w:pPr>
      <w:r>
        <w:rPr>
          <w:rFonts w:ascii="Arial" w:hAnsi="Arial" w:cs="Arial"/>
          <w:sz w:val="20"/>
          <w:szCs w:val="20"/>
        </w:rPr>
        <w:t xml:space="preserve">obveščanje </w:t>
      </w:r>
      <w:r w:rsidR="00E36412" w:rsidRPr="00E36412">
        <w:rPr>
          <w:rFonts w:ascii="Arial" w:hAnsi="Arial" w:cs="Arial"/>
          <w:sz w:val="20"/>
          <w:szCs w:val="20"/>
        </w:rPr>
        <w:t>javnost</w:t>
      </w:r>
      <w:r>
        <w:rPr>
          <w:rFonts w:ascii="Arial" w:hAnsi="Arial" w:cs="Arial"/>
          <w:sz w:val="20"/>
          <w:szCs w:val="20"/>
        </w:rPr>
        <w:t>i</w:t>
      </w:r>
      <w:r w:rsidR="00E36412" w:rsidRPr="00E36412">
        <w:rPr>
          <w:rFonts w:ascii="Arial" w:hAnsi="Arial" w:cs="Arial"/>
          <w:sz w:val="20"/>
          <w:szCs w:val="20"/>
        </w:rPr>
        <w:t xml:space="preserve"> o varnostnih ukrepih</w:t>
      </w:r>
    </w:p>
    <w:p w14:paraId="0DFCC245" w14:textId="1062289F" w:rsidR="00E36412" w:rsidRPr="00E36412" w:rsidRDefault="00421388" w:rsidP="00E36412">
      <w:pPr>
        <w:numPr>
          <w:ilvl w:val="0"/>
          <w:numId w:val="52"/>
        </w:numPr>
        <w:spacing w:line="260" w:lineRule="exact"/>
        <w:jc w:val="left"/>
        <w:rPr>
          <w:rFonts w:ascii="Arial" w:hAnsi="Arial" w:cs="Arial"/>
          <w:sz w:val="20"/>
          <w:szCs w:val="20"/>
        </w:rPr>
      </w:pPr>
      <w:r>
        <w:rPr>
          <w:rFonts w:ascii="Arial" w:hAnsi="Arial" w:cs="Arial"/>
          <w:sz w:val="20"/>
          <w:szCs w:val="20"/>
        </w:rPr>
        <w:t>preverjanje, ali so bili</w:t>
      </w:r>
      <w:r w:rsidRPr="00E36412">
        <w:rPr>
          <w:rFonts w:ascii="Arial" w:hAnsi="Arial" w:cs="Arial"/>
          <w:sz w:val="20"/>
          <w:szCs w:val="20"/>
        </w:rPr>
        <w:t xml:space="preserve"> </w:t>
      </w:r>
      <w:r>
        <w:rPr>
          <w:rFonts w:ascii="Arial" w:hAnsi="Arial" w:cs="Arial"/>
          <w:sz w:val="20"/>
          <w:szCs w:val="20"/>
        </w:rPr>
        <w:t>s</w:t>
      </w:r>
      <w:r w:rsidR="00E36412" w:rsidRPr="00E36412">
        <w:rPr>
          <w:rFonts w:ascii="Arial" w:hAnsi="Arial" w:cs="Arial"/>
          <w:sz w:val="20"/>
          <w:szCs w:val="20"/>
        </w:rPr>
        <w:t>prejeti ukrepi za preprečevanje nesreč pri pretakanju nevarnih snovi v rezervoarje</w:t>
      </w:r>
      <w:r>
        <w:rPr>
          <w:rFonts w:ascii="Arial" w:hAnsi="Arial" w:cs="Arial"/>
          <w:sz w:val="20"/>
          <w:szCs w:val="20"/>
        </w:rPr>
        <w:t xml:space="preserve"> in iz njih </w:t>
      </w:r>
      <w:r w:rsidR="00E36412" w:rsidRPr="00E36412">
        <w:rPr>
          <w:rFonts w:ascii="Arial" w:hAnsi="Arial" w:cs="Arial"/>
          <w:sz w:val="20"/>
          <w:szCs w:val="20"/>
        </w:rPr>
        <w:t xml:space="preserve">v skladiščih in </w:t>
      </w:r>
      <w:r>
        <w:rPr>
          <w:rFonts w:ascii="Arial" w:hAnsi="Arial" w:cs="Arial"/>
          <w:sz w:val="20"/>
          <w:szCs w:val="20"/>
        </w:rPr>
        <w:t xml:space="preserve">v </w:t>
      </w:r>
      <w:r w:rsidR="00E36412" w:rsidRPr="00E36412">
        <w:rPr>
          <w:rFonts w:ascii="Arial" w:hAnsi="Arial" w:cs="Arial"/>
          <w:sz w:val="20"/>
          <w:szCs w:val="20"/>
        </w:rPr>
        <w:t>vmesn</w:t>
      </w:r>
      <w:r>
        <w:rPr>
          <w:rFonts w:ascii="Arial" w:hAnsi="Arial" w:cs="Arial"/>
          <w:sz w:val="20"/>
          <w:szCs w:val="20"/>
        </w:rPr>
        <w:t>e</w:t>
      </w:r>
      <w:r w:rsidR="00E36412" w:rsidRPr="00E36412">
        <w:rPr>
          <w:rFonts w:ascii="Arial" w:hAnsi="Arial" w:cs="Arial"/>
          <w:sz w:val="20"/>
          <w:szCs w:val="20"/>
        </w:rPr>
        <w:t xml:space="preserve"> rezervoarje</w:t>
      </w:r>
      <w:r>
        <w:rPr>
          <w:rFonts w:ascii="Arial" w:hAnsi="Arial" w:cs="Arial"/>
          <w:sz w:val="20"/>
          <w:szCs w:val="20"/>
        </w:rPr>
        <w:t xml:space="preserve"> in iz njih</w:t>
      </w:r>
    </w:p>
    <w:p w14:paraId="1071DE9F" w14:textId="7B76419D" w:rsidR="00E566CC" w:rsidRPr="00617AEC" w:rsidRDefault="00E566CC" w:rsidP="00E566CC">
      <w:pPr>
        <w:spacing w:before="120" w:after="120" w:line="288" w:lineRule="auto"/>
        <w:rPr>
          <w:rFonts w:ascii="Arial" w:hAnsi="Arial" w:cs="Arial"/>
          <w:sz w:val="20"/>
          <w:szCs w:val="20"/>
          <w:highlight w:val="yellow"/>
        </w:rPr>
      </w:pPr>
    </w:p>
    <w:p w14:paraId="3A271043" w14:textId="3F7E7594" w:rsidR="008710A9" w:rsidRPr="00E36412" w:rsidRDefault="008710A9" w:rsidP="00FC1012">
      <w:pPr>
        <w:spacing w:line="288" w:lineRule="auto"/>
        <w:rPr>
          <w:rFonts w:ascii="Arial" w:hAnsi="Arial" w:cs="Arial"/>
          <w:b/>
          <w:sz w:val="20"/>
          <w:szCs w:val="20"/>
          <w:u w:val="single"/>
        </w:rPr>
      </w:pPr>
      <w:r w:rsidRPr="00E36412">
        <w:rPr>
          <w:rFonts w:ascii="Arial" w:hAnsi="Arial" w:cs="Arial"/>
          <w:b/>
          <w:sz w:val="20"/>
          <w:szCs w:val="20"/>
          <w:u w:val="single"/>
        </w:rPr>
        <w:t>Način sodelovanja med inšpekcijskimi organi</w:t>
      </w:r>
    </w:p>
    <w:p w14:paraId="71717A37" w14:textId="77777777" w:rsidR="00E36412" w:rsidRPr="00E36412" w:rsidRDefault="00E36412" w:rsidP="00FC1012">
      <w:pPr>
        <w:spacing w:line="288" w:lineRule="auto"/>
        <w:rPr>
          <w:rFonts w:ascii="Arial" w:hAnsi="Arial" w:cs="Arial"/>
          <w:b/>
          <w:sz w:val="20"/>
          <w:szCs w:val="20"/>
          <w:highlight w:val="yellow"/>
          <w:u w:val="single"/>
        </w:rPr>
      </w:pPr>
    </w:p>
    <w:p w14:paraId="0B508800" w14:textId="700AE5C8" w:rsidR="00E36412" w:rsidRPr="00E36412" w:rsidRDefault="00421388" w:rsidP="00E36412">
      <w:pPr>
        <w:spacing w:line="260" w:lineRule="exact"/>
        <w:rPr>
          <w:rFonts w:ascii="Arial" w:hAnsi="Arial" w:cs="Arial"/>
          <w:sz w:val="20"/>
          <w:szCs w:val="20"/>
        </w:rPr>
      </w:pPr>
      <w:bookmarkStart w:id="116" w:name="_Toc476137739"/>
      <w:bookmarkStart w:id="117" w:name="_Toc476814354"/>
      <w:bookmarkStart w:id="118" w:name="_Toc33776080"/>
      <w:r>
        <w:rPr>
          <w:rFonts w:ascii="Arial" w:hAnsi="Arial" w:cs="Arial"/>
          <w:sz w:val="20"/>
          <w:szCs w:val="20"/>
        </w:rPr>
        <w:t>Po potrebi</w:t>
      </w:r>
      <w:r w:rsidR="00E36412" w:rsidRPr="00E36412">
        <w:rPr>
          <w:rFonts w:ascii="Arial" w:hAnsi="Arial" w:cs="Arial"/>
          <w:sz w:val="20"/>
          <w:szCs w:val="20"/>
        </w:rPr>
        <w:t xml:space="preserve"> lahko pri pregledu sodelujejo tudi inšpektorji, ki nadzirajo obrate tveganja po drugih predpisih (Inšpektorat R</w:t>
      </w:r>
      <w:r>
        <w:rPr>
          <w:rFonts w:ascii="Arial" w:hAnsi="Arial" w:cs="Arial"/>
          <w:sz w:val="20"/>
          <w:szCs w:val="20"/>
        </w:rPr>
        <w:t xml:space="preserve">epublike </w:t>
      </w:r>
      <w:r w:rsidR="00E36412" w:rsidRPr="00E36412">
        <w:rPr>
          <w:rFonts w:ascii="Arial" w:hAnsi="Arial" w:cs="Arial"/>
          <w:sz w:val="20"/>
          <w:szCs w:val="20"/>
        </w:rPr>
        <w:t>S</w:t>
      </w:r>
      <w:r>
        <w:rPr>
          <w:rFonts w:ascii="Arial" w:hAnsi="Arial" w:cs="Arial"/>
          <w:sz w:val="20"/>
          <w:szCs w:val="20"/>
        </w:rPr>
        <w:t>lovenije</w:t>
      </w:r>
      <w:r w:rsidR="00E36412" w:rsidRPr="00E36412">
        <w:rPr>
          <w:rFonts w:ascii="Arial" w:hAnsi="Arial" w:cs="Arial"/>
          <w:sz w:val="20"/>
          <w:szCs w:val="20"/>
        </w:rPr>
        <w:t xml:space="preserve"> za delo, Urad </w:t>
      </w:r>
      <w:r w:rsidRPr="00421388">
        <w:rPr>
          <w:rFonts w:ascii="Arial" w:hAnsi="Arial" w:cs="Arial"/>
          <w:sz w:val="20"/>
          <w:szCs w:val="20"/>
        </w:rPr>
        <w:t>Republike Slovenije</w:t>
      </w:r>
      <w:r w:rsidR="00E36412" w:rsidRPr="00E36412">
        <w:rPr>
          <w:rFonts w:ascii="Arial" w:hAnsi="Arial" w:cs="Arial"/>
          <w:sz w:val="20"/>
          <w:szCs w:val="20"/>
        </w:rPr>
        <w:t xml:space="preserve"> za kemikalije, Inšpektorat </w:t>
      </w:r>
      <w:r w:rsidRPr="00421388">
        <w:rPr>
          <w:rFonts w:ascii="Arial" w:hAnsi="Arial" w:cs="Arial"/>
          <w:sz w:val="20"/>
          <w:szCs w:val="20"/>
        </w:rPr>
        <w:t>Republike Slovenije</w:t>
      </w:r>
      <w:r w:rsidR="00E36412" w:rsidRPr="00E36412">
        <w:rPr>
          <w:rFonts w:ascii="Arial" w:hAnsi="Arial" w:cs="Arial"/>
          <w:sz w:val="20"/>
          <w:szCs w:val="20"/>
        </w:rPr>
        <w:t xml:space="preserve"> za notranje zadeve, Inšpektorat </w:t>
      </w:r>
      <w:r w:rsidRPr="00421388">
        <w:rPr>
          <w:rFonts w:ascii="Arial" w:hAnsi="Arial" w:cs="Arial"/>
          <w:sz w:val="20"/>
          <w:szCs w:val="20"/>
        </w:rPr>
        <w:t>Republike Slovenije</w:t>
      </w:r>
      <w:r w:rsidR="00E36412" w:rsidRPr="00E36412">
        <w:rPr>
          <w:rFonts w:ascii="Arial" w:hAnsi="Arial" w:cs="Arial"/>
          <w:sz w:val="20"/>
          <w:szCs w:val="20"/>
        </w:rPr>
        <w:t xml:space="preserve"> za varstvo pred naravnimi in drugimi nesrečami, Inšpektorat </w:t>
      </w:r>
      <w:r w:rsidRPr="00421388">
        <w:rPr>
          <w:rFonts w:ascii="Arial" w:hAnsi="Arial" w:cs="Arial"/>
          <w:sz w:val="20"/>
          <w:szCs w:val="20"/>
        </w:rPr>
        <w:t>Republike Slovenije</w:t>
      </w:r>
      <w:r w:rsidR="00E36412" w:rsidRPr="00E36412">
        <w:rPr>
          <w:rFonts w:ascii="Arial" w:hAnsi="Arial" w:cs="Arial"/>
          <w:sz w:val="20"/>
          <w:szCs w:val="20"/>
        </w:rPr>
        <w:t xml:space="preserve"> za infrastrukturo</w:t>
      </w:r>
      <w:r>
        <w:rPr>
          <w:rFonts w:ascii="Arial" w:hAnsi="Arial" w:cs="Arial"/>
          <w:sz w:val="20"/>
          <w:szCs w:val="20"/>
        </w:rPr>
        <w:t>)</w:t>
      </w:r>
      <w:r w:rsidR="00E36412" w:rsidRPr="00E36412">
        <w:rPr>
          <w:rFonts w:ascii="Arial" w:hAnsi="Arial" w:cs="Arial"/>
          <w:sz w:val="20"/>
          <w:szCs w:val="20"/>
        </w:rPr>
        <w:t>.</w:t>
      </w:r>
    </w:p>
    <w:p w14:paraId="1F3051A9" w14:textId="77777777" w:rsidR="00E36412" w:rsidRDefault="00E36412" w:rsidP="00E36412">
      <w:pPr>
        <w:spacing w:line="260" w:lineRule="exact"/>
      </w:pPr>
    </w:p>
    <w:p w14:paraId="4608EDC8" w14:textId="77777777" w:rsidR="008710A9" w:rsidRPr="00E36412" w:rsidRDefault="008710A9" w:rsidP="00FC1012">
      <w:pPr>
        <w:pStyle w:val="Naslov3"/>
        <w:tabs>
          <w:tab w:val="clear" w:pos="862"/>
          <w:tab w:val="clear" w:pos="1571"/>
          <w:tab w:val="left" w:pos="426"/>
          <w:tab w:val="num" w:pos="851"/>
          <w:tab w:val="left" w:pos="993"/>
        </w:tabs>
        <w:spacing w:line="288" w:lineRule="auto"/>
        <w:ind w:hanging="1571"/>
        <w:rPr>
          <w:rFonts w:ascii="Arial" w:hAnsi="Arial"/>
          <w:i w:val="0"/>
          <w:sz w:val="20"/>
          <w:szCs w:val="20"/>
        </w:rPr>
      </w:pPr>
      <w:bookmarkStart w:id="119" w:name="_Toc128478016"/>
      <w:r w:rsidRPr="00E36412">
        <w:rPr>
          <w:rFonts w:ascii="Arial" w:hAnsi="Arial"/>
          <w:i w:val="0"/>
          <w:sz w:val="20"/>
          <w:szCs w:val="20"/>
        </w:rPr>
        <w:lastRenderedPageBreak/>
        <w:t>ZAVEZANCI ZA RAVNANJE Z ODPADKI</w:t>
      </w:r>
      <w:bookmarkEnd w:id="116"/>
      <w:bookmarkEnd w:id="117"/>
      <w:bookmarkEnd w:id="118"/>
      <w:bookmarkEnd w:id="119"/>
    </w:p>
    <w:p w14:paraId="09308792" w14:textId="77777777" w:rsidR="00293A5D" w:rsidRPr="00617AEC" w:rsidRDefault="00293A5D" w:rsidP="00FC1012">
      <w:pPr>
        <w:pStyle w:val="Default"/>
        <w:spacing w:line="288" w:lineRule="auto"/>
        <w:jc w:val="both"/>
        <w:rPr>
          <w:rFonts w:ascii="Arial" w:hAnsi="Arial" w:cs="Arial"/>
          <w:color w:val="auto"/>
          <w:sz w:val="20"/>
          <w:szCs w:val="20"/>
          <w:highlight w:val="yellow"/>
        </w:rPr>
      </w:pPr>
      <w:bookmarkStart w:id="120" w:name="_Toc476137740"/>
      <w:bookmarkStart w:id="121" w:name="_Toc476814355"/>
    </w:p>
    <w:p w14:paraId="1CFBA80C" w14:textId="03DD95FE" w:rsidR="00E36412" w:rsidRPr="00E80563" w:rsidRDefault="00E36412" w:rsidP="00E36412">
      <w:pPr>
        <w:pStyle w:val="Default"/>
        <w:spacing w:line="260" w:lineRule="exact"/>
        <w:jc w:val="both"/>
        <w:rPr>
          <w:rFonts w:ascii="Arial" w:hAnsi="Arial" w:cs="Arial"/>
          <w:color w:val="auto"/>
          <w:sz w:val="20"/>
          <w:szCs w:val="20"/>
        </w:rPr>
      </w:pPr>
      <w:r w:rsidRPr="00E80563">
        <w:rPr>
          <w:rFonts w:ascii="Arial" w:hAnsi="Arial" w:cs="Arial"/>
          <w:color w:val="auto"/>
          <w:sz w:val="20"/>
          <w:szCs w:val="20"/>
        </w:rPr>
        <w:t xml:space="preserve">S spremembo ZVO-2 je v skladu </w:t>
      </w:r>
      <w:r w:rsidR="000C4E62">
        <w:rPr>
          <w:rFonts w:ascii="Arial" w:hAnsi="Arial" w:cs="Arial"/>
          <w:color w:val="auto"/>
          <w:sz w:val="20"/>
          <w:szCs w:val="20"/>
        </w:rPr>
        <w:t>z</w:t>
      </w:r>
      <w:r w:rsidR="000C4E62" w:rsidRPr="00E80563">
        <w:rPr>
          <w:rFonts w:ascii="Arial" w:hAnsi="Arial" w:cs="Arial"/>
          <w:color w:val="auto"/>
          <w:sz w:val="20"/>
          <w:szCs w:val="20"/>
        </w:rPr>
        <w:t xml:space="preserve"> </w:t>
      </w:r>
      <w:r w:rsidRPr="00E80563">
        <w:rPr>
          <w:rFonts w:ascii="Arial" w:hAnsi="Arial" w:cs="Arial"/>
          <w:color w:val="auto"/>
          <w:sz w:val="20"/>
          <w:szCs w:val="20"/>
        </w:rPr>
        <w:t xml:space="preserve">243. členom </w:t>
      </w:r>
      <w:r w:rsidR="00FF74DA" w:rsidRPr="00FF74DA">
        <w:rPr>
          <w:rFonts w:ascii="Arial" w:hAnsi="Arial" w:cs="Arial"/>
          <w:color w:val="auto"/>
          <w:sz w:val="20"/>
          <w:szCs w:val="20"/>
        </w:rPr>
        <w:t xml:space="preserve">ZVO-2 </w:t>
      </w:r>
      <w:r w:rsidRPr="00E80563">
        <w:rPr>
          <w:rFonts w:ascii="Arial" w:hAnsi="Arial" w:cs="Arial"/>
          <w:color w:val="auto"/>
          <w:sz w:val="20"/>
          <w:szCs w:val="20"/>
        </w:rPr>
        <w:t>treb</w:t>
      </w:r>
      <w:r w:rsidR="000C4E62">
        <w:rPr>
          <w:rFonts w:ascii="Arial" w:hAnsi="Arial" w:cs="Arial"/>
          <w:color w:val="auto"/>
          <w:sz w:val="20"/>
          <w:szCs w:val="20"/>
        </w:rPr>
        <w:t>a</w:t>
      </w:r>
      <w:r w:rsidRPr="00E80563">
        <w:rPr>
          <w:rFonts w:ascii="Arial" w:hAnsi="Arial" w:cs="Arial"/>
          <w:color w:val="auto"/>
          <w:sz w:val="20"/>
          <w:szCs w:val="20"/>
        </w:rPr>
        <w:t xml:space="preserve"> pripraviti program nadzora za zavezance, ki imajo okoljevarstveno dovoljenje ali potrdilo za ravnanje z odpadki iz 25. člena ZVO-2, ki je sprejet za obdobje treh let.</w:t>
      </w:r>
    </w:p>
    <w:p w14:paraId="7D6AA235" w14:textId="00481A9E" w:rsidR="00E36412" w:rsidRPr="00E80563" w:rsidRDefault="00E36412" w:rsidP="00E36412">
      <w:pPr>
        <w:pStyle w:val="Default"/>
        <w:spacing w:line="260" w:lineRule="exact"/>
        <w:jc w:val="both"/>
        <w:rPr>
          <w:rFonts w:ascii="Arial" w:hAnsi="Arial" w:cs="Arial"/>
          <w:color w:val="auto"/>
          <w:sz w:val="20"/>
          <w:szCs w:val="20"/>
          <w:lang w:eastAsia="fi-FI"/>
        </w:rPr>
      </w:pPr>
      <w:r w:rsidRPr="00E80563">
        <w:rPr>
          <w:rFonts w:ascii="Arial" w:hAnsi="Arial" w:cs="Arial"/>
          <w:color w:val="auto"/>
          <w:sz w:val="20"/>
          <w:szCs w:val="20"/>
        </w:rPr>
        <w:t xml:space="preserve">V </w:t>
      </w:r>
      <w:r>
        <w:rPr>
          <w:rFonts w:ascii="Arial" w:hAnsi="Arial" w:cs="Arial"/>
          <w:color w:val="auto"/>
          <w:sz w:val="20"/>
          <w:szCs w:val="20"/>
        </w:rPr>
        <w:t>letu</w:t>
      </w:r>
      <w:r w:rsidRPr="00E80563">
        <w:rPr>
          <w:rFonts w:ascii="Arial" w:hAnsi="Arial" w:cs="Arial"/>
          <w:color w:val="auto"/>
          <w:sz w:val="20"/>
          <w:szCs w:val="20"/>
        </w:rPr>
        <w:t xml:space="preserve"> 2023 bo ION izvajal nadzor nad predelovalci in odstranjevalci odpadkov, nadzor bo vključeval tudi zavezance, ki imajo pridobljena potrdila za ravnanje z odpadki (zbiralci, prevozniki, trgovci, posredniki). Za ocenjevanje večjih zavezancev ravnanja z odpadki bo ION uporabil programsko orodje IRAM (</w:t>
      </w:r>
      <w:r w:rsidRPr="00E80563">
        <w:rPr>
          <w:rFonts w:ascii="Arial" w:hAnsi="Arial" w:cs="Arial"/>
          <w:color w:val="auto"/>
          <w:sz w:val="20"/>
          <w:szCs w:val="20"/>
          <w:lang w:eastAsia="fi-FI"/>
        </w:rPr>
        <w:t xml:space="preserve">Integrated Risk Assessment Method). </w:t>
      </w:r>
      <w:r w:rsidR="000C4E62">
        <w:rPr>
          <w:rFonts w:ascii="Arial" w:hAnsi="Arial" w:cs="Arial"/>
          <w:color w:val="auto"/>
          <w:sz w:val="20"/>
          <w:szCs w:val="20"/>
          <w:lang w:eastAsia="fi-FI"/>
        </w:rPr>
        <w:t>Drugi</w:t>
      </w:r>
      <w:r w:rsidRPr="00E80563">
        <w:rPr>
          <w:rFonts w:ascii="Arial" w:hAnsi="Arial" w:cs="Arial"/>
          <w:color w:val="auto"/>
          <w:sz w:val="20"/>
          <w:szCs w:val="20"/>
          <w:lang w:eastAsia="fi-FI"/>
        </w:rPr>
        <w:t xml:space="preserve"> zavezanc</w:t>
      </w:r>
      <w:r w:rsidR="000C4E62">
        <w:rPr>
          <w:rFonts w:ascii="Arial" w:hAnsi="Arial" w:cs="Arial"/>
          <w:color w:val="auto"/>
          <w:sz w:val="20"/>
          <w:szCs w:val="20"/>
          <w:lang w:eastAsia="fi-FI"/>
        </w:rPr>
        <w:t>i</w:t>
      </w:r>
      <w:r w:rsidRPr="00E80563">
        <w:rPr>
          <w:rFonts w:ascii="Arial" w:hAnsi="Arial" w:cs="Arial"/>
          <w:color w:val="auto"/>
          <w:sz w:val="20"/>
          <w:szCs w:val="20"/>
          <w:lang w:eastAsia="fi-FI"/>
        </w:rPr>
        <w:t xml:space="preserve"> se bo</w:t>
      </w:r>
      <w:r w:rsidR="000C4E62">
        <w:rPr>
          <w:rFonts w:ascii="Arial" w:hAnsi="Arial" w:cs="Arial"/>
          <w:color w:val="auto"/>
          <w:sz w:val="20"/>
          <w:szCs w:val="20"/>
          <w:lang w:eastAsia="fi-FI"/>
        </w:rPr>
        <w:t>do</w:t>
      </w:r>
      <w:r w:rsidRPr="00E80563">
        <w:rPr>
          <w:rFonts w:ascii="Arial" w:hAnsi="Arial" w:cs="Arial"/>
          <w:color w:val="auto"/>
          <w:sz w:val="20"/>
          <w:szCs w:val="20"/>
          <w:lang w:eastAsia="fi-FI"/>
        </w:rPr>
        <w:t xml:space="preserve"> ocenjeval</w:t>
      </w:r>
      <w:r w:rsidR="000C4E62">
        <w:rPr>
          <w:rFonts w:ascii="Arial" w:hAnsi="Arial" w:cs="Arial"/>
          <w:color w:val="auto"/>
          <w:sz w:val="20"/>
          <w:szCs w:val="20"/>
          <w:lang w:eastAsia="fi-FI"/>
        </w:rPr>
        <w:t>i</w:t>
      </w:r>
      <w:r w:rsidRPr="00E80563">
        <w:rPr>
          <w:rFonts w:ascii="Arial" w:hAnsi="Arial" w:cs="Arial"/>
          <w:color w:val="auto"/>
          <w:sz w:val="20"/>
          <w:szCs w:val="20"/>
          <w:lang w:eastAsia="fi-FI"/>
        </w:rPr>
        <w:t xml:space="preserve"> </w:t>
      </w:r>
      <w:r w:rsidR="000C4E62">
        <w:rPr>
          <w:rFonts w:ascii="Arial" w:hAnsi="Arial" w:cs="Arial"/>
          <w:color w:val="auto"/>
          <w:sz w:val="20"/>
          <w:szCs w:val="20"/>
          <w:lang w:eastAsia="fi-FI"/>
        </w:rPr>
        <w:t>z uporabo</w:t>
      </w:r>
      <w:r w:rsidRPr="00E80563">
        <w:rPr>
          <w:rFonts w:ascii="Arial" w:hAnsi="Arial" w:cs="Arial"/>
          <w:color w:val="auto"/>
          <w:sz w:val="20"/>
          <w:szCs w:val="20"/>
          <w:lang w:eastAsia="fi-FI"/>
        </w:rPr>
        <w:t xml:space="preserve"> računalniške aplikacije PLAN. </w:t>
      </w:r>
    </w:p>
    <w:p w14:paraId="643EB8E7" w14:textId="77777777" w:rsidR="008710A9" w:rsidRPr="00E36412" w:rsidRDefault="008710A9" w:rsidP="00FC1012">
      <w:pPr>
        <w:pStyle w:val="Naslov3"/>
        <w:tabs>
          <w:tab w:val="clear" w:pos="862"/>
          <w:tab w:val="clear" w:pos="1571"/>
          <w:tab w:val="num" w:pos="709"/>
          <w:tab w:val="left" w:pos="993"/>
        </w:tabs>
        <w:spacing w:line="288" w:lineRule="auto"/>
        <w:ind w:hanging="1571"/>
        <w:rPr>
          <w:rFonts w:ascii="Arial" w:hAnsi="Arial"/>
          <w:i w:val="0"/>
          <w:sz w:val="20"/>
          <w:szCs w:val="20"/>
        </w:rPr>
      </w:pPr>
      <w:bookmarkStart w:id="122" w:name="_Toc33776081"/>
      <w:bookmarkStart w:id="123" w:name="_Toc128478017"/>
      <w:r w:rsidRPr="00E36412">
        <w:rPr>
          <w:rFonts w:ascii="Arial" w:hAnsi="Arial"/>
          <w:i w:val="0"/>
          <w:sz w:val="20"/>
          <w:szCs w:val="20"/>
          <w:lang w:eastAsia="fi-FI"/>
        </w:rPr>
        <w:t>ČEZMEJNO POŠILJANJE ODPADKOV</w:t>
      </w:r>
      <w:bookmarkEnd w:id="120"/>
      <w:bookmarkEnd w:id="121"/>
      <w:bookmarkEnd w:id="122"/>
      <w:bookmarkEnd w:id="123"/>
    </w:p>
    <w:p w14:paraId="2DFF9DE4" w14:textId="3465D03A" w:rsidR="00E36412" w:rsidRPr="00E36412" w:rsidRDefault="00E36412" w:rsidP="00E36412">
      <w:pPr>
        <w:spacing w:line="260" w:lineRule="exact"/>
        <w:rPr>
          <w:rFonts w:ascii="Arial" w:hAnsi="Arial" w:cs="Arial"/>
          <w:sz w:val="20"/>
          <w:szCs w:val="20"/>
        </w:rPr>
      </w:pPr>
      <w:r w:rsidRPr="00E36412">
        <w:rPr>
          <w:rFonts w:ascii="Arial" w:hAnsi="Arial" w:cs="Arial"/>
          <w:sz w:val="20"/>
          <w:szCs w:val="20"/>
        </w:rPr>
        <w:t xml:space="preserve">Načrtovanje je proces postavljanja ciljev in </w:t>
      </w:r>
      <w:r w:rsidR="000C4E62">
        <w:rPr>
          <w:rFonts w:ascii="Arial" w:hAnsi="Arial" w:cs="Arial"/>
          <w:sz w:val="20"/>
          <w:szCs w:val="20"/>
        </w:rPr>
        <w:t>opredelitve</w:t>
      </w:r>
      <w:r w:rsidRPr="00E36412">
        <w:rPr>
          <w:rFonts w:ascii="Arial" w:hAnsi="Arial" w:cs="Arial"/>
          <w:sz w:val="20"/>
          <w:szCs w:val="20"/>
        </w:rPr>
        <w:t xml:space="preserve"> ustreznih poti in potrebnih aktivnosti za uspešno doseganje zastavljenih ciljev. S čim bolj natančnim in časovno pravočasnim načrtovanjem (več)letnega dela lahko zagotavljamo učinkovit, </w:t>
      </w:r>
      <w:r w:rsidR="000C4E62">
        <w:rPr>
          <w:rFonts w:ascii="Arial" w:hAnsi="Arial" w:cs="Arial"/>
          <w:sz w:val="20"/>
          <w:szCs w:val="20"/>
        </w:rPr>
        <w:t>pregled</w:t>
      </w:r>
      <w:r w:rsidRPr="00E36412">
        <w:rPr>
          <w:rFonts w:ascii="Arial" w:hAnsi="Arial" w:cs="Arial"/>
          <w:sz w:val="20"/>
          <w:szCs w:val="20"/>
        </w:rPr>
        <w:t>en in odgovoren način dela.</w:t>
      </w:r>
    </w:p>
    <w:p w14:paraId="4258F7CA" w14:textId="6A7FBBF9" w:rsidR="00E36412" w:rsidRPr="00E36412" w:rsidRDefault="00E36412" w:rsidP="00E36412">
      <w:pPr>
        <w:spacing w:line="260" w:lineRule="exact"/>
        <w:rPr>
          <w:rFonts w:ascii="Arial" w:hAnsi="Arial" w:cs="Arial"/>
          <w:sz w:val="20"/>
          <w:szCs w:val="20"/>
        </w:rPr>
      </w:pPr>
      <w:r w:rsidRPr="00E36412">
        <w:rPr>
          <w:rFonts w:ascii="Arial" w:hAnsi="Arial" w:cs="Arial"/>
          <w:sz w:val="20"/>
          <w:szCs w:val="20"/>
        </w:rPr>
        <w:t>Z ustreznim načrtovanjem se lahko zagotovi</w:t>
      </w:r>
      <w:r w:rsidR="000C4E62">
        <w:rPr>
          <w:rFonts w:ascii="Arial" w:hAnsi="Arial" w:cs="Arial"/>
          <w:sz w:val="20"/>
          <w:szCs w:val="20"/>
        </w:rPr>
        <w:t>jo</w:t>
      </w:r>
      <w:r w:rsidRPr="00E36412">
        <w:rPr>
          <w:rFonts w:ascii="Arial" w:hAnsi="Arial" w:cs="Arial"/>
          <w:sz w:val="20"/>
          <w:szCs w:val="20"/>
        </w:rPr>
        <w:t xml:space="preserve"> potrebne zmogljivosti za izvajanje inšpekcijskih nadzorov </w:t>
      </w:r>
      <w:r w:rsidR="000C4E62">
        <w:rPr>
          <w:rFonts w:ascii="Arial" w:hAnsi="Arial" w:cs="Arial"/>
          <w:sz w:val="20"/>
          <w:szCs w:val="20"/>
        </w:rPr>
        <w:t>in</w:t>
      </w:r>
      <w:r w:rsidR="000C4E62" w:rsidRPr="00E36412">
        <w:rPr>
          <w:rFonts w:ascii="Arial" w:hAnsi="Arial" w:cs="Arial"/>
          <w:sz w:val="20"/>
          <w:szCs w:val="20"/>
        </w:rPr>
        <w:t xml:space="preserve"> </w:t>
      </w:r>
      <w:r w:rsidRPr="00E36412">
        <w:rPr>
          <w:rFonts w:ascii="Arial" w:hAnsi="Arial" w:cs="Arial"/>
          <w:sz w:val="20"/>
          <w:szCs w:val="20"/>
        </w:rPr>
        <w:t>učinkovito preprečuje</w:t>
      </w:r>
      <w:r w:rsidR="000C4E62">
        <w:rPr>
          <w:rFonts w:ascii="Arial" w:hAnsi="Arial" w:cs="Arial"/>
          <w:sz w:val="20"/>
          <w:szCs w:val="20"/>
        </w:rPr>
        <w:t>jo</w:t>
      </w:r>
      <w:r w:rsidRPr="00E36412">
        <w:rPr>
          <w:rFonts w:ascii="Arial" w:hAnsi="Arial" w:cs="Arial"/>
          <w:sz w:val="20"/>
          <w:szCs w:val="20"/>
        </w:rPr>
        <w:t xml:space="preserve"> nezakonite pošiljke odpadkov tako </w:t>
      </w:r>
      <w:r w:rsidR="000C4E62">
        <w:rPr>
          <w:rFonts w:ascii="Arial" w:hAnsi="Arial" w:cs="Arial"/>
          <w:sz w:val="20"/>
          <w:szCs w:val="20"/>
        </w:rPr>
        <w:t>z vidika</w:t>
      </w:r>
      <w:r w:rsidRPr="00E36412">
        <w:rPr>
          <w:rFonts w:ascii="Arial" w:hAnsi="Arial" w:cs="Arial"/>
          <w:sz w:val="20"/>
          <w:szCs w:val="20"/>
        </w:rPr>
        <w:t xml:space="preserve"> varovanja okolja kot zdravja ljudi. Ne</w:t>
      </w:r>
      <w:r w:rsidR="000C4E62">
        <w:rPr>
          <w:rFonts w:ascii="Arial" w:hAnsi="Arial" w:cs="Arial"/>
          <w:sz w:val="20"/>
          <w:szCs w:val="20"/>
        </w:rPr>
        <w:t xml:space="preserve"> </w:t>
      </w:r>
      <w:r w:rsidRPr="00E36412">
        <w:rPr>
          <w:rFonts w:ascii="Arial" w:hAnsi="Arial" w:cs="Arial"/>
          <w:sz w:val="20"/>
          <w:szCs w:val="20"/>
        </w:rPr>
        <w:t xml:space="preserve">nazadnje se z zmanjševanjem števila nezakonitih pošiljk in pravilnim ravnanjem z odpadki prispeva k zmanjšanju toplogrednih plinov, varčevanju z energijo </w:t>
      </w:r>
      <w:r w:rsidR="000C4E62">
        <w:rPr>
          <w:rFonts w:ascii="Arial" w:hAnsi="Arial" w:cs="Arial"/>
          <w:sz w:val="20"/>
          <w:szCs w:val="20"/>
        </w:rPr>
        <w:t>in</w:t>
      </w:r>
      <w:r w:rsidR="000C4E62" w:rsidRPr="00E36412">
        <w:rPr>
          <w:rFonts w:ascii="Arial" w:hAnsi="Arial" w:cs="Arial"/>
          <w:sz w:val="20"/>
          <w:szCs w:val="20"/>
        </w:rPr>
        <w:t xml:space="preserve"> </w:t>
      </w:r>
      <w:r w:rsidRPr="00E36412">
        <w:rPr>
          <w:rFonts w:ascii="Arial" w:hAnsi="Arial" w:cs="Arial"/>
          <w:sz w:val="20"/>
          <w:szCs w:val="20"/>
        </w:rPr>
        <w:t xml:space="preserve">tudi </w:t>
      </w:r>
      <w:r w:rsidR="000C4E62">
        <w:rPr>
          <w:rFonts w:ascii="Arial" w:hAnsi="Arial" w:cs="Arial"/>
          <w:sz w:val="20"/>
          <w:szCs w:val="20"/>
        </w:rPr>
        <w:t xml:space="preserve">k </w:t>
      </w:r>
      <w:r w:rsidRPr="00E36412">
        <w:rPr>
          <w:rFonts w:ascii="Arial" w:hAnsi="Arial" w:cs="Arial"/>
          <w:sz w:val="20"/>
          <w:szCs w:val="20"/>
        </w:rPr>
        <w:t>zmanjšanju stroškov odstranjevanja in vračanja nezakonitih pošiljk odpadkov. S tem namenom je bila z Uredbo 660/2014</w:t>
      </w:r>
      <w:r w:rsidR="00520DA8">
        <w:rPr>
          <w:rFonts w:ascii="Arial" w:hAnsi="Arial" w:cs="Arial"/>
          <w:sz w:val="20"/>
          <w:szCs w:val="20"/>
        </w:rPr>
        <w:t>/E</w:t>
      </w:r>
      <w:r w:rsidR="002E7C56">
        <w:rPr>
          <w:rFonts w:ascii="Arial" w:hAnsi="Arial" w:cs="Arial"/>
          <w:sz w:val="20"/>
          <w:szCs w:val="20"/>
        </w:rPr>
        <w:t>S</w:t>
      </w:r>
      <w:r w:rsidRPr="00E36412">
        <w:rPr>
          <w:rFonts w:ascii="Arial" w:hAnsi="Arial" w:cs="Arial"/>
          <w:sz w:val="20"/>
          <w:szCs w:val="20"/>
        </w:rPr>
        <w:t xml:space="preserve"> spremenjena Uredba 1013/2006</w:t>
      </w:r>
      <w:r w:rsidR="00520DA8">
        <w:rPr>
          <w:rFonts w:ascii="Arial" w:hAnsi="Arial" w:cs="Arial"/>
          <w:sz w:val="20"/>
          <w:szCs w:val="20"/>
        </w:rPr>
        <w:t>/ES</w:t>
      </w:r>
      <w:r w:rsidRPr="00E36412">
        <w:rPr>
          <w:rFonts w:ascii="Arial" w:hAnsi="Arial" w:cs="Arial"/>
          <w:sz w:val="20"/>
          <w:szCs w:val="20"/>
        </w:rPr>
        <w:t xml:space="preserve"> o pošiljkah odpadkov, ki predpisuje pripravo načrtov za izvajanje inšpekcijskih nadzorov.</w:t>
      </w:r>
    </w:p>
    <w:p w14:paraId="6A26D08E" w14:textId="59A27939" w:rsidR="00E36412" w:rsidRPr="00E36412" w:rsidRDefault="00E36412" w:rsidP="00E36412">
      <w:pPr>
        <w:spacing w:line="260" w:lineRule="exact"/>
        <w:rPr>
          <w:rFonts w:ascii="Arial" w:hAnsi="Arial" w:cs="Arial"/>
          <w:sz w:val="20"/>
          <w:szCs w:val="20"/>
        </w:rPr>
      </w:pPr>
      <w:r w:rsidRPr="00E36412">
        <w:rPr>
          <w:rFonts w:ascii="Arial" w:hAnsi="Arial" w:cs="Arial"/>
          <w:sz w:val="20"/>
          <w:szCs w:val="20"/>
        </w:rPr>
        <w:t xml:space="preserve">V skladu </w:t>
      </w:r>
      <w:r w:rsidR="000C4E62">
        <w:rPr>
          <w:rFonts w:ascii="Arial" w:hAnsi="Arial" w:cs="Arial"/>
          <w:sz w:val="20"/>
          <w:szCs w:val="20"/>
        </w:rPr>
        <w:t>s to</w:t>
      </w:r>
      <w:r w:rsidRPr="00E36412">
        <w:rPr>
          <w:rFonts w:ascii="Arial" w:hAnsi="Arial" w:cs="Arial"/>
          <w:sz w:val="20"/>
          <w:szCs w:val="20"/>
        </w:rPr>
        <w:t xml:space="preserve"> uredbo se pripravi načrt inšpekcijskih nadzorov za organe, ki so pristojni za izvajanje nadzora nad pošiljkami odpadkov preko meja. Nadzor nad pošiljanjem odpadkov v Republiki Sloveniji izvajajo:</w:t>
      </w:r>
    </w:p>
    <w:p w14:paraId="6E1BBF0F" w14:textId="49116A8E" w:rsidR="00E36412" w:rsidRPr="00E36412" w:rsidRDefault="00E36412" w:rsidP="00E36412">
      <w:pPr>
        <w:pStyle w:val="Odstavekseznama"/>
        <w:numPr>
          <w:ilvl w:val="0"/>
          <w:numId w:val="53"/>
        </w:numPr>
        <w:spacing w:after="200" w:line="260" w:lineRule="exact"/>
        <w:jc w:val="both"/>
      </w:pPr>
      <w:r w:rsidRPr="00E36412">
        <w:t>IRSOP</w:t>
      </w:r>
      <w:r w:rsidR="000C4E62">
        <w:t>,</w:t>
      </w:r>
    </w:p>
    <w:p w14:paraId="397D9CBC" w14:textId="3C31A42D" w:rsidR="00E36412" w:rsidRPr="00E36412" w:rsidRDefault="00E36412" w:rsidP="00E36412">
      <w:pPr>
        <w:pStyle w:val="Odstavekseznama"/>
        <w:numPr>
          <w:ilvl w:val="0"/>
          <w:numId w:val="53"/>
        </w:numPr>
        <w:spacing w:after="200" w:line="260" w:lineRule="exact"/>
        <w:jc w:val="both"/>
      </w:pPr>
      <w:r w:rsidRPr="00E36412">
        <w:t>FURS</w:t>
      </w:r>
      <w:r w:rsidR="000C4E62">
        <w:t>,</w:t>
      </w:r>
    </w:p>
    <w:p w14:paraId="22F29C8F" w14:textId="77777777" w:rsidR="00E36412" w:rsidRPr="00E36412" w:rsidRDefault="00E36412" w:rsidP="00E36412">
      <w:pPr>
        <w:pStyle w:val="Odstavekseznama"/>
        <w:numPr>
          <w:ilvl w:val="0"/>
          <w:numId w:val="53"/>
        </w:numPr>
        <w:spacing w:after="200" w:line="260" w:lineRule="exact"/>
        <w:jc w:val="both"/>
      </w:pPr>
      <w:r w:rsidRPr="00E36412">
        <w:t>Policija.</w:t>
      </w:r>
    </w:p>
    <w:p w14:paraId="506CDFA2" w14:textId="77777777" w:rsidR="00E36412" w:rsidRPr="00E36412" w:rsidRDefault="00E36412" w:rsidP="00E36412">
      <w:pPr>
        <w:spacing w:line="260" w:lineRule="exact"/>
        <w:rPr>
          <w:rFonts w:ascii="Arial" w:hAnsi="Arial" w:cs="Arial"/>
          <w:sz w:val="20"/>
          <w:szCs w:val="20"/>
        </w:rPr>
      </w:pPr>
      <w:r w:rsidRPr="00E36412">
        <w:rPr>
          <w:rFonts w:ascii="Arial" w:hAnsi="Arial" w:cs="Arial"/>
          <w:sz w:val="20"/>
          <w:szCs w:val="20"/>
        </w:rPr>
        <w:t>Inšpekcijski načrt se nanaša na naslednje predpise:</w:t>
      </w:r>
    </w:p>
    <w:p w14:paraId="7BCC20D7" w14:textId="3CCB7A27" w:rsidR="00E36412" w:rsidRPr="00E36412" w:rsidRDefault="00E36412" w:rsidP="00E36412">
      <w:pPr>
        <w:pStyle w:val="Odstavekseznama"/>
        <w:numPr>
          <w:ilvl w:val="0"/>
          <w:numId w:val="20"/>
        </w:numPr>
        <w:spacing w:after="200" w:line="260" w:lineRule="exact"/>
        <w:jc w:val="both"/>
      </w:pPr>
      <w:r w:rsidRPr="00E36412">
        <w:t>Uredba 1013/2006</w:t>
      </w:r>
      <w:r w:rsidR="00520DA8">
        <w:t>/ES</w:t>
      </w:r>
      <w:r w:rsidRPr="00E36412">
        <w:t xml:space="preserve"> o pošiljkah odpadkov;</w:t>
      </w:r>
    </w:p>
    <w:p w14:paraId="6114D3E3" w14:textId="42B9399F" w:rsidR="00E36412" w:rsidRPr="00E36412" w:rsidRDefault="00E36412" w:rsidP="00E36412">
      <w:pPr>
        <w:pStyle w:val="Odstavekseznama"/>
        <w:numPr>
          <w:ilvl w:val="0"/>
          <w:numId w:val="20"/>
        </w:numPr>
        <w:spacing w:after="200" w:line="260" w:lineRule="exact"/>
        <w:jc w:val="both"/>
      </w:pPr>
      <w:r w:rsidRPr="00E36412">
        <w:t>Uredba 1418/2007</w:t>
      </w:r>
      <w:r w:rsidR="00520DA8">
        <w:t>/ES</w:t>
      </w:r>
      <w:r w:rsidRPr="00E36412">
        <w:t xml:space="preserve"> glede izvoza </w:t>
      </w:r>
      <w:r w:rsidRPr="00E36412">
        <w:rPr>
          <w:rFonts w:eastAsia="Times New Roman"/>
          <w:lang w:eastAsia="sl-SI"/>
        </w:rPr>
        <w:t xml:space="preserve">nekaterih odpadkov za predelavo iz </w:t>
      </w:r>
      <w:r w:rsidR="002E7C56">
        <w:rPr>
          <w:rFonts w:eastAsia="Times New Roman"/>
          <w:lang w:eastAsia="sl-SI"/>
        </w:rPr>
        <w:t>P</w:t>
      </w:r>
      <w:r w:rsidRPr="00E36412">
        <w:rPr>
          <w:rFonts w:eastAsia="Times New Roman"/>
          <w:lang w:eastAsia="sl-SI"/>
        </w:rPr>
        <w:t xml:space="preserve">rilog III ali IIIA k Uredbi (ES) št. 1013/2006 Evropskega parlamenta in Sveta v nekatere države, za katere se </w:t>
      </w:r>
      <w:r w:rsidR="002E7C56">
        <w:rPr>
          <w:rFonts w:eastAsia="Times New Roman"/>
          <w:lang w:eastAsia="sl-SI"/>
        </w:rPr>
        <w:t>Sk</w:t>
      </w:r>
      <w:r w:rsidRPr="00E36412">
        <w:rPr>
          <w:rFonts w:eastAsia="Times New Roman"/>
          <w:lang w:eastAsia="sl-SI"/>
        </w:rPr>
        <w:t>lep OECD o nadzoru prehoda odpadkov prek meja ne uporablja;</w:t>
      </w:r>
    </w:p>
    <w:p w14:paraId="77118800" w14:textId="59D0AE7D" w:rsidR="00E36412" w:rsidRPr="00E36412" w:rsidRDefault="00922FBB" w:rsidP="0021351C">
      <w:pPr>
        <w:pStyle w:val="Odstavekseznama"/>
        <w:numPr>
          <w:ilvl w:val="0"/>
          <w:numId w:val="20"/>
        </w:numPr>
        <w:spacing w:after="200" w:line="260" w:lineRule="exact"/>
        <w:jc w:val="both"/>
      </w:pPr>
      <w:r>
        <w:t>u</w:t>
      </w:r>
      <w:r w:rsidR="00E36412" w:rsidRPr="00E36412">
        <w:t xml:space="preserve">redba o izvajanju </w:t>
      </w:r>
      <w:r w:rsidR="0021351C">
        <w:t>U</w:t>
      </w:r>
      <w:r w:rsidR="00E36412" w:rsidRPr="00E36412">
        <w:t>redbe 1013/2006</w:t>
      </w:r>
      <w:r w:rsidR="00520DA8">
        <w:t>/ES</w:t>
      </w:r>
      <w:r w:rsidR="00E36412" w:rsidRPr="00E36412">
        <w:t xml:space="preserve"> o pošiljkah odpadkov (</w:t>
      </w:r>
      <w:r w:rsidR="001733B0">
        <w:t>v nadaljnjem besedilu:</w:t>
      </w:r>
      <w:r w:rsidR="00E36412" w:rsidRPr="00E36412">
        <w:t xml:space="preserve"> izvajalska uredba);</w:t>
      </w:r>
    </w:p>
    <w:p w14:paraId="769B4E59" w14:textId="049A35E1" w:rsidR="00E36412" w:rsidRPr="00E36412" w:rsidRDefault="00E36412" w:rsidP="00E36412">
      <w:pPr>
        <w:pStyle w:val="Odstavekseznama"/>
        <w:numPr>
          <w:ilvl w:val="0"/>
          <w:numId w:val="20"/>
        </w:numPr>
        <w:spacing w:after="200" w:line="260" w:lineRule="exact"/>
        <w:jc w:val="both"/>
      </w:pPr>
      <w:r w:rsidRPr="00E36412">
        <w:t xml:space="preserve">Sklep </w:t>
      </w:r>
      <w:r w:rsidRPr="00B35F73">
        <w:t>Sveta</w:t>
      </w:r>
      <w:r w:rsidRPr="00E36412">
        <w:t xml:space="preserve"> OECD C(2001)107/končen o spremembah Sklepa OECD C(92)39/končen o nadzoru prehoda odpadkov za predelavo preko meja;</w:t>
      </w:r>
    </w:p>
    <w:p w14:paraId="3F19B155" w14:textId="77777777" w:rsidR="00E36412" w:rsidRPr="00E36412" w:rsidRDefault="00E36412" w:rsidP="00E36412">
      <w:pPr>
        <w:pStyle w:val="Odstavekseznama"/>
        <w:numPr>
          <w:ilvl w:val="0"/>
          <w:numId w:val="20"/>
        </w:numPr>
        <w:spacing w:after="200" w:line="260" w:lineRule="exact"/>
        <w:jc w:val="both"/>
      </w:pPr>
      <w:r w:rsidRPr="00E36412">
        <w:t>Baselska konvencija.</w:t>
      </w:r>
    </w:p>
    <w:p w14:paraId="35078FD6" w14:textId="77777777" w:rsidR="00F94DBE" w:rsidRDefault="00F94DBE" w:rsidP="00FC1012">
      <w:pPr>
        <w:spacing w:line="288" w:lineRule="auto"/>
        <w:rPr>
          <w:rFonts w:ascii="Arial" w:hAnsi="Arial" w:cs="Arial"/>
          <w:sz w:val="20"/>
          <w:szCs w:val="20"/>
        </w:rPr>
      </w:pPr>
    </w:p>
    <w:p w14:paraId="0DBEECF8" w14:textId="77777777" w:rsidR="00F94DBE" w:rsidRDefault="00F94DBE" w:rsidP="00FC1012">
      <w:pPr>
        <w:spacing w:line="288" w:lineRule="auto"/>
        <w:rPr>
          <w:rFonts w:ascii="Arial" w:hAnsi="Arial" w:cs="Arial"/>
          <w:sz w:val="20"/>
          <w:szCs w:val="20"/>
        </w:rPr>
      </w:pPr>
    </w:p>
    <w:p w14:paraId="7C566F47" w14:textId="7E25DDE7" w:rsidR="008710A9" w:rsidRPr="00E36412" w:rsidRDefault="008710A9" w:rsidP="00FC1012">
      <w:pPr>
        <w:spacing w:line="288" w:lineRule="auto"/>
        <w:rPr>
          <w:rFonts w:ascii="Arial" w:hAnsi="Arial" w:cs="Arial"/>
          <w:sz w:val="20"/>
          <w:szCs w:val="20"/>
        </w:rPr>
      </w:pPr>
      <w:r w:rsidRPr="00E36412">
        <w:rPr>
          <w:rFonts w:ascii="Arial" w:hAnsi="Arial" w:cs="Arial"/>
          <w:sz w:val="20"/>
          <w:szCs w:val="20"/>
        </w:rPr>
        <w:t>Pristojni organ in nadzorni organi, kontaktne osebe:</w:t>
      </w:r>
    </w:p>
    <w:p w14:paraId="2616E6EA" w14:textId="1B1ED8DD" w:rsidR="00191E4E" w:rsidRDefault="00191E4E" w:rsidP="00191E4E">
      <w:pPr>
        <w:spacing w:line="288" w:lineRule="auto"/>
        <w:rPr>
          <w:rFonts w:ascii="Arial" w:hAnsi="Arial" w:cs="Arial"/>
          <w:sz w:val="20"/>
          <w:szCs w:val="20"/>
          <w:highlight w:val="yellow"/>
        </w:rPr>
      </w:pPr>
    </w:p>
    <w:p w14:paraId="09725873" w14:textId="77777777" w:rsidR="00E36412" w:rsidRPr="00617AEC" w:rsidRDefault="00E36412" w:rsidP="00191E4E">
      <w:pPr>
        <w:spacing w:line="288" w:lineRule="auto"/>
        <w:rPr>
          <w:rFonts w:ascii="Arial" w:hAnsi="Arial" w:cs="Arial"/>
          <w:sz w:val="20"/>
          <w:szCs w:val="20"/>
          <w:highlight w:val="yellow"/>
        </w:rPr>
      </w:pPr>
    </w:p>
    <w:tbl>
      <w:tblPr>
        <w:tblStyle w:val="Tabelamrea"/>
        <w:tblW w:w="0" w:type="auto"/>
        <w:tblLook w:val="04A0" w:firstRow="1" w:lastRow="0" w:firstColumn="1" w:lastColumn="0" w:noHBand="0" w:noVBand="1"/>
      </w:tblPr>
      <w:tblGrid>
        <w:gridCol w:w="3397"/>
        <w:gridCol w:w="5663"/>
      </w:tblGrid>
      <w:tr w:rsidR="00191E4E" w:rsidRPr="00617AEC" w14:paraId="67F5552B" w14:textId="77777777" w:rsidTr="00DE23EE">
        <w:tc>
          <w:tcPr>
            <w:tcW w:w="3397" w:type="dxa"/>
          </w:tcPr>
          <w:p w14:paraId="57A57300" w14:textId="19BD0881" w:rsidR="00191E4E" w:rsidRPr="00E36412" w:rsidRDefault="00DE23EE" w:rsidP="00DB3FD5">
            <w:pPr>
              <w:rPr>
                <w:rFonts w:ascii="Arial" w:hAnsi="Arial" w:cs="Arial"/>
                <w:b/>
                <w:sz w:val="20"/>
                <w:szCs w:val="20"/>
              </w:rPr>
            </w:pPr>
            <w:r w:rsidRPr="00E36412">
              <w:rPr>
                <w:rFonts w:ascii="Arial" w:hAnsi="Arial" w:cs="Arial"/>
                <w:b/>
                <w:sz w:val="20"/>
                <w:szCs w:val="20"/>
              </w:rPr>
              <w:t xml:space="preserve">PRISTOJNI </w:t>
            </w:r>
            <w:r w:rsidR="00191E4E" w:rsidRPr="00E36412">
              <w:rPr>
                <w:rFonts w:ascii="Arial" w:hAnsi="Arial" w:cs="Arial"/>
                <w:b/>
                <w:sz w:val="20"/>
                <w:szCs w:val="20"/>
              </w:rPr>
              <w:t>organ v R</w:t>
            </w:r>
            <w:r w:rsidR="00922FBB">
              <w:rPr>
                <w:rFonts w:ascii="Arial" w:hAnsi="Arial" w:cs="Arial"/>
                <w:b/>
                <w:sz w:val="20"/>
                <w:szCs w:val="20"/>
              </w:rPr>
              <w:t>epubliki</w:t>
            </w:r>
            <w:r w:rsidR="00191E4E" w:rsidRPr="00E36412">
              <w:rPr>
                <w:rFonts w:ascii="Arial" w:hAnsi="Arial" w:cs="Arial"/>
                <w:b/>
                <w:sz w:val="20"/>
                <w:szCs w:val="20"/>
              </w:rPr>
              <w:t xml:space="preserve"> Sloveniji</w:t>
            </w:r>
          </w:p>
          <w:p w14:paraId="0139B898" w14:textId="77777777" w:rsidR="00191E4E" w:rsidRPr="00E36412" w:rsidRDefault="00191E4E" w:rsidP="00DB3FD5">
            <w:pPr>
              <w:rPr>
                <w:rFonts w:ascii="Arial" w:hAnsi="Arial" w:cs="Arial"/>
                <w:b/>
                <w:sz w:val="20"/>
                <w:szCs w:val="20"/>
              </w:rPr>
            </w:pPr>
          </w:p>
          <w:p w14:paraId="1E6B60C9" w14:textId="77777777" w:rsidR="00191E4E" w:rsidRPr="00E36412" w:rsidRDefault="00191E4E" w:rsidP="00DB3FD5">
            <w:pPr>
              <w:rPr>
                <w:rFonts w:ascii="Arial" w:hAnsi="Arial" w:cs="Arial"/>
                <w:b/>
                <w:sz w:val="20"/>
                <w:szCs w:val="20"/>
              </w:rPr>
            </w:pPr>
          </w:p>
          <w:p w14:paraId="186CB007" w14:textId="77777777" w:rsidR="00191E4E" w:rsidRPr="00E36412" w:rsidRDefault="00191E4E" w:rsidP="00DB3FD5">
            <w:pPr>
              <w:rPr>
                <w:rFonts w:ascii="Arial" w:hAnsi="Arial" w:cs="Arial"/>
                <w:b/>
                <w:sz w:val="20"/>
                <w:szCs w:val="20"/>
              </w:rPr>
            </w:pPr>
          </w:p>
          <w:p w14:paraId="00CF179C" w14:textId="77777777" w:rsidR="00191E4E" w:rsidRPr="00E36412" w:rsidRDefault="00191E4E" w:rsidP="00DB3FD5">
            <w:pPr>
              <w:rPr>
                <w:rFonts w:ascii="Arial" w:hAnsi="Arial" w:cs="Arial"/>
                <w:b/>
                <w:sz w:val="20"/>
                <w:szCs w:val="20"/>
              </w:rPr>
            </w:pPr>
          </w:p>
          <w:p w14:paraId="23C97555" w14:textId="4A7053C5" w:rsidR="00191E4E" w:rsidRPr="00E36412" w:rsidRDefault="00191E4E" w:rsidP="00922FBB">
            <w:pPr>
              <w:rPr>
                <w:rFonts w:ascii="Arial" w:hAnsi="Arial" w:cs="Arial"/>
                <w:b/>
                <w:sz w:val="20"/>
                <w:szCs w:val="20"/>
              </w:rPr>
            </w:pPr>
            <w:r w:rsidRPr="00E36412">
              <w:rPr>
                <w:rFonts w:ascii="Arial" w:hAnsi="Arial" w:cs="Arial"/>
                <w:b/>
                <w:sz w:val="20"/>
                <w:szCs w:val="20"/>
              </w:rPr>
              <w:t>Kontaktne osebe</w:t>
            </w:r>
          </w:p>
        </w:tc>
        <w:tc>
          <w:tcPr>
            <w:tcW w:w="5663" w:type="dxa"/>
          </w:tcPr>
          <w:p w14:paraId="02A6FBD0" w14:textId="7648285B" w:rsidR="00191E4E" w:rsidRPr="00E36412" w:rsidRDefault="00191E4E" w:rsidP="00DB3FD5">
            <w:pPr>
              <w:rPr>
                <w:rFonts w:ascii="Arial" w:hAnsi="Arial" w:cs="Arial"/>
                <w:b/>
                <w:sz w:val="20"/>
                <w:szCs w:val="20"/>
              </w:rPr>
            </w:pPr>
            <w:r w:rsidRPr="00E36412">
              <w:rPr>
                <w:rFonts w:ascii="Arial" w:hAnsi="Arial" w:cs="Arial"/>
                <w:b/>
                <w:sz w:val="20"/>
                <w:szCs w:val="20"/>
              </w:rPr>
              <w:t>Inšpektorat R</w:t>
            </w:r>
            <w:r w:rsidR="00922FBB">
              <w:rPr>
                <w:rFonts w:ascii="Arial" w:hAnsi="Arial" w:cs="Arial"/>
                <w:b/>
                <w:sz w:val="20"/>
                <w:szCs w:val="20"/>
              </w:rPr>
              <w:t xml:space="preserve">epublike </w:t>
            </w:r>
            <w:r w:rsidRPr="00E36412">
              <w:rPr>
                <w:rFonts w:ascii="Arial" w:hAnsi="Arial" w:cs="Arial"/>
                <w:b/>
                <w:sz w:val="20"/>
                <w:szCs w:val="20"/>
              </w:rPr>
              <w:t>S</w:t>
            </w:r>
            <w:r w:rsidR="00922FBB">
              <w:rPr>
                <w:rFonts w:ascii="Arial" w:hAnsi="Arial" w:cs="Arial"/>
                <w:b/>
                <w:sz w:val="20"/>
                <w:szCs w:val="20"/>
              </w:rPr>
              <w:t>lovenije</w:t>
            </w:r>
            <w:r w:rsidRPr="00E36412">
              <w:rPr>
                <w:rFonts w:ascii="Arial" w:hAnsi="Arial" w:cs="Arial"/>
                <w:b/>
                <w:sz w:val="20"/>
                <w:szCs w:val="20"/>
              </w:rPr>
              <w:t xml:space="preserve"> za okolje in prostor</w:t>
            </w:r>
          </w:p>
          <w:p w14:paraId="5B170B31" w14:textId="77777777" w:rsidR="00191E4E" w:rsidRPr="00E36412" w:rsidRDefault="00191E4E" w:rsidP="00DB3FD5">
            <w:pPr>
              <w:rPr>
                <w:rFonts w:ascii="Arial" w:hAnsi="Arial" w:cs="Arial"/>
                <w:sz w:val="20"/>
                <w:szCs w:val="20"/>
              </w:rPr>
            </w:pPr>
            <w:r w:rsidRPr="00E36412">
              <w:rPr>
                <w:rFonts w:ascii="Arial" w:hAnsi="Arial" w:cs="Arial"/>
                <w:sz w:val="20"/>
                <w:szCs w:val="20"/>
              </w:rPr>
              <w:t>Dunajska cesta 58</w:t>
            </w:r>
          </w:p>
          <w:p w14:paraId="1E152C39" w14:textId="77777777" w:rsidR="00191E4E" w:rsidRPr="00E36412" w:rsidRDefault="00191E4E" w:rsidP="00DB3FD5">
            <w:pPr>
              <w:rPr>
                <w:rFonts w:ascii="Arial" w:hAnsi="Arial" w:cs="Arial"/>
                <w:sz w:val="20"/>
                <w:szCs w:val="20"/>
              </w:rPr>
            </w:pPr>
            <w:r w:rsidRPr="00E36412">
              <w:rPr>
                <w:rFonts w:ascii="Arial" w:hAnsi="Arial" w:cs="Arial"/>
                <w:sz w:val="20"/>
                <w:szCs w:val="20"/>
              </w:rPr>
              <w:t>1000 Ljubljana</w:t>
            </w:r>
          </w:p>
          <w:p w14:paraId="2D4E53E2" w14:textId="224635BF" w:rsidR="00191E4E" w:rsidRPr="00E36412" w:rsidRDefault="00191E4E" w:rsidP="00DB3FD5">
            <w:pPr>
              <w:rPr>
                <w:rFonts w:ascii="Arial" w:hAnsi="Arial" w:cs="Arial"/>
                <w:sz w:val="20"/>
                <w:szCs w:val="20"/>
              </w:rPr>
            </w:pPr>
            <w:r w:rsidRPr="00E36412">
              <w:rPr>
                <w:rFonts w:ascii="Arial" w:hAnsi="Arial" w:cs="Arial"/>
                <w:sz w:val="20"/>
                <w:szCs w:val="20"/>
              </w:rPr>
              <w:t>tel.</w:t>
            </w:r>
            <w:r w:rsidR="002C7837" w:rsidRPr="00E36412">
              <w:rPr>
                <w:rFonts w:ascii="Arial" w:hAnsi="Arial" w:cs="Arial"/>
                <w:sz w:val="20"/>
                <w:szCs w:val="20"/>
              </w:rPr>
              <w:t>:</w:t>
            </w:r>
            <w:r w:rsidRPr="00E36412">
              <w:rPr>
                <w:rFonts w:ascii="Arial" w:hAnsi="Arial" w:cs="Arial"/>
                <w:sz w:val="20"/>
                <w:szCs w:val="20"/>
              </w:rPr>
              <w:t xml:space="preserve"> 01 420 4488</w:t>
            </w:r>
          </w:p>
          <w:p w14:paraId="3D9DCF46" w14:textId="77777777" w:rsidR="00191E4E" w:rsidRPr="00E36412" w:rsidRDefault="00191E4E" w:rsidP="00DB3FD5">
            <w:pPr>
              <w:rPr>
                <w:rFonts w:ascii="Arial" w:hAnsi="Arial" w:cs="Arial"/>
                <w:sz w:val="20"/>
                <w:szCs w:val="20"/>
              </w:rPr>
            </w:pPr>
            <w:r w:rsidRPr="00E36412">
              <w:rPr>
                <w:rFonts w:ascii="Arial" w:hAnsi="Arial" w:cs="Arial"/>
                <w:sz w:val="20"/>
                <w:szCs w:val="20"/>
              </w:rPr>
              <w:t xml:space="preserve">e-naslov: </w:t>
            </w:r>
            <w:hyperlink r:id="rId70" w:history="1">
              <w:r w:rsidRPr="00E36412">
                <w:rPr>
                  <w:rStyle w:val="Hiperpovezava"/>
                  <w:rFonts w:ascii="Arial" w:hAnsi="Arial" w:cs="Arial"/>
                  <w:color w:val="auto"/>
                  <w:sz w:val="20"/>
                  <w:szCs w:val="20"/>
                </w:rPr>
                <w:t>gp.irsop@gov.si</w:t>
              </w:r>
            </w:hyperlink>
            <w:r w:rsidRPr="00E36412">
              <w:rPr>
                <w:rFonts w:ascii="Arial" w:hAnsi="Arial" w:cs="Arial"/>
                <w:sz w:val="20"/>
                <w:szCs w:val="20"/>
              </w:rPr>
              <w:t xml:space="preserve"> </w:t>
            </w:r>
          </w:p>
          <w:p w14:paraId="6A258C11" w14:textId="77777777" w:rsidR="00191E4E" w:rsidRPr="00E36412" w:rsidRDefault="00191E4E" w:rsidP="00DB3FD5">
            <w:pPr>
              <w:rPr>
                <w:rFonts w:ascii="Arial" w:hAnsi="Arial" w:cs="Arial"/>
                <w:b/>
                <w:sz w:val="20"/>
                <w:szCs w:val="20"/>
              </w:rPr>
            </w:pPr>
          </w:p>
          <w:p w14:paraId="3D7B47A3" w14:textId="77777777" w:rsidR="00191E4E" w:rsidRPr="00E36412" w:rsidRDefault="00191E4E" w:rsidP="00DB3FD5">
            <w:pPr>
              <w:rPr>
                <w:rFonts w:ascii="Arial" w:hAnsi="Arial" w:cs="Arial"/>
                <w:b/>
                <w:sz w:val="20"/>
                <w:szCs w:val="20"/>
              </w:rPr>
            </w:pPr>
            <w:r w:rsidRPr="00E36412">
              <w:rPr>
                <w:rFonts w:ascii="Arial" w:hAnsi="Arial" w:cs="Arial"/>
                <w:b/>
                <w:sz w:val="20"/>
                <w:szCs w:val="20"/>
              </w:rPr>
              <w:t>Marija Fele-Beuermann</w:t>
            </w:r>
          </w:p>
          <w:p w14:paraId="3D77FB6D" w14:textId="78C18E66" w:rsidR="00191E4E" w:rsidRPr="00E36412" w:rsidRDefault="00191E4E" w:rsidP="00DB3FD5">
            <w:pPr>
              <w:rPr>
                <w:rFonts w:ascii="Arial" w:hAnsi="Arial" w:cs="Arial"/>
                <w:sz w:val="20"/>
                <w:szCs w:val="20"/>
              </w:rPr>
            </w:pPr>
            <w:r w:rsidRPr="00E36412">
              <w:rPr>
                <w:rFonts w:ascii="Arial" w:hAnsi="Arial" w:cs="Arial"/>
                <w:sz w:val="20"/>
                <w:szCs w:val="20"/>
              </w:rPr>
              <w:t>tel.</w:t>
            </w:r>
            <w:r w:rsidR="002C7837" w:rsidRPr="00E36412">
              <w:rPr>
                <w:rFonts w:ascii="Arial" w:hAnsi="Arial" w:cs="Arial"/>
                <w:sz w:val="20"/>
                <w:szCs w:val="20"/>
              </w:rPr>
              <w:t>:</w:t>
            </w:r>
            <w:r w:rsidRPr="00E36412">
              <w:rPr>
                <w:rFonts w:ascii="Arial" w:hAnsi="Arial" w:cs="Arial"/>
                <w:sz w:val="20"/>
                <w:szCs w:val="20"/>
              </w:rPr>
              <w:t xml:space="preserve"> 01 777 0085</w:t>
            </w:r>
          </w:p>
          <w:p w14:paraId="3EF55BD1" w14:textId="77777777" w:rsidR="00191E4E" w:rsidRPr="00E36412" w:rsidRDefault="00191E4E" w:rsidP="00DB3FD5">
            <w:pPr>
              <w:spacing w:line="240" w:lineRule="exact"/>
              <w:rPr>
                <w:rFonts w:ascii="Arial" w:hAnsi="Arial" w:cs="Arial"/>
                <w:sz w:val="20"/>
                <w:szCs w:val="20"/>
              </w:rPr>
            </w:pPr>
            <w:r w:rsidRPr="00E36412">
              <w:rPr>
                <w:rFonts w:ascii="Arial" w:hAnsi="Arial" w:cs="Arial"/>
                <w:sz w:val="20"/>
                <w:szCs w:val="20"/>
              </w:rPr>
              <w:t xml:space="preserve">e-naslov: </w:t>
            </w:r>
            <w:hyperlink r:id="rId71" w:history="1">
              <w:r w:rsidRPr="00E36412">
                <w:rPr>
                  <w:rStyle w:val="Hiperpovezava"/>
                  <w:rFonts w:ascii="Arial" w:hAnsi="Arial" w:cs="Arial"/>
                  <w:color w:val="auto"/>
                  <w:sz w:val="20"/>
                  <w:szCs w:val="20"/>
                </w:rPr>
                <w:t>marija.fele-beuermann@gov.si</w:t>
              </w:r>
            </w:hyperlink>
          </w:p>
          <w:p w14:paraId="65D024E2" w14:textId="77777777" w:rsidR="00191E4E" w:rsidRPr="00E36412" w:rsidRDefault="00191E4E" w:rsidP="00DB3FD5">
            <w:pPr>
              <w:rPr>
                <w:rFonts w:ascii="Arial" w:hAnsi="Arial" w:cs="Arial"/>
                <w:b/>
                <w:sz w:val="20"/>
                <w:szCs w:val="20"/>
              </w:rPr>
            </w:pPr>
          </w:p>
          <w:p w14:paraId="7D23E8A2" w14:textId="77777777" w:rsidR="00191E4E" w:rsidRPr="00E36412" w:rsidRDefault="00191E4E" w:rsidP="00DB3FD5">
            <w:pPr>
              <w:rPr>
                <w:rFonts w:ascii="Arial" w:hAnsi="Arial" w:cs="Arial"/>
                <w:b/>
                <w:sz w:val="20"/>
                <w:szCs w:val="20"/>
              </w:rPr>
            </w:pPr>
            <w:r w:rsidRPr="00E36412">
              <w:rPr>
                <w:rFonts w:ascii="Arial" w:hAnsi="Arial" w:cs="Arial"/>
                <w:b/>
                <w:sz w:val="20"/>
                <w:szCs w:val="20"/>
              </w:rPr>
              <w:t>Nada Suhadolnik-Gjura</w:t>
            </w:r>
          </w:p>
          <w:p w14:paraId="65A09CB0" w14:textId="3480CE8D" w:rsidR="00191E4E" w:rsidRPr="00E36412" w:rsidRDefault="00191E4E" w:rsidP="00DB3FD5">
            <w:pPr>
              <w:rPr>
                <w:rFonts w:ascii="Arial" w:hAnsi="Arial" w:cs="Arial"/>
                <w:sz w:val="20"/>
                <w:szCs w:val="20"/>
              </w:rPr>
            </w:pPr>
            <w:r w:rsidRPr="00E36412">
              <w:rPr>
                <w:rFonts w:ascii="Arial" w:hAnsi="Arial" w:cs="Arial"/>
                <w:sz w:val="20"/>
                <w:szCs w:val="20"/>
              </w:rPr>
              <w:t>tel.</w:t>
            </w:r>
            <w:r w:rsidR="002C7837" w:rsidRPr="00E36412">
              <w:rPr>
                <w:rFonts w:ascii="Arial" w:hAnsi="Arial" w:cs="Arial"/>
                <w:sz w:val="20"/>
                <w:szCs w:val="20"/>
              </w:rPr>
              <w:t>:</w:t>
            </w:r>
            <w:r w:rsidRPr="00E36412">
              <w:rPr>
                <w:rFonts w:ascii="Arial" w:hAnsi="Arial" w:cs="Arial"/>
                <w:sz w:val="20"/>
                <w:szCs w:val="20"/>
              </w:rPr>
              <w:t xml:space="preserve"> 01 777 0086</w:t>
            </w:r>
          </w:p>
          <w:p w14:paraId="5DA8064B" w14:textId="77777777" w:rsidR="00191E4E" w:rsidRPr="00E36412" w:rsidRDefault="00191E4E" w:rsidP="00DB3FD5">
            <w:pPr>
              <w:spacing w:line="240" w:lineRule="exact"/>
              <w:rPr>
                <w:rFonts w:ascii="Arial" w:hAnsi="Arial" w:cs="Arial"/>
                <w:sz w:val="20"/>
                <w:szCs w:val="20"/>
              </w:rPr>
            </w:pPr>
            <w:r w:rsidRPr="00E36412">
              <w:rPr>
                <w:rFonts w:ascii="Arial" w:hAnsi="Arial" w:cs="Arial"/>
                <w:sz w:val="20"/>
                <w:szCs w:val="20"/>
              </w:rPr>
              <w:t xml:space="preserve">e-naslov: </w:t>
            </w:r>
            <w:hyperlink r:id="rId72" w:history="1">
              <w:r w:rsidRPr="00E36412">
                <w:rPr>
                  <w:rStyle w:val="Hiperpovezava"/>
                  <w:rFonts w:ascii="Arial" w:hAnsi="Arial" w:cs="Arial"/>
                  <w:color w:val="auto"/>
                  <w:sz w:val="20"/>
                  <w:szCs w:val="20"/>
                </w:rPr>
                <w:t>nada.suhadolnik-gjura@gov.si</w:t>
              </w:r>
            </w:hyperlink>
          </w:p>
          <w:p w14:paraId="12065CD7" w14:textId="77777777" w:rsidR="00191E4E" w:rsidRPr="00E36412" w:rsidRDefault="00191E4E" w:rsidP="00DB3FD5">
            <w:pPr>
              <w:rPr>
                <w:rFonts w:ascii="Arial" w:hAnsi="Arial" w:cs="Arial"/>
                <w:b/>
                <w:sz w:val="20"/>
                <w:szCs w:val="20"/>
              </w:rPr>
            </w:pPr>
          </w:p>
          <w:p w14:paraId="192465AC" w14:textId="77777777" w:rsidR="00191E4E" w:rsidRPr="00E36412" w:rsidRDefault="00191E4E" w:rsidP="00DB3FD5">
            <w:pPr>
              <w:rPr>
                <w:rFonts w:ascii="Arial" w:hAnsi="Arial" w:cs="Arial"/>
                <w:b/>
                <w:sz w:val="20"/>
                <w:szCs w:val="20"/>
              </w:rPr>
            </w:pPr>
            <w:r w:rsidRPr="00E36412">
              <w:rPr>
                <w:rFonts w:ascii="Arial" w:hAnsi="Arial" w:cs="Arial"/>
                <w:b/>
                <w:sz w:val="20"/>
                <w:szCs w:val="20"/>
              </w:rPr>
              <w:t>Romana Turk</w:t>
            </w:r>
          </w:p>
          <w:p w14:paraId="245D287D" w14:textId="4C80B57D" w:rsidR="00191E4E" w:rsidRPr="00E36412" w:rsidRDefault="00191E4E" w:rsidP="00DB3FD5">
            <w:pPr>
              <w:rPr>
                <w:rFonts w:ascii="Arial" w:hAnsi="Arial" w:cs="Arial"/>
                <w:sz w:val="20"/>
                <w:szCs w:val="20"/>
              </w:rPr>
            </w:pPr>
            <w:r w:rsidRPr="00E36412">
              <w:rPr>
                <w:rFonts w:ascii="Arial" w:hAnsi="Arial" w:cs="Arial"/>
                <w:sz w:val="20"/>
                <w:szCs w:val="20"/>
              </w:rPr>
              <w:t>tel.</w:t>
            </w:r>
            <w:r w:rsidR="002C7837" w:rsidRPr="00E36412">
              <w:rPr>
                <w:rFonts w:ascii="Arial" w:hAnsi="Arial" w:cs="Arial"/>
                <w:sz w:val="20"/>
                <w:szCs w:val="20"/>
              </w:rPr>
              <w:t>:</w:t>
            </w:r>
            <w:r w:rsidRPr="00E36412">
              <w:rPr>
                <w:rFonts w:ascii="Arial" w:hAnsi="Arial" w:cs="Arial"/>
                <w:sz w:val="20"/>
                <w:szCs w:val="20"/>
              </w:rPr>
              <w:t xml:space="preserve"> 01 777 0087</w:t>
            </w:r>
          </w:p>
          <w:p w14:paraId="24E7154F" w14:textId="77777777" w:rsidR="00191E4E" w:rsidRPr="00E36412" w:rsidRDefault="00191E4E" w:rsidP="00DB3FD5">
            <w:pPr>
              <w:spacing w:line="240" w:lineRule="exact"/>
              <w:rPr>
                <w:rStyle w:val="Hiperpovezava"/>
                <w:rFonts w:ascii="Arial" w:hAnsi="Arial" w:cs="Arial"/>
                <w:color w:val="auto"/>
                <w:sz w:val="20"/>
                <w:szCs w:val="20"/>
              </w:rPr>
            </w:pPr>
            <w:r w:rsidRPr="00E36412">
              <w:rPr>
                <w:rFonts w:ascii="Arial" w:hAnsi="Arial" w:cs="Arial"/>
                <w:sz w:val="20"/>
                <w:szCs w:val="20"/>
              </w:rPr>
              <w:t xml:space="preserve">e-naslov: </w:t>
            </w:r>
            <w:hyperlink r:id="rId73" w:history="1">
              <w:r w:rsidRPr="00E36412">
                <w:rPr>
                  <w:rStyle w:val="Hiperpovezava"/>
                  <w:rFonts w:ascii="Arial" w:hAnsi="Arial" w:cs="Arial"/>
                  <w:color w:val="auto"/>
                  <w:sz w:val="20"/>
                  <w:szCs w:val="20"/>
                </w:rPr>
                <w:t>romana.turk@gov.si</w:t>
              </w:r>
            </w:hyperlink>
          </w:p>
          <w:p w14:paraId="50293FA1" w14:textId="77777777" w:rsidR="00191E4E" w:rsidRPr="00E36412" w:rsidRDefault="00191E4E" w:rsidP="00DB3FD5">
            <w:pPr>
              <w:spacing w:line="240" w:lineRule="exact"/>
              <w:rPr>
                <w:rStyle w:val="Hiperpovezava"/>
                <w:rFonts w:ascii="Arial" w:hAnsi="Arial" w:cs="Arial"/>
                <w:b/>
                <w:color w:val="auto"/>
                <w:sz w:val="20"/>
                <w:szCs w:val="20"/>
              </w:rPr>
            </w:pPr>
          </w:p>
          <w:p w14:paraId="472EC2D6" w14:textId="334C2825" w:rsidR="00191E4E" w:rsidRPr="00E36412" w:rsidRDefault="00191E4E" w:rsidP="00922FBB">
            <w:pPr>
              <w:spacing w:line="240" w:lineRule="exact"/>
              <w:rPr>
                <w:rFonts w:ascii="Arial" w:hAnsi="Arial" w:cs="Arial"/>
                <w:b/>
                <w:sz w:val="20"/>
                <w:szCs w:val="20"/>
              </w:rPr>
            </w:pPr>
            <w:r w:rsidRPr="00E36412">
              <w:rPr>
                <w:rStyle w:val="Hiperpovezava"/>
                <w:rFonts w:ascii="Arial" w:hAnsi="Arial" w:cs="Arial"/>
                <w:b/>
                <w:color w:val="auto"/>
                <w:sz w:val="20"/>
                <w:szCs w:val="20"/>
              </w:rPr>
              <w:t>Doseglj</w:t>
            </w:r>
            <w:r w:rsidR="002C7837" w:rsidRPr="00E36412">
              <w:rPr>
                <w:rStyle w:val="Hiperpovezava"/>
                <w:rFonts w:ascii="Arial" w:hAnsi="Arial" w:cs="Arial"/>
                <w:b/>
                <w:color w:val="auto"/>
                <w:sz w:val="20"/>
                <w:szCs w:val="20"/>
              </w:rPr>
              <w:t>i</w:t>
            </w:r>
            <w:r w:rsidRPr="00E36412">
              <w:rPr>
                <w:rStyle w:val="Hiperpovezava"/>
                <w:rFonts w:ascii="Arial" w:hAnsi="Arial" w:cs="Arial"/>
                <w:b/>
                <w:color w:val="auto"/>
                <w:sz w:val="20"/>
                <w:szCs w:val="20"/>
              </w:rPr>
              <w:t xml:space="preserve">vost: od ponedeljka do petka </w:t>
            </w:r>
            <w:r w:rsidR="00922FBB">
              <w:rPr>
                <w:rStyle w:val="Hiperpovezava"/>
                <w:rFonts w:ascii="Arial" w:hAnsi="Arial" w:cs="Arial"/>
                <w:b/>
                <w:color w:val="auto"/>
                <w:sz w:val="20"/>
                <w:szCs w:val="20"/>
              </w:rPr>
              <w:t>o</w:t>
            </w:r>
            <w:r w:rsidRPr="00E36412">
              <w:rPr>
                <w:rStyle w:val="Hiperpovezava"/>
                <w:rFonts w:ascii="Arial" w:hAnsi="Arial" w:cs="Arial"/>
                <w:b/>
                <w:color w:val="auto"/>
                <w:sz w:val="20"/>
                <w:szCs w:val="20"/>
              </w:rPr>
              <w:t xml:space="preserve">d 8. </w:t>
            </w:r>
            <w:r w:rsidR="00922FBB">
              <w:rPr>
                <w:rStyle w:val="Hiperpovezava"/>
                <w:rFonts w:ascii="Arial" w:hAnsi="Arial" w:cs="Arial"/>
                <w:b/>
                <w:color w:val="auto"/>
                <w:sz w:val="20"/>
                <w:szCs w:val="20"/>
              </w:rPr>
              <w:t>do</w:t>
            </w:r>
            <w:r w:rsidRPr="00E36412">
              <w:rPr>
                <w:rStyle w:val="Hiperpovezava"/>
                <w:rFonts w:ascii="Arial" w:hAnsi="Arial" w:cs="Arial"/>
                <w:b/>
                <w:color w:val="auto"/>
                <w:sz w:val="20"/>
                <w:szCs w:val="20"/>
              </w:rPr>
              <w:t xml:space="preserve"> 16. ur</w:t>
            </w:r>
            <w:r w:rsidR="00922FBB">
              <w:rPr>
                <w:rStyle w:val="Hiperpovezava"/>
                <w:rFonts w:ascii="Arial" w:hAnsi="Arial" w:cs="Arial"/>
                <w:b/>
                <w:color w:val="auto"/>
                <w:sz w:val="20"/>
                <w:szCs w:val="20"/>
              </w:rPr>
              <w:t>e</w:t>
            </w:r>
          </w:p>
        </w:tc>
      </w:tr>
    </w:tbl>
    <w:p w14:paraId="49D1531F" w14:textId="2A49F6E7" w:rsidR="00191E4E" w:rsidRPr="00617AEC" w:rsidRDefault="00191E4E" w:rsidP="00191E4E">
      <w:pPr>
        <w:rPr>
          <w:rFonts w:ascii="Arial" w:hAnsi="Arial" w:cs="Arial"/>
          <w:vanish/>
          <w:sz w:val="20"/>
          <w:szCs w:val="20"/>
          <w:highlight w:val="yellow"/>
        </w:rPr>
      </w:pPr>
    </w:p>
    <w:tbl>
      <w:tblPr>
        <w:tblStyle w:val="Tabelamrea"/>
        <w:tblW w:w="0" w:type="auto"/>
        <w:tblLook w:val="04A0" w:firstRow="1" w:lastRow="0" w:firstColumn="1" w:lastColumn="0" w:noHBand="0" w:noVBand="1"/>
      </w:tblPr>
      <w:tblGrid>
        <w:gridCol w:w="3397"/>
        <w:gridCol w:w="5663"/>
      </w:tblGrid>
      <w:tr w:rsidR="00DE23EE" w:rsidRPr="00617AEC" w14:paraId="05F4DB09" w14:textId="77777777" w:rsidTr="00DE23EE">
        <w:tc>
          <w:tcPr>
            <w:tcW w:w="3397" w:type="dxa"/>
          </w:tcPr>
          <w:p w14:paraId="7E6EB9CE" w14:textId="573FBE62" w:rsidR="00DE23EE" w:rsidRPr="002355C5" w:rsidRDefault="00DE23EE" w:rsidP="00DB3FD5">
            <w:pPr>
              <w:rPr>
                <w:rFonts w:ascii="Arial" w:hAnsi="Arial" w:cs="Arial"/>
                <w:b/>
                <w:sz w:val="20"/>
                <w:szCs w:val="20"/>
              </w:rPr>
            </w:pPr>
            <w:r w:rsidRPr="002355C5">
              <w:rPr>
                <w:rFonts w:ascii="Arial" w:hAnsi="Arial" w:cs="Arial"/>
                <w:b/>
                <w:sz w:val="20"/>
                <w:szCs w:val="20"/>
              </w:rPr>
              <w:t>NADZORNI organi v R</w:t>
            </w:r>
            <w:r w:rsidR="00922FBB">
              <w:rPr>
                <w:rFonts w:ascii="Arial" w:hAnsi="Arial" w:cs="Arial"/>
                <w:b/>
                <w:sz w:val="20"/>
                <w:szCs w:val="20"/>
              </w:rPr>
              <w:t>epubliki</w:t>
            </w:r>
            <w:r w:rsidRPr="002355C5">
              <w:rPr>
                <w:rFonts w:ascii="Arial" w:hAnsi="Arial" w:cs="Arial"/>
                <w:b/>
                <w:sz w:val="20"/>
                <w:szCs w:val="20"/>
              </w:rPr>
              <w:t xml:space="preserve"> Sloveniji</w:t>
            </w:r>
          </w:p>
          <w:p w14:paraId="78DB031A" w14:textId="77777777" w:rsidR="00DE23EE" w:rsidRPr="002355C5" w:rsidRDefault="00DE23EE" w:rsidP="00DB3FD5">
            <w:pPr>
              <w:rPr>
                <w:rFonts w:ascii="Arial" w:hAnsi="Arial" w:cs="Arial"/>
                <w:b/>
                <w:sz w:val="20"/>
                <w:szCs w:val="20"/>
              </w:rPr>
            </w:pPr>
          </w:p>
          <w:p w14:paraId="0512F29C" w14:textId="77777777" w:rsidR="00DE23EE" w:rsidRPr="000F7863" w:rsidRDefault="00DE23EE" w:rsidP="00DB3FD5">
            <w:pPr>
              <w:rPr>
                <w:rFonts w:ascii="Arial" w:hAnsi="Arial" w:cs="Arial"/>
                <w:b/>
                <w:sz w:val="6"/>
                <w:szCs w:val="6"/>
              </w:rPr>
            </w:pPr>
          </w:p>
          <w:p w14:paraId="42F20F62" w14:textId="77777777" w:rsidR="00DE23EE" w:rsidRPr="000F7863" w:rsidRDefault="00DE23EE" w:rsidP="00DB3FD5">
            <w:pPr>
              <w:rPr>
                <w:rFonts w:ascii="Arial" w:hAnsi="Arial" w:cs="Arial"/>
                <w:b/>
                <w:sz w:val="6"/>
                <w:szCs w:val="6"/>
              </w:rPr>
            </w:pPr>
          </w:p>
          <w:p w14:paraId="7E14498F" w14:textId="47EF8B22" w:rsidR="00DE23EE" w:rsidRDefault="00DE23EE" w:rsidP="00DB3FD5">
            <w:pPr>
              <w:rPr>
                <w:rFonts w:ascii="Arial" w:hAnsi="Arial" w:cs="Arial"/>
                <w:b/>
                <w:sz w:val="6"/>
                <w:szCs w:val="6"/>
              </w:rPr>
            </w:pPr>
          </w:p>
          <w:p w14:paraId="4BB985CC" w14:textId="274EB2E9" w:rsidR="000F7863" w:rsidRDefault="000F7863" w:rsidP="00DB3FD5">
            <w:pPr>
              <w:rPr>
                <w:rFonts w:ascii="Arial" w:hAnsi="Arial" w:cs="Arial"/>
                <w:b/>
                <w:sz w:val="6"/>
                <w:szCs w:val="6"/>
              </w:rPr>
            </w:pPr>
          </w:p>
          <w:p w14:paraId="11325948" w14:textId="5397E151" w:rsidR="000F7863" w:rsidRDefault="000F7863" w:rsidP="00DB3FD5">
            <w:pPr>
              <w:rPr>
                <w:rFonts w:ascii="Arial" w:hAnsi="Arial" w:cs="Arial"/>
                <w:b/>
                <w:sz w:val="6"/>
                <w:szCs w:val="6"/>
              </w:rPr>
            </w:pPr>
          </w:p>
          <w:p w14:paraId="04ABC92E" w14:textId="4D519AA3" w:rsidR="000F7863" w:rsidRDefault="000F7863" w:rsidP="00DB3FD5">
            <w:pPr>
              <w:rPr>
                <w:rFonts w:ascii="Arial" w:hAnsi="Arial" w:cs="Arial"/>
                <w:b/>
                <w:sz w:val="6"/>
                <w:szCs w:val="6"/>
              </w:rPr>
            </w:pPr>
          </w:p>
          <w:p w14:paraId="4EA65081" w14:textId="5D6B5747" w:rsidR="000F7863" w:rsidRDefault="000F7863" w:rsidP="00DB3FD5">
            <w:pPr>
              <w:rPr>
                <w:rFonts w:ascii="Arial" w:hAnsi="Arial" w:cs="Arial"/>
                <w:b/>
                <w:sz w:val="6"/>
                <w:szCs w:val="6"/>
              </w:rPr>
            </w:pPr>
          </w:p>
          <w:p w14:paraId="4A64D7B3" w14:textId="77777777" w:rsidR="000F7863" w:rsidRPr="000F7863" w:rsidRDefault="000F7863" w:rsidP="00DB3FD5">
            <w:pPr>
              <w:rPr>
                <w:rFonts w:ascii="Arial" w:hAnsi="Arial" w:cs="Arial"/>
                <w:b/>
                <w:sz w:val="6"/>
                <w:szCs w:val="6"/>
              </w:rPr>
            </w:pPr>
          </w:p>
          <w:p w14:paraId="7DC2027B" w14:textId="0BACDEE6" w:rsidR="00DE23EE" w:rsidRPr="002355C5" w:rsidRDefault="00DE23EE" w:rsidP="00DB3FD5">
            <w:pPr>
              <w:rPr>
                <w:rFonts w:ascii="Arial" w:hAnsi="Arial" w:cs="Arial"/>
                <w:b/>
                <w:sz w:val="20"/>
                <w:szCs w:val="20"/>
              </w:rPr>
            </w:pPr>
            <w:r w:rsidRPr="002355C5">
              <w:rPr>
                <w:rFonts w:ascii="Arial" w:hAnsi="Arial" w:cs="Arial"/>
                <w:b/>
                <w:sz w:val="20"/>
                <w:szCs w:val="20"/>
              </w:rPr>
              <w:t>Kontaktne osebe</w:t>
            </w:r>
          </w:p>
          <w:p w14:paraId="16E61123" w14:textId="77777777" w:rsidR="00DE23EE" w:rsidRPr="002355C5" w:rsidRDefault="00DE23EE" w:rsidP="00DB3FD5">
            <w:pPr>
              <w:rPr>
                <w:rFonts w:ascii="Arial" w:hAnsi="Arial" w:cs="Arial"/>
                <w:b/>
                <w:sz w:val="20"/>
                <w:szCs w:val="20"/>
              </w:rPr>
            </w:pPr>
          </w:p>
          <w:p w14:paraId="132C32AD" w14:textId="77777777" w:rsidR="00DE23EE" w:rsidRPr="002355C5" w:rsidRDefault="00DE23EE" w:rsidP="00DB3FD5">
            <w:pPr>
              <w:rPr>
                <w:rFonts w:ascii="Arial" w:hAnsi="Arial" w:cs="Arial"/>
                <w:b/>
                <w:sz w:val="20"/>
                <w:szCs w:val="20"/>
              </w:rPr>
            </w:pPr>
          </w:p>
          <w:p w14:paraId="21A0CADA" w14:textId="77777777" w:rsidR="00DE23EE" w:rsidRPr="002355C5" w:rsidRDefault="00DE23EE" w:rsidP="00DB3FD5">
            <w:pPr>
              <w:rPr>
                <w:rFonts w:ascii="Arial" w:hAnsi="Arial" w:cs="Arial"/>
                <w:b/>
                <w:sz w:val="20"/>
                <w:szCs w:val="20"/>
              </w:rPr>
            </w:pPr>
          </w:p>
          <w:p w14:paraId="3092C2EC" w14:textId="77777777" w:rsidR="00DE23EE" w:rsidRPr="002355C5" w:rsidRDefault="00DE23EE" w:rsidP="00DB3FD5">
            <w:pPr>
              <w:rPr>
                <w:rFonts w:ascii="Arial" w:hAnsi="Arial" w:cs="Arial"/>
                <w:b/>
                <w:sz w:val="20"/>
                <w:szCs w:val="20"/>
              </w:rPr>
            </w:pPr>
          </w:p>
          <w:p w14:paraId="094C9448" w14:textId="77777777" w:rsidR="00DE23EE" w:rsidRPr="002355C5" w:rsidRDefault="00DE23EE" w:rsidP="00DB3FD5">
            <w:pPr>
              <w:rPr>
                <w:rFonts w:ascii="Arial" w:hAnsi="Arial" w:cs="Arial"/>
                <w:b/>
                <w:sz w:val="20"/>
                <w:szCs w:val="20"/>
              </w:rPr>
            </w:pPr>
          </w:p>
          <w:p w14:paraId="59E138A4" w14:textId="77777777" w:rsidR="00DE23EE" w:rsidRPr="002355C5" w:rsidRDefault="00DE23EE" w:rsidP="00DB3FD5">
            <w:pPr>
              <w:rPr>
                <w:rFonts w:ascii="Arial" w:hAnsi="Arial" w:cs="Arial"/>
                <w:b/>
                <w:sz w:val="20"/>
                <w:szCs w:val="20"/>
              </w:rPr>
            </w:pPr>
          </w:p>
          <w:p w14:paraId="3046C50B" w14:textId="77777777" w:rsidR="00DE23EE" w:rsidRPr="002355C5" w:rsidRDefault="00DE23EE" w:rsidP="00DB3FD5">
            <w:pPr>
              <w:rPr>
                <w:rFonts w:ascii="Arial" w:hAnsi="Arial" w:cs="Arial"/>
                <w:b/>
                <w:sz w:val="20"/>
                <w:szCs w:val="20"/>
              </w:rPr>
            </w:pPr>
          </w:p>
          <w:p w14:paraId="26020C31" w14:textId="77777777" w:rsidR="00DE23EE" w:rsidRPr="002355C5" w:rsidRDefault="00DE23EE" w:rsidP="00DB3FD5">
            <w:pPr>
              <w:rPr>
                <w:rFonts w:ascii="Arial" w:hAnsi="Arial" w:cs="Arial"/>
                <w:b/>
                <w:sz w:val="20"/>
                <w:szCs w:val="20"/>
              </w:rPr>
            </w:pPr>
          </w:p>
          <w:p w14:paraId="379A7B6F" w14:textId="77777777" w:rsidR="00DE23EE" w:rsidRPr="002355C5" w:rsidRDefault="00DE23EE" w:rsidP="00DB3FD5">
            <w:pPr>
              <w:rPr>
                <w:rFonts w:ascii="Arial" w:hAnsi="Arial" w:cs="Arial"/>
                <w:b/>
                <w:sz w:val="20"/>
                <w:szCs w:val="20"/>
              </w:rPr>
            </w:pPr>
          </w:p>
          <w:p w14:paraId="3C7E1DAD" w14:textId="77777777" w:rsidR="00DE23EE" w:rsidRPr="000F7863" w:rsidRDefault="00DE23EE" w:rsidP="00DB3FD5">
            <w:pPr>
              <w:rPr>
                <w:rFonts w:ascii="Arial" w:hAnsi="Arial" w:cs="Arial"/>
                <w:b/>
                <w:sz w:val="6"/>
                <w:szCs w:val="6"/>
              </w:rPr>
            </w:pPr>
          </w:p>
          <w:p w14:paraId="4D455335" w14:textId="77777777" w:rsidR="00DE23EE" w:rsidRPr="000F7863" w:rsidRDefault="00DE23EE" w:rsidP="00DB3FD5">
            <w:pPr>
              <w:rPr>
                <w:rFonts w:ascii="Arial" w:hAnsi="Arial" w:cs="Arial"/>
                <w:b/>
                <w:sz w:val="6"/>
                <w:szCs w:val="6"/>
              </w:rPr>
            </w:pPr>
          </w:p>
          <w:p w14:paraId="7795FE87" w14:textId="77777777" w:rsidR="00DE23EE" w:rsidRPr="000F7863" w:rsidRDefault="00DE23EE" w:rsidP="00DB3FD5">
            <w:pPr>
              <w:rPr>
                <w:rFonts w:ascii="Arial" w:hAnsi="Arial" w:cs="Arial"/>
                <w:b/>
                <w:sz w:val="6"/>
                <w:szCs w:val="6"/>
              </w:rPr>
            </w:pPr>
          </w:p>
          <w:p w14:paraId="50527EEC" w14:textId="77777777" w:rsidR="00DE23EE" w:rsidRPr="000F7863" w:rsidRDefault="00DE23EE" w:rsidP="00DB3FD5">
            <w:pPr>
              <w:rPr>
                <w:rFonts w:ascii="Arial" w:hAnsi="Arial" w:cs="Arial"/>
                <w:b/>
                <w:sz w:val="6"/>
                <w:szCs w:val="6"/>
              </w:rPr>
            </w:pPr>
          </w:p>
          <w:p w14:paraId="07DC0392" w14:textId="19B3BCA1" w:rsidR="00DE23EE" w:rsidRDefault="00DE23EE" w:rsidP="00DB3FD5">
            <w:pPr>
              <w:rPr>
                <w:rFonts w:ascii="Arial" w:hAnsi="Arial" w:cs="Arial"/>
                <w:b/>
                <w:sz w:val="6"/>
                <w:szCs w:val="6"/>
              </w:rPr>
            </w:pPr>
          </w:p>
          <w:p w14:paraId="1F5834B9" w14:textId="15EB5495" w:rsidR="000F7863" w:rsidRDefault="000F7863" w:rsidP="00DB3FD5">
            <w:pPr>
              <w:rPr>
                <w:rFonts w:ascii="Arial" w:hAnsi="Arial" w:cs="Arial"/>
                <w:b/>
                <w:sz w:val="6"/>
                <w:szCs w:val="6"/>
              </w:rPr>
            </w:pPr>
          </w:p>
          <w:p w14:paraId="00189486" w14:textId="4A069B97" w:rsidR="000F7863" w:rsidRDefault="000F7863" w:rsidP="00DB3FD5">
            <w:pPr>
              <w:rPr>
                <w:rFonts w:ascii="Arial" w:hAnsi="Arial" w:cs="Arial"/>
                <w:b/>
                <w:sz w:val="6"/>
                <w:szCs w:val="6"/>
              </w:rPr>
            </w:pPr>
          </w:p>
          <w:p w14:paraId="7A8BD18F" w14:textId="60F36364" w:rsidR="000F7863" w:rsidRDefault="000F7863" w:rsidP="00DB3FD5">
            <w:pPr>
              <w:rPr>
                <w:rFonts w:ascii="Arial" w:hAnsi="Arial" w:cs="Arial"/>
                <w:b/>
                <w:sz w:val="6"/>
                <w:szCs w:val="6"/>
              </w:rPr>
            </w:pPr>
          </w:p>
          <w:p w14:paraId="7438EAB0" w14:textId="46904957" w:rsidR="000F7863" w:rsidRDefault="000F7863" w:rsidP="00DB3FD5">
            <w:pPr>
              <w:rPr>
                <w:rFonts w:ascii="Arial" w:hAnsi="Arial" w:cs="Arial"/>
                <w:b/>
                <w:sz w:val="6"/>
                <w:szCs w:val="6"/>
              </w:rPr>
            </w:pPr>
          </w:p>
          <w:p w14:paraId="285A5B8F" w14:textId="2D774555" w:rsidR="000F7863" w:rsidRDefault="000F7863" w:rsidP="00DB3FD5">
            <w:pPr>
              <w:rPr>
                <w:rFonts w:ascii="Arial" w:hAnsi="Arial" w:cs="Arial"/>
                <w:b/>
                <w:sz w:val="6"/>
                <w:szCs w:val="6"/>
              </w:rPr>
            </w:pPr>
          </w:p>
          <w:p w14:paraId="53AB9330" w14:textId="783A72F3" w:rsidR="000F7863" w:rsidRDefault="000F7863" w:rsidP="00DB3FD5">
            <w:pPr>
              <w:rPr>
                <w:rFonts w:ascii="Arial" w:hAnsi="Arial" w:cs="Arial"/>
                <w:b/>
                <w:sz w:val="6"/>
                <w:szCs w:val="6"/>
              </w:rPr>
            </w:pPr>
          </w:p>
          <w:p w14:paraId="7558BE4C" w14:textId="68896AB5" w:rsidR="000F7863" w:rsidRDefault="000F7863" w:rsidP="00DB3FD5">
            <w:pPr>
              <w:rPr>
                <w:rFonts w:ascii="Arial" w:hAnsi="Arial" w:cs="Arial"/>
                <w:b/>
                <w:sz w:val="6"/>
                <w:szCs w:val="6"/>
              </w:rPr>
            </w:pPr>
          </w:p>
          <w:p w14:paraId="7ACFA0C1" w14:textId="0A5707C0" w:rsidR="000F7863" w:rsidRDefault="000F7863" w:rsidP="00DB3FD5">
            <w:pPr>
              <w:rPr>
                <w:rFonts w:ascii="Arial" w:hAnsi="Arial" w:cs="Arial"/>
                <w:b/>
                <w:sz w:val="6"/>
                <w:szCs w:val="6"/>
              </w:rPr>
            </w:pPr>
          </w:p>
          <w:p w14:paraId="47D0F923" w14:textId="36F289E2" w:rsidR="000F7863" w:rsidRDefault="000F7863" w:rsidP="00DB3FD5">
            <w:pPr>
              <w:rPr>
                <w:rFonts w:ascii="Arial" w:hAnsi="Arial" w:cs="Arial"/>
                <w:b/>
                <w:sz w:val="6"/>
                <w:szCs w:val="6"/>
              </w:rPr>
            </w:pPr>
          </w:p>
          <w:p w14:paraId="11A07899" w14:textId="543F42B9" w:rsidR="000F7863" w:rsidRDefault="000F7863" w:rsidP="00DB3FD5">
            <w:pPr>
              <w:rPr>
                <w:rFonts w:ascii="Arial" w:hAnsi="Arial" w:cs="Arial"/>
                <w:b/>
                <w:sz w:val="6"/>
                <w:szCs w:val="6"/>
              </w:rPr>
            </w:pPr>
          </w:p>
          <w:p w14:paraId="19EF9571" w14:textId="1744C88D" w:rsidR="000F7863" w:rsidRDefault="000F7863" w:rsidP="00DB3FD5">
            <w:pPr>
              <w:rPr>
                <w:rFonts w:ascii="Arial" w:hAnsi="Arial" w:cs="Arial"/>
                <w:b/>
                <w:sz w:val="6"/>
                <w:szCs w:val="6"/>
              </w:rPr>
            </w:pPr>
          </w:p>
          <w:p w14:paraId="44CE7B0D" w14:textId="4053738B" w:rsidR="000F7863" w:rsidRDefault="000F7863" w:rsidP="00DB3FD5">
            <w:pPr>
              <w:rPr>
                <w:rFonts w:ascii="Arial" w:hAnsi="Arial" w:cs="Arial"/>
                <w:b/>
                <w:sz w:val="6"/>
                <w:szCs w:val="6"/>
              </w:rPr>
            </w:pPr>
          </w:p>
          <w:p w14:paraId="5C8482D2" w14:textId="629B9EA2" w:rsidR="000F7863" w:rsidRDefault="000F7863" w:rsidP="00DB3FD5">
            <w:pPr>
              <w:rPr>
                <w:rFonts w:ascii="Arial" w:hAnsi="Arial" w:cs="Arial"/>
                <w:b/>
                <w:sz w:val="6"/>
                <w:szCs w:val="6"/>
              </w:rPr>
            </w:pPr>
          </w:p>
          <w:p w14:paraId="07219FB8" w14:textId="2FF91AC7" w:rsidR="000F7863" w:rsidRDefault="000F7863" w:rsidP="00DB3FD5">
            <w:pPr>
              <w:rPr>
                <w:rFonts w:ascii="Arial" w:hAnsi="Arial" w:cs="Arial"/>
                <w:b/>
                <w:sz w:val="6"/>
                <w:szCs w:val="6"/>
              </w:rPr>
            </w:pPr>
          </w:p>
          <w:p w14:paraId="02852255" w14:textId="4882C8C8" w:rsidR="000F7863" w:rsidRDefault="000F7863" w:rsidP="00DB3FD5">
            <w:pPr>
              <w:rPr>
                <w:rFonts w:ascii="Arial" w:hAnsi="Arial" w:cs="Arial"/>
                <w:b/>
                <w:sz w:val="6"/>
                <w:szCs w:val="6"/>
              </w:rPr>
            </w:pPr>
          </w:p>
          <w:p w14:paraId="5C5D7972" w14:textId="090904A0" w:rsidR="000F7863" w:rsidRDefault="000F7863" w:rsidP="00DB3FD5">
            <w:pPr>
              <w:rPr>
                <w:rFonts w:ascii="Arial" w:hAnsi="Arial" w:cs="Arial"/>
                <w:b/>
                <w:sz w:val="6"/>
                <w:szCs w:val="6"/>
              </w:rPr>
            </w:pPr>
          </w:p>
          <w:p w14:paraId="3A032B6B" w14:textId="26A571AD" w:rsidR="000F7863" w:rsidRDefault="000F7863" w:rsidP="00DB3FD5">
            <w:pPr>
              <w:rPr>
                <w:rFonts w:ascii="Arial" w:hAnsi="Arial" w:cs="Arial"/>
                <w:b/>
                <w:sz w:val="6"/>
                <w:szCs w:val="6"/>
              </w:rPr>
            </w:pPr>
          </w:p>
          <w:p w14:paraId="3406D077" w14:textId="77777777" w:rsidR="000F7863" w:rsidRPr="000F7863" w:rsidRDefault="000F7863" w:rsidP="00DB3FD5">
            <w:pPr>
              <w:rPr>
                <w:rFonts w:ascii="Arial" w:hAnsi="Arial" w:cs="Arial"/>
                <w:b/>
                <w:sz w:val="6"/>
                <w:szCs w:val="6"/>
              </w:rPr>
            </w:pPr>
          </w:p>
          <w:p w14:paraId="1E81B7BB" w14:textId="77777777" w:rsidR="00DE23EE" w:rsidRPr="000F7863" w:rsidRDefault="00DE23EE" w:rsidP="00DB3FD5">
            <w:pPr>
              <w:rPr>
                <w:rFonts w:ascii="Arial" w:hAnsi="Arial" w:cs="Arial"/>
                <w:b/>
                <w:sz w:val="6"/>
                <w:szCs w:val="6"/>
              </w:rPr>
            </w:pPr>
          </w:p>
          <w:p w14:paraId="7172438B" w14:textId="77777777" w:rsidR="00DE23EE" w:rsidRPr="000F7863" w:rsidRDefault="00DE23EE" w:rsidP="00DB3FD5">
            <w:pPr>
              <w:rPr>
                <w:rFonts w:ascii="Arial" w:hAnsi="Arial" w:cs="Arial"/>
                <w:b/>
                <w:sz w:val="6"/>
                <w:szCs w:val="6"/>
              </w:rPr>
            </w:pPr>
          </w:p>
          <w:p w14:paraId="479617B1" w14:textId="77777777" w:rsidR="00DE23EE" w:rsidRPr="000F7863" w:rsidRDefault="00DE23EE" w:rsidP="00DB3FD5">
            <w:pPr>
              <w:rPr>
                <w:rFonts w:ascii="Arial" w:hAnsi="Arial" w:cs="Arial"/>
                <w:b/>
                <w:sz w:val="6"/>
                <w:szCs w:val="6"/>
              </w:rPr>
            </w:pPr>
          </w:p>
          <w:p w14:paraId="12B74771" w14:textId="77777777" w:rsidR="00293A5D" w:rsidRPr="000F7863" w:rsidRDefault="00293A5D" w:rsidP="00DB3FD5">
            <w:pPr>
              <w:rPr>
                <w:rFonts w:ascii="Arial" w:hAnsi="Arial" w:cs="Arial"/>
                <w:b/>
                <w:sz w:val="6"/>
                <w:szCs w:val="6"/>
              </w:rPr>
            </w:pPr>
          </w:p>
          <w:p w14:paraId="7F1C929B" w14:textId="77777777" w:rsidR="00DE23EE" w:rsidRPr="000F7863" w:rsidRDefault="00DE23EE" w:rsidP="00DB3FD5">
            <w:pPr>
              <w:rPr>
                <w:rFonts w:ascii="Arial" w:hAnsi="Arial" w:cs="Arial"/>
                <w:b/>
                <w:sz w:val="6"/>
                <w:szCs w:val="6"/>
              </w:rPr>
            </w:pPr>
          </w:p>
          <w:p w14:paraId="65F3CD26" w14:textId="77777777" w:rsidR="00E36412" w:rsidRPr="000F7863" w:rsidRDefault="00E36412" w:rsidP="00DB3FD5">
            <w:pPr>
              <w:rPr>
                <w:rFonts w:ascii="Arial" w:hAnsi="Arial" w:cs="Arial"/>
                <w:b/>
                <w:sz w:val="6"/>
                <w:szCs w:val="6"/>
              </w:rPr>
            </w:pPr>
          </w:p>
          <w:p w14:paraId="0F7EF593" w14:textId="01EFCDAA" w:rsidR="00DE23EE" w:rsidRPr="002355C5" w:rsidRDefault="00DE23EE" w:rsidP="00DB3FD5">
            <w:pPr>
              <w:rPr>
                <w:rFonts w:ascii="Arial" w:hAnsi="Arial" w:cs="Arial"/>
                <w:b/>
                <w:sz w:val="20"/>
                <w:szCs w:val="20"/>
              </w:rPr>
            </w:pPr>
            <w:r w:rsidRPr="002355C5">
              <w:rPr>
                <w:rFonts w:ascii="Arial" w:hAnsi="Arial" w:cs="Arial"/>
                <w:b/>
                <w:sz w:val="20"/>
                <w:szCs w:val="20"/>
              </w:rPr>
              <w:t>Kontaktne osebe</w:t>
            </w:r>
          </w:p>
          <w:p w14:paraId="149FBD61" w14:textId="77777777" w:rsidR="00DE23EE" w:rsidRPr="002355C5" w:rsidRDefault="00DE23EE" w:rsidP="00DB3FD5">
            <w:pPr>
              <w:rPr>
                <w:rFonts w:ascii="Arial" w:hAnsi="Arial" w:cs="Arial"/>
                <w:b/>
                <w:sz w:val="20"/>
                <w:szCs w:val="20"/>
              </w:rPr>
            </w:pPr>
          </w:p>
          <w:p w14:paraId="4F30F5D3" w14:textId="77777777" w:rsidR="00DE23EE" w:rsidRPr="002355C5" w:rsidRDefault="00DE23EE" w:rsidP="00DB3FD5">
            <w:pPr>
              <w:rPr>
                <w:rFonts w:ascii="Arial" w:hAnsi="Arial" w:cs="Arial"/>
                <w:b/>
                <w:sz w:val="20"/>
                <w:szCs w:val="20"/>
              </w:rPr>
            </w:pPr>
          </w:p>
          <w:p w14:paraId="24537359" w14:textId="77777777" w:rsidR="00DE23EE" w:rsidRPr="002355C5" w:rsidRDefault="00DE23EE" w:rsidP="00DB3FD5">
            <w:pPr>
              <w:rPr>
                <w:rFonts w:ascii="Arial" w:hAnsi="Arial" w:cs="Arial"/>
                <w:b/>
                <w:sz w:val="20"/>
                <w:szCs w:val="20"/>
              </w:rPr>
            </w:pPr>
          </w:p>
          <w:p w14:paraId="307CF30D" w14:textId="77777777" w:rsidR="00DE23EE" w:rsidRPr="002355C5" w:rsidRDefault="00DE23EE" w:rsidP="00DB3FD5">
            <w:pPr>
              <w:rPr>
                <w:rFonts w:ascii="Arial" w:hAnsi="Arial" w:cs="Arial"/>
                <w:b/>
                <w:sz w:val="20"/>
                <w:szCs w:val="20"/>
              </w:rPr>
            </w:pPr>
          </w:p>
          <w:p w14:paraId="44850BC5" w14:textId="77777777" w:rsidR="00DE23EE" w:rsidRPr="002355C5" w:rsidRDefault="00DE23EE" w:rsidP="00DB3FD5">
            <w:pPr>
              <w:rPr>
                <w:rFonts w:ascii="Arial" w:hAnsi="Arial" w:cs="Arial"/>
                <w:b/>
                <w:sz w:val="20"/>
                <w:szCs w:val="20"/>
              </w:rPr>
            </w:pPr>
          </w:p>
          <w:p w14:paraId="3F215A6F" w14:textId="77777777" w:rsidR="00DE23EE" w:rsidRPr="002355C5" w:rsidRDefault="00DE23EE" w:rsidP="00DB3FD5">
            <w:pPr>
              <w:rPr>
                <w:rFonts w:ascii="Arial" w:hAnsi="Arial" w:cs="Arial"/>
                <w:b/>
                <w:sz w:val="20"/>
                <w:szCs w:val="20"/>
              </w:rPr>
            </w:pPr>
          </w:p>
          <w:p w14:paraId="7D97344E" w14:textId="77777777" w:rsidR="00DE23EE" w:rsidRPr="002355C5" w:rsidRDefault="00DE23EE" w:rsidP="00DB3FD5">
            <w:pPr>
              <w:rPr>
                <w:rFonts w:ascii="Arial" w:hAnsi="Arial" w:cs="Arial"/>
                <w:b/>
                <w:sz w:val="20"/>
                <w:szCs w:val="20"/>
              </w:rPr>
            </w:pPr>
          </w:p>
          <w:p w14:paraId="2CBE8854" w14:textId="77777777" w:rsidR="00DE23EE" w:rsidRPr="002355C5" w:rsidRDefault="00DE23EE" w:rsidP="00DB3FD5">
            <w:pPr>
              <w:rPr>
                <w:rFonts w:ascii="Arial" w:hAnsi="Arial" w:cs="Arial"/>
                <w:b/>
                <w:sz w:val="20"/>
                <w:szCs w:val="20"/>
              </w:rPr>
            </w:pPr>
          </w:p>
          <w:p w14:paraId="2480B8E3" w14:textId="77777777" w:rsidR="00DE23EE" w:rsidRPr="002355C5" w:rsidRDefault="00DE23EE" w:rsidP="00DB3FD5">
            <w:pPr>
              <w:rPr>
                <w:rFonts w:ascii="Arial" w:hAnsi="Arial" w:cs="Arial"/>
                <w:b/>
                <w:sz w:val="20"/>
                <w:szCs w:val="20"/>
              </w:rPr>
            </w:pPr>
          </w:p>
          <w:p w14:paraId="7941A30B" w14:textId="77777777" w:rsidR="00DE23EE" w:rsidRPr="002355C5" w:rsidRDefault="00DE23EE" w:rsidP="00DB3FD5">
            <w:pPr>
              <w:rPr>
                <w:rFonts w:ascii="Arial" w:hAnsi="Arial" w:cs="Arial"/>
                <w:b/>
                <w:sz w:val="20"/>
                <w:szCs w:val="20"/>
              </w:rPr>
            </w:pPr>
          </w:p>
          <w:p w14:paraId="6618E13E" w14:textId="77777777" w:rsidR="00DE23EE" w:rsidRPr="002355C5" w:rsidRDefault="00DE23EE" w:rsidP="00DB3FD5">
            <w:pPr>
              <w:rPr>
                <w:rFonts w:ascii="Arial" w:hAnsi="Arial" w:cs="Arial"/>
                <w:b/>
                <w:sz w:val="20"/>
                <w:szCs w:val="20"/>
              </w:rPr>
            </w:pPr>
          </w:p>
          <w:p w14:paraId="6385F84A" w14:textId="77777777" w:rsidR="00DE23EE" w:rsidRPr="002355C5" w:rsidRDefault="00DE23EE" w:rsidP="00DB3FD5">
            <w:pPr>
              <w:rPr>
                <w:rFonts w:ascii="Arial" w:hAnsi="Arial" w:cs="Arial"/>
                <w:b/>
                <w:sz w:val="20"/>
                <w:szCs w:val="20"/>
              </w:rPr>
            </w:pPr>
          </w:p>
          <w:p w14:paraId="259316E3" w14:textId="77777777" w:rsidR="00DE23EE" w:rsidRPr="002355C5" w:rsidRDefault="00DE23EE" w:rsidP="00DB3FD5">
            <w:pPr>
              <w:rPr>
                <w:rFonts w:ascii="Arial" w:hAnsi="Arial" w:cs="Arial"/>
                <w:b/>
                <w:sz w:val="20"/>
                <w:szCs w:val="20"/>
              </w:rPr>
            </w:pPr>
          </w:p>
          <w:p w14:paraId="16E1BA70" w14:textId="77777777" w:rsidR="00DE23EE" w:rsidRPr="002355C5" w:rsidRDefault="00DE23EE" w:rsidP="00DB3FD5">
            <w:pPr>
              <w:rPr>
                <w:rFonts w:ascii="Arial" w:hAnsi="Arial" w:cs="Arial"/>
                <w:b/>
                <w:sz w:val="20"/>
                <w:szCs w:val="20"/>
              </w:rPr>
            </w:pPr>
          </w:p>
          <w:p w14:paraId="6CBA2876" w14:textId="77777777" w:rsidR="00DE23EE" w:rsidRPr="002355C5" w:rsidRDefault="00DE23EE" w:rsidP="00DB3FD5">
            <w:pPr>
              <w:rPr>
                <w:rFonts w:ascii="Arial" w:hAnsi="Arial" w:cs="Arial"/>
                <w:b/>
                <w:sz w:val="20"/>
                <w:szCs w:val="20"/>
              </w:rPr>
            </w:pPr>
          </w:p>
          <w:p w14:paraId="3CAF2589" w14:textId="77777777" w:rsidR="00DE23EE" w:rsidRPr="002355C5" w:rsidRDefault="00DE23EE" w:rsidP="00DB3FD5">
            <w:pPr>
              <w:rPr>
                <w:rFonts w:ascii="Arial" w:hAnsi="Arial" w:cs="Arial"/>
                <w:b/>
                <w:sz w:val="20"/>
                <w:szCs w:val="20"/>
              </w:rPr>
            </w:pPr>
          </w:p>
          <w:p w14:paraId="263FDD8D" w14:textId="1C3C6344" w:rsidR="00DE23EE" w:rsidRPr="002355C5" w:rsidRDefault="00DE23EE" w:rsidP="00DB3FD5">
            <w:pPr>
              <w:rPr>
                <w:rFonts w:ascii="Arial" w:hAnsi="Arial" w:cs="Arial"/>
                <w:b/>
                <w:sz w:val="20"/>
                <w:szCs w:val="20"/>
              </w:rPr>
            </w:pPr>
          </w:p>
          <w:p w14:paraId="53B8D76E" w14:textId="77777777" w:rsidR="00293A5D" w:rsidRPr="002355C5" w:rsidRDefault="00293A5D" w:rsidP="00DB3FD5">
            <w:pPr>
              <w:rPr>
                <w:rFonts w:ascii="Arial" w:hAnsi="Arial" w:cs="Arial"/>
                <w:b/>
                <w:sz w:val="20"/>
                <w:szCs w:val="20"/>
              </w:rPr>
            </w:pPr>
          </w:p>
          <w:p w14:paraId="793089C2" w14:textId="5621D761" w:rsidR="00E70F84" w:rsidRPr="000F7863" w:rsidRDefault="00E70F84" w:rsidP="00DB3FD5">
            <w:pPr>
              <w:rPr>
                <w:rFonts w:ascii="Arial" w:hAnsi="Arial" w:cs="Arial"/>
                <w:bCs/>
                <w:sz w:val="20"/>
                <w:szCs w:val="20"/>
              </w:rPr>
            </w:pPr>
          </w:p>
          <w:p w14:paraId="6B508079" w14:textId="77777777" w:rsidR="00E70F84" w:rsidRPr="000F7863" w:rsidRDefault="00E70F84" w:rsidP="00DB3FD5">
            <w:pPr>
              <w:rPr>
                <w:rFonts w:ascii="Arial" w:hAnsi="Arial" w:cs="Arial"/>
                <w:bCs/>
                <w:sz w:val="20"/>
                <w:szCs w:val="20"/>
              </w:rPr>
            </w:pPr>
          </w:p>
          <w:p w14:paraId="0E23772E" w14:textId="77777777" w:rsidR="00335B17" w:rsidRPr="000F7863" w:rsidRDefault="00335B17" w:rsidP="00DB3FD5">
            <w:pPr>
              <w:rPr>
                <w:rFonts w:ascii="Arial" w:hAnsi="Arial" w:cs="Arial"/>
                <w:bCs/>
                <w:sz w:val="20"/>
                <w:szCs w:val="20"/>
              </w:rPr>
            </w:pPr>
          </w:p>
          <w:p w14:paraId="75C187C0" w14:textId="77777777" w:rsidR="002355C5" w:rsidRPr="000F7863" w:rsidRDefault="002355C5" w:rsidP="00DB3FD5">
            <w:pPr>
              <w:rPr>
                <w:rFonts w:ascii="Arial" w:hAnsi="Arial" w:cs="Arial"/>
                <w:bCs/>
                <w:sz w:val="20"/>
                <w:szCs w:val="20"/>
              </w:rPr>
            </w:pPr>
          </w:p>
          <w:p w14:paraId="3BF4C9E8" w14:textId="77777777" w:rsidR="002355C5" w:rsidRPr="000F7863" w:rsidRDefault="002355C5" w:rsidP="00DB3FD5">
            <w:pPr>
              <w:rPr>
                <w:bCs/>
                <w:sz w:val="16"/>
                <w:szCs w:val="16"/>
              </w:rPr>
            </w:pPr>
          </w:p>
          <w:p w14:paraId="789F6D1B" w14:textId="322656CC" w:rsidR="000F7863" w:rsidRDefault="000F7863" w:rsidP="00DB3FD5">
            <w:pPr>
              <w:rPr>
                <w:bCs/>
                <w:sz w:val="16"/>
                <w:szCs w:val="16"/>
              </w:rPr>
            </w:pPr>
          </w:p>
          <w:p w14:paraId="03DC9E6A" w14:textId="77777777" w:rsidR="000F7863" w:rsidRPr="000F7863" w:rsidRDefault="000F7863" w:rsidP="00DB3FD5">
            <w:pPr>
              <w:rPr>
                <w:bCs/>
                <w:sz w:val="16"/>
                <w:szCs w:val="16"/>
              </w:rPr>
            </w:pPr>
          </w:p>
          <w:p w14:paraId="3039BD77" w14:textId="77777777" w:rsidR="000F7863" w:rsidRPr="000F7863" w:rsidRDefault="000F7863" w:rsidP="00DB3FD5">
            <w:pPr>
              <w:rPr>
                <w:bCs/>
                <w:sz w:val="16"/>
                <w:szCs w:val="16"/>
              </w:rPr>
            </w:pPr>
          </w:p>
          <w:p w14:paraId="4EBC0E58" w14:textId="67B19765" w:rsidR="00DE23EE" w:rsidRPr="002355C5" w:rsidRDefault="00DE23EE" w:rsidP="00922FBB">
            <w:pPr>
              <w:rPr>
                <w:rFonts w:ascii="Arial" w:hAnsi="Arial" w:cs="Arial"/>
                <w:b/>
                <w:sz w:val="20"/>
                <w:szCs w:val="20"/>
              </w:rPr>
            </w:pPr>
            <w:r w:rsidRPr="002355C5">
              <w:rPr>
                <w:rFonts w:ascii="Arial" w:hAnsi="Arial" w:cs="Arial"/>
                <w:b/>
                <w:sz w:val="20"/>
                <w:szCs w:val="20"/>
              </w:rPr>
              <w:t>Kontaktne osebe</w:t>
            </w:r>
          </w:p>
        </w:tc>
        <w:tc>
          <w:tcPr>
            <w:tcW w:w="5663" w:type="dxa"/>
          </w:tcPr>
          <w:p w14:paraId="1F7F29ED" w14:textId="2309F714" w:rsidR="00DE23EE" w:rsidRPr="002355C5" w:rsidRDefault="00DE23EE" w:rsidP="00DB3FD5">
            <w:pPr>
              <w:spacing w:line="260" w:lineRule="exact"/>
              <w:rPr>
                <w:rFonts w:ascii="Arial" w:hAnsi="Arial" w:cs="Arial"/>
                <w:b/>
                <w:sz w:val="20"/>
                <w:szCs w:val="20"/>
              </w:rPr>
            </w:pPr>
            <w:r w:rsidRPr="002355C5">
              <w:rPr>
                <w:rFonts w:ascii="Arial" w:hAnsi="Arial" w:cs="Arial"/>
                <w:b/>
                <w:sz w:val="20"/>
                <w:szCs w:val="20"/>
              </w:rPr>
              <w:lastRenderedPageBreak/>
              <w:t xml:space="preserve">Inšpektorat </w:t>
            </w:r>
            <w:r w:rsidR="00922FBB" w:rsidRPr="00922FBB">
              <w:rPr>
                <w:rFonts w:ascii="Arial" w:hAnsi="Arial" w:cs="Arial"/>
                <w:b/>
                <w:sz w:val="20"/>
                <w:szCs w:val="20"/>
              </w:rPr>
              <w:t>Republike Slovenije</w:t>
            </w:r>
            <w:r w:rsidRPr="002355C5">
              <w:rPr>
                <w:rFonts w:ascii="Arial" w:hAnsi="Arial" w:cs="Arial"/>
                <w:b/>
                <w:sz w:val="20"/>
                <w:szCs w:val="20"/>
              </w:rPr>
              <w:t xml:space="preserve"> za okolje in prostor</w:t>
            </w:r>
          </w:p>
          <w:p w14:paraId="58B330A4" w14:textId="261F3F1F"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Dunajska cesta 58</w:t>
            </w:r>
            <w:r w:rsidR="000F7863">
              <w:rPr>
                <w:rFonts w:ascii="Arial" w:hAnsi="Arial" w:cs="Arial"/>
                <w:sz w:val="20"/>
                <w:szCs w:val="20"/>
              </w:rPr>
              <w:t xml:space="preserve">, </w:t>
            </w:r>
            <w:r w:rsidRPr="002355C5">
              <w:rPr>
                <w:rFonts w:ascii="Arial" w:hAnsi="Arial" w:cs="Arial"/>
                <w:sz w:val="20"/>
                <w:szCs w:val="20"/>
              </w:rPr>
              <w:t>1000 Ljubljana</w:t>
            </w:r>
          </w:p>
          <w:p w14:paraId="3F253973" w14:textId="77777777" w:rsidR="002C7837" w:rsidRPr="002355C5" w:rsidRDefault="00DE23EE" w:rsidP="00DB3FD5">
            <w:pPr>
              <w:spacing w:line="260" w:lineRule="exact"/>
              <w:rPr>
                <w:rFonts w:ascii="Arial" w:hAnsi="Arial" w:cs="Arial"/>
                <w:sz w:val="20"/>
                <w:szCs w:val="20"/>
              </w:rPr>
            </w:pPr>
            <w:r w:rsidRPr="002355C5">
              <w:rPr>
                <w:rFonts w:ascii="Arial" w:hAnsi="Arial" w:cs="Arial"/>
                <w:sz w:val="20"/>
                <w:szCs w:val="20"/>
              </w:rPr>
              <w:t>tel.: 01 420 4488</w:t>
            </w:r>
          </w:p>
          <w:p w14:paraId="3D07B429"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 xml:space="preserve">e-naslov: </w:t>
            </w:r>
            <w:hyperlink r:id="rId74" w:history="1">
              <w:r w:rsidRPr="002355C5">
                <w:rPr>
                  <w:rStyle w:val="Hiperpovezava"/>
                  <w:rFonts w:ascii="Arial" w:hAnsi="Arial" w:cs="Arial"/>
                  <w:color w:val="auto"/>
                  <w:sz w:val="20"/>
                  <w:szCs w:val="20"/>
                </w:rPr>
                <w:t>gp.irsop@gov.si</w:t>
              </w:r>
            </w:hyperlink>
            <w:r w:rsidRPr="002355C5">
              <w:rPr>
                <w:rFonts w:ascii="Arial" w:hAnsi="Arial" w:cs="Arial"/>
                <w:sz w:val="20"/>
                <w:szCs w:val="20"/>
              </w:rPr>
              <w:t xml:space="preserve"> </w:t>
            </w:r>
          </w:p>
          <w:p w14:paraId="6B97680D" w14:textId="77777777" w:rsidR="00DE23EE" w:rsidRPr="002355C5" w:rsidRDefault="00DE23EE" w:rsidP="00DB3FD5">
            <w:pPr>
              <w:spacing w:line="260" w:lineRule="exact"/>
              <w:rPr>
                <w:rFonts w:ascii="Arial" w:hAnsi="Arial" w:cs="Arial"/>
                <w:b/>
                <w:sz w:val="20"/>
                <w:szCs w:val="20"/>
              </w:rPr>
            </w:pPr>
          </w:p>
          <w:p w14:paraId="2A7FAECA" w14:textId="77777777" w:rsidR="00DE23EE" w:rsidRPr="002355C5" w:rsidRDefault="00DE23EE" w:rsidP="00DB3FD5">
            <w:pPr>
              <w:rPr>
                <w:rFonts w:ascii="Arial" w:hAnsi="Arial" w:cs="Arial"/>
                <w:b/>
                <w:sz w:val="20"/>
                <w:szCs w:val="20"/>
              </w:rPr>
            </w:pPr>
            <w:r w:rsidRPr="002355C5">
              <w:rPr>
                <w:rFonts w:ascii="Arial" w:hAnsi="Arial" w:cs="Arial"/>
                <w:b/>
                <w:sz w:val="20"/>
                <w:szCs w:val="20"/>
              </w:rPr>
              <w:t>Bojan Počkar</w:t>
            </w:r>
          </w:p>
          <w:p w14:paraId="7F613CCB"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tel.: 01 434 57 13</w:t>
            </w:r>
          </w:p>
          <w:p w14:paraId="5066278A"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 xml:space="preserve">e-naslov: </w:t>
            </w:r>
            <w:hyperlink r:id="rId75" w:history="1">
              <w:r w:rsidRPr="002355C5">
                <w:rPr>
                  <w:rStyle w:val="Hiperpovezava"/>
                  <w:rFonts w:ascii="Arial" w:hAnsi="Arial" w:cs="Arial"/>
                  <w:color w:val="auto"/>
                  <w:sz w:val="20"/>
                  <w:szCs w:val="20"/>
                </w:rPr>
                <w:t>bojan.pockar@gov.si</w:t>
              </w:r>
            </w:hyperlink>
            <w:r w:rsidRPr="002355C5">
              <w:rPr>
                <w:rFonts w:ascii="Arial" w:hAnsi="Arial" w:cs="Arial"/>
                <w:sz w:val="20"/>
                <w:szCs w:val="20"/>
              </w:rPr>
              <w:t xml:space="preserve"> </w:t>
            </w:r>
          </w:p>
          <w:p w14:paraId="64C6E060" w14:textId="77777777" w:rsidR="00293A5D" w:rsidRPr="002355C5" w:rsidRDefault="00293A5D" w:rsidP="00DB3FD5">
            <w:pPr>
              <w:spacing w:line="260" w:lineRule="exact"/>
              <w:rPr>
                <w:rFonts w:ascii="Arial" w:hAnsi="Arial" w:cs="Arial"/>
                <w:b/>
                <w:sz w:val="20"/>
                <w:szCs w:val="20"/>
              </w:rPr>
            </w:pPr>
          </w:p>
          <w:p w14:paraId="14754B9D" w14:textId="2B61DF79" w:rsidR="00DE23EE" w:rsidRPr="002355C5" w:rsidRDefault="00DE23EE" w:rsidP="00DB3FD5">
            <w:pPr>
              <w:spacing w:line="260" w:lineRule="exact"/>
              <w:rPr>
                <w:rFonts w:ascii="Arial" w:hAnsi="Arial" w:cs="Arial"/>
                <w:b/>
                <w:sz w:val="20"/>
                <w:szCs w:val="20"/>
              </w:rPr>
            </w:pPr>
            <w:r w:rsidRPr="002355C5">
              <w:rPr>
                <w:rFonts w:ascii="Arial" w:hAnsi="Arial" w:cs="Arial"/>
                <w:b/>
                <w:sz w:val="20"/>
                <w:szCs w:val="20"/>
              </w:rPr>
              <w:t>Marija Koželj Lampič</w:t>
            </w:r>
          </w:p>
          <w:p w14:paraId="72E28F16"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tel.: 04 231 95 92</w:t>
            </w:r>
          </w:p>
          <w:p w14:paraId="78984303"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 xml:space="preserve">e-naslov: </w:t>
            </w:r>
            <w:hyperlink r:id="rId76" w:history="1">
              <w:r w:rsidRPr="002355C5">
                <w:rPr>
                  <w:rStyle w:val="Hiperpovezava"/>
                  <w:rFonts w:ascii="Arial" w:hAnsi="Arial" w:cs="Arial"/>
                  <w:color w:val="auto"/>
                  <w:sz w:val="20"/>
                  <w:szCs w:val="20"/>
                </w:rPr>
                <w:t>marija.kozelj-lampic@gov.si</w:t>
              </w:r>
            </w:hyperlink>
            <w:r w:rsidRPr="002355C5">
              <w:rPr>
                <w:rFonts w:ascii="Arial" w:hAnsi="Arial" w:cs="Arial"/>
                <w:sz w:val="20"/>
                <w:szCs w:val="20"/>
              </w:rPr>
              <w:t xml:space="preserve"> </w:t>
            </w:r>
          </w:p>
          <w:p w14:paraId="044FCC65" w14:textId="77777777" w:rsidR="00DE23EE" w:rsidRPr="002355C5" w:rsidRDefault="00DE23EE" w:rsidP="00DB3FD5">
            <w:pPr>
              <w:rPr>
                <w:rFonts w:ascii="Arial" w:hAnsi="Arial" w:cs="Arial"/>
                <w:b/>
                <w:sz w:val="20"/>
                <w:szCs w:val="20"/>
              </w:rPr>
            </w:pPr>
          </w:p>
          <w:p w14:paraId="0460ED60" w14:textId="65C9930D" w:rsidR="00DE23EE" w:rsidRPr="002355C5" w:rsidRDefault="00DE23EE" w:rsidP="00DB3FD5">
            <w:pPr>
              <w:rPr>
                <w:rFonts w:ascii="Arial" w:hAnsi="Arial" w:cs="Arial"/>
                <w:b/>
                <w:sz w:val="20"/>
                <w:szCs w:val="20"/>
              </w:rPr>
            </w:pPr>
            <w:r w:rsidRPr="002355C5">
              <w:rPr>
                <w:rFonts w:ascii="Arial" w:hAnsi="Arial" w:cs="Arial"/>
                <w:b/>
                <w:sz w:val="20"/>
                <w:szCs w:val="20"/>
              </w:rPr>
              <w:t xml:space="preserve">Dosegljivost: od ponedeljka do petka </w:t>
            </w:r>
            <w:r w:rsidR="00922FBB">
              <w:rPr>
                <w:rFonts w:ascii="Arial" w:hAnsi="Arial" w:cs="Arial"/>
                <w:b/>
                <w:sz w:val="20"/>
                <w:szCs w:val="20"/>
              </w:rPr>
              <w:t>o</w:t>
            </w:r>
            <w:r w:rsidRPr="002355C5">
              <w:rPr>
                <w:rFonts w:ascii="Arial" w:hAnsi="Arial" w:cs="Arial"/>
                <w:b/>
                <w:sz w:val="20"/>
                <w:szCs w:val="20"/>
              </w:rPr>
              <w:t xml:space="preserve">d 7. </w:t>
            </w:r>
            <w:r w:rsidR="00922FBB">
              <w:rPr>
                <w:rFonts w:ascii="Arial" w:hAnsi="Arial" w:cs="Arial"/>
                <w:b/>
                <w:sz w:val="20"/>
                <w:szCs w:val="20"/>
              </w:rPr>
              <w:t>do</w:t>
            </w:r>
            <w:r w:rsidRPr="002355C5">
              <w:rPr>
                <w:rFonts w:ascii="Arial" w:hAnsi="Arial" w:cs="Arial"/>
                <w:b/>
                <w:sz w:val="20"/>
                <w:szCs w:val="20"/>
              </w:rPr>
              <w:t xml:space="preserve"> 16. ur</w:t>
            </w:r>
            <w:r w:rsidR="00922FBB">
              <w:rPr>
                <w:rFonts w:ascii="Arial" w:hAnsi="Arial" w:cs="Arial"/>
                <w:b/>
                <w:sz w:val="20"/>
                <w:szCs w:val="20"/>
              </w:rPr>
              <w:t>e</w:t>
            </w:r>
          </w:p>
          <w:p w14:paraId="157F3593" w14:textId="77777777" w:rsidR="00DE23EE" w:rsidRPr="002355C5" w:rsidRDefault="00DE23EE" w:rsidP="00DB3FD5">
            <w:pPr>
              <w:rPr>
                <w:rFonts w:ascii="Arial" w:hAnsi="Arial" w:cs="Arial"/>
                <w:sz w:val="20"/>
                <w:szCs w:val="20"/>
              </w:rPr>
            </w:pPr>
          </w:p>
          <w:p w14:paraId="73A08176" w14:textId="1EF6D093" w:rsidR="00DE23EE" w:rsidRPr="002355C5" w:rsidRDefault="00DE23EE" w:rsidP="00DB3FD5">
            <w:pPr>
              <w:spacing w:line="260" w:lineRule="exact"/>
              <w:rPr>
                <w:rFonts w:ascii="Arial" w:hAnsi="Arial" w:cs="Arial"/>
                <w:b/>
                <w:sz w:val="20"/>
                <w:szCs w:val="20"/>
              </w:rPr>
            </w:pPr>
            <w:r w:rsidRPr="002355C5">
              <w:rPr>
                <w:rFonts w:ascii="Arial" w:hAnsi="Arial" w:cs="Arial"/>
                <w:b/>
                <w:sz w:val="20"/>
                <w:szCs w:val="20"/>
              </w:rPr>
              <w:t>Ministrstvo za notranje zadeve</w:t>
            </w:r>
            <w:r w:rsidR="00922FBB">
              <w:rPr>
                <w:rFonts w:ascii="Arial" w:hAnsi="Arial" w:cs="Arial"/>
                <w:b/>
                <w:sz w:val="20"/>
                <w:szCs w:val="20"/>
              </w:rPr>
              <w:t xml:space="preserve"> </w:t>
            </w:r>
            <w:r w:rsidR="00922FBB" w:rsidRPr="00922FBB">
              <w:rPr>
                <w:rFonts w:ascii="Arial" w:hAnsi="Arial" w:cs="Arial"/>
                <w:b/>
                <w:sz w:val="20"/>
                <w:szCs w:val="20"/>
              </w:rPr>
              <w:t>Republike Slovenije</w:t>
            </w:r>
          </w:p>
          <w:p w14:paraId="6F93792F" w14:textId="77777777" w:rsidR="00DE23EE" w:rsidRPr="002355C5" w:rsidRDefault="00DE23EE" w:rsidP="00DB3FD5">
            <w:pPr>
              <w:spacing w:line="260" w:lineRule="exact"/>
              <w:rPr>
                <w:rFonts w:ascii="Arial" w:hAnsi="Arial" w:cs="Arial"/>
                <w:b/>
                <w:sz w:val="20"/>
                <w:szCs w:val="20"/>
              </w:rPr>
            </w:pPr>
            <w:r w:rsidRPr="002355C5">
              <w:rPr>
                <w:rFonts w:ascii="Arial" w:hAnsi="Arial" w:cs="Arial"/>
                <w:b/>
                <w:sz w:val="20"/>
                <w:szCs w:val="20"/>
              </w:rPr>
              <w:t>POLICIJA</w:t>
            </w:r>
          </w:p>
          <w:p w14:paraId="2D377482" w14:textId="66049E04"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Litostrojska 54</w:t>
            </w:r>
            <w:r w:rsidR="000F7863">
              <w:rPr>
                <w:rFonts w:ascii="Arial" w:hAnsi="Arial" w:cs="Arial"/>
                <w:sz w:val="20"/>
                <w:szCs w:val="20"/>
              </w:rPr>
              <w:t xml:space="preserve">, </w:t>
            </w:r>
            <w:r w:rsidRPr="002355C5">
              <w:rPr>
                <w:rFonts w:ascii="Arial" w:hAnsi="Arial" w:cs="Arial"/>
                <w:sz w:val="20"/>
                <w:szCs w:val="20"/>
              </w:rPr>
              <w:t>1000 Ljubljana</w:t>
            </w:r>
          </w:p>
          <w:p w14:paraId="437D5E9E"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tel.: 01 428 40 00</w:t>
            </w:r>
          </w:p>
          <w:p w14:paraId="3BA3A080"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telefaks: 01 251 43 30</w:t>
            </w:r>
          </w:p>
          <w:p w14:paraId="0F5124D2"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 xml:space="preserve">e-naslov: </w:t>
            </w:r>
            <w:hyperlink r:id="rId77" w:history="1">
              <w:r w:rsidRPr="002355C5">
                <w:rPr>
                  <w:rStyle w:val="Hiperpovezava"/>
                  <w:rFonts w:ascii="Arial" w:hAnsi="Arial" w:cs="Arial"/>
                  <w:color w:val="auto"/>
                  <w:sz w:val="20"/>
                  <w:szCs w:val="20"/>
                </w:rPr>
                <w:t>gp.policija@policija.si</w:t>
              </w:r>
            </w:hyperlink>
            <w:r w:rsidRPr="002355C5">
              <w:rPr>
                <w:rFonts w:ascii="Arial" w:hAnsi="Arial" w:cs="Arial"/>
                <w:sz w:val="20"/>
                <w:szCs w:val="20"/>
              </w:rPr>
              <w:t xml:space="preserve"> </w:t>
            </w:r>
          </w:p>
          <w:p w14:paraId="36FE495B" w14:textId="77777777" w:rsidR="00DE23EE" w:rsidRPr="002355C5" w:rsidRDefault="00DE23EE" w:rsidP="00DB3FD5">
            <w:pPr>
              <w:rPr>
                <w:rFonts w:ascii="Arial" w:hAnsi="Arial" w:cs="Arial"/>
                <w:sz w:val="20"/>
                <w:szCs w:val="20"/>
              </w:rPr>
            </w:pPr>
          </w:p>
          <w:p w14:paraId="42F943C5" w14:textId="77777777" w:rsidR="00DE23EE" w:rsidRPr="002355C5" w:rsidRDefault="00DE23EE" w:rsidP="00DB3FD5">
            <w:pPr>
              <w:spacing w:line="260" w:lineRule="exact"/>
              <w:rPr>
                <w:rFonts w:ascii="Arial" w:hAnsi="Arial" w:cs="Arial"/>
                <w:sz w:val="20"/>
                <w:szCs w:val="20"/>
              </w:rPr>
            </w:pPr>
            <w:r w:rsidRPr="002355C5">
              <w:rPr>
                <w:rFonts w:ascii="Arial" w:hAnsi="Arial" w:cs="Arial"/>
                <w:b/>
                <w:sz w:val="20"/>
                <w:szCs w:val="20"/>
              </w:rPr>
              <w:t>Benjamin Franca</w:t>
            </w:r>
            <w:r w:rsidRPr="002355C5">
              <w:rPr>
                <w:rFonts w:ascii="Arial" w:hAnsi="Arial" w:cs="Arial"/>
                <w:sz w:val="20"/>
                <w:szCs w:val="20"/>
              </w:rPr>
              <w:t xml:space="preserve"> (Uprava kriminalistične policije GPU)</w:t>
            </w:r>
          </w:p>
          <w:p w14:paraId="6FA9B461"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 xml:space="preserve">tel.: 01 428 47 42        </w:t>
            </w:r>
          </w:p>
          <w:p w14:paraId="5C79E8F2"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GSM: 051 657 889</w:t>
            </w:r>
          </w:p>
          <w:p w14:paraId="4BEA618F" w14:textId="65B191F4" w:rsidR="00DE23EE" w:rsidRPr="002355C5" w:rsidRDefault="00DE23EE" w:rsidP="00DB3FD5">
            <w:pPr>
              <w:spacing w:line="260" w:lineRule="exact"/>
              <w:rPr>
                <w:rFonts w:ascii="Arial" w:hAnsi="Arial" w:cs="Arial"/>
                <w:sz w:val="20"/>
                <w:szCs w:val="20"/>
                <w:u w:val="single"/>
              </w:rPr>
            </w:pPr>
            <w:r w:rsidRPr="002355C5">
              <w:rPr>
                <w:rFonts w:ascii="Arial" w:hAnsi="Arial" w:cs="Arial"/>
                <w:sz w:val="20"/>
                <w:szCs w:val="20"/>
              </w:rPr>
              <w:t xml:space="preserve">e-naslov: </w:t>
            </w:r>
            <w:hyperlink r:id="rId78" w:history="1">
              <w:r w:rsidRPr="002355C5">
                <w:rPr>
                  <w:rStyle w:val="Hiperpovezava"/>
                  <w:rFonts w:ascii="Arial" w:hAnsi="Arial" w:cs="Arial"/>
                  <w:color w:val="auto"/>
                  <w:sz w:val="20"/>
                  <w:szCs w:val="20"/>
                </w:rPr>
                <w:t>benjamin.franca@policija.si</w:t>
              </w:r>
            </w:hyperlink>
            <w:r w:rsidRPr="002355C5">
              <w:rPr>
                <w:rFonts w:ascii="Arial" w:hAnsi="Arial" w:cs="Arial"/>
                <w:sz w:val="20"/>
                <w:szCs w:val="20"/>
              </w:rPr>
              <w:t xml:space="preserve"> </w:t>
            </w:r>
          </w:p>
          <w:p w14:paraId="248DC6FF" w14:textId="6E17FA94" w:rsidR="00E36412" w:rsidRPr="002355C5" w:rsidRDefault="00E36412" w:rsidP="00DB3FD5">
            <w:pPr>
              <w:spacing w:line="260" w:lineRule="exact"/>
              <w:rPr>
                <w:rFonts w:ascii="Arial" w:hAnsi="Arial" w:cs="Arial"/>
                <w:sz w:val="20"/>
                <w:szCs w:val="20"/>
              </w:rPr>
            </w:pPr>
          </w:p>
          <w:p w14:paraId="5643EA7F" w14:textId="77777777" w:rsidR="00E36412" w:rsidRPr="002355C5" w:rsidRDefault="00E36412" w:rsidP="00E36412">
            <w:pPr>
              <w:spacing w:line="260" w:lineRule="exact"/>
              <w:rPr>
                <w:rFonts w:ascii="Arial" w:hAnsi="Arial" w:cs="Arial"/>
                <w:sz w:val="20"/>
                <w:szCs w:val="20"/>
              </w:rPr>
            </w:pPr>
            <w:r w:rsidRPr="002355C5">
              <w:rPr>
                <w:rFonts w:ascii="Arial" w:hAnsi="Arial" w:cs="Arial"/>
                <w:b/>
                <w:bCs/>
                <w:sz w:val="20"/>
                <w:szCs w:val="20"/>
              </w:rPr>
              <w:t>Gregor Peklar</w:t>
            </w:r>
            <w:r w:rsidRPr="002355C5">
              <w:rPr>
                <w:rFonts w:ascii="Arial" w:hAnsi="Arial" w:cs="Arial"/>
                <w:sz w:val="20"/>
                <w:szCs w:val="20"/>
              </w:rPr>
              <w:t xml:space="preserve"> (Uprava kriminalistične policije GPU)</w:t>
            </w:r>
          </w:p>
          <w:p w14:paraId="0687F92F" w14:textId="77777777" w:rsidR="00E36412" w:rsidRPr="002355C5" w:rsidRDefault="00E36412" w:rsidP="00E36412">
            <w:pPr>
              <w:spacing w:line="260" w:lineRule="exact"/>
              <w:rPr>
                <w:rFonts w:ascii="Arial" w:hAnsi="Arial" w:cs="Arial"/>
                <w:sz w:val="20"/>
                <w:szCs w:val="20"/>
              </w:rPr>
            </w:pPr>
            <w:r w:rsidRPr="002355C5">
              <w:rPr>
                <w:rFonts w:ascii="Arial" w:hAnsi="Arial" w:cs="Arial"/>
                <w:sz w:val="20"/>
                <w:szCs w:val="20"/>
              </w:rPr>
              <w:t xml:space="preserve">tel.: 01 428 52 73        </w:t>
            </w:r>
          </w:p>
          <w:p w14:paraId="296F3AE5" w14:textId="77777777" w:rsidR="00E36412" w:rsidRPr="002355C5" w:rsidRDefault="00E36412" w:rsidP="00E36412">
            <w:pPr>
              <w:spacing w:line="260" w:lineRule="exact"/>
              <w:rPr>
                <w:rFonts w:ascii="Arial" w:hAnsi="Arial" w:cs="Arial"/>
                <w:sz w:val="20"/>
                <w:szCs w:val="20"/>
              </w:rPr>
            </w:pPr>
            <w:r w:rsidRPr="002355C5">
              <w:rPr>
                <w:rFonts w:ascii="Arial" w:hAnsi="Arial" w:cs="Arial"/>
                <w:sz w:val="20"/>
                <w:szCs w:val="20"/>
              </w:rPr>
              <w:t>GSM: 030 451 201</w:t>
            </w:r>
          </w:p>
          <w:p w14:paraId="2B332D39" w14:textId="77777777" w:rsidR="00E36412" w:rsidRPr="002355C5" w:rsidRDefault="00E36412" w:rsidP="00E36412">
            <w:pPr>
              <w:spacing w:line="260" w:lineRule="exact"/>
              <w:rPr>
                <w:rFonts w:ascii="Arial" w:hAnsi="Arial" w:cs="Arial"/>
                <w:sz w:val="20"/>
                <w:szCs w:val="20"/>
              </w:rPr>
            </w:pPr>
            <w:r w:rsidRPr="002355C5">
              <w:rPr>
                <w:rFonts w:ascii="Arial" w:hAnsi="Arial" w:cs="Arial"/>
                <w:sz w:val="20"/>
                <w:szCs w:val="20"/>
              </w:rPr>
              <w:t xml:space="preserve">e-naslov: </w:t>
            </w:r>
            <w:hyperlink r:id="rId79" w:history="1">
              <w:r w:rsidRPr="002355C5">
                <w:rPr>
                  <w:rStyle w:val="Hiperpovezava"/>
                  <w:rFonts w:ascii="Arial" w:hAnsi="Arial" w:cs="Arial"/>
                  <w:sz w:val="20"/>
                  <w:szCs w:val="20"/>
                </w:rPr>
                <w:t>gregor.peklar@policija.si</w:t>
              </w:r>
            </w:hyperlink>
            <w:r w:rsidRPr="002355C5">
              <w:rPr>
                <w:rFonts w:ascii="Arial" w:hAnsi="Arial" w:cs="Arial"/>
                <w:sz w:val="20"/>
                <w:szCs w:val="20"/>
              </w:rPr>
              <w:t xml:space="preserve"> </w:t>
            </w:r>
          </w:p>
          <w:p w14:paraId="22A17517" w14:textId="77777777" w:rsidR="00DE23EE" w:rsidRPr="002355C5" w:rsidRDefault="00DE23EE" w:rsidP="00DB3FD5">
            <w:pPr>
              <w:spacing w:line="260" w:lineRule="exact"/>
              <w:rPr>
                <w:rFonts w:ascii="Arial" w:hAnsi="Arial" w:cs="Arial"/>
                <w:sz w:val="20"/>
                <w:szCs w:val="20"/>
              </w:rPr>
            </w:pPr>
          </w:p>
          <w:p w14:paraId="2715CB79" w14:textId="77777777" w:rsidR="00DE23EE" w:rsidRPr="002355C5" w:rsidRDefault="00DE23EE" w:rsidP="00DB3FD5">
            <w:pPr>
              <w:spacing w:line="260" w:lineRule="exact"/>
              <w:rPr>
                <w:rFonts w:ascii="Arial" w:hAnsi="Arial" w:cs="Arial"/>
                <w:sz w:val="20"/>
                <w:szCs w:val="20"/>
              </w:rPr>
            </w:pPr>
            <w:r w:rsidRPr="002355C5">
              <w:rPr>
                <w:rFonts w:ascii="Arial" w:hAnsi="Arial" w:cs="Arial"/>
                <w:b/>
                <w:sz w:val="20"/>
                <w:szCs w:val="20"/>
              </w:rPr>
              <w:t>Alojz Sladič</w:t>
            </w:r>
            <w:r w:rsidRPr="002355C5">
              <w:rPr>
                <w:rFonts w:ascii="Arial" w:hAnsi="Arial" w:cs="Arial"/>
                <w:sz w:val="20"/>
                <w:szCs w:val="20"/>
              </w:rPr>
              <w:t xml:space="preserve"> (Uprava uniformirane policije GPU)</w:t>
            </w:r>
          </w:p>
          <w:p w14:paraId="0A2BABD0"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 xml:space="preserve">tel.: 01 428 45 02        </w:t>
            </w:r>
          </w:p>
          <w:p w14:paraId="486B0FA5"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GSM: 031 602 639</w:t>
            </w:r>
            <w:r w:rsidRPr="002355C5">
              <w:rPr>
                <w:rFonts w:ascii="Arial" w:hAnsi="Arial" w:cs="Arial"/>
                <w:sz w:val="20"/>
                <w:szCs w:val="20"/>
              </w:rPr>
              <w:tab/>
            </w:r>
          </w:p>
          <w:p w14:paraId="4E4418EA"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 xml:space="preserve">e-naslov: </w:t>
            </w:r>
            <w:hyperlink r:id="rId80" w:history="1">
              <w:r w:rsidRPr="002355C5">
                <w:rPr>
                  <w:rStyle w:val="Hiperpovezava"/>
                  <w:rFonts w:ascii="Arial" w:hAnsi="Arial" w:cs="Arial"/>
                  <w:color w:val="auto"/>
                  <w:sz w:val="20"/>
                  <w:szCs w:val="20"/>
                </w:rPr>
                <w:t>alojz.sladic@policija.si</w:t>
              </w:r>
            </w:hyperlink>
          </w:p>
          <w:p w14:paraId="257C9908" w14:textId="77777777" w:rsidR="00DE23EE" w:rsidRPr="002355C5" w:rsidRDefault="00DE23EE" w:rsidP="00DB3FD5">
            <w:pPr>
              <w:spacing w:line="260" w:lineRule="exact"/>
              <w:rPr>
                <w:rFonts w:ascii="Arial" w:hAnsi="Arial" w:cs="Arial"/>
                <w:sz w:val="20"/>
                <w:szCs w:val="20"/>
              </w:rPr>
            </w:pPr>
          </w:p>
          <w:p w14:paraId="3807A172" w14:textId="59EBAF1B" w:rsidR="00DE23EE" w:rsidRPr="002355C5" w:rsidRDefault="00DE23EE" w:rsidP="00DB3FD5">
            <w:pPr>
              <w:spacing w:line="260" w:lineRule="exact"/>
              <w:rPr>
                <w:rFonts w:ascii="Arial" w:hAnsi="Arial" w:cs="Arial"/>
                <w:b/>
                <w:sz w:val="20"/>
                <w:szCs w:val="20"/>
              </w:rPr>
            </w:pPr>
            <w:r w:rsidRPr="002355C5">
              <w:rPr>
                <w:rFonts w:ascii="Arial" w:hAnsi="Arial" w:cs="Arial"/>
                <w:b/>
                <w:sz w:val="20"/>
                <w:szCs w:val="20"/>
              </w:rPr>
              <w:t xml:space="preserve">Dosegljivost: vse dni v tednu </w:t>
            </w:r>
            <w:r w:rsidR="00922FBB">
              <w:rPr>
                <w:rFonts w:ascii="Arial" w:hAnsi="Arial" w:cs="Arial"/>
                <w:b/>
                <w:sz w:val="20"/>
                <w:szCs w:val="20"/>
              </w:rPr>
              <w:t>o</w:t>
            </w:r>
            <w:r w:rsidRPr="002355C5">
              <w:rPr>
                <w:rFonts w:ascii="Arial" w:hAnsi="Arial" w:cs="Arial"/>
                <w:b/>
                <w:sz w:val="20"/>
                <w:szCs w:val="20"/>
              </w:rPr>
              <w:t xml:space="preserve">d </w:t>
            </w:r>
            <w:r w:rsidR="002355C5" w:rsidRPr="002355C5">
              <w:rPr>
                <w:rFonts w:ascii="Arial" w:hAnsi="Arial" w:cs="Arial"/>
                <w:b/>
                <w:sz w:val="20"/>
                <w:szCs w:val="20"/>
              </w:rPr>
              <w:t>7</w:t>
            </w:r>
            <w:r w:rsidRPr="002355C5">
              <w:rPr>
                <w:rFonts w:ascii="Arial" w:hAnsi="Arial" w:cs="Arial"/>
                <w:b/>
                <w:sz w:val="20"/>
                <w:szCs w:val="20"/>
              </w:rPr>
              <w:t xml:space="preserve">. </w:t>
            </w:r>
            <w:r w:rsidR="00922FBB">
              <w:rPr>
                <w:rFonts w:ascii="Arial" w:hAnsi="Arial" w:cs="Arial"/>
                <w:b/>
                <w:sz w:val="20"/>
                <w:szCs w:val="20"/>
              </w:rPr>
              <w:t>do</w:t>
            </w:r>
            <w:r w:rsidRPr="002355C5">
              <w:rPr>
                <w:rFonts w:ascii="Arial" w:hAnsi="Arial" w:cs="Arial"/>
                <w:b/>
                <w:sz w:val="20"/>
                <w:szCs w:val="20"/>
              </w:rPr>
              <w:t xml:space="preserve"> </w:t>
            </w:r>
            <w:r w:rsidR="002355C5" w:rsidRPr="002355C5">
              <w:rPr>
                <w:rFonts w:ascii="Arial" w:hAnsi="Arial" w:cs="Arial"/>
                <w:b/>
                <w:sz w:val="20"/>
                <w:szCs w:val="20"/>
              </w:rPr>
              <w:t>15</w:t>
            </w:r>
            <w:r w:rsidRPr="002355C5">
              <w:rPr>
                <w:rFonts w:ascii="Arial" w:hAnsi="Arial" w:cs="Arial"/>
                <w:b/>
                <w:sz w:val="20"/>
                <w:szCs w:val="20"/>
              </w:rPr>
              <w:t>. ur</w:t>
            </w:r>
            <w:r w:rsidR="00922FBB">
              <w:rPr>
                <w:rFonts w:ascii="Arial" w:hAnsi="Arial" w:cs="Arial"/>
                <w:b/>
                <w:sz w:val="20"/>
                <w:szCs w:val="20"/>
              </w:rPr>
              <w:t>e</w:t>
            </w:r>
          </w:p>
          <w:p w14:paraId="17C96E94" w14:textId="77777777" w:rsidR="00DE23EE" w:rsidRPr="002355C5" w:rsidRDefault="00DE23EE" w:rsidP="00DB3FD5">
            <w:pPr>
              <w:rPr>
                <w:rFonts w:ascii="Arial" w:hAnsi="Arial" w:cs="Arial"/>
                <w:b/>
                <w:sz w:val="20"/>
                <w:szCs w:val="20"/>
              </w:rPr>
            </w:pPr>
          </w:p>
          <w:p w14:paraId="25A3E747" w14:textId="77777777" w:rsidR="00DE23EE" w:rsidRPr="002355C5" w:rsidRDefault="00DE23EE" w:rsidP="00DB3FD5">
            <w:pPr>
              <w:spacing w:line="260" w:lineRule="exact"/>
              <w:rPr>
                <w:rFonts w:ascii="Arial" w:hAnsi="Arial" w:cs="Arial"/>
                <w:b/>
                <w:sz w:val="20"/>
                <w:szCs w:val="20"/>
              </w:rPr>
            </w:pPr>
            <w:r w:rsidRPr="002355C5">
              <w:rPr>
                <w:rFonts w:ascii="Arial" w:hAnsi="Arial" w:cs="Arial"/>
                <w:b/>
                <w:sz w:val="20"/>
                <w:szCs w:val="20"/>
              </w:rPr>
              <w:t>Finančna uprava Republike Slovenije</w:t>
            </w:r>
          </w:p>
          <w:p w14:paraId="557FD728" w14:textId="27AACA7D"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lastRenderedPageBreak/>
              <w:t>Šmartinska 55</w:t>
            </w:r>
            <w:r w:rsidR="000F7863">
              <w:rPr>
                <w:rFonts w:ascii="Arial" w:hAnsi="Arial" w:cs="Arial"/>
                <w:sz w:val="20"/>
                <w:szCs w:val="20"/>
              </w:rPr>
              <w:t xml:space="preserve">, </w:t>
            </w:r>
            <w:r w:rsidRPr="002355C5">
              <w:rPr>
                <w:rFonts w:ascii="Arial" w:hAnsi="Arial" w:cs="Arial"/>
                <w:sz w:val="20"/>
                <w:szCs w:val="20"/>
              </w:rPr>
              <w:t>1523 Ljubljana</w:t>
            </w:r>
          </w:p>
          <w:p w14:paraId="246DEB35" w14:textId="47094AAC" w:rsidR="00DE23EE" w:rsidRPr="002355C5" w:rsidRDefault="002C7837" w:rsidP="00DB3FD5">
            <w:pPr>
              <w:spacing w:line="260" w:lineRule="exact"/>
              <w:rPr>
                <w:rFonts w:ascii="Arial" w:hAnsi="Arial" w:cs="Arial"/>
                <w:sz w:val="20"/>
                <w:szCs w:val="20"/>
              </w:rPr>
            </w:pPr>
            <w:r w:rsidRPr="002355C5">
              <w:rPr>
                <w:rFonts w:ascii="Arial" w:hAnsi="Arial" w:cs="Arial"/>
                <w:sz w:val="20"/>
                <w:szCs w:val="20"/>
              </w:rPr>
              <w:t>t</w:t>
            </w:r>
            <w:r w:rsidR="00DE23EE" w:rsidRPr="002355C5">
              <w:rPr>
                <w:rFonts w:ascii="Arial" w:hAnsi="Arial" w:cs="Arial"/>
                <w:sz w:val="20"/>
                <w:szCs w:val="20"/>
              </w:rPr>
              <w:t>el.: 01 478 38 00</w:t>
            </w:r>
          </w:p>
          <w:p w14:paraId="27E50348"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telefaks: 01 478 39 00</w:t>
            </w:r>
          </w:p>
          <w:p w14:paraId="17BBAF62" w14:textId="77777777" w:rsidR="00DE23EE" w:rsidRPr="002355C5" w:rsidRDefault="00DE23EE" w:rsidP="00DB3FD5">
            <w:pPr>
              <w:spacing w:line="260" w:lineRule="exact"/>
              <w:rPr>
                <w:rFonts w:ascii="Arial" w:hAnsi="Arial" w:cs="Arial"/>
                <w:sz w:val="20"/>
                <w:szCs w:val="20"/>
              </w:rPr>
            </w:pPr>
            <w:r w:rsidRPr="002355C5">
              <w:rPr>
                <w:rFonts w:ascii="Arial" w:hAnsi="Arial" w:cs="Arial"/>
                <w:sz w:val="20"/>
                <w:szCs w:val="20"/>
              </w:rPr>
              <w:t xml:space="preserve">e-naslov: </w:t>
            </w:r>
            <w:hyperlink r:id="rId81" w:history="1">
              <w:r w:rsidRPr="002355C5">
                <w:rPr>
                  <w:rStyle w:val="Hiperpovezava"/>
                  <w:rFonts w:ascii="Arial" w:hAnsi="Arial" w:cs="Arial"/>
                  <w:color w:val="auto"/>
                  <w:sz w:val="20"/>
                  <w:szCs w:val="20"/>
                </w:rPr>
                <w:t>gfu.fu@gov.si</w:t>
              </w:r>
            </w:hyperlink>
          </w:p>
          <w:p w14:paraId="16440E5B" w14:textId="77777777" w:rsidR="00DE23EE" w:rsidRPr="002355C5" w:rsidRDefault="00DE23EE" w:rsidP="00DB3FD5">
            <w:pPr>
              <w:rPr>
                <w:rFonts w:ascii="Arial" w:hAnsi="Arial" w:cs="Arial"/>
                <w:b/>
                <w:sz w:val="20"/>
                <w:szCs w:val="20"/>
              </w:rPr>
            </w:pPr>
          </w:p>
          <w:p w14:paraId="4BE78509" w14:textId="77777777" w:rsidR="00DE23EE" w:rsidRPr="002355C5" w:rsidRDefault="00DE23EE" w:rsidP="00DB3FD5">
            <w:pPr>
              <w:spacing w:line="260" w:lineRule="exact"/>
              <w:rPr>
                <w:rFonts w:ascii="Arial" w:hAnsi="Arial" w:cs="Arial"/>
                <w:b/>
                <w:sz w:val="20"/>
                <w:szCs w:val="20"/>
              </w:rPr>
            </w:pPr>
            <w:r w:rsidRPr="002355C5">
              <w:rPr>
                <w:rFonts w:ascii="Arial" w:hAnsi="Arial" w:cs="Arial"/>
                <w:b/>
                <w:sz w:val="20"/>
                <w:szCs w:val="20"/>
              </w:rPr>
              <w:t>David Piščanec</w:t>
            </w:r>
          </w:p>
          <w:p w14:paraId="0BE78B28" w14:textId="4A82864C" w:rsidR="00DE23EE" w:rsidRPr="002355C5" w:rsidRDefault="002C7837" w:rsidP="00DB3FD5">
            <w:pPr>
              <w:spacing w:line="260" w:lineRule="exact"/>
              <w:rPr>
                <w:rFonts w:ascii="Arial" w:hAnsi="Arial" w:cs="Arial"/>
                <w:sz w:val="20"/>
                <w:szCs w:val="20"/>
              </w:rPr>
            </w:pPr>
            <w:r w:rsidRPr="002355C5">
              <w:rPr>
                <w:rFonts w:ascii="Arial" w:hAnsi="Arial" w:cs="Arial"/>
                <w:sz w:val="20"/>
                <w:szCs w:val="20"/>
              </w:rPr>
              <w:t>t</w:t>
            </w:r>
            <w:r w:rsidR="00DE23EE" w:rsidRPr="002355C5">
              <w:rPr>
                <w:rFonts w:ascii="Arial" w:hAnsi="Arial" w:cs="Arial"/>
                <w:sz w:val="20"/>
                <w:szCs w:val="20"/>
              </w:rPr>
              <w:t>el</w:t>
            </w:r>
            <w:r w:rsidRPr="002355C5">
              <w:rPr>
                <w:rFonts w:ascii="Arial" w:hAnsi="Arial" w:cs="Arial"/>
                <w:sz w:val="20"/>
                <w:szCs w:val="20"/>
              </w:rPr>
              <w:t>.</w:t>
            </w:r>
            <w:r w:rsidR="00DE23EE" w:rsidRPr="002355C5">
              <w:rPr>
                <w:rFonts w:ascii="Arial" w:hAnsi="Arial" w:cs="Arial"/>
                <w:sz w:val="20"/>
                <w:szCs w:val="20"/>
              </w:rPr>
              <w:t>: 01 478 38 62</w:t>
            </w:r>
          </w:p>
          <w:p w14:paraId="4CD22BB0" w14:textId="77777777" w:rsidR="00DE23EE" w:rsidRPr="002355C5" w:rsidRDefault="00DE23EE" w:rsidP="00DB3FD5">
            <w:pPr>
              <w:spacing w:line="260" w:lineRule="exact"/>
              <w:rPr>
                <w:rFonts w:ascii="Arial" w:hAnsi="Arial" w:cs="Arial"/>
                <w:b/>
                <w:sz w:val="20"/>
                <w:szCs w:val="20"/>
              </w:rPr>
            </w:pPr>
            <w:r w:rsidRPr="002355C5">
              <w:rPr>
                <w:rFonts w:ascii="Arial" w:hAnsi="Arial" w:cs="Arial"/>
                <w:sz w:val="20"/>
                <w:szCs w:val="20"/>
              </w:rPr>
              <w:t xml:space="preserve">e-naslov: </w:t>
            </w:r>
            <w:hyperlink r:id="rId82" w:history="1">
              <w:r w:rsidRPr="002355C5">
                <w:rPr>
                  <w:rStyle w:val="Hiperpovezava"/>
                  <w:rFonts w:ascii="Arial" w:hAnsi="Arial" w:cs="Arial"/>
                  <w:color w:val="auto"/>
                  <w:sz w:val="20"/>
                  <w:szCs w:val="20"/>
                </w:rPr>
                <w:t>david.piscanec@gov.si</w:t>
              </w:r>
            </w:hyperlink>
            <w:r w:rsidRPr="002355C5">
              <w:rPr>
                <w:rFonts w:ascii="Arial" w:hAnsi="Arial" w:cs="Arial"/>
                <w:b/>
                <w:sz w:val="20"/>
                <w:szCs w:val="20"/>
              </w:rPr>
              <w:t xml:space="preserve"> </w:t>
            </w:r>
          </w:p>
          <w:p w14:paraId="35E2D495" w14:textId="77777777" w:rsidR="00DE23EE" w:rsidRPr="002355C5" w:rsidRDefault="00DE23EE" w:rsidP="00DB3FD5">
            <w:pPr>
              <w:spacing w:line="260" w:lineRule="exact"/>
              <w:rPr>
                <w:rFonts w:ascii="Arial" w:hAnsi="Arial" w:cs="Arial"/>
                <w:b/>
                <w:sz w:val="20"/>
                <w:szCs w:val="20"/>
              </w:rPr>
            </w:pPr>
          </w:p>
          <w:p w14:paraId="5A022335" w14:textId="4B5BBD6A" w:rsidR="00DE23EE" w:rsidRPr="002355C5" w:rsidRDefault="00DE23EE" w:rsidP="00DB3FD5">
            <w:pPr>
              <w:spacing w:line="260" w:lineRule="exact"/>
              <w:rPr>
                <w:rFonts w:ascii="Arial" w:hAnsi="Arial" w:cs="Arial"/>
                <w:b/>
                <w:sz w:val="20"/>
                <w:szCs w:val="20"/>
              </w:rPr>
            </w:pPr>
            <w:r w:rsidRPr="002355C5">
              <w:rPr>
                <w:rFonts w:ascii="Arial" w:hAnsi="Arial" w:cs="Arial"/>
                <w:b/>
                <w:sz w:val="20"/>
                <w:szCs w:val="20"/>
              </w:rPr>
              <w:t>Tomaž Suša</w:t>
            </w:r>
          </w:p>
          <w:p w14:paraId="197E7157" w14:textId="44F57533" w:rsidR="002355C5" w:rsidRPr="002355C5" w:rsidRDefault="002355C5" w:rsidP="00DB3FD5">
            <w:pPr>
              <w:spacing w:line="260" w:lineRule="exact"/>
              <w:rPr>
                <w:rFonts w:ascii="Arial" w:hAnsi="Arial" w:cs="Arial"/>
                <w:sz w:val="20"/>
                <w:szCs w:val="20"/>
              </w:rPr>
            </w:pPr>
            <w:r w:rsidRPr="002355C5">
              <w:rPr>
                <w:rFonts w:ascii="Arial" w:hAnsi="Arial" w:cs="Arial"/>
                <w:sz w:val="20"/>
                <w:szCs w:val="20"/>
              </w:rPr>
              <w:t>tel.: 01 478 39 25</w:t>
            </w:r>
          </w:p>
          <w:p w14:paraId="644A6421" w14:textId="77777777" w:rsidR="00DE23EE" w:rsidRPr="002355C5" w:rsidRDefault="00DE23EE" w:rsidP="00DB3FD5">
            <w:pPr>
              <w:spacing w:line="260" w:lineRule="exact"/>
              <w:rPr>
                <w:rFonts w:ascii="Arial" w:hAnsi="Arial" w:cs="Arial"/>
                <w:b/>
                <w:sz w:val="20"/>
                <w:szCs w:val="20"/>
              </w:rPr>
            </w:pPr>
            <w:r w:rsidRPr="002355C5">
              <w:rPr>
                <w:rFonts w:ascii="Arial" w:hAnsi="Arial" w:cs="Arial"/>
                <w:sz w:val="20"/>
                <w:szCs w:val="20"/>
              </w:rPr>
              <w:t>e-naslov:</w:t>
            </w:r>
            <w:r w:rsidRPr="002355C5">
              <w:rPr>
                <w:rFonts w:ascii="Arial" w:hAnsi="Arial" w:cs="Arial"/>
                <w:b/>
                <w:sz w:val="20"/>
                <w:szCs w:val="20"/>
              </w:rPr>
              <w:t xml:space="preserve"> </w:t>
            </w:r>
            <w:hyperlink r:id="rId83" w:history="1">
              <w:r w:rsidRPr="002355C5">
                <w:rPr>
                  <w:rStyle w:val="Hiperpovezava"/>
                  <w:rFonts w:ascii="Arial" w:hAnsi="Arial" w:cs="Arial"/>
                  <w:color w:val="auto"/>
                  <w:sz w:val="20"/>
                  <w:szCs w:val="20"/>
                </w:rPr>
                <w:t>tomaz.susa@gov.si</w:t>
              </w:r>
            </w:hyperlink>
            <w:r w:rsidRPr="002355C5">
              <w:rPr>
                <w:rFonts w:ascii="Arial" w:hAnsi="Arial" w:cs="Arial"/>
                <w:b/>
                <w:sz w:val="20"/>
                <w:szCs w:val="20"/>
              </w:rPr>
              <w:t xml:space="preserve"> </w:t>
            </w:r>
          </w:p>
          <w:p w14:paraId="14F03D80" w14:textId="77777777" w:rsidR="00DE23EE" w:rsidRPr="002355C5" w:rsidRDefault="00DE23EE" w:rsidP="00DB3FD5">
            <w:pPr>
              <w:spacing w:line="260" w:lineRule="exact"/>
              <w:rPr>
                <w:rFonts w:ascii="Arial" w:hAnsi="Arial" w:cs="Arial"/>
                <w:b/>
                <w:sz w:val="20"/>
                <w:szCs w:val="20"/>
              </w:rPr>
            </w:pPr>
          </w:p>
          <w:p w14:paraId="5F742679" w14:textId="21D4A86B" w:rsidR="00DE23EE" w:rsidRPr="002355C5" w:rsidRDefault="00DE23EE" w:rsidP="00922FBB">
            <w:pPr>
              <w:spacing w:line="260" w:lineRule="exact"/>
              <w:rPr>
                <w:rFonts w:ascii="Arial" w:hAnsi="Arial" w:cs="Arial"/>
                <w:b/>
                <w:sz w:val="20"/>
                <w:szCs w:val="20"/>
              </w:rPr>
            </w:pPr>
            <w:r w:rsidRPr="002355C5">
              <w:rPr>
                <w:rFonts w:ascii="Arial" w:hAnsi="Arial" w:cs="Arial"/>
                <w:b/>
                <w:sz w:val="20"/>
                <w:szCs w:val="20"/>
              </w:rPr>
              <w:t xml:space="preserve">Dosegljivost: od ponedeljka do petka </w:t>
            </w:r>
            <w:r w:rsidR="00922FBB">
              <w:rPr>
                <w:rFonts w:ascii="Arial" w:hAnsi="Arial" w:cs="Arial"/>
                <w:b/>
                <w:sz w:val="20"/>
                <w:szCs w:val="20"/>
              </w:rPr>
              <w:t>o</w:t>
            </w:r>
            <w:r w:rsidRPr="002355C5">
              <w:rPr>
                <w:rFonts w:ascii="Arial" w:hAnsi="Arial" w:cs="Arial"/>
                <w:b/>
                <w:sz w:val="20"/>
                <w:szCs w:val="20"/>
              </w:rPr>
              <w:t>d 7.</w:t>
            </w:r>
            <w:r w:rsidR="00922FBB">
              <w:rPr>
                <w:rFonts w:ascii="Arial" w:hAnsi="Arial" w:cs="Arial"/>
                <w:b/>
                <w:sz w:val="20"/>
                <w:szCs w:val="20"/>
              </w:rPr>
              <w:t>00 do</w:t>
            </w:r>
            <w:r w:rsidRPr="002355C5">
              <w:rPr>
                <w:rFonts w:ascii="Arial" w:hAnsi="Arial" w:cs="Arial"/>
                <w:b/>
                <w:sz w:val="20"/>
                <w:szCs w:val="20"/>
              </w:rPr>
              <w:t xml:space="preserve"> 15.30 </w:t>
            </w:r>
          </w:p>
        </w:tc>
      </w:tr>
    </w:tbl>
    <w:p w14:paraId="563EE57D" w14:textId="74CE65B5" w:rsidR="00F1523D" w:rsidRPr="002355C5" w:rsidRDefault="008710A9" w:rsidP="002355C5">
      <w:pPr>
        <w:spacing w:after="200" w:line="288" w:lineRule="auto"/>
        <w:rPr>
          <w:rFonts w:ascii="Arial" w:hAnsi="Arial" w:cs="Arial"/>
          <w:b/>
          <w:sz w:val="20"/>
          <w:szCs w:val="20"/>
          <w:u w:val="single"/>
        </w:rPr>
      </w:pPr>
      <w:r w:rsidRPr="002355C5">
        <w:rPr>
          <w:rFonts w:ascii="Arial" w:hAnsi="Arial" w:cs="Arial"/>
          <w:b/>
          <w:sz w:val="20"/>
          <w:szCs w:val="20"/>
          <w:u w:val="single"/>
        </w:rPr>
        <w:lastRenderedPageBreak/>
        <w:t>Cilji in prednostne naloge inšpekcijskih nadzorov, vključno z opisom, kako so te prednostne naloge opredeljene:</w:t>
      </w:r>
    </w:p>
    <w:p w14:paraId="3EBBD4B8" w14:textId="77777777" w:rsidR="002355C5" w:rsidRPr="002355C5" w:rsidRDefault="002355C5" w:rsidP="002355C5">
      <w:pPr>
        <w:pStyle w:val="Odstavekseznama"/>
        <w:ind w:left="0"/>
        <w:jc w:val="both"/>
        <w:rPr>
          <w:rFonts w:eastAsia="Times New Roman"/>
          <w:lang w:eastAsia="sl-SI"/>
        </w:rPr>
      </w:pPr>
      <w:r w:rsidRPr="002355C5">
        <w:rPr>
          <w:rFonts w:eastAsia="Times New Roman"/>
          <w:lang w:eastAsia="sl-SI"/>
        </w:rPr>
        <w:t>Cilji inšpekcijskih nadzorov so:</w:t>
      </w:r>
    </w:p>
    <w:p w14:paraId="46DC76FA" w14:textId="764DE636" w:rsidR="002355C5" w:rsidRPr="002355C5" w:rsidRDefault="002355C5" w:rsidP="008D39AB">
      <w:pPr>
        <w:pStyle w:val="Odstavekseznama"/>
        <w:numPr>
          <w:ilvl w:val="0"/>
          <w:numId w:val="31"/>
        </w:numPr>
        <w:spacing w:after="200" w:line="276" w:lineRule="auto"/>
        <w:jc w:val="both"/>
        <w:rPr>
          <w:rFonts w:eastAsia="Times New Roman"/>
          <w:lang w:eastAsia="sl-SI"/>
        </w:rPr>
      </w:pPr>
      <w:r w:rsidRPr="002355C5">
        <w:rPr>
          <w:rFonts w:eastAsia="Times New Roman"/>
          <w:lang w:eastAsia="sl-SI"/>
        </w:rPr>
        <w:t>delovanje zavezancev v skladu z zakonodajo: preverjanje, ali zavezanci delujejo v skladu z izdanimi okoljevarstvenimi dovoljenji, upoštevajo zakonska določila za izvajanje čezmejnih pošiljk odpadkov (Uredba 1013/2006</w:t>
      </w:r>
      <w:r w:rsidR="00520DA8">
        <w:rPr>
          <w:rFonts w:eastAsia="Times New Roman"/>
          <w:lang w:eastAsia="sl-SI"/>
        </w:rPr>
        <w:t>/ES</w:t>
      </w:r>
      <w:r w:rsidRPr="002355C5">
        <w:rPr>
          <w:rFonts w:eastAsia="Times New Roman"/>
          <w:lang w:eastAsia="sl-SI"/>
        </w:rPr>
        <w:t xml:space="preserve"> </w:t>
      </w:r>
      <w:r w:rsidR="008D39AB" w:rsidRPr="008D39AB">
        <w:rPr>
          <w:rFonts w:eastAsia="Times New Roman"/>
          <w:lang w:eastAsia="sl-SI"/>
        </w:rPr>
        <w:t xml:space="preserve">o pošiljkah odpadkov </w:t>
      </w:r>
      <w:r w:rsidRPr="002355C5">
        <w:rPr>
          <w:rFonts w:eastAsia="Times New Roman"/>
          <w:lang w:eastAsia="sl-SI"/>
        </w:rPr>
        <w:t>in Uredba 1418/2007</w:t>
      </w:r>
      <w:r w:rsidR="00520DA8">
        <w:rPr>
          <w:rFonts w:eastAsia="Times New Roman"/>
          <w:lang w:eastAsia="sl-SI"/>
        </w:rPr>
        <w:t>/ES</w:t>
      </w:r>
      <w:r w:rsidRPr="002355C5">
        <w:rPr>
          <w:rFonts w:eastAsia="Times New Roman"/>
          <w:lang w:eastAsia="sl-SI"/>
        </w:rPr>
        <w:t xml:space="preserve"> o izvozu nekaterih odpadkov na predelavo</w:t>
      </w:r>
      <w:r w:rsidR="00922FBB">
        <w:rPr>
          <w:rFonts w:eastAsia="Times New Roman"/>
          <w:lang w:eastAsia="sl-SI"/>
        </w:rPr>
        <w:t xml:space="preserve"> in druge</w:t>
      </w:r>
      <w:r w:rsidRPr="002355C5">
        <w:rPr>
          <w:rFonts w:eastAsia="Times New Roman"/>
          <w:lang w:eastAsia="sl-SI"/>
        </w:rPr>
        <w:t>);</w:t>
      </w:r>
    </w:p>
    <w:p w14:paraId="12CD3063" w14:textId="3B35F4BB" w:rsidR="002355C5" w:rsidRPr="002355C5" w:rsidRDefault="002355C5" w:rsidP="002355C5">
      <w:pPr>
        <w:pStyle w:val="Odstavekseznama"/>
        <w:numPr>
          <w:ilvl w:val="0"/>
          <w:numId w:val="31"/>
        </w:numPr>
        <w:spacing w:after="200" w:line="276" w:lineRule="auto"/>
        <w:jc w:val="both"/>
        <w:rPr>
          <w:rFonts w:eastAsia="Times New Roman"/>
          <w:lang w:eastAsia="sl-SI"/>
        </w:rPr>
      </w:pPr>
      <w:r w:rsidRPr="002355C5">
        <w:rPr>
          <w:rFonts w:eastAsia="Times New Roman"/>
          <w:lang w:eastAsia="sl-SI"/>
        </w:rPr>
        <w:t xml:space="preserve">preprečevanje nezakonitih pošiljk odpadkov: razmere na svetovnih trgih so se s prepovedjo uvoza odpadkov na Kitajsko, predvsem odpadne plastike, zelo spremenile. </w:t>
      </w:r>
      <w:r w:rsidR="00FF74DA">
        <w:rPr>
          <w:rFonts w:eastAsia="Times New Roman"/>
          <w:lang w:eastAsia="sl-SI"/>
        </w:rPr>
        <w:t>P</w:t>
      </w:r>
      <w:r w:rsidRPr="002355C5">
        <w:rPr>
          <w:rFonts w:eastAsia="Times New Roman"/>
          <w:lang w:eastAsia="sl-SI"/>
        </w:rPr>
        <w:t>osledica prepovedi so destinacije (predvsem za odpadno plastiko) druge azijske države</w:t>
      </w:r>
      <w:r w:rsidR="00922FBB">
        <w:rPr>
          <w:rFonts w:eastAsia="Times New Roman"/>
          <w:lang w:eastAsia="sl-SI"/>
        </w:rPr>
        <w:t>,</w:t>
      </w:r>
      <w:r w:rsidRPr="002355C5">
        <w:rPr>
          <w:rFonts w:eastAsia="Times New Roman"/>
          <w:lang w:eastAsia="sl-SI"/>
        </w:rPr>
        <w:t xml:space="preserve"> kot </w:t>
      </w:r>
      <w:r w:rsidR="00922FBB">
        <w:rPr>
          <w:rFonts w:eastAsia="Times New Roman"/>
          <w:lang w:eastAsia="sl-SI"/>
        </w:rPr>
        <w:t xml:space="preserve">sta </w:t>
      </w:r>
      <w:r w:rsidRPr="002355C5">
        <w:rPr>
          <w:rFonts w:eastAsia="Times New Roman"/>
          <w:lang w:eastAsia="sl-SI"/>
        </w:rPr>
        <w:t>Malezija, Indonezija, v obdobju po spremembi pravil za pošiljanje odpadne plastike (1.</w:t>
      </w:r>
      <w:r w:rsidR="00922FBB">
        <w:rPr>
          <w:rFonts w:eastAsia="Times New Roman"/>
          <w:lang w:eastAsia="sl-SI"/>
        </w:rPr>
        <w:t> </w:t>
      </w:r>
      <w:r w:rsidRPr="002355C5">
        <w:rPr>
          <w:rFonts w:eastAsia="Times New Roman"/>
          <w:lang w:eastAsia="sl-SI"/>
        </w:rPr>
        <w:t>januar 2021) pa je Turčija postala največja uvoznica odpadne plastike. Opažen je trend pošiljanja mešanih komunalnih odpadkov (kot odpadna plastika) v države na področju Balkana in vzhodne Evrope (Romunija, Bolgarija)</w:t>
      </w:r>
      <w:r w:rsidR="00922FBB">
        <w:rPr>
          <w:rFonts w:eastAsia="Times New Roman"/>
          <w:lang w:eastAsia="sl-SI"/>
        </w:rPr>
        <w:t>;</w:t>
      </w:r>
    </w:p>
    <w:p w14:paraId="64C5F817" w14:textId="6830D984" w:rsidR="002355C5" w:rsidRPr="002355C5" w:rsidRDefault="002355C5" w:rsidP="002355C5">
      <w:pPr>
        <w:pStyle w:val="Odstavekseznama"/>
        <w:numPr>
          <w:ilvl w:val="0"/>
          <w:numId w:val="31"/>
        </w:numPr>
        <w:spacing w:after="200" w:line="276" w:lineRule="auto"/>
        <w:jc w:val="both"/>
        <w:rPr>
          <w:rFonts w:eastAsia="Times New Roman"/>
          <w:lang w:eastAsia="sl-SI"/>
        </w:rPr>
      </w:pPr>
      <w:r w:rsidRPr="002355C5">
        <w:rPr>
          <w:rFonts w:eastAsia="Times New Roman"/>
          <w:lang w:eastAsia="sl-SI"/>
        </w:rPr>
        <w:t>varovanje okolja in zdravja ljudi: s preprečevanjem nezakonitega ravnanja z odpadki in preprečevanjem nezakonitih pošiljk pri</w:t>
      </w:r>
      <w:r w:rsidR="00897E89">
        <w:rPr>
          <w:rFonts w:eastAsia="Times New Roman"/>
          <w:lang w:eastAsia="sl-SI"/>
        </w:rPr>
        <w:t>speva</w:t>
      </w:r>
      <w:r w:rsidRPr="002355C5">
        <w:rPr>
          <w:rFonts w:eastAsia="Times New Roman"/>
          <w:lang w:eastAsia="sl-SI"/>
        </w:rPr>
        <w:t>mo k varovanju okolja in zdravj</w:t>
      </w:r>
      <w:r w:rsidR="00897E89">
        <w:rPr>
          <w:rFonts w:eastAsia="Times New Roman"/>
          <w:lang w:eastAsia="sl-SI"/>
        </w:rPr>
        <w:t>a</w:t>
      </w:r>
      <w:r w:rsidRPr="002355C5">
        <w:rPr>
          <w:rFonts w:eastAsia="Times New Roman"/>
          <w:lang w:eastAsia="sl-SI"/>
        </w:rPr>
        <w:t xml:space="preserve"> ljudi;</w:t>
      </w:r>
    </w:p>
    <w:p w14:paraId="19CB780E" w14:textId="1ED3F0CA" w:rsidR="002355C5" w:rsidRPr="002355C5" w:rsidRDefault="002355C5" w:rsidP="002355C5">
      <w:pPr>
        <w:pStyle w:val="Odstavekseznama"/>
        <w:numPr>
          <w:ilvl w:val="0"/>
          <w:numId w:val="31"/>
        </w:numPr>
        <w:spacing w:after="200" w:line="276" w:lineRule="auto"/>
        <w:jc w:val="both"/>
        <w:rPr>
          <w:rFonts w:eastAsia="Times New Roman"/>
          <w:lang w:eastAsia="sl-SI"/>
        </w:rPr>
      </w:pPr>
      <w:r w:rsidRPr="002355C5">
        <w:rPr>
          <w:rFonts w:eastAsia="Times New Roman"/>
          <w:lang w:eastAsia="sl-SI"/>
        </w:rPr>
        <w:t>preprečevanje nelojalne konkurence na trgu z odpadki: z nezakonitim ravnanjem z odpadki je v ozadju običajno možnost za pridobivanje nezakonitega dobička zaradi višjih cen odpadkov, surovin ali proizvodov. Načeloma se v takih primerih (ne)hote pojavljajo osebe in družbe, ki nimajo pridobljenih dovoljenj za ravnanje z odpadki</w:t>
      </w:r>
      <w:r w:rsidR="00897E89">
        <w:rPr>
          <w:rFonts w:eastAsia="Times New Roman"/>
          <w:lang w:eastAsia="sl-SI"/>
        </w:rPr>
        <w:t>,</w:t>
      </w:r>
      <w:r w:rsidRPr="002355C5">
        <w:rPr>
          <w:rFonts w:eastAsia="Times New Roman"/>
          <w:lang w:eastAsia="sl-SI"/>
        </w:rPr>
        <w:t xml:space="preserve"> oziroma za tem stojijo tudi organizirane skupine, ki širijo svoje dejavnosti in se ukvarjajo z okoljskim kriminalom.</w:t>
      </w:r>
    </w:p>
    <w:p w14:paraId="1255833F" w14:textId="3515797E" w:rsidR="008710A9" w:rsidRPr="002355C5" w:rsidRDefault="008710A9" w:rsidP="00293A5D">
      <w:pPr>
        <w:spacing w:line="288" w:lineRule="auto"/>
        <w:rPr>
          <w:rFonts w:ascii="Arial" w:hAnsi="Arial" w:cs="Arial"/>
          <w:sz w:val="20"/>
          <w:szCs w:val="20"/>
        </w:rPr>
      </w:pPr>
      <w:r w:rsidRPr="002355C5">
        <w:rPr>
          <w:rFonts w:ascii="Arial" w:hAnsi="Arial" w:cs="Arial"/>
          <w:sz w:val="20"/>
          <w:szCs w:val="20"/>
        </w:rPr>
        <w:t xml:space="preserve">Prednostne naloge so opredeljene na podlagi ugotovitev </w:t>
      </w:r>
      <w:r w:rsidR="00897E89">
        <w:rPr>
          <w:rFonts w:ascii="Arial" w:hAnsi="Arial" w:cs="Arial"/>
          <w:sz w:val="20"/>
          <w:szCs w:val="20"/>
        </w:rPr>
        <w:t xml:space="preserve">pri </w:t>
      </w:r>
      <w:r w:rsidRPr="002355C5">
        <w:rPr>
          <w:rFonts w:ascii="Arial" w:hAnsi="Arial" w:cs="Arial"/>
          <w:sz w:val="20"/>
          <w:szCs w:val="20"/>
        </w:rPr>
        <w:t>nadzor</w:t>
      </w:r>
      <w:r w:rsidR="00897E89">
        <w:rPr>
          <w:rFonts w:ascii="Arial" w:hAnsi="Arial" w:cs="Arial"/>
          <w:sz w:val="20"/>
          <w:szCs w:val="20"/>
        </w:rPr>
        <w:t>ih</w:t>
      </w:r>
      <w:r w:rsidRPr="002355C5">
        <w:rPr>
          <w:rFonts w:ascii="Arial" w:hAnsi="Arial" w:cs="Arial"/>
          <w:sz w:val="20"/>
          <w:szCs w:val="20"/>
        </w:rPr>
        <w:t xml:space="preserve"> iz preteklih let, analize podatkov o nezakonitih pošiljkah odpadkov in ugotovljenega stanja na terenu.  </w:t>
      </w:r>
    </w:p>
    <w:p w14:paraId="02696D28" w14:textId="77777777" w:rsidR="008710A9" w:rsidRPr="00617AEC" w:rsidRDefault="008710A9" w:rsidP="00293A5D">
      <w:pPr>
        <w:spacing w:line="288" w:lineRule="auto"/>
        <w:rPr>
          <w:rFonts w:ascii="Arial" w:hAnsi="Arial" w:cs="Arial"/>
          <w:sz w:val="20"/>
          <w:szCs w:val="20"/>
          <w:highlight w:val="yellow"/>
        </w:rPr>
      </w:pPr>
    </w:p>
    <w:p w14:paraId="218D3E1F" w14:textId="77777777" w:rsidR="008710A9" w:rsidRPr="002355C5" w:rsidRDefault="008710A9" w:rsidP="006A0C6B">
      <w:pPr>
        <w:pStyle w:val="Odstavekseznama"/>
        <w:numPr>
          <w:ilvl w:val="0"/>
          <w:numId w:val="19"/>
        </w:numPr>
        <w:spacing w:after="200" w:line="288" w:lineRule="auto"/>
        <w:jc w:val="both"/>
        <w:rPr>
          <w:b/>
        </w:rPr>
      </w:pPr>
      <w:r w:rsidRPr="002355C5">
        <w:rPr>
          <w:rFonts w:eastAsia="Times New Roman"/>
          <w:b/>
          <w:lang w:eastAsia="sl-SI"/>
        </w:rPr>
        <w:t>Geografsko območje, ki ga zajema ta načrt inšpekcijskih nadzorov</w:t>
      </w:r>
    </w:p>
    <w:p w14:paraId="4294F3A5" w14:textId="570D2A23" w:rsidR="008710A9" w:rsidRDefault="000F7863" w:rsidP="00293A5D">
      <w:pPr>
        <w:spacing w:line="288" w:lineRule="auto"/>
        <w:rPr>
          <w:rFonts w:ascii="Arial" w:hAnsi="Arial" w:cs="Arial"/>
          <w:sz w:val="20"/>
          <w:szCs w:val="20"/>
        </w:rPr>
      </w:pPr>
      <w:r w:rsidRPr="00617AEC">
        <w:rPr>
          <w:noProof/>
          <w:highlight w:val="yellow"/>
        </w:rPr>
        <w:drawing>
          <wp:anchor distT="0" distB="0" distL="114300" distR="114300" simplePos="0" relativeHeight="251681792" behindDoc="0" locked="0" layoutInCell="1" allowOverlap="1" wp14:anchorId="100DF5B3" wp14:editId="7A6A5734">
            <wp:simplePos x="0" y="0"/>
            <wp:positionH relativeFrom="page">
              <wp:posOffset>1147252</wp:posOffset>
            </wp:positionH>
            <wp:positionV relativeFrom="paragraph">
              <wp:posOffset>706810</wp:posOffset>
            </wp:positionV>
            <wp:extent cx="5398770" cy="3576320"/>
            <wp:effectExtent l="0" t="0" r="0" b="5080"/>
            <wp:wrapSquare wrapText="bothSides"/>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8770" cy="357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0A9" w:rsidRPr="002355C5">
        <w:rPr>
          <w:rFonts w:ascii="Arial" w:hAnsi="Arial" w:cs="Arial"/>
          <w:sz w:val="20"/>
          <w:szCs w:val="20"/>
        </w:rPr>
        <w:t xml:space="preserve">Inšpekcijski načrt zajema </w:t>
      </w:r>
      <w:r w:rsidR="002610BD" w:rsidRPr="002355C5">
        <w:rPr>
          <w:rFonts w:ascii="Arial" w:hAnsi="Arial" w:cs="Arial"/>
          <w:sz w:val="20"/>
          <w:szCs w:val="20"/>
        </w:rPr>
        <w:t xml:space="preserve">območje </w:t>
      </w:r>
      <w:r w:rsidR="008710A9" w:rsidRPr="002355C5">
        <w:rPr>
          <w:rFonts w:ascii="Arial" w:hAnsi="Arial" w:cs="Arial"/>
          <w:sz w:val="20"/>
          <w:szCs w:val="20"/>
        </w:rPr>
        <w:t xml:space="preserve">celotne Slovenije. Skupni inšpekcijski nadzori se bodo izvajali na avtocestnih počivališčih, regionalnih cestah, </w:t>
      </w:r>
      <w:r w:rsidR="002610BD" w:rsidRPr="002355C5">
        <w:rPr>
          <w:rFonts w:ascii="Arial" w:hAnsi="Arial" w:cs="Arial"/>
          <w:sz w:val="20"/>
          <w:szCs w:val="20"/>
        </w:rPr>
        <w:t xml:space="preserve">mejnih prehodih, </w:t>
      </w:r>
      <w:r w:rsidR="008710A9" w:rsidRPr="002355C5">
        <w:rPr>
          <w:rFonts w:ascii="Arial" w:hAnsi="Arial" w:cs="Arial"/>
          <w:sz w:val="20"/>
          <w:szCs w:val="20"/>
        </w:rPr>
        <w:t xml:space="preserve">v bližini obratov za obdelavo odpadkov, v pristanišču </w:t>
      </w:r>
      <w:r w:rsidR="00031F9E" w:rsidRPr="002355C5">
        <w:rPr>
          <w:rFonts w:ascii="Arial" w:hAnsi="Arial" w:cs="Arial"/>
          <w:sz w:val="20"/>
          <w:szCs w:val="20"/>
        </w:rPr>
        <w:t>in</w:t>
      </w:r>
      <w:r w:rsidR="008710A9" w:rsidRPr="002355C5">
        <w:rPr>
          <w:rFonts w:ascii="Arial" w:hAnsi="Arial" w:cs="Arial"/>
          <w:sz w:val="20"/>
          <w:szCs w:val="20"/>
        </w:rPr>
        <w:t xml:space="preserve"> tudi železniškem prometu. Na mejnih prehodih se bodo nadzori ob predhodnem dogovoru izvajali skupaj s tujimi nadzornimi organi.</w:t>
      </w:r>
    </w:p>
    <w:p w14:paraId="7D6B1832" w14:textId="62B74B40" w:rsidR="008710A9" w:rsidRPr="004A1A65" w:rsidRDefault="008710A9" w:rsidP="006A0C6B">
      <w:pPr>
        <w:pStyle w:val="Odstavekseznama"/>
        <w:numPr>
          <w:ilvl w:val="0"/>
          <w:numId w:val="19"/>
        </w:numPr>
        <w:spacing w:after="200" w:line="288" w:lineRule="auto"/>
        <w:jc w:val="both"/>
        <w:rPr>
          <w:b/>
        </w:rPr>
      </w:pPr>
      <w:r w:rsidRPr="004A1A65">
        <w:rPr>
          <w:rFonts w:eastAsia="Times New Roman"/>
          <w:b/>
          <w:lang w:eastAsia="sl-SI"/>
        </w:rPr>
        <w:t>Informacije o načrtovanih inšpekcijskih nadzorih, vključno s fizičnimi pregledi</w:t>
      </w:r>
    </w:p>
    <w:p w14:paraId="0BE5127C" w14:textId="0A43728B" w:rsidR="002355C5" w:rsidRDefault="002355C5" w:rsidP="002355C5">
      <w:pPr>
        <w:pStyle w:val="Odstavekseznama"/>
        <w:spacing w:line="260" w:lineRule="exact"/>
        <w:ind w:left="426"/>
        <w:jc w:val="both"/>
      </w:pPr>
      <w:bookmarkStart w:id="124" w:name="_Hlk125532480"/>
      <w:r w:rsidRPr="002355C5">
        <w:t>V obdobju 2023</w:t>
      </w:r>
      <w:r w:rsidR="00897E89">
        <w:t>–</w:t>
      </w:r>
      <w:r w:rsidRPr="002355C5">
        <w:t xml:space="preserve">2025 bo IRSOP letno opravil približno 80 rednih inšpekcijskih nadzorov v podjetjih, katerih primarna dejavnost je ravnanje z odpadki (tako nevarnimi kot nenevarnimi), ter sodeloval v 60 skupnih akcijah nadzora, v katerih bodo sodelovali pristojni organ in nadzorni organi. </w:t>
      </w:r>
      <w:r w:rsidR="00897E89">
        <w:t>Če bo mogoče,</w:t>
      </w:r>
      <w:r w:rsidRPr="002355C5">
        <w:t xml:space="preserve"> bo sodelovanje v skupnih akcijah nadzora na mejnih prehodih s sosednjimi državami potekalo tudi </w:t>
      </w:r>
      <w:r w:rsidR="00FF74DA">
        <w:t>s</w:t>
      </w:r>
      <w:r w:rsidR="00FF74DA" w:rsidRPr="002355C5">
        <w:t xml:space="preserve"> </w:t>
      </w:r>
      <w:r w:rsidRPr="002355C5">
        <w:t>tujimi nadzornimi organi.</w:t>
      </w:r>
    </w:p>
    <w:p w14:paraId="588DF56B" w14:textId="77777777" w:rsidR="000F7863" w:rsidRPr="002355C5" w:rsidRDefault="000F7863" w:rsidP="002355C5">
      <w:pPr>
        <w:pStyle w:val="Odstavekseznama"/>
        <w:spacing w:line="260" w:lineRule="exact"/>
        <w:ind w:left="426"/>
        <w:jc w:val="both"/>
      </w:pPr>
    </w:p>
    <w:p w14:paraId="6E02D6B7" w14:textId="590CE92E" w:rsidR="002355C5" w:rsidRDefault="002355C5" w:rsidP="002355C5">
      <w:pPr>
        <w:pStyle w:val="Odstavekseznama"/>
        <w:spacing w:line="260" w:lineRule="exact"/>
        <w:ind w:left="426"/>
        <w:jc w:val="both"/>
      </w:pPr>
      <w:r w:rsidRPr="002355C5">
        <w:t xml:space="preserve">V primeru ugotovljenih nepravilnosti na rednih pregledih bodo v podjetjih opravljeni kontrolni pregledi. </w:t>
      </w:r>
    </w:p>
    <w:p w14:paraId="5F5A6559" w14:textId="77777777" w:rsidR="000F7863" w:rsidRPr="002355C5" w:rsidRDefault="000F7863" w:rsidP="002355C5">
      <w:pPr>
        <w:pStyle w:val="Odstavekseznama"/>
        <w:spacing w:line="260" w:lineRule="exact"/>
        <w:ind w:left="426"/>
        <w:jc w:val="both"/>
      </w:pPr>
    </w:p>
    <w:p w14:paraId="1AD9F01D" w14:textId="29EEE6CB" w:rsidR="002355C5" w:rsidRDefault="002355C5" w:rsidP="002355C5">
      <w:pPr>
        <w:pStyle w:val="Odstavekseznama"/>
        <w:spacing w:line="260" w:lineRule="exact"/>
        <w:ind w:left="426"/>
        <w:jc w:val="both"/>
      </w:pPr>
      <w:r w:rsidRPr="002355C5">
        <w:t xml:space="preserve">Izredni pregledi bodo v podjetjih opravljeni v primeru prejetih prijav oziroma informacij o nezakonitih pošiljkah odpadkov. </w:t>
      </w:r>
    </w:p>
    <w:p w14:paraId="4D18BCF5" w14:textId="77777777" w:rsidR="000F7863" w:rsidRPr="002355C5" w:rsidRDefault="000F7863" w:rsidP="002355C5">
      <w:pPr>
        <w:pStyle w:val="Odstavekseznama"/>
        <w:spacing w:line="260" w:lineRule="exact"/>
        <w:ind w:left="426"/>
        <w:jc w:val="both"/>
      </w:pPr>
    </w:p>
    <w:p w14:paraId="06D4E86A" w14:textId="4915DA38" w:rsidR="002355C5" w:rsidRDefault="002355C5" w:rsidP="00A357DD">
      <w:pPr>
        <w:spacing w:line="260" w:lineRule="exact"/>
        <w:ind w:left="426"/>
        <w:rPr>
          <w:rFonts w:ascii="Arial" w:hAnsi="Arial" w:cs="Arial"/>
          <w:bCs/>
          <w:sz w:val="20"/>
          <w:szCs w:val="20"/>
        </w:rPr>
      </w:pPr>
      <w:r w:rsidRPr="002355C5">
        <w:rPr>
          <w:rFonts w:ascii="Arial" w:hAnsi="Arial" w:cs="Arial"/>
          <w:sz w:val="20"/>
          <w:szCs w:val="20"/>
        </w:rPr>
        <w:t>Nadzore nad čezmejnim pošiljanjem odpadkov v okviru pristojnosti FURS izvajajo: oddelki za carinjenje v finančnih uradih (</w:t>
      </w:r>
      <w:r w:rsidR="001733B0">
        <w:rPr>
          <w:rFonts w:ascii="Arial" w:hAnsi="Arial" w:cs="Arial"/>
          <w:sz w:val="20"/>
          <w:szCs w:val="20"/>
        </w:rPr>
        <w:t>v nadaljnjem besedilu</w:t>
      </w:r>
      <w:r w:rsidRPr="002355C5">
        <w:rPr>
          <w:rFonts w:ascii="Arial" w:hAnsi="Arial" w:cs="Arial"/>
          <w:sz w:val="20"/>
          <w:szCs w:val="20"/>
        </w:rPr>
        <w:t>:</w:t>
      </w:r>
      <w:r>
        <w:rPr>
          <w:rFonts w:ascii="Arial" w:hAnsi="Arial" w:cs="Arial"/>
          <w:sz w:val="20"/>
          <w:szCs w:val="20"/>
        </w:rPr>
        <w:t xml:space="preserve"> </w:t>
      </w:r>
      <w:r w:rsidRPr="002355C5">
        <w:rPr>
          <w:rFonts w:ascii="Arial" w:hAnsi="Arial" w:cs="Arial"/>
          <w:sz w:val="20"/>
          <w:szCs w:val="20"/>
        </w:rPr>
        <w:t>FU), Oddelek za mejno kontrolo v okviru FU Koper</w:t>
      </w:r>
      <w:r w:rsidRPr="002355C5" w:rsidDel="002C15C3">
        <w:rPr>
          <w:rFonts w:ascii="Arial" w:hAnsi="Arial" w:cs="Arial"/>
          <w:sz w:val="20"/>
          <w:szCs w:val="20"/>
        </w:rPr>
        <w:t xml:space="preserve"> </w:t>
      </w:r>
      <w:r w:rsidRPr="002355C5">
        <w:rPr>
          <w:rFonts w:ascii="Arial" w:hAnsi="Arial" w:cs="Arial"/>
          <w:sz w:val="20"/>
          <w:szCs w:val="20"/>
        </w:rPr>
        <w:t>in mobilni oddelki (</w:t>
      </w:r>
      <w:r w:rsidR="001733B0">
        <w:rPr>
          <w:rFonts w:ascii="Arial" w:hAnsi="Arial" w:cs="Arial"/>
          <w:sz w:val="20"/>
          <w:szCs w:val="20"/>
        </w:rPr>
        <w:t>v nadaljnjem besedilu</w:t>
      </w:r>
      <w:r w:rsidRPr="002355C5">
        <w:rPr>
          <w:rFonts w:ascii="Arial" w:hAnsi="Arial" w:cs="Arial"/>
          <w:sz w:val="20"/>
          <w:szCs w:val="20"/>
        </w:rPr>
        <w:t>: MO)</w:t>
      </w:r>
      <w:r w:rsidRPr="002355C5">
        <w:rPr>
          <w:rFonts w:ascii="Arial" w:hAnsi="Arial" w:cs="Arial"/>
          <w:bCs/>
          <w:sz w:val="20"/>
          <w:szCs w:val="20"/>
        </w:rPr>
        <w:t>.</w:t>
      </w:r>
    </w:p>
    <w:p w14:paraId="666180AA" w14:textId="77777777" w:rsidR="000F7863" w:rsidRPr="002355C5" w:rsidRDefault="000F7863" w:rsidP="00A357DD">
      <w:pPr>
        <w:spacing w:line="260" w:lineRule="exact"/>
        <w:ind w:left="426"/>
        <w:rPr>
          <w:rFonts w:ascii="Arial" w:hAnsi="Arial" w:cs="Arial"/>
          <w:sz w:val="20"/>
          <w:szCs w:val="20"/>
        </w:rPr>
      </w:pPr>
    </w:p>
    <w:p w14:paraId="30E4F01E" w14:textId="4591F04B" w:rsidR="002355C5" w:rsidRDefault="002355C5" w:rsidP="002355C5">
      <w:pPr>
        <w:pStyle w:val="Odstavekseznama"/>
        <w:spacing w:line="260" w:lineRule="exact"/>
        <w:ind w:left="426"/>
        <w:jc w:val="both"/>
        <w:rPr>
          <w:rFonts w:eastAsia="Times New Roman"/>
          <w:iCs/>
        </w:rPr>
      </w:pPr>
      <w:r w:rsidRPr="002355C5">
        <w:rPr>
          <w:iCs/>
        </w:rPr>
        <w:t xml:space="preserve">Oddelki za carinjenje in </w:t>
      </w:r>
      <w:r w:rsidR="00897E89">
        <w:rPr>
          <w:iCs/>
        </w:rPr>
        <w:t>o</w:t>
      </w:r>
      <w:r w:rsidRPr="002355C5">
        <w:rPr>
          <w:iCs/>
        </w:rPr>
        <w:t xml:space="preserve">ddelek za mejno kontrolo izvajajo ciljno usmerjene ali naključne nadzore nad čezmejnimi pošiljkami odpadkov v okviru carinskih postopkov z izvoznimi, uvoznimi in tranzitnimi pošiljkami odpadkov na podlagi predhodno izvedene analize tveganja. Pri izvajanju nadzora preverjajo, ali pošiljko odpadkov spremljajo predpisani dokumenti glede na zahtevani postopek, ter ugotavljajo istovetnost odpadkov (ali odpadki ustrezajo podatkom iz predloženih dokumentov). Istovetnost se lahko ugotavlja s fizičnim pregledom pošiljke v obliki delnega pregleda, celovitega pregleda ali odvzema vzorcev. </w:t>
      </w:r>
      <w:r w:rsidRPr="002355C5">
        <w:t>Poleg stalnih aktivnosti sodelujejo v mednarodnih operacijah in posameznih skupnih akcijah nadzora v Luki Koper in na železniškem omrežju.</w:t>
      </w:r>
      <w:r w:rsidRPr="002355C5">
        <w:rPr>
          <w:rFonts w:eastAsia="Times New Roman"/>
          <w:iCs/>
        </w:rPr>
        <w:t xml:space="preserve"> </w:t>
      </w:r>
    </w:p>
    <w:p w14:paraId="0ABC54BA" w14:textId="77777777" w:rsidR="000F7863" w:rsidRPr="002355C5" w:rsidRDefault="000F7863" w:rsidP="002355C5">
      <w:pPr>
        <w:pStyle w:val="Odstavekseznama"/>
        <w:spacing w:line="260" w:lineRule="exact"/>
        <w:ind w:left="426"/>
        <w:jc w:val="both"/>
      </w:pPr>
    </w:p>
    <w:p w14:paraId="59DC7EEC" w14:textId="760B1120" w:rsidR="002355C5" w:rsidRDefault="002355C5" w:rsidP="002355C5">
      <w:pPr>
        <w:pStyle w:val="Odstavekseznama"/>
        <w:spacing w:line="260" w:lineRule="exact"/>
        <w:ind w:left="426"/>
        <w:jc w:val="both"/>
        <w:rPr>
          <w:iCs/>
        </w:rPr>
      </w:pPr>
      <w:r w:rsidRPr="002355C5">
        <w:t xml:space="preserve">MO nadzore nad čezmejnimi pošiljkami odpadkov v okviru finančnega nadzora izvajajo na cestnem omrežju, mejnih prehodih in železniškem omrežju z različnimi oblikami rednih in ciljnih nadzorov, samostojno in v sodelovanju z drugimi pristojnimi organi (IRSOP, Policija) ter z izvajanjem nacionalnih in mednarodnih skupnih akcij in operacij. </w:t>
      </w:r>
      <w:r w:rsidRPr="002355C5">
        <w:rPr>
          <w:iCs/>
        </w:rPr>
        <w:t xml:space="preserve">MO v nadzorih </w:t>
      </w:r>
      <w:r w:rsidR="00FF74DA">
        <w:rPr>
          <w:iCs/>
        </w:rPr>
        <w:t xml:space="preserve">nad </w:t>
      </w:r>
      <w:r w:rsidRPr="002355C5">
        <w:rPr>
          <w:iCs/>
        </w:rPr>
        <w:t>prevozni</w:t>
      </w:r>
      <w:r w:rsidR="00FF74DA">
        <w:rPr>
          <w:iCs/>
        </w:rPr>
        <w:t>mi</w:t>
      </w:r>
      <w:r w:rsidRPr="002355C5">
        <w:rPr>
          <w:iCs/>
        </w:rPr>
        <w:t xml:space="preserve"> sredstv</w:t>
      </w:r>
      <w:r w:rsidR="00FF74DA">
        <w:rPr>
          <w:iCs/>
        </w:rPr>
        <w:t>i</w:t>
      </w:r>
      <w:r w:rsidRPr="002355C5">
        <w:rPr>
          <w:iCs/>
        </w:rPr>
        <w:t>, ki prevažajo čezmejne pošiljke odpadkov</w:t>
      </w:r>
      <w:r w:rsidR="00897E89">
        <w:rPr>
          <w:iCs/>
        </w:rPr>
        <w:t>,</w:t>
      </w:r>
      <w:r w:rsidRPr="002355C5">
        <w:rPr>
          <w:iCs/>
        </w:rPr>
        <w:t xml:space="preserve"> preverjajo, ali pošiljko spremljajo ustrezno izpolnjeni predpisani dokumenti, ugotavljajo istovetnost odpadkov in pravilno označenost prevoznih sredstev. Kazalnike tveganja na področju čezmejnih pošiljk odpadkov opredeljuje</w:t>
      </w:r>
      <w:r w:rsidR="00897E89">
        <w:rPr>
          <w:iCs/>
        </w:rPr>
        <w:t>jo</w:t>
      </w:r>
      <w:r w:rsidRPr="002355C5">
        <w:rPr>
          <w:iCs/>
        </w:rPr>
        <w:t xml:space="preserve"> </w:t>
      </w:r>
      <w:r w:rsidR="00897E89">
        <w:rPr>
          <w:iCs/>
        </w:rPr>
        <w:t>izvajanje</w:t>
      </w:r>
      <w:r w:rsidRPr="002355C5">
        <w:rPr>
          <w:iCs/>
        </w:rPr>
        <w:t xml:space="preserve"> letnih načrtov </w:t>
      </w:r>
      <w:r w:rsidRPr="002355C5">
        <w:rPr>
          <w:iCs/>
        </w:rPr>
        <w:lastRenderedPageBreak/>
        <w:t xml:space="preserve">MO v preteklem obdobju, analiza stanja in trendov na področju nezakonitih pošiljk odpadkov, informacije in izmenjava podatkov z </w:t>
      </w:r>
      <w:r w:rsidR="00897E89">
        <w:rPr>
          <w:iCs/>
        </w:rPr>
        <w:t>drug</w:t>
      </w:r>
      <w:r w:rsidRPr="002355C5">
        <w:rPr>
          <w:iCs/>
        </w:rPr>
        <w:t xml:space="preserve">imi pristojnimi nacionalnimi in mednarodnimi organi. </w:t>
      </w:r>
    </w:p>
    <w:p w14:paraId="219CE340" w14:textId="77777777" w:rsidR="000F7863" w:rsidRPr="002355C5" w:rsidRDefault="000F7863" w:rsidP="002355C5">
      <w:pPr>
        <w:pStyle w:val="Odstavekseznama"/>
        <w:spacing w:line="260" w:lineRule="exact"/>
        <w:ind w:left="426"/>
        <w:jc w:val="both"/>
        <w:rPr>
          <w:iCs/>
        </w:rPr>
      </w:pPr>
    </w:p>
    <w:p w14:paraId="7AFDFD45" w14:textId="0786E416" w:rsidR="002355C5" w:rsidRPr="002355C5" w:rsidRDefault="002355C5" w:rsidP="002355C5">
      <w:pPr>
        <w:pStyle w:val="Odstavekseznama"/>
        <w:spacing w:line="260" w:lineRule="exact"/>
        <w:ind w:left="426"/>
        <w:jc w:val="both"/>
      </w:pPr>
      <w:r w:rsidRPr="002355C5">
        <w:t xml:space="preserve">Aktivnosti FURS na področju čezmejnih pošiljk odpadkov opredeljujeta </w:t>
      </w:r>
      <w:r w:rsidR="00897E89">
        <w:t>p</w:t>
      </w:r>
      <w:r w:rsidRPr="002355C5">
        <w:t xml:space="preserve">rogram dela FURS in </w:t>
      </w:r>
      <w:r w:rsidR="00897E89">
        <w:t>l</w:t>
      </w:r>
      <w:r w:rsidRPr="002355C5">
        <w:t>etni načrt finančnega nadzora MO, ki upoštevata strateške usmeritve finančne uprave, aktualne pr</w:t>
      </w:r>
      <w:r w:rsidR="00A92422">
        <w:t>ednostne nalog</w:t>
      </w:r>
      <w:r w:rsidRPr="002355C5">
        <w:t>e, preteklo realizacijo in učinkovitost nadzorov v preteklem obdobju. Načrt finančnega nadzora MO vključuje in upošteva tudi »</w:t>
      </w:r>
      <w:r w:rsidRPr="002355C5">
        <w:rPr>
          <w:bCs/>
        </w:rPr>
        <w:t>Inšpekcijski načrt IRSOP za obdobje 2023–2025«, sprejete predloge v okviru medresorske delovne skupine na področju čezmejnih pošiljk odpadkov, predloge GPU/UKP in aktivnosti v okviru projekta EMPACT v obdobju 2022–2025 (boj proti kriminalnim grožnjam</w:t>
      </w:r>
      <w:r w:rsidRPr="002355C5">
        <w:t xml:space="preserve"> </w:t>
      </w:r>
      <w:r w:rsidRPr="002355C5">
        <w:rPr>
          <w:bCs/>
        </w:rPr>
        <w:t xml:space="preserve">na področju ekološke kriminalitete). </w:t>
      </w:r>
      <w:r w:rsidR="00026675">
        <w:rPr>
          <w:bCs/>
        </w:rPr>
        <w:t>V s</w:t>
      </w:r>
      <w:r w:rsidRPr="002355C5">
        <w:t>klad</w:t>
      </w:r>
      <w:r w:rsidR="00026675">
        <w:t>u</w:t>
      </w:r>
      <w:r w:rsidRPr="002355C5">
        <w:t xml:space="preserve"> s predlogom letnega načrta finančnega nadzora MO za leto 2023 je na področju nadzora </w:t>
      </w:r>
      <w:r w:rsidR="008D39AB">
        <w:t xml:space="preserve">nad </w:t>
      </w:r>
      <w:r w:rsidRPr="002355C5">
        <w:t>čezmejni</w:t>
      </w:r>
      <w:r w:rsidR="008D39AB">
        <w:t>mi</w:t>
      </w:r>
      <w:r w:rsidRPr="002355C5">
        <w:t xml:space="preserve"> pošiljk</w:t>
      </w:r>
      <w:r w:rsidR="008D39AB">
        <w:t>ami</w:t>
      </w:r>
      <w:r w:rsidRPr="002355C5">
        <w:t xml:space="preserve"> odpadkov načrtovanih 650 nadzorov, v </w:t>
      </w:r>
      <w:r w:rsidR="00A92422">
        <w:t>ta</w:t>
      </w:r>
      <w:r w:rsidRPr="002355C5">
        <w:t xml:space="preserve"> obseg pa so vključene tudi skupne akcije nadzora z </w:t>
      </w:r>
      <w:r w:rsidR="00A92422">
        <w:t>drug</w:t>
      </w:r>
      <w:r w:rsidRPr="002355C5">
        <w:t xml:space="preserve">imi pristojnimi in nadzornimi organi. Pri </w:t>
      </w:r>
      <w:r w:rsidR="00A92422">
        <w:t>načrtov</w:t>
      </w:r>
      <w:r w:rsidRPr="002355C5">
        <w:t>anju nadzorov MO na področju čezmejnih pošiljk odpadkov se upošteva tudi vidik zaščite življenja in zdravja ljudi, živali, rastlin in varstva okolja, pri čemer FURS zagotavlja ustrezno pokritost navedenega področja z nadzorom.</w:t>
      </w:r>
    </w:p>
    <w:p w14:paraId="7CEA4297" w14:textId="77777777" w:rsidR="002355C5" w:rsidRPr="002355C5" w:rsidRDefault="002355C5" w:rsidP="002355C5">
      <w:pPr>
        <w:pStyle w:val="Odstavekseznama"/>
        <w:spacing w:line="260" w:lineRule="exact"/>
        <w:jc w:val="both"/>
      </w:pPr>
    </w:p>
    <w:p w14:paraId="420984E1" w14:textId="58C227C7" w:rsidR="002355C5" w:rsidRPr="002355C5" w:rsidRDefault="002355C5" w:rsidP="002355C5">
      <w:pPr>
        <w:pStyle w:val="Odstavekseznama"/>
        <w:spacing w:line="260" w:lineRule="exact"/>
        <w:ind w:left="426"/>
        <w:jc w:val="both"/>
      </w:pPr>
      <w:r w:rsidRPr="0021351C">
        <w:t>Policija bo sodelovala v načrtovanih</w:t>
      </w:r>
      <w:r w:rsidRPr="002355C5">
        <w:t xml:space="preserve"> skupnih akcijah nadzora, spodbujala pa </w:t>
      </w:r>
      <w:r w:rsidR="0021351C">
        <w:t xml:space="preserve">bo </w:t>
      </w:r>
      <w:r w:rsidRPr="002355C5">
        <w:t xml:space="preserve">tudi dejavnost policistov na tem področju pri kontroli prometa in izvajanju drugih policijskih nalog. V Policiji bodo nadzor nad čezmejnim pošiljanjem odpadkov izvajali pripadniki </w:t>
      </w:r>
      <w:r w:rsidR="00A92422">
        <w:t>u</w:t>
      </w:r>
      <w:r w:rsidRPr="002355C5">
        <w:t xml:space="preserve">niformirane in kriminalistične </w:t>
      </w:r>
      <w:r w:rsidR="0021351C">
        <w:t>p</w:t>
      </w:r>
      <w:r w:rsidRPr="002355C5">
        <w:t>olicije. Poostreni nadzori se bodo izvajali na območjih, kjer bo z analizami ugotovljeno, da je dodatn</w:t>
      </w:r>
      <w:r w:rsidR="0021351C">
        <w:t>i</w:t>
      </w:r>
      <w:r w:rsidRPr="002355C5">
        <w:t xml:space="preserve"> poostren</w:t>
      </w:r>
      <w:r w:rsidR="0021351C">
        <w:t>i</w:t>
      </w:r>
      <w:r w:rsidRPr="002355C5">
        <w:t xml:space="preserve"> nadzor potreben. Poostreni nadzor nad čezmejnimi pošiljkami odpadkov pa se bo izvajal </w:t>
      </w:r>
      <w:r w:rsidR="0021351C" w:rsidRPr="002355C5">
        <w:t xml:space="preserve">predvsem </w:t>
      </w:r>
      <w:r w:rsidRPr="002355C5">
        <w:t xml:space="preserve">na (avto)cestnem omrežju v notranjosti in na območju mejnih prehodov s Hrvaško </w:t>
      </w:r>
      <w:r w:rsidR="0021351C">
        <w:t>ter</w:t>
      </w:r>
      <w:r w:rsidR="0021351C" w:rsidRPr="002355C5">
        <w:t xml:space="preserve"> </w:t>
      </w:r>
      <w:r w:rsidRPr="002355C5">
        <w:t xml:space="preserve">nekdanjih mejnih prehodov na zahodni in severni meji, v okviru samostojnih nadzorov, dogovorjenih skupnih akcij nadzora z drugimi pristojnimi organi (IRSOP, FURS) </w:t>
      </w:r>
      <w:r w:rsidR="0021351C">
        <w:t>ter</w:t>
      </w:r>
      <w:r w:rsidR="0021351C" w:rsidRPr="002355C5">
        <w:t xml:space="preserve"> </w:t>
      </w:r>
      <w:r w:rsidRPr="002355C5">
        <w:t xml:space="preserve">mednarodnih in nacionalnih akcij in operacij. Vloga </w:t>
      </w:r>
      <w:r w:rsidR="0021351C">
        <w:t>p</w:t>
      </w:r>
      <w:r w:rsidRPr="002355C5">
        <w:t>olic</w:t>
      </w:r>
      <w:r w:rsidR="0021351C">
        <w:t>ij</w:t>
      </w:r>
      <w:r w:rsidRPr="002355C5">
        <w:t>e je poleg poostrenega nadzora in ugotavljanj</w:t>
      </w:r>
      <w:r w:rsidR="0021351C">
        <w:t>a</w:t>
      </w:r>
      <w:r w:rsidRPr="002355C5">
        <w:t xml:space="preserve"> </w:t>
      </w:r>
      <w:r w:rsidR="0021351C">
        <w:t>kršenja</w:t>
      </w:r>
      <w:r w:rsidRPr="002355C5">
        <w:t xml:space="preserve"> zakonodaje </w:t>
      </w:r>
      <w:r w:rsidR="0021351C">
        <w:t>z</w:t>
      </w:r>
      <w:r w:rsidRPr="002355C5">
        <w:t xml:space="preserve"> navedenega področja tudi ugotavljanje elementov uradno pregonljivih kaznivih dejanj.</w:t>
      </w:r>
    </w:p>
    <w:bookmarkEnd w:id="124"/>
    <w:p w14:paraId="79247508" w14:textId="77777777" w:rsidR="008710A9" w:rsidRPr="002355C5" w:rsidRDefault="008710A9" w:rsidP="002355C5">
      <w:pPr>
        <w:spacing w:line="288" w:lineRule="auto"/>
        <w:rPr>
          <w:rFonts w:ascii="Arial" w:hAnsi="Arial" w:cs="Arial"/>
          <w:sz w:val="20"/>
          <w:szCs w:val="20"/>
          <w:highlight w:val="yellow"/>
        </w:rPr>
      </w:pPr>
    </w:p>
    <w:p w14:paraId="06AAAE28" w14:textId="77777777" w:rsidR="008710A9" w:rsidRPr="002355C5" w:rsidRDefault="008710A9" w:rsidP="006A0C6B">
      <w:pPr>
        <w:pStyle w:val="Odstavekseznama"/>
        <w:numPr>
          <w:ilvl w:val="0"/>
          <w:numId w:val="19"/>
        </w:numPr>
        <w:spacing w:after="200" w:line="288" w:lineRule="auto"/>
        <w:jc w:val="both"/>
        <w:rPr>
          <w:b/>
        </w:rPr>
      </w:pPr>
      <w:r w:rsidRPr="002355C5">
        <w:rPr>
          <w:rFonts w:eastAsia="Times New Roman"/>
          <w:b/>
          <w:lang w:eastAsia="sl-SI"/>
        </w:rPr>
        <w:t>Naloge, dodeljene posameznemu organu, udeleženemu pri inšpekcijskih nadzorih</w:t>
      </w:r>
    </w:p>
    <w:p w14:paraId="5CE7E229" w14:textId="77777777" w:rsidR="008710A9" w:rsidRPr="002355C5" w:rsidRDefault="008710A9" w:rsidP="00293A5D">
      <w:pPr>
        <w:pStyle w:val="Odstavekseznama"/>
        <w:spacing w:line="288" w:lineRule="auto"/>
        <w:jc w:val="both"/>
        <w:rPr>
          <w:rFonts w:eastAsia="Times New Roman"/>
          <w:lang w:eastAsia="sl-SI"/>
        </w:rPr>
      </w:pPr>
    </w:p>
    <w:p w14:paraId="46DC307C" w14:textId="2B7CEE36" w:rsidR="008710A9" w:rsidRPr="002355C5" w:rsidRDefault="008710A9" w:rsidP="002355C5">
      <w:pPr>
        <w:pStyle w:val="Odstavekseznama"/>
        <w:spacing w:line="288" w:lineRule="auto"/>
        <w:ind w:hanging="436"/>
        <w:jc w:val="both"/>
      </w:pPr>
      <w:r w:rsidRPr="002355C5">
        <w:rPr>
          <w:rFonts w:eastAsia="Times New Roman"/>
          <w:lang w:eastAsia="sl-SI"/>
        </w:rPr>
        <w:t>Naloge nadzornih organov so opredeljene v izvajalski uredbi.</w:t>
      </w:r>
    </w:p>
    <w:p w14:paraId="083CECFA" w14:textId="72CB5D30" w:rsidR="008710A9" w:rsidRPr="002355C5" w:rsidRDefault="008710A9" w:rsidP="00AB4B05">
      <w:pPr>
        <w:pStyle w:val="Navadensplet"/>
        <w:spacing w:line="288" w:lineRule="auto"/>
        <w:jc w:val="both"/>
        <w:rPr>
          <w:rFonts w:ascii="Arial" w:hAnsi="Arial" w:cs="Arial"/>
          <w:b/>
          <w:sz w:val="20"/>
          <w:szCs w:val="20"/>
        </w:rPr>
      </w:pPr>
      <w:r w:rsidRPr="002355C5">
        <w:rPr>
          <w:rFonts w:ascii="Arial" w:hAnsi="Arial" w:cs="Arial"/>
          <w:b/>
          <w:sz w:val="20"/>
          <w:szCs w:val="20"/>
        </w:rPr>
        <w:t>Inšpektorat R</w:t>
      </w:r>
      <w:r w:rsidR="0021351C">
        <w:rPr>
          <w:rFonts w:ascii="Arial" w:hAnsi="Arial" w:cs="Arial"/>
          <w:b/>
          <w:sz w:val="20"/>
          <w:szCs w:val="20"/>
        </w:rPr>
        <w:t xml:space="preserve">epublike </w:t>
      </w:r>
      <w:r w:rsidRPr="002355C5">
        <w:rPr>
          <w:rFonts w:ascii="Arial" w:hAnsi="Arial" w:cs="Arial"/>
          <w:b/>
          <w:sz w:val="20"/>
          <w:szCs w:val="20"/>
        </w:rPr>
        <w:t>S</w:t>
      </w:r>
      <w:r w:rsidR="0021351C">
        <w:rPr>
          <w:rFonts w:ascii="Arial" w:hAnsi="Arial" w:cs="Arial"/>
          <w:b/>
          <w:sz w:val="20"/>
          <w:szCs w:val="20"/>
        </w:rPr>
        <w:t>lovenije</w:t>
      </w:r>
      <w:r w:rsidRPr="002355C5">
        <w:rPr>
          <w:rFonts w:ascii="Arial" w:hAnsi="Arial" w:cs="Arial"/>
          <w:b/>
          <w:sz w:val="20"/>
          <w:szCs w:val="20"/>
        </w:rPr>
        <w:t xml:space="preserve"> za okolje in prostor: </w:t>
      </w:r>
    </w:p>
    <w:p w14:paraId="245BE3D3" w14:textId="0A507313" w:rsidR="008710A9" w:rsidRPr="002355C5" w:rsidRDefault="008710A9" w:rsidP="006A0C6B">
      <w:pPr>
        <w:pStyle w:val="Navadensplet"/>
        <w:numPr>
          <w:ilvl w:val="0"/>
          <w:numId w:val="21"/>
        </w:numPr>
        <w:spacing w:line="288" w:lineRule="auto"/>
        <w:ind w:left="284" w:hanging="273"/>
        <w:jc w:val="both"/>
        <w:rPr>
          <w:rFonts w:ascii="Arial" w:hAnsi="Arial" w:cs="Arial"/>
          <w:sz w:val="20"/>
          <w:szCs w:val="20"/>
        </w:rPr>
      </w:pPr>
      <w:r w:rsidRPr="002355C5">
        <w:rPr>
          <w:rFonts w:ascii="Arial" w:hAnsi="Arial" w:cs="Arial"/>
          <w:sz w:val="20"/>
          <w:szCs w:val="20"/>
        </w:rPr>
        <w:t>opravljanje inšpekcijskih pregledov objektov in podjetij v okviru njegovih pristojnosti v skladu z drugim odstavkom 50. člena Uredbe 1013/2006</w:t>
      </w:r>
      <w:r w:rsidR="00520DA8">
        <w:rPr>
          <w:rFonts w:ascii="Arial" w:hAnsi="Arial" w:cs="Arial"/>
          <w:sz w:val="20"/>
          <w:szCs w:val="20"/>
        </w:rPr>
        <w:t>/</w:t>
      </w:r>
      <w:r w:rsidR="00520DA8" w:rsidRPr="008D39AB">
        <w:rPr>
          <w:rFonts w:ascii="Arial" w:hAnsi="Arial" w:cs="Arial"/>
          <w:sz w:val="20"/>
          <w:szCs w:val="20"/>
        </w:rPr>
        <w:t>ES</w:t>
      </w:r>
      <w:r w:rsidR="008D39AB" w:rsidRPr="00AB4B05">
        <w:rPr>
          <w:rFonts w:ascii="Arial" w:hAnsi="Arial" w:cs="Arial"/>
          <w:sz w:val="20"/>
          <w:szCs w:val="20"/>
        </w:rPr>
        <w:t xml:space="preserve"> o pošiljkah odpadkov</w:t>
      </w:r>
      <w:r w:rsidRPr="002355C5">
        <w:rPr>
          <w:rFonts w:ascii="Arial" w:hAnsi="Arial" w:cs="Arial"/>
          <w:sz w:val="20"/>
          <w:szCs w:val="20"/>
        </w:rPr>
        <w:t xml:space="preserve">; </w:t>
      </w:r>
    </w:p>
    <w:p w14:paraId="743FE78C" w14:textId="18100909" w:rsidR="008710A9" w:rsidRPr="002355C5" w:rsidRDefault="008710A9" w:rsidP="006A0C6B">
      <w:pPr>
        <w:pStyle w:val="Navadensplet"/>
        <w:numPr>
          <w:ilvl w:val="0"/>
          <w:numId w:val="21"/>
        </w:numPr>
        <w:spacing w:line="288" w:lineRule="auto"/>
        <w:ind w:left="284" w:hanging="284"/>
        <w:jc w:val="both"/>
        <w:rPr>
          <w:rFonts w:ascii="Arial" w:hAnsi="Arial" w:cs="Arial"/>
          <w:sz w:val="20"/>
          <w:szCs w:val="20"/>
        </w:rPr>
      </w:pPr>
      <w:r w:rsidRPr="002355C5">
        <w:rPr>
          <w:rFonts w:ascii="Arial" w:hAnsi="Arial" w:cs="Arial"/>
          <w:sz w:val="20"/>
          <w:szCs w:val="20"/>
        </w:rPr>
        <w:t xml:space="preserve">naključna preverjanja pošiljk odpadkov ali z njimi povezane predelave ali odstranjevanja; </w:t>
      </w:r>
    </w:p>
    <w:p w14:paraId="52A2D427" w14:textId="5058637C" w:rsidR="008710A9" w:rsidRPr="002355C5" w:rsidRDefault="008710A9" w:rsidP="006A0C6B">
      <w:pPr>
        <w:pStyle w:val="Navadensplet"/>
        <w:numPr>
          <w:ilvl w:val="0"/>
          <w:numId w:val="21"/>
        </w:numPr>
        <w:spacing w:line="288" w:lineRule="auto"/>
        <w:ind w:left="284" w:hanging="284"/>
        <w:jc w:val="both"/>
        <w:rPr>
          <w:rFonts w:ascii="Arial" w:hAnsi="Arial" w:cs="Arial"/>
          <w:sz w:val="20"/>
          <w:szCs w:val="20"/>
        </w:rPr>
      </w:pPr>
      <w:r w:rsidRPr="002355C5">
        <w:rPr>
          <w:rFonts w:ascii="Arial" w:hAnsi="Arial" w:cs="Arial"/>
          <w:sz w:val="20"/>
          <w:szCs w:val="20"/>
        </w:rPr>
        <w:t xml:space="preserve">odločanje, ali je pošiljka glede na predpise nezakonita; </w:t>
      </w:r>
    </w:p>
    <w:p w14:paraId="4BB1C465" w14:textId="7EC2F6E4" w:rsidR="008710A9" w:rsidRPr="002355C5" w:rsidRDefault="008710A9" w:rsidP="006A0C6B">
      <w:pPr>
        <w:pStyle w:val="Navadensplet"/>
        <w:numPr>
          <w:ilvl w:val="0"/>
          <w:numId w:val="21"/>
        </w:numPr>
        <w:spacing w:line="288" w:lineRule="auto"/>
        <w:ind w:left="284" w:hanging="284"/>
        <w:jc w:val="both"/>
        <w:rPr>
          <w:rFonts w:ascii="Arial" w:hAnsi="Arial" w:cs="Arial"/>
          <w:sz w:val="20"/>
          <w:szCs w:val="20"/>
        </w:rPr>
      </w:pPr>
      <w:r w:rsidRPr="002355C5">
        <w:rPr>
          <w:rFonts w:ascii="Arial" w:hAnsi="Arial" w:cs="Arial"/>
          <w:sz w:val="20"/>
          <w:szCs w:val="20"/>
        </w:rPr>
        <w:t>sodelovanje pri preprečevanju in preiskovanju nezakonitih pošiljk odpadkov na dvostranski ali večstranski ravni s pristojnimi organi nadzora drugih držav v skladu s petim odstavkom 50. člena Uredbe 1013/2006</w:t>
      </w:r>
      <w:r w:rsidR="00520DA8">
        <w:rPr>
          <w:rFonts w:ascii="Arial" w:hAnsi="Arial" w:cs="Arial"/>
          <w:sz w:val="20"/>
          <w:szCs w:val="20"/>
        </w:rPr>
        <w:t>/ES</w:t>
      </w:r>
      <w:r w:rsidRPr="002355C5">
        <w:rPr>
          <w:rFonts w:ascii="Arial" w:hAnsi="Arial" w:cs="Arial"/>
          <w:sz w:val="20"/>
          <w:szCs w:val="20"/>
        </w:rPr>
        <w:t xml:space="preserve"> </w:t>
      </w:r>
      <w:r w:rsidR="008D39AB" w:rsidRPr="008D39AB">
        <w:rPr>
          <w:rFonts w:ascii="Arial" w:hAnsi="Arial" w:cs="Arial"/>
          <w:sz w:val="20"/>
          <w:szCs w:val="20"/>
        </w:rPr>
        <w:t>o pošiljkah odpadkov</w:t>
      </w:r>
      <w:r w:rsidR="008D39AB" w:rsidRPr="008D39AB" w:rsidDel="001A1A27">
        <w:rPr>
          <w:rFonts w:ascii="Arial" w:hAnsi="Arial" w:cs="Arial"/>
          <w:sz w:val="20"/>
          <w:szCs w:val="20"/>
        </w:rPr>
        <w:t xml:space="preserve"> </w:t>
      </w:r>
      <w:r w:rsidR="001A1A27">
        <w:rPr>
          <w:rFonts w:ascii="Arial" w:hAnsi="Arial" w:cs="Arial"/>
          <w:sz w:val="20"/>
          <w:szCs w:val="20"/>
        </w:rPr>
        <w:t>ter</w:t>
      </w:r>
      <w:r w:rsidR="001A1A27" w:rsidRPr="002355C5">
        <w:rPr>
          <w:rFonts w:ascii="Arial" w:hAnsi="Arial" w:cs="Arial"/>
          <w:sz w:val="20"/>
          <w:szCs w:val="20"/>
        </w:rPr>
        <w:t xml:space="preserve"> </w:t>
      </w:r>
      <w:r w:rsidRPr="002355C5">
        <w:rPr>
          <w:rFonts w:ascii="Arial" w:hAnsi="Arial" w:cs="Arial"/>
          <w:sz w:val="20"/>
          <w:szCs w:val="20"/>
        </w:rPr>
        <w:t>sprejemanje ukrepov inšpekcijskega nadzora na podlagi zahtev drugih držav članic EU v skladu s sedmim odstavkom 50. člena Uredbe 1013/2006</w:t>
      </w:r>
      <w:r w:rsidR="00520DA8">
        <w:rPr>
          <w:rFonts w:ascii="Arial" w:hAnsi="Arial" w:cs="Arial"/>
          <w:sz w:val="20"/>
          <w:szCs w:val="20"/>
        </w:rPr>
        <w:t>/ES</w:t>
      </w:r>
      <w:r w:rsidR="008D39AB" w:rsidRPr="008D39AB">
        <w:rPr>
          <w:rFonts w:ascii="Republika" w:hAnsi="Republika"/>
        </w:rPr>
        <w:t xml:space="preserve"> </w:t>
      </w:r>
      <w:r w:rsidR="008D39AB" w:rsidRPr="008D39AB">
        <w:rPr>
          <w:rFonts w:ascii="Arial" w:hAnsi="Arial" w:cs="Arial"/>
          <w:sz w:val="20"/>
          <w:szCs w:val="20"/>
        </w:rPr>
        <w:t>o pošiljkah odpadkov</w:t>
      </w:r>
      <w:r w:rsidRPr="002355C5">
        <w:rPr>
          <w:rFonts w:ascii="Arial" w:hAnsi="Arial" w:cs="Arial"/>
          <w:sz w:val="20"/>
          <w:szCs w:val="20"/>
        </w:rPr>
        <w:t xml:space="preserve">; </w:t>
      </w:r>
    </w:p>
    <w:p w14:paraId="7DC82390" w14:textId="245F0E5E" w:rsidR="008710A9" w:rsidRPr="002355C5" w:rsidRDefault="008710A9" w:rsidP="006A0C6B">
      <w:pPr>
        <w:pStyle w:val="Navadensplet"/>
        <w:numPr>
          <w:ilvl w:val="0"/>
          <w:numId w:val="21"/>
        </w:numPr>
        <w:spacing w:line="288" w:lineRule="auto"/>
        <w:ind w:left="284" w:hanging="284"/>
        <w:jc w:val="both"/>
        <w:rPr>
          <w:rFonts w:ascii="Arial" w:hAnsi="Arial" w:cs="Arial"/>
          <w:sz w:val="20"/>
          <w:szCs w:val="20"/>
        </w:rPr>
      </w:pPr>
      <w:r w:rsidRPr="002355C5">
        <w:rPr>
          <w:rFonts w:ascii="Arial" w:hAnsi="Arial" w:cs="Arial"/>
          <w:sz w:val="20"/>
          <w:szCs w:val="20"/>
        </w:rPr>
        <w:t xml:space="preserve">vodenje koordinacije pristojnih organov za izvajanje nadzora iz prejšnjega člena in usklajevanje skupnih akcij nadzora ter </w:t>
      </w:r>
    </w:p>
    <w:p w14:paraId="1FBE4EB0" w14:textId="6360142B" w:rsidR="00F1523D" w:rsidRPr="002355C5" w:rsidRDefault="008710A9" w:rsidP="00293A5D">
      <w:pPr>
        <w:pStyle w:val="Navadensplet"/>
        <w:numPr>
          <w:ilvl w:val="0"/>
          <w:numId w:val="21"/>
        </w:numPr>
        <w:spacing w:line="288" w:lineRule="auto"/>
        <w:ind w:left="284" w:hanging="284"/>
        <w:jc w:val="both"/>
        <w:rPr>
          <w:rFonts w:ascii="Arial" w:hAnsi="Arial" w:cs="Arial"/>
          <w:sz w:val="20"/>
          <w:szCs w:val="20"/>
        </w:rPr>
      </w:pPr>
      <w:r w:rsidRPr="002355C5">
        <w:rPr>
          <w:rFonts w:ascii="Arial" w:hAnsi="Arial" w:cs="Arial"/>
          <w:sz w:val="20"/>
          <w:szCs w:val="20"/>
        </w:rPr>
        <w:t>priprava načrta inšpekcijskih nadzorov za nadzorne organe v skladu z drugim odstavkom 50. člena Uredbe 1013/2006</w:t>
      </w:r>
      <w:r w:rsidR="00520DA8">
        <w:rPr>
          <w:rFonts w:ascii="Arial" w:hAnsi="Arial" w:cs="Arial"/>
          <w:sz w:val="20"/>
          <w:szCs w:val="20"/>
        </w:rPr>
        <w:t>/ES</w:t>
      </w:r>
      <w:r w:rsidR="008D39AB" w:rsidRPr="008D39AB">
        <w:rPr>
          <w:rFonts w:ascii="Republika" w:hAnsi="Republika"/>
        </w:rPr>
        <w:t xml:space="preserve"> </w:t>
      </w:r>
      <w:r w:rsidR="008D39AB" w:rsidRPr="008D39AB">
        <w:rPr>
          <w:rFonts w:ascii="Arial" w:hAnsi="Arial" w:cs="Arial"/>
          <w:sz w:val="20"/>
          <w:szCs w:val="20"/>
        </w:rPr>
        <w:t>o pošiljkah odpadkov</w:t>
      </w:r>
      <w:r w:rsidRPr="002355C5">
        <w:rPr>
          <w:rFonts w:ascii="Arial" w:hAnsi="Arial" w:cs="Arial"/>
          <w:sz w:val="20"/>
          <w:szCs w:val="20"/>
        </w:rPr>
        <w:t>, ki se pregleda vsaka tri leta in po potrebi posodablja.</w:t>
      </w:r>
    </w:p>
    <w:p w14:paraId="3BB980A5" w14:textId="18867DCB" w:rsidR="008710A9" w:rsidRPr="002355C5" w:rsidRDefault="008710A9" w:rsidP="00293A5D">
      <w:pPr>
        <w:spacing w:before="100" w:beforeAutospacing="1" w:after="100" w:afterAutospacing="1" w:line="288" w:lineRule="auto"/>
        <w:rPr>
          <w:rFonts w:ascii="Arial" w:hAnsi="Arial" w:cs="Arial"/>
          <w:sz w:val="20"/>
          <w:szCs w:val="20"/>
        </w:rPr>
      </w:pPr>
      <w:r w:rsidRPr="002355C5">
        <w:rPr>
          <w:rFonts w:ascii="Arial" w:hAnsi="Arial" w:cs="Arial"/>
          <w:b/>
          <w:sz w:val="20"/>
          <w:szCs w:val="20"/>
        </w:rPr>
        <w:t xml:space="preserve">Finančna uprava in </w:t>
      </w:r>
      <w:r w:rsidR="001048BF" w:rsidRPr="002355C5">
        <w:rPr>
          <w:rFonts w:ascii="Arial" w:hAnsi="Arial" w:cs="Arial"/>
          <w:b/>
          <w:sz w:val="20"/>
          <w:szCs w:val="20"/>
        </w:rPr>
        <w:t>p</w:t>
      </w:r>
      <w:r w:rsidRPr="002355C5">
        <w:rPr>
          <w:rFonts w:ascii="Arial" w:hAnsi="Arial" w:cs="Arial"/>
          <w:b/>
          <w:sz w:val="20"/>
          <w:szCs w:val="20"/>
        </w:rPr>
        <w:t>olicija opravljata nadzor nad</w:t>
      </w:r>
      <w:r w:rsidRPr="002355C5">
        <w:rPr>
          <w:rFonts w:ascii="Arial" w:hAnsi="Arial" w:cs="Arial"/>
          <w:sz w:val="20"/>
          <w:szCs w:val="20"/>
        </w:rPr>
        <w:t>:</w:t>
      </w:r>
    </w:p>
    <w:p w14:paraId="64DF9BC9" w14:textId="4BF457E0" w:rsidR="008710A9" w:rsidRPr="002355C5" w:rsidRDefault="008710A9" w:rsidP="006A0C6B">
      <w:pPr>
        <w:pStyle w:val="Odstavekseznama"/>
        <w:numPr>
          <w:ilvl w:val="0"/>
          <w:numId w:val="32"/>
        </w:numPr>
        <w:spacing w:before="100" w:beforeAutospacing="1" w:after="100" w:afterAutospacing="1" w:line="288" w:lineRule="auto"/>
        <w:ind w:left="284" w:hanging="284"/>
        <w:jc w:val="both"/>
        <w:rPr>
          <w:lang w:eastAsia="sl-SI"/>
        </w:rPr>
      </w:pPr>
      <w:r w:rsidRPr="002355C5">
        <w:t>dokumenti, ki morajo spremljati pošiljko odpadkov v skladu z določbami Uredbe 1013/2006/ES</w:t>
      </w:r>
      <w:r w:rsidR="008D39AB" w:rsidRPr="008D39AB">
        <w:rPr>
          <w:rFonts w:ascii="Republika" w:eastAsia="Times New Roman" w:hAnsi="Republika" w:cs="Times New Roman"/>
          <w:sz w:val="24"/>
          <w:szCs w:val="24"/>
          <w:lang w:eastAsia="sl-SI"/>
        </w:rPr>
        <w:t xml:space="preserve"> </w:t>
      </w:r>
      <w:r w:rsidR="008D39AB" w:rsidRPr="008D39AB">
        <w:t>o pošiljkah odpadkov</w:t>
      </w:r>
      <w:r w:rsidRPr="002355C5">
        <w:t xml:space="preserve"> in</w:t>
      </w:r>
      <w:r w:rsidRPr="002355C5">
        <w:rPr>
          <w:lang w:eastAsia="sl-SI"/>
        </w:rPr>
        <w:t xml:space="preserve"> izvajalske uredbe; </w:t>
      </w:r>
    </w:p>
    <w:p w14:paraId="0A41AFBC" w14:textId="7A949D0C" w:rsidR="0021351C" w:rsidRPr="002355C5" w:rsidRDefault="008710A9" w:rsidP="006A0C6B">
      <w:pPr>
        <w:pStyle w:val="Odstavekseznama"/>
        <w:numPr>
          <w:ilvl w:val="0"/>
          <w:numId w:val="32"/>
        </w:numPr>
        <w:spacing w:before="100" w:beforeAutospacing="1" w:after="100" w:afterAutospacing="1" w:line="288" w:lineRule="auto"/>
        <w:ind w:left="284" w:hanging="284"/>
        <w:jc w:val="both"/>
        <w:rPr>
          <w:lang w:eastAsia="sl-SI"/>
        </w:rPr>
      </w:pPr>
      <w:r w:rsidRPr="002355C5">
        <w:rPr>
          <w:lang w:eastAsia="sl-SI"/>
        </w:rPr>
        <w:lastRenderedPageBreak/>
        <w:t xml:space="preserve">dokumenti, ki jih države, ki niso članice OECD, zahtevajo za uvoz na podlagi Uredbe Komisije (ES) št. 1418/2007 </w:t>
      </w:r>
      <w:r w:rsidRPr="002355C5">
        <w:rPr>
          <w:bCs/>
          <w:lang w:eastAsia="sl-SI"/>
        </w:rPr>
        <w:t xml:space="preserve">z dne 29. novembra 2007 glede izvoza nekaterih odpadkov za predelavo iz Priloge III ali IIIA k Uredbi (ES) št. 1013/2006 Evropskega parlamenta in Sveta v nekatere države, za katere se Sklep OECD o nadzoru prehoda odpadkov prek meja ne uporablja </w:t>
      </w:r>
      <w:r w:rsidRPr="002355C5">
        <w:rPr>
          <w:lang w:eastAsia="sl-SI"/>
        </w:rPr>
        <w:t xml:space="preserve">(UL L št. 316 z dne 4. 12. 2007, str. 6); </w:t>
      </w:r>
    </w:p>
    <w:p w14:paraId="030A1E71" w14:textId="5C10C65A" w:rsidR="008710A9" w:rsidRPr="002355C5" w:rsidRDefault="008710A9" w:rsidP="00AB4B05">
      <w:pPr>
        <w:pStyle w:val="Odstavekseznama"/>
        <w:numPr>
          <w:ilvl w:val="0"/>
          <w:numId w:val="32"/>
        </w:numPr>
        <w:spacing w:before="100" w:beforeAutospacing="1" w:after="100" w:afterAutospacing="1" w:line="288" w:lineRule="auto"/>
        <w:ind w:left="284" w:hanging="284"/>
        <w:jc w:val="both"/>
      </w:pPr>
      <w:r w:rsidRPr="002355C5">
        <w:t>usklajenostjo odpadkov, ki so predmet pošiljke, s podatki, navedenimi v izvodu transportnega</w:t>
      </w:r>
      <w:r w:rsidR="004121D7" w:rsidRPr="002355C5">
        <w:t xml:space="preserve"> </w:t>
      </w:r>
      <w:r w:rsidRPr="002355C5">
        <w:rPr>
          <w:lang w:eastAsia="sl-SI"/>
        </w:rPr>
        <w:t>dokumenta, pisnem soglasju pristojnega organa oziroma dokumentu iz priloge VII Uredbe</w:t>
      </w:r>
      <w:r w:rsidR="001048BF" w:rsidRPr="002355C5">
        <w:rPr>
          <w:lang w:eastAsia="sl-SI"/>
        </w:rPr>
        <w:t xml:space="preserve"> </w:t>
      </w:r>
      <w:r w:rsidRPr="002355C5">
        <w:rPr>
          <w:lang w:eastAsia="sl-SI"/>
        </w:rPr>
        <w:t>1013/2006</w:t>
      </w:r>
      <w:r w:rsidR="00520DA8">
        <w:rPr>
          <w:lang w:eastAsia="sl-SI"/>
        </w:rPr>
        <w:t>/ES</w:t>
      </w:r>
      <w:r w:rsidR="008D39AB" w:rsidRPr="008D39AB">
        <w:rPr>
          <w:rFonts w:ascii="Republika" w:eastAsia="Times New Roman" w:hAnsi="Republika" w:cs="Times New Roman"/>
          <w:sz w:val="24"/>
          <w:szCs w:val="24"/>
          <w:lang w:eastAsia="sl-SI"/>
        </w:rPr>
        <w:t xml:space="preserve"> </w:t>
      </w:r>
      <w:r w:rsidR="008D39AB" w:rsidRPr="008D39AB">
        <w:rPr>
          <w:lang w:eastAsia="sl-SI"/>
        </w:rPr>
        <w:t>o pošiljkah odpadkov</w:t>
      </w:r>
      <w:r w:rsidR="001A1A27">
        <w:rPr>
          <w:lang w:eastAsia="sl-SI"/>
        </w:rPr>
        <w:t>,</w:t>
      </w:r>
      <w:r w:rsidRPr="002355C5">
        <w:rPr>
          <w:lang w:eastAsia="sl-SI"/>
        </w:rPr>
        <w:t xml:space="preserve"> in </w:t>
      </w:r>
      <w:r w:rsidR="00031F9E" w:rsidRPr="002355C5">
        <w:rPr>
          <w:lang w:eastAsia="sl-SI"/>
        </w:rPr>
        <w:t xml:space="preserve">nad </w:t>
      </w:r>
      <w:r w:rsidRPr="002355C5">
        <w:t>pravilno</w:t>
      </w:r>
      <w:r w:rsidR="008D39AB">
        <w:t>stjo</w:t>
      </w:r>
      <w:r w:rsidRPr="002355C5">
        <w:t xml:space="preserve"> označenost</w:t>
      </w:r>
      <w:r w:rsidR="008D39AB">
        <w:t>i</w:t>
      </w:r>
      <w:r w:rsidRPr="002355C5">
        <w:t xml:space="preserve"> prevoznih sredstev, ki prevažajo odpadke v skladu s šestim odstavkom 8. člena</w:t>
      </w:r>
      <w:r w:rsidR="00B35F73">
        <w:t xml:space="preserve"> izvajalske uredbe</w:t>
      </w:r>
      <w:r w:rsidRPr="002355C5">
        <w:t>.</w:t>
      </w:r>
    </w:p>
    <w:p w14:paraId="363E8B60" w14:textId="3D03943C" w:rsidR="008710A9" w:rsidRPr="002355C5" w:rsidRDefault="008710A9" w:rsidP="00293A5D">
      <w:pPr>
        <w:spacing w:before="100" w:beforeAutospacing="1" w:after="100" w:afterAutospacing="1" w:line="288" w:lineRule="auto"/>
        <w:rPr>
          <w:rFonts w:ascii="Arial" w:hAnsi="Arial" w:cs="Arial"/>
          <w:sz w:val="20"/>
          <w:szCs w:val="20"/>
        </w:rPr>
      </w:pPr>
      <w:r w:rsidRPr="002355C5">
        <w:rPr>
          <w:rFonts w:ascii="Arial" w:hAnsi="Arial" w:cs="Arial"/>
          <w:sz w:val="20"/>
          <w:szCs w:val="20"/>
        </w:rPr>
        <w:t xml:space="preserve">Finančna uprava in </w:t>
      </w:r>
      <w:r w:rsidR="00BD7589" w:rsidRPr="002355C5">
        <w:rPr>
          <w:rFonts w:ascii="Arial" w:hAnsi="Arial" w:cs="Arial"/>
          <w:sz w:val="20"/>
          <w:szCs w:val="20"/>
        </w:rPr>
        <w:t>p</w:t>
      </w:r>
      <w:r w:rsidRPr="002355C5">
        <w:rPr>
          <w:rFonts w:ascii="Arial" w:hAnsi="Arial" w:cs="Arial"/>
          <w:sz w:val="20"/>
          <w:szCs w:val="20"/>
        </w:rPr>
        <w:t xml:space="preserve">olicija začasno zadržita pošiljko odpadkov in zadržita dokumente o prevozu, </w:t>
      </w:r>
      <w:r w:rsidR="00DC5FB1" w:rsidRPr="002355C5">
        <w:rPr>
          <w:rFonts w:ascii="Arial" w:hAnsi="Arial" w:cs="Arial"/>
          <w:sz w:val="20"/>
          <w:szCs w:val="20"/>
        </w:rPr>
        <w:t xml:space="preserve">če </w:t>
      </w:r>
      <w:r w:rsidRPr="002355C5">
        <w:rPr>
          <w:rFonts w:ascii="Arial" w:hAnsi="Arial" w:cs="Arial"/>
          <w:sz w:val="20"/>
          <w:szCs w:val="20"/>
        </w:rPr>
        <w:t>za</w:t>
      </w:r>
      <w:r w:rsidR="001A1A27">
        <w:rPr>
          <w:rFonts w:ascii="Arial" w:hAnsi="Arial" w:cs="Arial"/>
          <w:sz w:val="20"/>
          <w:szCs w:val="20"/>
        </w:rPr>
        <w:t xml:space="preserve"> pošiljk</w:t>
      </w:r>
      <w:r w:rsidR="001F2C46" w:rsidRPr="002355C5">
        <w:rPr>
          <w:rFonts w:ascii="Arial" w:hAnsi="Arial" w:cs="Arial"/>
          <w:sz w:val="20"/>
          <w:szCs w:val="20"/>
        </w:rPr>
        <w:t>o</w:t>
      </w:r>
      <w:r w:rsidRPr="002355C5">
        <w:rPr>
          <w:rFonts w:ascii="Arial" w:hAnsi="Arial" w:cs="Arial"/>
          <w:sz w:val="20"/>
          <w:szCs w:val="20"/>
        </w:rPr>
        <w:t xml:space="preserve"> obstaja sum, da je nezakonita, do pisnega obvestila </w:t>
      </w:r>
      <w:r w:rsidR="00031F9E" w:rsidRPr="002355C5">
        <w:rPr>
          <w:rFonts w:ascii="Arial" w:hAnsi="Arial" w:cs="Arial"/>
          <w:sz w:val="20"/>
          <w:szCs w:val="20"/>
        </w:rPr>
        <w:t>i</w:t>
      </w:r>
      <w:r w:rsidRPr="002355C5">
        <w:rPr>
          <w:rFonts w:ascii="Arial" w:hAnsi="Arial" w:cs="Arial"/>
          <w:sz w:val="20"/>
          <w:szCs w:val="20"/>
        </w:rPr>
        <w:t xml:space="preserve">nšpektorata oziroma največ za </w:t>
      </w:r>
      <w:r w:rsidR="00DC5FB1" w:rsidRPr="002355C5">
        <w:rPr>
          <w:rFonts w:ascii="Arial" w:hAnsi="Arial" w:cs="Arial"/>
          <w:sz w:val="20"/>
          <w:szCs w:val="20"/>
        </w:rPr>
        <w:t>dve uri</w:t>
      </w:r>
      <w:r w:rsidR="001F2C46" w:rsidRPr="002355C5">
        <w:rPr>
          <w:rFonts w:ascii="Arial" w:hAnsi="Arial" w:cs="Arial"/>
          <w:sz w:val="20"/>
          <w:szCs w:val="20"/>
        </w:rPr>
        <w:t>.</w:t>
      </w:r>
      <w:r w:rsidRPr="002355C5">
        <w:rPr>
          <w:rFonts w:ascii="Arial" w:hAnsi="Arial" w:cs="Arial"/>
          <w:sz w:val="20"/>
          <w:szCs w:val="20"/>
        </w:rPr>
        <w:t xml:space="preserve"> </w:t>
      </w:r>
    </w:p>
    <w:p w14:paraId="1875AFCE" w14:textId="29E38D57" w:rsidR="008710A9" w:rsidRPr="002355C5" w:rsidRDefault="008710A9" w:rsidP="00293A5D">
      <w:pPr>
        <w:spacing w:before="100" w:beforeAutospacing="1" w:after="100" w:afterAutospacing="1" w:line="288" w:lineRule="auto"/>
        <w:rPr>
          <w:rFonts w:ascii="Arial" w:hAnsi="Arial" w:cs="Arial"/>
          <w:sz w:val="20"/>
          <w:szCs w:val="20"/>
        </w:rPr>
      </w:pPr>
      <w:r w:rsidRPr="002355C5">
        <w:rPr>
          <w:rFonts w:ascii="Arial" w:hAnsi="Arial" w:cs="Arial"/>
          <w:sz w:val="20"/>
          <w:szCs w:val="20"/>
        </w:rPr>
        <w:t xml:space="preserve">Nadzorni organi imajo pravico do odvzema vzorcev ali odreditve odvzema </w:t>
      </w:r>
      <w:r w:rsidR="001A1A27">
        <w:rPr>
          <w:rFonts w:ascii="Arial" w:hAnsi="Arial" w:cs="Arial"/>
          <w:sz w:val="20"/>
          <w:szCs w:val="20"/>
        </w:rPr>
        <w:t xml:space="preserve">pri </w:t>
      </w:r>
      <w:r w:rsidRPr="002355C5">
        <w:rPr>
          <w:rFonts w:ascii="Arial" w:hAnsi="Arial" w:cs="Arial"/>
          <w:sz w:val="20"/>
          <w:szCs w:val="20"/>
        </w:rPr>
        <w:t>akreditirani osebi, s katero je ministrstvo sklenilo pogodbo za vzorčenje in izvajanje analiz.</w:t>
      </w:r>
    </w:p>
    <w:p w14:paraId="58C02EAF" w14:textId="77777777" w:rsidR="000F7863" w:rsidRDefault="000F7863" w:rsidP="00293A5D">
      <w:pPr>
        <w:spacing w:before="100" w:beforeAutospacing="1" w:after="100" w:afterAutospacing="1" w:line="288" w:lineRule="auto"/>
        <w:rPr>
          <w:rFonts w:ascii="Arial" w:hAnsi="Arial" w:cs="Arial"/>
          <w:sz w:val="20"/>
          <w:szCs w:val="20"/>
        </w:rPr>
      </w:pPr>
    </w:p>
    <w:p w14:paraId="75E638B7" w14:textId="46FE0936" w:rsidR="008710A9" w:rsidRPr="002355C5" w:rsidRDefault="008710A9" w:rsidP="00293A5D">
      <w:pPr>
        <w:spacing w:before="100" w:beforeAutospacing="1" w:after="100" w:afterAutospacing="1" w:line="288" w:lineRule="auto"/>
        <w:rPr>
          <w:rFonts w:ascii="Arial" w:hAnsi="Arial" w:cs="Arial"/>
          <w:sz w:val="20"/>
          <w:szCs w:val="20"/>
        </w:rPr>
      </w:pPr>
      <w:r w:rsidRPr="002355C5">
        <w:rPr>
          <w:rFonts w:ascii="Arial" w:hAnsi="Arial" w:cs="Arial"/>
          <w:sz w:val="20"/>
          <w:szCs w:val="20"/>
        </w:rPr>
        <w:t xml:space="preserve">Nadzorni organi imajo pravico vpogleda v: </w:t>
      </w:r>
    </w:p>
    <w:p w14:paraId="49010A71" w14:textId="24B054D1" w:rsidR="008710A9" w:rsidRPr="002355C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2355C5">
        <w:rPr>
          <w:lang w:eastAsia="sl-SI"/>
        </w:rPr>
        <w:t xml:space="preserve">prijavni dokument in kopijo transportnega dokumenta, pisna soglasja, ki so jih izdali pristojni organi in vsebujejo </w:t>
      </w:r>
      <w:r w:rsidR="001A1A27">
        <w:rPr>
          <w:lang w:eastAsia="sl-SI"/>
        </w:rPr>
        <w:t xml:space="preserve">navedbo glede izpolnjevanja </w:t>
      </w:r>
      <w:r w:rsidRPr="002355C5">
        <w:rPr>
          <w:lang w:eastAsia="sl-SI"/>
        </w:rPr>
        <w:t>ustrezn</w:t>
      </w:r>
      <w:r w:rsidR="001A1A27">
        <w:rPr>
          <w:lang w:eastAsia="sl-SI"/>
        </w:rPr>
        <w:t>ih</w:t>
      </w:r>
      <w:r w:rsidRPr="002355C5">
        <w:rPr>
          <w:lang w:eastAsia="sl-SI"/>
        </w:rPr>
        <w:t xml:space="preserve"> pogoje</w:t>
      </w:r>
      <w:r w:rsidR="001A1A27">
        <w:rPr>
          <w:lang w:eastAsia="sl-SI"/>
        </w:rPr>
        <w:t>v</w:t>
      </w:r>
      <w:r w:rsidRPr="002355C5">
        <w:rPr>
          <w:lang w:eastAsia="sl-SI"/>
        </w:rPr>
        <w:t xml:space="preserve"> v zvezi s pošiljkami odpadkov,  </w:t>
      </w:r>
    </w:p>
    <w:p w14:paraId="47FA7A8D" w14:textId="2372F0F4" w:rsidR="008710A9" w:rsidRPr="002355C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2355C5">
        <w:rPr>
          <w:lang w:eastAsia="sl-SI"/>
        </w:rPr>
        <w:t>dokument iz priloge VII Uredbe 1013/2006</w:t>
      </w:r>
      <w:r w:rsidR="00520DA8">
        <w:rPr>
          <w:lang w:eastAsia="sl-SI"/>
        </w:rPr>
        <w:t>/ES</w:t>
      </w:r>
      <w:r w:rsidR="008D39AB" w:rsidRPr="008D39AB">
        <w:rPr>
          <w:rFonts w:ascii="Republika" w:eastAsia="Times New Roman" w:hAnsi="Republika" w:cs="Times New Roman"/>
          <w:sz w:val="24"/>
          <w:szCs w:val="24"/>
          <w:lang w:eastAsia="sl-SI"/>
        </w:rPr>
        <w:t xml:space="preserve"> </w:t>
      </w:r>
      <w:r w:rsidR="008D39AB" w:rsidRPr="008D39AB">
        <w:rPr>
          <w:lang w:eastAsia="sl-SI"/>
        </w:rPr>
        <w:t>o pošiljkah odpadkov</w:t>
      </w:r>
      <w:r w:rsidRPr="002355C5">
        <w:rPr>
          <w:lang w:eastAsia="sl-SI"/>
        </w:rPr>
        <w:t xml:space="preserve"> in  </w:t>
      </w:r>
    </w:p>
    <w:p w14:paraId="6F3C4378" w14:textId="2CFA4077" w:rsidR="008710A9" w:rsidRPr="002355C5" w:rsidRDefault="008710A9" w:rsidP="006A0C6B">
      <w:pPr>
        <w:pStyle w:val="Odstavekseznama"/>
        <w:numPr>
          <w:ilvl w:val="0"/>
          <w:numId w:val="33"/>
        </w:numPr>
        <w:spacing w:before="100" w:beforeAutospacing="1" w:after="100" w:afterAutospacing="1" w:line="288" w:lineRule="auto"/>
        <w:ind w:left="284" w:hanging="284"/>
        <w:jc w:val="both"/>
        <w:rPr>
          <w:lang w:eastAsia="sl-SI"/>
        </w:rPr>
      </w:pPr>
      <w:r w:rsidRPr="002355C5">
        <w:rPr>
          <w:lang w:eastAsia="sl-SI"/>
        </w:rPr>
        <w:t>dokazila iz četrtega a do četrtega c odstavka 50. člena Uredbe 1013/2006/</w:t>
      </w:r>
      <w:r w:rsidR="005576BE" w:rsidRPr="002355C5">
        <w:rPr>
          <w:lang w:eastAsia="sl-SI"/>
        </w:rPr>
        <w:t>ES</w:t>
      </w:r>
      <w:r w:rsidR="008D39AB" w:rsidRPr="008D39AB">
        <w:rPr>
          <w:rFonts w:ascii="Republika" w:eastAsia="Times New Roman" w:hAnsi="Republika" w:cs="Times New Roman"/>
          <w:sz w:val="24"/>
          <w:szCs w:val="24"/>
          <w:lang w:eastAsia="sl-SI"/>
        </w:rPr>
        <w:t xml:space="preserve"> </w:t>
      </w:r>
      <w:r w:rsidR="008D39AB" w:rsidRPr="008D39AB">
        <w:rPr>
          <w:lang w:eastAsia="sl-SI"/>
        </w:rPr>
        <w:t>o pošiljkah odpadkov</w:t>
      </w:r>
      <w:r w:rsidRPr="002355C5">
        <w:rPr>
          <w:lang w:eastAsia="sl-SI"/>
        </w:rPr>
        <w:t xml:space="preserve">. </w:t>
      </w:r>
    </w:p>
    <w:p w14:paraId="3D4156BE" w14:textId="20389024" w:rsidR="008710A9" w:rsidRDefault="008710A9" w:rsidP="00293A5D">
      <w:pPr>
        <w:spacing w:line="288" w:lineRule="auto"/>
        <w:rPr>
          <w:rFonts w:ascii="Arial" w:hAnsi="Arial" w:cs="Arial"/>
          <w:sz w:val="20"/>
          <w:szCs w:val="20"/>
        </w:rPr>
      </w:pPr>
      <w:r w:rsidRPr="002355C5">
        <w:rPr>
          <w:rFonts w:ascii="Arial" w:hAnsi="Arial" w:cs="Arial"/>
          <w:sz w:val="20"/>
          <w:szCs w:val="20"/>
        </w:rPr>
        <w:t>Nadzorni organi lahko za izvajanje nadzora zahtevajo informacije, navedene v prvem in drugem</w:t>
      </w:r>
      <w:r w:rsidR="000E0945" w:rsidRPr="002355C5">
        <w:rPr>
          <w:rFonts w:ascii="Arial" w:hAnsi="Arial" w:cs="Arial"/>
          <w:sz w:val="20"/>
          <w:szCs w:val="20"/>
        </w:rPr>
        <w:t xml:space="preserve"> </w:t>
      </w:r>
      <w:r w:rsidR="00DE4EAF" w:rsidRPr="00B35F73">
        <w:rPr>
          <w:rFonts w:ascii="Arial" w:hAnsi="Arial" w:cs="Arial"/>
          <w:sz w:val="20"/>
          <w:szCs w:val="20"/>
        </w:rPr>
        <w:t>o</w:t>
      </w:r>
      <w:r w:rsidRPr="00B35F73">
        <w:rPr>
          <w:rFonts w:ascii="Arial" w:hAnsi="Arial" w:cs="Arial"/>
          <w:sz w:val="20"/>
          <w:szCs w:val="20"/>
        </w:rPr>
        <w:t>dstavku</w:t>
      </w:r>
      <w:r w:rsidR="00DE4EAF" w:rsidRPr="00B35F73">
        <w:rPr>
          <w:rFonts w:ascii="Arial" w:hAnsi="Arial" w:cs="Arial"/>
          <w:sz w:val="20"/>
          <w:szCs w:val="20"/>
        </w:rPr>
        <w:t xml:space="preserve"> </w:t>
      </w:r>
      <w:r w:rsidRPr="00B35F73">
        <w:rPr>
          <w:rFonts w:ascii="Arial" w:hAnsi="Arial" w:cs="Arial"/>
          <w:sz w:val="20"/>
          <w:szCs w:val="20"/>
        </w:rPr>
        <w:t>18. člena Uredbe 1013/2006</w:t>
      </w:r>
      <w:r w:rsidR="00520DA8" w:rsidRPr="00B35F73">
        <w:rPr>
          <w:rFonts w:ascii="Arial" w:hAnsi="Arial" w:cs="Arial"/>
          <w:sz w:val="20"/>
          <w:szCs w:val="20"/>
        </w:rPr>
        <w:t>/ES</w:t>
      </w:r>
      <w:r w:rsidRPr="00B35F73">
        <w:rPr>
          <w:rFonts w:ascii="Arial" w:hAnsi="Arial" w:cs="Arial"/>
          <w:sz w:val="20"/>
          <w:szCs w:val="20"/>
        </w:rPr>
        <w:t xml:space="preserve"> o pošiljkah odpadkov, ki so poslani v skladu z 18. členom Uredbe</w:t>
      </w:r>
      <w:r w:rsidR="000E0945" w:rsidRPr="00B35F73">
        <w:rPr>
          <w:rFonts w:ascii="Arial" w:hAnsi="Arial" w:cs="Arial"/>
          <w:sz w:val="20"/>
          <w:szCs w:val="20"/>
        </w:rPr>
        <w:t xml:space="preserve"> </w:t>
      </w:r>
      <w:r w:rsidRPr="00B35F73">
        <w:rPr>
          <w:rFonts w:ascii="Arial" w:hAnsi="Arial" w:cs="Arial"/>
          <w:sz w:val="20"/>
          <w:szCs w:val="20"/>
        </w:rPr>
        <w:t>1013/2006</w:t>
      </w:r>
      <w:r w:rsidR="00520DA8" w:rsidRPr="00B35F73">
        <w:rPr>
          <w:rFonts w:ascii="Arial" w:hAnsi="Arial" w:cs="Arial"/>
          <w:sz w:val="20"/>
          <w:szCs w:val="20"/>
        </w:rPr>
        <w:t>/ES</w:t>
      </w:r>
      <w:r w:rsidR="008D39AB" w:rsidRPr="00B35F73">
        <w:t xml:space="preserve"> </w:t>
      </w:r>
      <w:r w:rsidR="008D39AB" w:rsidRPr="00B35F73">
        <w:rPr>
          <w:rFonts w:ascii="Arial" w:hAnsi="Arial" w:cs="Arial"/>
          <w:sz w:val="20"/>
          <w:szCs w:val="20"/>
        </w:rPr>
        <w:t>o pošiljkah odpadkov</w:t>
      </w:r>
      <w:r w:rsidRPr="002355C5">
        <w:rPr>
          <w:rFonts w:ascii="Arial" w:hAnsi="Arial" w:cs="Arial"/>
          <w:sz w:val="20"/>
          <w:szCs w:val="20"/>
        </w:rPr>
        <w:t>. Oseba, ki organizira pošiljko odpadkov, prejemnik in upravljavec objekta za predelavo ali</w:t>
      </w:r>
      <w:r w:rsidR="000E0945" w:rsidRPr="002355C5">
        <w:rPr>
          <w:rFonts w:ascii="Arial" w:hAnsi="Arial" w:cs="Arial"/>
          <w:sz w:val="20"/>
          <w:szCs w:val="20"/>
        </w:rPr>
        <w:t xml:space="preserve"> </w:t>
      </w:r>
      <w:r w:rsidRPr="002355C5">
        <w:rPr>
          <w:rFonts w:ascii="Arial" w:hAnsi="Arial" w:cs="Arial"/>
          <w:sz w:val="20"/>
          <w:szCs w:val="20"/>
        </w:rPr>
        <w:t>odstranjevanje, ki sprejme odpadke, morajo na zahtevo nadzornih organov te informacije poslati</w:t>
      </w:r>
      <w:r w:rsidR="000E0945" w:rsidRPr="002355C5">
        <w:rPr>
          <w:rFonts w:ascii="Arial" w:hAnsi="Arial" w:cs="Arial"/>
          <w:sz w:val="20"/>
          <w:szCs w:val="20"/>
        </w:rPr>
        <w:t xml:space="preserve"> </w:t>
      </w:r>
      <w:r w:rsidRPr="002355C5">
        <w:rPr>
          <w:rFonts w:ascii="Arial" w:hAnsi="Arial" w:cs="Arial"/>
          <w:sz w:val="20"/>
          <w:szCs w:val="20"/>
        </w:rPr>
        <w:t xml:space="preserve">pravočasno in v roku, ki ga določijo ti organi. Inšpektorat, </w:t>
      </w:r>
      <w:r w:rsidR="001A1A27">
        <w:rPr>
          <w:rFonts w:ascii="Arial" w:hAnsi="Arial" w:cs="Arial"/>
          <w:sz w:val="20"/>
          <w:szCs w:val="20"/>
        </w:rPr>
        <w:t>f</w:t>
      </w:r>
      <w:r w:rsidRPr="002355C5">
        <w:rPr>
          <w:rFonts w:ascii="Arial" w:hAnsi="Arial" w:cs="Arial"/>
          <w:sz w:val="20"/>
          <w:szCs w:val="20"/>
        </w:rPr>
        <w:t xml:space="preserve">inančna uprava in </w:t>
      </w:r>
      <w:r w:rsidR="00145451" w:rsidRPr="002355C5">
        <w:rPr>
          <w:rFonts w:ascii="Arial" w:hAnsi="Arial" w:cs="Arial"/>
          <w:sz w:val="20"/>
          <w:szCs w:val="20"/>
        </w:rPr>
        <w:t>p</w:t>
      </w:r>
      <w:r w:rsidRPr="002355C5">
        <w:rPr>
          <w:rFonts w:ascii="Arial" w:hAnsi="Arial" w:cs="Arial"/>
          <w:sz w:val="20"/>
          <w:szCs w:val="20"/>
        </w:rPr>
        <w:t>olicija o odkritih nezakonitih pošiljkah odpadkov med</w:t>
      </w:r>
      <w:r w:rsidR="00031F9E" w:rsidRPr="002355C5">
        <w:rPr>
          <w:rFonts w:ascii="Arial" w:hAnsi="Arial" w:cs="Arial"/>
          <w:sz w:val="20"/>
          <w:szCs w:val="20"/>
        </w:rPr>
        <w:t xml:space="preserve"> </w:t>
      </w:r>
      <w:r w:rsidRPr="002355C5">
        <w:rPr>
          <w:rFonts w:ascii="Arial" w:hAnsi="Arial" w:cs="Arial"/>
          <w:sz w:val="20"/>
          <w:szCs w:val="20"/>
        </w:rPr>
        <w:t>seboj</w:t>
      </w:r>
      <w:r w:rsidR="000E0945" w:rsidRPr="002355C5">
        <w:rPr>
          <w:rFonts w:ascii="Arial" w:hAnsi="Arial" w:cs="Arial"/>
          <w:sz w:val="20"/>
          <w:szCs w:val="20"/>
        </w:rPr>
        <w:t xml:space="preserve"> </w:t>
      </w:r>
      <w:r w:rsidRPr="002355C5">
        <w:rPr>
          <w:rFonts w:ascii="Arial" w:hAnsi="Arial" w:cs="Arial"/>
          <w:sz w:val="20"/>
          <w:szCs w:val="20"/>
        </w:rPr>
        <w:t xml:space="preserve">izmenjujejo informacije </w:t>
      </w:r>
      <w:r w:rsidR="001A1A27">
        <w:rPr>
          <w:rFonts w:ascii="Arial" w:hAnsi="Arial" w:cs="Arial"/>
          <w:sz w:val="20"/>
          <w:szCs w:val="20"/>
        </w:rPr>
        <w:t xml:space="preserve">v </w:t>
      </w:r>
      <w:r w:rsidRPr="002355C5">
        <w:rPr>
          <w:rFonts w:ascii="Arial" w:hAnsi="Arial" w:cs="Arial"/>
          <w:sz w:val="20"/>
          <w:szCs w:val="20"/>
        </w:rPr>
        <w:t>sklad</w:t>
      </w:r>
      <w:r w:rsidR="001A1A27">
        <w:rPr>
          <w:rFonts w:ascii="Arial" w:hAnsi="Arial" w:cs="Arial"/>
          <w:sz w:val="20"/>
          <w:szCs w:val="20"/>
        </w:rPr>
        <w:t>u</w:t>
      </w:r>
      <w:r w:rsidRPr="002355C5">
        <w:rPr>
          <w:rFonts w:ascii="Arial" w:hAnsi="Arial" w:cs="Arial"/>
          <w:sz w:val="20"/>
          <w:szCs w:val="20"/>
        </w:rPr>
        <w:t xml:space="preserve"> s protokolom, ki ga potrdijo predstojniki pristojnih nadzornih organov. </w:t>
      </w:r>
    </w:p>
    <w:p w14:paraId="5C837432" w14:textId="79BFC279" w:rsidR="00360948" w:rsidRPr="002355C5" w:rsidRDefault="00360948" w:rsidP="00293A5D">
      <w:pPr>
        <w:spacing w:line="288" w:lineRule="auto"/>
        <w:rPr>
          <w:rFonts w:ascii="Arial" w:hAnsi="Arial" w:cs="Arial"/>
          <w:sz w:val="20"/>
          <w:szCs w:val="20"/>
        </w:rPr>
      </w:pPr>
    </w:p>
    <w:p w14:paraId="442FEC40" w14:textId="2120C96B" w:rsidR="008710A9" w:rsidRPr="002355C5" w:rsidRDefault="008710A9" w:rsidP="006A0C6B">
      <w:pPr>
        <w:pStyle w:val="Odstavekseznama"/>
        <w:numPr>
          <w:ilvl w:val="0"/>
          <w:numId w:val="19"/>
        </w:numPr>
        <w:spacing w:after="200" w:line="288" w:lineRule="auto"/>
        <w:jc w:val="both"/>
        <w:rPr>
          <w:b/>
        </w:rPr>
      </w:pPr>
      <w:r w:rsidRPr="002355C5">
        <w:rPr>
          <w:rFonts w:eastAsia="Times New Roman"/>
          <w:b/>
          <w:lang w:eastAsia="sl-SI"/>
        </w:rPr>
        <w:t>Dogovori o sodelovanju med organi, udeleženimi pri inšpekcijskih nadzorih</w:t>
      </w:r>
    </w:p>
    <w:p w14:paraId="16E3144B" w14:textId="346DE5AD" w:rsidR="00DE23EE" w:rsidRPr="00617AEC" w:rsidRDefault="00DE23EE" w:rsidP="00DE23EE">
      <w:pPr>
        <w:pStyle w:val="Odstavekseznama"/>
        <w:spacing w:after="200" w:line="288" w:lineRule="auto"/>
        <w:jc w:val="both"/>
        <w:rPr>
          <w:b/>
          <w:highlight w:val="yellow"/>
        </w:rPr>
      </w:pPr>
    </w:p>
    <w:p w14:paraId="208E2EF5" w14:textId="1AB4430C" w:rsidR="00DE23EE" w:rsidRPr="00617AEC" w:rsidRDefault="00360948" w:rsidP="00DE23EE">
      <w:pPr>
        <w:pStyle w:val="Odstavekseznama"/>
        <w:spacing w:after="200" w:line="288" w:lineRule="auto"/>
        <w:jc w:val="both"/>
        <w:rPr>
          <w:b/>
          <w:highlight w:val="yellow"/>
        </w:rPr>
      </w:pPr>
      <w:r w:rsidRPr="00617AEC">
        <w:rPr>
          <w:b/>
          <w:noProof/>
          <w:highlight w:val="yellow"/>
          <w:lang w:eastAsia="sl-SI"/>
        </w:rPr>
        <w:drawing>
          <wp:anchor distT="0" distB="0" distL="114300" distR="114300" simplePos="0" relativeHeight="251683840" behindDoc="0" locked="0" layoutInCell="1" allowOverlap="1" wp14:anchorId="5BE93F04" wp14:editId="34B4431A">
            <wp:simplePos x="0" y="0"/>
            <wp:positionH relativeFrom="margin">
              <wp:posOffset>356401</wp:posOffset>
            </wp:positionH>
            <wp:positionV relativeFrom="paragraph">
              <wp:posOffset>130533</wp:posOffset>
            </wp:positionV>
            <wp:extent cx="4624705" cy="4745990"/>
            <wp:effectExtent l="0" t="0" r="4445" b="0"/>
            <wp:wrapSquare wrapText="bothSides"/>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a:picLocks noChangeAspect="1" noChangeArrowheads="1"/>
                    </pic:cNvPicPr>
                  </pic:nvPicPr>
                  <pic:blipFill rotWithShape="1">
                    <a:blip r:embed="rId85">
                      <a:extLst>
                        <a:ext uri="{28A0092B-C50C-407E-A947-70E740481C1C}">
                          <a14:useLocalDpi xmlns:a14="http://schemas.microsoft.com/office/drawing/2010/main" val="0"/>
                        </a:ext>
                      </a:extLst>
                    </a:blip>
                    <a:srcRect t="5193" b="22706"/>
                    <a:stretch/>
                  </pic:blipFill>
                  <pic:spPr bwMode="auto">
                    <a:xfrm>
                      <a:off x="0" y="0"/>
                      <a:ext cx="4624705" cy="4745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C2FD8" w14:textId="5FCB5A35" w:rsidR="00DE23EE" w:rsidRPr="00617AEC" w:rsidRDefault="00DE23EE" w:rsidP="00DE23EE">
      <w:pPr>
        <w:pStyle w:val="Odstavekseznama"/>
        <w:spacing w:after="200" w:line="288" w:lineRule="auto"/>
        <w:jc w:val="both"/>
        <w:rPr>
          <w:b/>
          <w:highlight w:val="yellow"/>
        </w:rPr>
      </w:pPr>
    </w:p>
    <w:p w14:paraId="2DB425D8" w14:textId="6E59E87A" w:rsidR="00DE23EE" w:rsidRPr="00617AEC" w:rsidRDefault="00DE23EE" w:rsidP="00DE23EE">
      <w:pPr>
        <w:pStyle w:val="Odstavekseznama"/>
        <w:spacing w:after="200" w:line="288" w:lineRule="auto"/>
        <w:jc w:val="both"/>
        <w:rPr>
          <w:b/>
          <w:highlight w:val="yellow"/>
        </w:rPr>
      </w:pPr>
    </w:p>
    <w:p w14:paraId="731CA808" w14:textId="2843DFD6" w:rsidR="00DE23EE" w:rsidRPr="00617AEC" w:rsidRDefault="00DE23EE" w:rsidP="00DE23EE">
      <w:pPr>
        <w:pStyle w:val="Odstavekseznama"/>
        <w:spacing w:after="200" w:line="288" w:lineRule="auto"/>
        <w:jc w:val="both"/>
        <w:rPr>
          <w:b/>
          <w:highlight w:val="yellow"/>
        </w:rPr>
      </w:pPr>
    </w:p>
    <w:p w14:paraId="2D672F92" w14:textId="20E8AA5F" w:rsidR="00DE23EE" w:rsidRPr="00617AEC" w:rsidRDefault="00DE23EE" w:rsidP="00DE23EE">
      <w:pPr>
        <w:pStyle w:val="Odstavekseznama"/>
        <w:spacing w:after="200" w:line="288" w:lineRule="auto"/>
        <w:jc w:val="both"/>
        <w:rPr>
          <w:b/>
          <w:highlight w:val="yellow"/>
        </w:rPr>
      </w:pPr>
    </w:p>
    <w:p w14:paraId="6A98C6D5" w14:textId="2AE49D9C" w:rsidR="00DE23EE" w:rsidRPr="00617AEC" w:rsidRDefault="00DE23EE" w:rsidP="00DE23EE">
      <w:pPr>
        <w:pStyle w:val="Odstavekseznama"/>
        <w:spacing w:after="200" w:line="288" w:lineRule="auto"/>
        <w:jc w:val="both"/>
        <w:rPr>
          <w:b/>
          <w:highlight w:val="yellow"/>
        </w:rPr>
      </w:pPr>
    </w:p>
    <w:p w14:paraId="0210CE92" w14:textId="230D5CCA" w:rsidR="00DE23EE" w:rsidRPr="00617AEC" w:rsidRDefault="00DE23EE" w:rsidP="00DE23EE">
      <w:pPr>
        <w:pStyle w:val="Odstavekseznama"/>
        <w:spacing w:after="200" w:line="288" w:lineRule="auto"/>
        <w:jc w:val="both"/>
        <w:rPr>
          <w:b/>
          <w:highlight w:val="yellow"/>
        </w:rPr>
      </w:pPr>
    </w:p>
    <w:p w14:paraId="59D16DCF" w14:textId="5A221CE2" w:rsidR="00DE23EE" w:rsidRPr="00617AEC" w:rsidRDefault="00DE23EE" w:rsidP="00DE23EE">
      <w:pPr>
        <w:pStyle w:val="Odstavekseznama"/>
        <w:spacing w:after="200" w:line="288" w:lineRule="auto"/>
        <w:jc w:val="both"/>
        <w:rPr>
          <w:b/>
          <w:highlight w:val="yellow"/>
        </w:rPr>
      </w:pPr>
    </w:p>
    <w:p w14:paraId="526E95F0" w14:textId="001BAA3F" w:rsidR="00DE23EE" w:rsidRPr="00617AEC" w:rsidRDefault="00DE23EE" w:rsidP="00DE23EE">
      <w:pPr>
        <w:pStyle w:val="Odstavekseznama"/>
        <w:spacing w:after="200" w:line="288" w:lineRule="auto"/>
        <w:jc w:val="both"/>
        <w:rPr>
          <w:b/>
          <w:highlight w:val="yellow"/>
        </w:rPr>
      </w:pPr>
    </w:p>
    <w:p w14:paraId="777AECB4" w14:textId="647D5DBB" w:rsidR="00DE23EE" w:rsidRPr="00617AEC" w:rsidRDefault="00DE23EE" w:rsidP="00DE23EE">
      <w:pPr>
        <w:pStyle w:val="Odstavekseznama"/>
        <w:spacing w:after="200" w:line="288" w:lineRule="auto"/>
        <w:jc w:val="both"/>
        <w:rPr>
          <w:b/>
          <w:highlight w:val="yellow"/>
        </w:rPr>
      </w:pPr>
    </w:p>
    <w:p w14:paraId="41D7B166" w14:textId="77777777" w:rsidR="00DE23EE" w:rsidRPr="00617AEC" w:rsidRDefault="00DE23EE" w:rsidP="00DE23EE">
      <w:pPr>
        <w:pStyle w:val="Odstavekseznama"/>
        <w:spacing w:after="200" w:line="288" w:lineRule="auto"/>
        <w:jc w:val="both"/>
        <w:rPr>
          <w:b/>
          <w:highlight w:val="yellow"/>
        </w:rPr>
      </w:pPr>
    </w:p>
    <w:p w14:paraId="0ABD6136" w14:textId="77777777" w:rsidR="00DE23EE" w:rsidRPr="00617AEC" w:rsidRDefault="00DE23EE" w:rsidP="00DE23EE">
      <w:pPr>
        <w:pStyle w:val="Odstavekseznama"/>
        <w:spacing w:after="200" w:line="288" w:lineRule="auto"/>
        <w:jc w:val="both"/>
        <w:rPr>
          <w:b/>
          <w:highlight w:val="yellow"/>
        </w:rPr>
      </w:pPr>
    </w:p>
    <w:p w14:paraId="1E470F37" w14:textId="77777777" w:rsidR="00DE23EE" w:rsidRPr="00617AEC" w:rsidRDefault="00DE23EE" w:rsidP="00DE23EE">
      <w:pPr>
        <w:pStyle w:val="Odstavekseznama"/>
        <w:spacing w:after="200" w:line="288" w:lineRule="auto"/>
        <w:jc w:val="both"/>
        <w:rPr>
          <w:b/>
          <w:highlight w:val="yellow"/>
        </w:rPr>
      </w:pPr>
    </w:p>
    <w:p w14:paraId="271F661B" w14:textId="77777777" w:rsidR="00DE23EE" w:rsidRPr="00617AEC" w:rsidRDefault="00DE23EE" w:rsidP="00DE23EE">
      <w:pPr>
        <w:pStyle w:val="Odstavekseznama"/>
        <w:spacing w:after="200" w:line="288" w:lineRule="auto"/>
        <w:jc w:val="both"/>
        <w:rPr>
          <w:b/>
          <w:highlight w:val="yellow"/>
        </w:rPr>
      </w:pPr>
    </w:p>
    <w:p w14:paraId="7A9CEB54" w14:textId="77777777" w:rsidR="00DE23EE" w:rsidRPr="00617AEC" w:rsidRDefault="00DE23EE" w:rsidP="00DE23EE">
      <w:pPr>
        <w:pStyle w:val="Odstavekseznama"/>
        <w:spacing w:after="200" w:line="288" w:lineRule="auto"/>
        <w:jc w:val="both"/>
        <w:rPr>
          <w:b/>
          <w:highlight w:val="yellow"/>
        </w:rPr>
      </w:pPr>
    </w:p>
    <w:p w14:paraId="70FCE754" w14:textId="77777777" w:rsidR="00DE23EE" w:rsidRPr="00617AEC" w:rsidRDefault="00DE23EE" w:rsidP="00DE23EE">
      <w:pPr>
        <w:pStyle w:val="Odstavekseznama"/>
        <w:spacing w:after="200" w:line="288" w:lineRule="auto"/>
        <w:jc w:val="both"/>
        <w:rPr>
          <w:b/>
          <w:highlight w:val="yellow"/>
        </w:rPr>
      </w:pPr>
    </w:p>
    <w:p w14:paraId="31437E6C" w14:textId="77777777" w:rsidR="00DE23EE" w:rsidRPr="00617AEC" w:rsidRDefault="00DE23EE" w:rsidP="00DE23EE">
      <w:pPr>
        <w:pStyle w:val="Odstavekseznama"/>
        <w:spacing w:after="200" w:line="288" w:lineRule="auto"/>
        <w:jc w:val="both"/>
        <w:rPr>
          <w:b/>
          <w:highlight w:val="yellow"/>
        </w:rPr>
      </w:pPr>
    </w:p>
    <w:p w14:paraId="0555C749" w14:textId="77777777" w:rsidR="00DE23EE" w:rsidRPr="00617AEC" w:rsidRDefault="00DE23EE" w:rsidP="00DE23EE">
      <w:pPr>
        <w:pStyle w:val="Odstavekseznama"/>
        <w:spacing w:after="200" w:line="288" w:lineRule="auto"/>
        <w:jc w:val="both"/>
        <w:rPr>
          <w:b/>
          <w:highlight w:val="yellow"/>
        </w:rPr>
      </w:pPr>
    </w:p>
    <w:p w14:paraId="46CAEB06" w14:textId="77777777" w:rsidR="00DE23EE" w:rsidRPr="00617AEC" w:rsidRDefault="00DE23EE" w:rsidP="00DE23EE">
      <w:pPr>
        <w:pStyle w:val="Odstavekseznama"/>
        <w:spacing w:after="200" w:line="288" w:lineRule="auto"/>
        <w:jc w:val="both"/>
        <w:rPr>
          <w:b/>
          <w:highlight w:val="yellow"/>
        </w:rPr>
      </w:pPr>
    </w:p>
    <w:p w14:paraId="71A72529" w14:textId="77777777" w:rsidR="00DE23EE" w:rsidRPr="00617AEC" w:rsidRDefault="00DE23EE" w:rsidP="00DE23EE">
      <w:pPr>
        <w:pStyle w:val="Odstavekseznama"/>
        <w:spacing w:after="200" w:line="288" w:lineRule="auto"/>
        <w:jc w:val="both"/>
        <w:rPr>
          <w:b/>
          <w:highlight w:val="yellow"/>
        </w:rPr>
      </w:pPr>
    </w:p>
    <w:p w14:paraId="344989E2" w14:textId="77777777" w:rsidR="00DE23EE" w:rsidRPr="00617AEC" w:rsidRDefault="00DE23EE" w:rsidP="00DE23EE">
      <w:pPr>
        <w:pStyle w:val="Odstavekseznama"/>
        <w:spacing w:after="200" w:line="288" w:lineRule="auto"/>
        <w:jc w:val="both"/>
        <w:rPr>
          <w:b/>
          <w:highlight w:val="yellow"/>
        </w:rPr>
      </w:pPr>
    </w:p>
    <w:p w14:paraId="043B83D7" w14:textId="77777777" w:rsidR="00DE23EE" w:rsidRPr="00617AEC" w:rsidRDefault="00DE23EE" w:rsidP="00DE23EE">
      <w:pPr>
        <w:pStyle w:val="Odstavekseznama"/>
        <w:spacing w:after="200" w:line="288" w:lineRule="auto"/>
        <w:jc w:val="both"/>
        <w:rPr>
          <w:b/>
          <w:highlight w:val="yellow"/>
        </w:rPr>
      </w:pPr>
    </w:p>
    <w:p w14:paraId="7A3D6F52" w14:textId="77777777" w:rsidR="00DE23EE" w:rsidRPr="00617AEC" w:rsidRDefault="00DE23EE" w:rsidP="00DE23EE">
      <w:pPr>
        <w:pStyle w:val="Odstavekseznama"/>
        <w:spacing w:after="200" w:line="288" w:lineRule="auto"/>
        <w:jc w:val="both"/>
        <w:rPr>
          <w:b/>
          <w:highlight w:val="yellow"/>
        </w:rPr>
      </w:pPr>
    </w:p>
    <w:p w14:paraId="21E4A10A" w14:textId="77777777" w:rsidR="00DE23EE" w:rsidRPr="00617AEC" w:rsidRDefault="00DE23EE" w:rsidP="00DE23EE">
      <w:pPr>
        <w:pStyle w:val="Odstavekseznama"/>
        <w:spacing w:after="200" w:line="288" w:lineRule="auto"/>
        <w:jc w:val="both"/>
        <w:rPr>
          <w:b/>
          <w:highlight w:val="yellow"/>
        </w:rPr>
      </w:pPr>
    </w:p>
    <w:p w14:paraId="5B02C709" w14:textId="77777777" w:rsidR="00DE23EE" w:rsidRPr="00617AEC" w:rsidRDefault="00DE23EE" w:rsidP="00DE23EE">
      <w:pPr>
        <w:pStyle w:val="Odstavekseznama"/>
        <w:spacing w:after="200" w:line="288" w:lineRule="auto"/>
        <w:jc w:val="both"/>
        <w:rPr>
          <w:b/>
          <w:highlight w:val="yellow"/>
        </w:rPr>
      </w:pPr>
    </w:p>
    <w:p w14:paraId="149A8C46" w14:textId="77777777" w:rsidR="00DE23EE" w:rsidRPr="00617AEC" w:rsidRDefault="00DE23EE" w:rsidP="00DE23EE">
      <w:pPr>
        <w:pStyle w:val="Odstavekseznama"/>
        <w:spacing w:after="200" w:line="288" w:lineRule="auto"/>
        <w:jc w:val="both"/>
        <w:rPr>
          <w:b/>
          <w:highlight w:val="yellow"/>
        </w:rPr>
      </w:pPr>
    </w:p>
    <w:p w14:paraId="08041168" w14:textId="77777777" w:rsidR="00DE23EE" w:rsidRPr="00617AEC" w:rsidRDefault="00DE23EE" w:rsidP="00DE23EE">
      <w:pPr>
        <w:pStyle w:val="Odstavekseznama"/>
        <w:spacing w:after="200" w:line="288" w:lineRule="auto"/>
        <w:jc w:val="both"/>
        <w:rPr>
          <w:b/>
          <w:highlight w:val="yellow"/>
        </w:rPr>
      </w:pPr>
    </w:p>
    <w:p w14:paraId="1F1C6A32" w14:textId="77777777" w:rsidR="00DE23EE" w:rsidRPr="00617AEC" w:rsidRDefault="00DE23EE" w:rsidP="00DE23EE">
      <w:pPr>
        <w:pStyle w:val="Odstavekseznama"/>
        <w:spacing w:after="200" w:line="288" w:lineRule="auto"/>
        <w:jc w:val="both"/>
        <w:rPr>
          <w:b/>
          <w:highlight w:val="yellow"/>
        </w:rPr>
      </w:pPr>
    </w:p>
    <w:p w14:paraId="2022C879" w14:textId="77777777" w:rsidR="00DE23EE" w:rsidRPr="00617AEC" w:rsidRDefault="00DE23EE" w:rsidP="00DE23EE">
      <w:pPr>
        <w:pStyle w:val="Odstavekseznama"/>
        <w:spacing w:after="200" w:line="288" w:lineRule="auto"/>
        <w:jc w:val="both"/>
        <w:rPr>
          <w:b/>
          <w:highlight w:val="yellow"/>
        </w:rPr>
      </w:pPr>
    </w:p>
    <w:p w14:paraId="6433C5B6" w14:textId="77777777" w:rsidR="00DE23EE" w:rsidRPr="00617AEC" w:rsidRDefault="00DE23EE" w:rsidP="00DE23EE">
      <w:pPr>
        <w:pStyle w:val="Odstavekseznama"/>
        <w:spacing w:after="200" w:line="288" w:lineRule="auto"/>
        <w:jc w:val="both"/>
        <w:rPr>
          <w:b/>
          <w:highlight w:val="yellow"/>
        </w:rPr>
      </w:pPr>
    </w:p>
    <w:p w14:paraId="7E82F7C1" w14:textId="77777777" w:rsidR="00DE23EE" w:rsidRPr="00617AEC" w:rsidRDefault="00DE23EE" w:rsidP="00DE23EE">
      <w:pPr>
        <w:pStyle w:val="Odstavekseznama"/>
        <w:spacing w:after="200" w:line="288" w:lineRule="auto"/>
        <w:jc w:val="both"/>
        <w:rPr>
          <w:b/>
          <w:highlight w:val="yellow"/>
        </w:rPr>
      </w:pPr>
    </w:p>
    <w:p w14:paraId="01679FC1" w14:textId="1E59A462" w:rsidR="00DE23EE" w:rsidRPr="00617AEC" w:rsidRDefault="00DE23EE" w:rsidP="00DE23EE">
      <w:pPr>
        <w:pStyle w:val="Odstavekseznama"/>
        <w:spacing w:after="200" w:line="288" w:lineRule="auto"/>
        <w:jc w:val="both"/>
        <w:rPr>
          <w:b/>
          <w:highlight w:val="yellow"/>
        </w:rPr>
      </w:pPr>
    </w:p>
    <w:p w14:paraId="7F684D4E" w14:textId="77777777" w:rsidR="00DE23EE" w:rsidRPr="00617AEC" w:rsidRDefault="00DE23EE" w:rsidP="00DE23EE">
      <w:pPr>
        <w:pStyle w:val="Odstavekseznama"/>
        <w:spacing w:after="200" w:line="288" w:lineRule="auto"/>
        <w:jc w:val="both"/>
        <w:rPr>
          <w:b/>
          <w:highlight w:val="yellow"/>
        </w:rPr>
      </w:pPr>
    </w:p>
    <w:p w14:paraId="0FC3D30D" w14:textId="3985B7D2" w:rsidR="00DE23EE" w:rsidRPr="00617AEC" w:rsidRDefault="00360948" w:rsidP="00DE23EE">
      <w:pPr>
        <w:pStyle w:val="Odstavekseznama"/>
        <w:spacing w:after="200" w:line="288" w:lineRule="auto"/>
        <w:jc w:val="both"/>
        <w:rPr>
          <w:b/>
          <w:highlight w:val="yellow"/>
        </w:rPr>
      </w:pPr>
      <w:r w:rsidRPr="00617AEC">
        <w:rPr>
          <w:b/>
          <w:noProof/>
          <w:highlight w:val="yellow"/>
          <w:lang w:eastAsia="sl-SI"/>
        </w:rPr>
        <w:drawing>
          <wp:anchor distT="0" distB="0" distL="114300" distR="114300" simplePos="0" relativeHeight="251684864" behindDoc="0" locked="0" layoutInCell="1" allowOverlap="1" wp14:anchorId="50B47EBF" wp14:editId="4D407510">
            <wp:simplePos x="0" y="0"/>
            <wp:positionH relativeFrom="margin">
              <wp:posOffset>467360</wp:posOffset>
            </wp:positionH>
            <wp:positionV relativeFrom="paragraph">
              <wp:posOffset>132715</wp:posOffset>
            </wp:positionV>
            <wp:extent cx="4838700" cy="5843905"/>
            <wp:effectExtent l="0" t="0" r="0" b="4445"/>
            <wp:wrapSquare wrapText="bothSides"/>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a:picLocks noChangeAspect="1" noChangeArrowheads="1"/>
                    </pic:cNvPicPr>
                  </pic:nvPicPr>
                  <pic:blipFill rotWithShape="1">
                    <a:blip r:embed="rId86">
                      <a:extLst>
                        <a:ext uri="{28A0092B-C50C-407E-A947-70E740481C1C}">
                          <a14:useLocalDpi xmlns:a14="http://schemas.microsoft.com/office/drawing/2010/main" val="0"/>
                        </a:ext>
                      </a:extLst>
                    </a:blip>
                    <a:srcRect t="6983" b="7461"/>
                    <a:stretch/>
                  </pic:blipFill>
                  <pic:spPr bwMode="auto">
                    <a:xfrm>
                      <a:off x="0" y="0"/>
                      <a:ext cx="4838700" cy="5843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45357" w14:textId="77777777" w:rsidR="00DE23EE" w:rsidRPr="00617AEC" w:rsidRDefault="00DE23EE" w:rsidP="00DE23EE">
      <w:pPr>
        <w:pStyle w:val="Odstavekseznama"/>
        <w:spacing w:after="200" w:line="288" w:lineRule="auto"/>
        <w:jc w:val="both"/>
        <w:rPr>
          <w:b/>
          <w:highlight w:val="yellow"/>
        </w:rPr>
      </w:pPr>
    </w:p>
    <w:p w14:paraId="7D7E2497" w14:textId="77777777" w:rsidR="00DE23EE" w:rsidRPr="00617AEC" w:rsidRDefault="00DE23EE" w:rsidP="00DE23EE">
      <w:pPr>
        <w:pStyle w:val="Odstavekseznama"/>
        <w:spacing w:after="200" w:line="288" w:lineRule="auto"/>
        <w:jc w:val="both"/>
        <w:rPr>
          <w:b/>
          <w:highlight w:val="yellow"/>
        </w:rPr>
      </w:pPr>
    </w:p>
    <w:p w14:paraId="6B4EBBF3" w14:textId="77777777" w:rsidR="00DE23EE" w:rsidRPr="00617AEC" w:rsidRDefault="00DE23EE" w:rsidP="00DE23EE">
      <w:pPr>
        <w:pStyle w:val="Odstavekseznama"/>
        <w:spacing w:after="200" w:line="288" w:lineRule="auto"/>
        <w:jc w:val="both"/>
        <w:rPr>
          <w:b/>
          <w:highlight w:val="yellow"/>
        </w:rPr>
      </w:pPr>
    </w:p>
    <w:p w14:paraId="468D464C" w14:textId="77777777" w:rsidR="00DE23EE" w:rsidRPr="00617AEC" w:rsidRDefault="00DE23EE" w:rsidP="00DE23EE">
      <w:pPr>
        <w:pStyle w:val="Odstavekseznama"/>
        <w:spacing w:after="200" w:line="288" w:lineRule="auto"/>
        <w:jc w:val="both"/>
        <w:rPr>
          <w:b/>
          <w:highlight w:val="yellow"/>
        </w:rPr>
      </w:pPr>
    </w:p>
    <w:p w14:paraId="34CEB68A" w14:textId="77777777" w:rsidR="00DE23EE" w:rsidRPr="00617AEC" w:rsidRDefault="00DE23EE" w:rsidP="00DE23EE">
      <w:pPr>
        <w:pStyle w:val="Odstavekseznama"/>
        <w:spacing w:after="200" w:line="288" w:lineRule="auto"/>
        <w:jc w:val="both"/>
        <w:rPr>
          <w:b/>
          <w:highlight w:val="yellow"/>
        </w:rPr>
      </w:pPr>
    </w:p>
    <w:p w14:paraId="793D994E" w14:textId="77777777" w:rsidR="00DE23EE" w:rsidRPr="00617AEC" w:rsidRDefault="00DE23EE" w:rsidP="00DE23EE">
      <w:pPr>
        <w:pStyle w:val="Odstavekseznama"/>
        <w:spacing w:after="200" w:line="288" w:lineRule="auto"/>
        <w:jc w:val="both"/>
        <w:rPr>
          <w:b/>
          <w:highlight w:val="yellow"/>
        </w:rPr>
      </w:pPr>
    </w:p>
    <w:p w14:paraId="4B2F48FC" w14:textId="77777777" w:rsidR="00DE23EE" w:rsidRPr="00617AEC" w:rsidRDefault="00DE23EE" w:rsidP="00DE23EE">
      <w:pPr>
        <w:pStyle w:val="Odstavekseznama"/>
        <w:spacing w:after="200" w:line="288" w:lineRule="auto"/>
        <w:jc w:val="both"/>
        <w:rPr>
          <w:b/>
          <w:highlight w:val="yellow"/>
        </w:rPr>
      </w:pPr>
    </w:p>
    <w:p w14:paraId="700FCAEE" w14:textId="77777777" w:rsidR="00DE23EE" w:rsidRPr="00617AEC" w:rsidRDefault="00DE23EE" w:rsidP="00DE23EE">
      <w:pPr>
        <w:pStyle w:val="Odstavekseznama"/>
        <w:spacing w:after="200" w:line="288" w:lineRule="auto"/>
        <w:jc w:val="both"/>
        <w:rPr>
          <w:b/>
          <w:highlight w:val="yellow"/>
        </w:rPr>
      </w:pPr>
    </w:p>
    <w:p w14:paraId="28E8EF11" w14:textId="77777777" w:rsidR="00DE23EE" w:rsidRPr="00617AEC" w:rsidRDefault="00DE23EE" w:rsidP="00DE23EE">
      <w:pPr>
        <w:pStyle w:val="Odstavekseznama"/>
        <w:spacing w:after="200" w:line="288" w:lineRule="auto"/>
        <w:jc w:val="both"/>
        <w:rPr>
          <w:b/>
          <w:highlight w:val="yellow"/>
        </w:rPr>
      </w:pPr>
    </w:p>
    <w:p w14:paraId="0B283A84" w14:textId="77777777" w:rsidR="00DE23EE" w:rsidRPr="00617AEC" w:rsidRDefault="00DE23EE" w:rsidP="00DE23EE">
      <w:pPr>
        <w:pStyle w:val="Odstavekseznama"/>
        <w:spacing w:after="200" w:line="288" w:lineRule="auto"/>
        <w:jc w:val="both"/>
        <w:rPr>
          <w:b/>
          <w:highlight w:val="yellow"/>
        </w:rPr>
      </w:pPr>
    </w:p>
    <w:p w14:paraId="21599D8A" w14:textId="77777777" w:rsidR="00DE23EE" w:rsidRPr="00617AEC" w:rsidRDefault="00DE23EE" w:rsidP="00DE23EE">
      <w:pPr>
        <w:pStyle w:val="Odstavekseznama"/>
        <w:spacing w:after="200" w:line="288" w:lineRule="auto"/>
        <w:jc w:val="both"/>
        <w:rPr>
          <w:b/>
          <w:highlight w:val="yellow"/>
        </w:rPr>
      </w:pPr>
    </w:p>
    <w:p w14:paraId="05FD8AD5" w14:textId="77777777" w:rsidR="00DE23EE" w:rsidRPr="00617AEC" w:rsidRDefault="00DE23EE" w:rsidP="00DE23EE">
      <w:pPr>
        <w:pStyle w:val="Odstavekseznama"/>
        <w:spacing w:after="200" w:line="288" w:lineRule="auto"/>
        <w:jc w:val="both"/>
        <w:rPr>
          <w:b/>
          <w:highlight w:val="yellow"/>
        </w:rPr>
      </w:pPr>
    </w:p>
    <w:p w14:paraId="6AC3BCBB" w14:textId="77777777" w:rsidR="00DE23EE" w:rsidRPr="00617AEC" w:rsidRDefault="00DE23EE" w:rsidP="00DE23EE">
      <w:pPr>
        <w:pStyle w:val="Odstavekseznama"/>
        <w:spacing w:after="200" w:line="288" w:lineRule="auto"/>
        <w:jc w:val="both"/>
        <w:rPr>
          <w:b/>
          <w:highlight w:val="yellow"/>
        </w:rPr>
      </w:pPr>
    </w:p>
    <w:p w14:paraId="722C4A57" w14:textId="77777777" w:rsidR="00DE23EE" w:rsidRPr="00617AEC" w:rsidRDefault="00DE23EE" w:rsidP="00DE23EE">
      <w:pPr>
        <w:pStyle w:val="Odstavekseznama"/>
        <w:spacing w:after="200" w:line="288" w:lineRule="auto"/>
        <w:jc w:val="both"/>
        <w:rPr>
          <w:b/>
          <w:highlight w:val="yellow"/>
        </w:rPr>
      </w:pPr>
    </w:p>
    <w:p w14:paraId="282CE7D7" w14:textId="77777777" w:rsidR="00DE23EE" w:rsidRPr="00617AEC" w:rsidRDefault="00DE23EE" w:rsidP="00DE23EE">
      <w:pPr>
        <w:pStyle w:val="Odstavekseznama"/>
        <w:spacing w:after="200" w:line="288" w:lineRule="auto"/>
        <w:jc w:val="both"/>
        <w:rPr>
          <w:b/>
          <w:highlight w:val="yellow"/>
        </w:rPr>
      </w:pPr>
    </w:p>
    <w:p w14:paraId="5DC6DCE0" w14:textId="77777777" w:rsidR="00DE23EE" w:rsidRPr="00617AEC" w:rsidRDefault="00DE23EE" w:rsidP="00DE23EE">
      <w:pPr>
        <w:pStyle w:val="Odstavekseznama"/>
        <w:spacing w:after="200" w:line="288" w:lineRule="auto"/>
        <w:jc w:val="both"/>
        <w:rPr>
          <w:b/>
          <w:highlight w:val="yellow"/>
        </w:rPr>
      </w:pPr>
    </w:p>
    <w:p w14:paraId="311458F0" w14:textId="77777777" w:rsidR="00DE23EE" w:rsidRPr="00617AEC" w:rsidRDefault="00DE23EE" w:rsidP="00DE23EE">
      <w:pPr>
        <w:pStyle w:val="Odstavekseznama"/>
        <w:spacing w:after="200" w:line="288" w:lineRule="auto"/>
        <w:jc w:val="both"/>
        <w:rPr>
          <w:b/>
          <w:highlight w:val="yellow"/>
        </w:rPr>
      </w:pPr>
    </w:p>
    <w:p w14:paraId="74A4C7AD" w14:textId="77777777" w:rsidR="00DE23EE" w:rsidRPr="00617AEC" w:rsidRDefault="00DE23EE" w:rsidP="00DE23EE">
      <w:pPr>
        <w:pStyle w:val="Odstavekseznama"/>
        <w:spacing w:after="200" w:line="288" w:lineRule="auto"/>
        <w:jc w:val="both"/>
        <w:rPr>
          <w:b/>
          <w:highlight w:val="yellow"/>
        </w:rPr>
      </w:pPr>
    </w:p>
    <w:p w14:paraId="708D258A" w14:textId="77777777" w:rsidR="00DE23EE" w:rsidRPr="00617AEC" w:rsidRDefault="00DE23EE" w:rsidP="00DE23EE">
      <w:pPr>
        <w:pStyle w:val="Odstavekseznama"/>
        <w:spacing w:after="200" w:line="288" w:lineRule="auto"/>
        <w:jc w:val="both"/>
        <w:rPr>
          <w:b/>
          <w:highlight w:val="yellow"/>
        </w:rPr>
      </w:pPr>
    </w:p>
    <w:p w14:paraId="71E61C56" w14:textId="77777777" w:rsidR="00DE23EE" w:rsidRPr="00617AEC" w:rsidRDefault="00DE23EE" w:rsidP="00DE23EE">
      <w:pPr>
        <w:pStyle w:val="Odstavekseznama"/>
        <w:spacing w:after="200" w:line="288" w:lineRule="auto"/>
        <w:jc w:val="both"/>
        <w:rPr>
          <w:b/>
          <w:highlight w:val="yellow"/>
        </w:rPr>
      </w:pPr>
    </w:p>
    <w:p w14:paraId="23D9FD2A" w14:textId="77777777" w:rsidR="00DE23EE" w:rsidRPr="00617AEC" w:rsidRDefault="00DE23EE" w:rsidP="00DE23EE">
      <w:pPr>
        <w:pStyle w:val="Odstavekseznama"/>
        <w:spacing w:after="200" w:line="288" w:lineRule="auto"/>
        <w:jc w:val="both"/>
        <w:rPr>
          <w:b/>
          <w:highlight w:val="yellow"/>
        </w:rPr>
      </w:pPr>
    </w:p>
    <w:p w14:paraId="7CD1F9B7" w14:textId="77777777" w:rsidR="00DE23EE" w:rsidRPr="00617AEC" w:rsidRDefault="00DE23EE" w:rsidP="00DE23EE">
      <w:pPr>
        <w:pStyle w:val="Odstavekseznama"/>
        <w:spacing w:after="200" w:line="288" w:lineRule="auto"/>
        <w:jc w:val="both"/>
        <w:rPr>
          <w:b/>
          <w:highlight w:val="yellow"/>
        </w:rPr>
      </w:pPr>
    </w:p>
    <w:p w14:paraId="1E65C9EF" w14:textId="77777777" w:rsidR="00DE23EE" w:rsidRPr="00617AEC" w:rsidRDefault="00DE23EE" w:rsidP="00DE23EE">
      <w:pPr>
        <w:pStyle w:val="Odstavekseznama"/>
        <w:spacing w:after="200" w:line="288" w:lineRule="auto"/>
        <w:jc w:val="both"/>
        <w:rPr>
          <w:b/>
          <w:highlight w:val="yellow"/>
        </w:rPr>
      </w:pPr>
    </w:p>
    <w:p w14:paraId="42009164" w14:textId="77777777" w:rsidR="00DE23EE" w:rsidRPr="00617AEC" w:rsidRDefault="00DE23EE" w:rsidP="00DE23EE">
      <w:pPr>
        <w:pStyle w:val="Odstavekseznama"/>
        <w:spacing w:after="200" w:line="288" w:lineRule="auto"/>
        <w:jc w:val="both"/>
        <w:rPr>
          <w:b/>
          <w:highlight w:val="yellow"/>
        </w:rPr>
      </w:pPr>
    </w:p>
    <w:p w14:paraId="2AD692AE" w14:textId="77777777" w:rsidR="00DE23EE" w:rsidRPr="00617AEC" w:rsidRDefault="00DE23EE" w:rsidP="00DE23EE">
      <w:pPr>
        <w:pStyle w:val="Odstavekseznama"/>
        <w:spacing w:after="200" w:line="288" w:lineRule="auto"/>
        <w:jc w:val="both"/>
        <w:rPr>
          <w:b/>
          <w:highlight w:val="yellow"/>
        </w:rPr>
      </w:pPr>
    </w:p>
    <w:p w14:paraId="04C5DF87" w14:textId="77777777" w:rsidR="00DE23EE" w:rsidRPr="00617AEC" w:rsidRDefault="00DE23EE" w:rsidP="00DE23EE">
      <w:pPr>
        <w:pStyle w:val="Odstavekseznama"/>
        <w:spacing w:after="200" w:line="288" w:lineRule="auto"/>
        <w:jc w:val="both"/>
        <w:rPr>
          <w:b/>
          <w:highlight w:val="yellow"/>
        </w:rPr>
      </w:pPr>
    </w:p>
    <w:p w14:paraId="361CE801" w14:textId="77777777" w:rsidR="00DE23EE" w:rsidRPr="00617AEC" w:rsidRDefault="00DE23EE" w:rsidP="00DE23EE">
      <w:pPr>
        <w:pStyle w:val="Odstavekseznama"/>
        <w:spacing w:after="200" w:line="288" w:lineRule="auto"/>
        <w:jc w:val="both"/>
        <w:rPr>
          <w:b/>
          <w:highlight w:val="yellow"/>
        </w:rPr>
      </w:pPr>
    </w:p>
    <w:p w14:paraId="0DFD3D6A" w14:textId="77777777" w:rsidR="00DE23EE" w:rsidRPr="00617AEC" w:rsidRDefault="00DE23EE" w:rsidP="00DE23EE">
      <w:pPr>
        <w:pStyle w:val="Odstavekseznama"/>
        <w:spacing w:after="200" w:line="288" w:lineRule="auto"/>
        <w:jc w:val="both"/>
        <w:rPr>
          <w:b/>
          <w:highlight w:val="yellow"/>
        </w:rPr>
      </w:pPr>
    </w:p>
    <w:p w14:paraId="4729D72F" w14:textId="77777777" w:rsidR="00DE23EE" w:rsidRPr="00617AEC" w:rsidRDefault="00DE23EE" w:rsidP="00DE23EE">
      <w:pPr>
        <w:pStyle w:val="Odstavekseznama"/>
        <w:spacing w:after="200" w:line="288" w:lineRule="auto"/>
        <w:jc w:val="both"/>
        <w:rPr>
          <w:b/>
          <w:highlight w:val="yellow"/>
        </w:rPr>
      </w:pPr>
    </w:p>
    <w:p w14:paraId="2B311173" w14:textId="77777777" w:rsidR="00DE23EE" w:rsidRPr="00617AEC" w:rsidRDefault="00DE23EE" w:rsidP="00DE23EE">
      <w:pPr>
        <w:pStyle w:val="Odstavekseznama"/>
        <w:spacing w:after="200" w:line="288" w:lineRule="auto"/>
        <w:jc w:val="both"/>
        <w:rPr>
          <w:b/>
          <w:highlight w:val="yellow"/>
        </w:rPr>
      </w:pPr>
    </w:p>
    <w:p w14:paraId="1477276C" w14:textId="77777777" w:rsidR="00DE23EE" w:rsidRPr="00617AEC" w:rsidRDefault="00DE23EE" w:rsidP="00DE23EE">
      <w:pPr>
        <w:pStyle w:val="Odstavekseznama"/>
        <w:spacing w:after="200" w:line="288" w:lineRule="auto"/>
        <w:jc w:val="both"/>
        <w:rPr>
          <w:b/>
          <w:highlight w:val="yellow"/>
        </w:rPr>
      </w:pPr>
    </w:p>
    <w:p w14:paraId="3A300804" w14:textId="77777777" w:rsidR="00DE23EE" w:rsidRPr="00617AEC" w:rsidRDefault="00DE23EE" w:rsidP="00DE23EE">
      <w:pPr>
        <w:pStyle w:val="Odstavekseznama"/>
        <w:spacing w:after="200" w:line="288" w:lineRule="auto"/>
        <w:jc w:val="both"/>
        <w:rPr>
          <w:b/>
          <w:highlight w:val="yellow"/>
        </w:rPr>
      </w:pPr>
    </w:p>
    <w:p w14:paraId="5FB05A9E" w14:textId="77777777" w:rsidR="00DE23EE" w:rsidRPr="00617AEC" w:rsidRDefault="00DE23EE" w:rsidP="00DE23EE">
      <w:pPr>
        <w:pStyle w:val="Odstavekseznama"/>
        <w:spacing w:after="200" w:line="288" w:lineRule="auto"/>
        <w:jc w:val="both"/>
        <w:rPr>
          <w:b/>
          <w:highlight w:val="yellow"/>
        </w:rPr>
      </w:pPr>
    </w:p>
    <w:p w14:paraId="0B913F16" w14:textId="77777777" w:rsidR="00DE23EE" w:rsidRPr="00617AEC" w:rsidRDefault="00DE23EE" w:rsidP="00DE23EE">
      <w:pPr>
        <w:pStyle w:val="Odstavekseznama"/>
        <w:spacing w:after="200" w:line="288" w:lineRule="auto"/>
        <w:jc w:val="both"/>
        <w:rPr>
          <w:b/>
          <w:highlight w:val="yellow"/>
        </w:rPr>
      </w:pPr>
    </w:p>
    <w:p w14:paraId="5E2DE0BE" w14:textId="77777777" w:rsidR="00DE23EE" w:rsidRPr="00617AEC" w:rsidRDefault="00DE23EE" w:rsidP="00DE23EE">
      <w:pPr>
        <w:pStyle w:val="Odstavekseznama"/>
        <w:spacing w:after="200" w:line="288" w:lineRule="auto"/>
        <w:jc w:val="both"/>
        <w:rPr>
          <w:b/>
          <w:highlight w:val="yellow"/>
        </w:rPr>
      </w:pPr>
    </w:p>
    <w:p w14:paraId="2113CA3E" w14:textId="77777777" w:rsidR="00DE23EE" w:rsidRPr="00617AEC" w:rsidRDefault="00DE23EE" w:rsidP="00DE23EE">
      <w:pPr>
        <w:pStyle w:val="Odstavekseznama"/>
        <w:spacing w:after="200" w:line="288" w:lineRule="auto"/>
        <w:jc w:val="both"/>
        <w:rPr>
          <w:b/>
          <w:highlight w:val="yellow"/>
        </w:rPr>
      </w:pPr>
    </w:p>
    <w:p w14:paraId="0F42719C" w14:textId="77777777" w:rsidR="00DE23EE" w:rsidRPr="00617AEC" w:rsidRDefault="00DE23EE" w:rsidP="00DE23EE">
      <w:pPr>
        <w:pStyle w:val="Odstavekseznama"/>
        <w:spacing w:after="200" w:line="288" w:lineRule="auto"/>
        <w:jc w:val="both"/>
        <w:rPr>
          <w:b/>
          <w:highlight w:val="yellow"/>
        </w:rPr>
      </w:pPr>
    </w:p>
    <w:p w14:paraId="030D3349" w14:textId="77777777" w:rsidR="00DE23EE" w:rsidRPr="00617AEC" w:rsidRDefault="00DE23EE" w:rsidP="00DE23EE">
      <w:pPr>
        <w:pStyle w:val="Odstavekseznama"/>
        <w:spacing w:after="200" w:line="288" w:lineRule="auto"/>
        <w:jc w:val="both"/>
        <w:rPr>
          <w:b/>
          <w:highlight w:val="yellow"/>
        </w:rPr>
      </w:pPr>
    </w:p>
    <w:p w14:paraId="2C75212E" w14:textId="77777777" w:rsidR="00DE23EE" w:rsidRPr="00617AEC" w:rsidRDefault="00DE23EE" w:rsidP="00DE23EE">
      <w:pPr>
        <w:pStyle w:val="Odstavekseznama"/>
        <w:spacing w:after="200" w:line="288" w:lineRule="auto"/>
        <w:jc w:val="both"/>
        <w:rPr>
          <w:b/>
          <w:highlight w:val="yellow"/>
        </w:rPr>
      </w:pPr>
    </w:p>
    <w:p w14:paraId="2486BB41" w14:textId="77777777" w:rsidR="00DE23EE" w:rsidRPr="00617AEC" w:rsidRDefault="00DE23EE" w:rsidP="00DE23EE">
      <w:pPr>
        <w:pStyle w:val="Odstavekseznama"/>
        <w:spacing w:after="200" w:line="288" w:lineRule="auto"/>
        <w:jc w:val="both"/>
        <w:rPr>
          <w:b/>
          <w:highlight w:val="yellow"/>
        </w:rPr>
      </w:pPr>
    </w:p>
    <w:p w14:paraId="5FCA796A" w14:textId="77777777" w:rsidR="00DE23EE" w:rsidRPr="00617AEC" w:rsidRDefault="00DE23EE" w:rsidP="00DE23EE">
      <w:pPr>
        <w:pStyle w:val="Odstavekseznama"/>
        <w:spacing w:after="200" w:line="288" w:lineRule="auto"/>
        <w:jc w:val="both"/>
        <w:rPr>
          <w:b/>
          <w:highlight w:val="yellow"/>
        </w:rPr>
      </w:pPr>
    </w:p>
    <w:p w14:paraId="75A0B850" w14:textId="77777777" w:rsidR="00DE23EE" w:rsidRPr="00617AEC" w:rsidRDefault="00DE23EE" w:rsidP="00DE23EE">
      <w:pPr>
        <w:pStyle w:val="Odstavekseznama"/>
        <w:spacing w:after="200" w:line="288" w:lineRule="auto"/>
        <w:jc w:val="both"/>
        <w:rPr>
          <w:b/>
          <w:highlight w:val="yellow"/>
        </w:rPr>
      </w:pPr>
    </w:p>
    <w:p w14:paraId="31CBC8FA" w14:textId="77777777" w:rsidR="00DE23EE" w:rsidRPr="00617AEC" w:rsidRDefault="00DE23EE" w:rsidP="00DE23EE">
      <w:pPr>
        <w:pStyle w:val="Odstavekseznama"/>
        <w:spacing w:after="200" w:line="288" w:lineRule="auto"/>
        <w:jc w:val="both"/>
        <w:rPr>
          <w:b/>
          <w:highlight w:val="yellow"/>
        </w:rPr>
      </w:pPr>
    </w:p>
    <w:p w14:paraId="71E9F8A8" w14:textId="77777777" w:rsidR="00DE23EE" w:rsidRPr="00617AEC" w:rsidRDefault="00DE23EE" w:rsidP="00DE23EE">
      <w:pPr>
        <w:pStyle w:val="Odstavekseznama"/>
        <w:spacing w:after="200" w:line="288" w:lineRule="auto"/>
        <w:jc w:val="both"/>
        <w:rPr>
          <w:b/>
          <w:highlight w:val="yellow"/>
        </w:rPr>
      </w:pPr>
    </w:p>
    <w:p w14:paraId="37F53D11" w14:textId="77777777" w:rsidR="00DE23EE" w:rsidRPr="00617AEC" w:rsidRDefault="00DE23EE" w:rsidP="00DE23EE">
      <w:pPr>
        <w:pStyle w:val="Odstavekseznama"/>
        <w:spacing w:after="200" w:line="288" w:lineRule="auto"/>
        <w:jc w:val="both"/>
        <w:rPr>
          <w:b/>
          <w:highlight w:val="yellow"/>
        </w:rPr>
      </w:pPr>
    </w:p>
    <w:p w14:paraId="56348EB7" w14:textId="77777777" w:rsidR="00DE23EE" w:rsidRPr="00617AEC" w:rsidRDefault="00DE23EE" w:rsidP="00DE23EE">
      <w:pPr>
        <w:pStyle w:val="Odstavekseznama"/>
        <w:spacing w:after="200" w:line="288" w:lineRule="auto"/>
        <w:jc w:val="both"/>
        <w:rPr>
          <w:b/>
          <w:highlight w:val="yellow"/>
        </w:rPr>
      </w:pPr>
      <w:r w:rsidRPr="00617AEC">
        <w:rPr>
          <w:b/>
          <w:noProof/>
          <w:highlight w:val="yellow"/>
          <w:lang w:eastAsia="sl-SI"/>
        </w:rPr>
        <w:lastRenderedPageBreak/>
        <w:drawing>
          <wp:inline distT="0" distB="0" distL="0" distR="0" wp14:anchorId="45855B74" wp14:editId="475E7FC3">
            <wp:extent cx="4298950" cy="4746929"/>
            <wp:effectExtent l="0" t="0" r="6350" b="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a:picLocks noChangeAspect="1" noChangeArrowheads="1"/>
                    </pic:cNvPicPr>
                  </pic:nvPicPr>
                  <pic:blipFill rotWithShape="1">
                    <a:blip r:embed="rId87">
                      <a:extLst>
                        <a:ext uri="{28A0092B-C50C-407E-A947-70E740481C1C}">
                          <a14:useLocalDpi xmlns:a14="http://schemas.microsoft.com/office/drawing/2010/main" val="0"/>
                        </a:ext>
                      </a:extLst>
                    </a:blip>
                    <a:srcRect b="23793"/>
                    <a:stretch/>
                  </pic:blipFill>
                  <pic:spPr bwMode="auto">
                    <a:xfrm>
                      <a:off x="0" y="0"/>
                      <a:ext cx="4299198" cy="4747203"/>
                    </a:xfrm>
                    <a:prstGeom prst="rect">
                      <a:avLst/>
                    </a:prstGeom>
                    <a:noFill/>
                    <a:ln>
                      <a:noFill/>
                    </a:ln>
                    <a:extLst>
                      <a:ext uri="{53640926-AAD7-44D8-BBD7-CCE9431645EC}">
                        <a14:shadowObscured xmlns:a14="http://schemas.microsoft.com/office/drawing/2010/main"/>
                      </a:ext>
                    </a:extLst>
                  </pic:spPr>
                </pic:pic>
              </a:graphicData>
            </a:graphic>
          </wp:inline>
        </w:drawing>
      </w:r>
    </w:p>
    <w:p w14:paraId="3EB72D36" w14:textId="77777777" w:rsidR="008710A9" w:rsidRPr="00617AEC" w:rsidRDefault="008710A9" w:rsidP="00293A5D">
      <w:pPr>
        <w:spacing w:after="200" w:line="288" w:lineRule="auto"/>
        <w:rPr>
          <w:rFonts w:ascii="Arial" w:hAnsi="Arial" w:cs="Arial"/>
          <w:b/>
          <w:sz w:val="20"/>
          <w:szCs w:val="20"/>
          <w:highlight w:val="yellow"/>
        </w:rPr>
      </w:pPr>
    </w:p>
    <w:p w14:paraId="144E4537" w14:textId="77777777" w:rsidR="008710A9" w:rsidRPr="002355C5" w:rsidRDefault="008710A9" w:rsidP="006A0C6B">
      <w:pPr>
        <w:pStyle w:val="Odstavekseznama"/>
        <w:numPr>
          <w:ilvl w:val="0"/>
          <w:numId w:val="19"/>
        </w:numPr>
        <w:spacing w:after="200" w:line="288" w:lineRule="auto"/>
        <w:jc w:val="both"/>
        <w:rPr>
          <w:b/>
        </w:rPr>
      </w:pPr>
      <w:r w:rsidRPr="002355C5">
        <w:rPr>
          <w:rFonts w:eastAsia="Times New Roman"/>
          <w:b/>
          <w:lang w:eastAsia="sl-SI"/>
        </w:rPr>
        <w:t>Informacije o izobraževanju inšpektorjev glede zadev v zvezi z inšpekcijskimi nadzori</w:t>
      </w:r>
    </w:p>
    <w:p w14:paraId="19860075" w14:textId="72800C56" w:rsidR="0016323A" w:rsidRPr="002355C5" w:rsidRDefault="002355C5" w:rsidP="002355C5">
      <w:pPr>
        <w:spacing w:line="260" w:lineRule="exact"/>
        <w:ind w:left="360"/>
        <w:rPr>
          <w:rFonts w:ascii="Arial" w:hAnsi="Arial" w:cs="Arial"/>
          <w:sz w:val="20"/>
          <w:szCs w:val="20"/>
        </w:rPr>
      </w:pPr>
      <w:r w:rsidRPr="002355C5">
        <w:rPr>
          <w:rFonts w:ascii="Arial" w:hAnsi="Arial" w:cs="Arial"/>
          <w:sz w:val="20"/>
          <w:szCs w:val="20"/>
        </w:rPr>
        <w:t>V obdobju 2023</w:t>
      </w:r>
      <w:r w:rsidR="0016323A">
        <w:rPr>
          <w:rFonts w:ascii="Arial" w:hAnsi="Arial" w:cs="Arial"/>
          <w:sz w:val="20"/>
          <w:szCs w:val="20"/>
        </w:rPr>
        <w:t>–</w:t>
      </w:r>
      <w:r w:rsidRPr="002355C5">
        <w:rPr>
          <w:rFonts w:ascii="Arial" w:hAnsi="Arial" w:cs="Arial"/>
          <w:sz w:val="20"/>
          <w:szCs w:val="20"/>
        </w:rPr>
        <w:t>2025 bodo letno izvedena skupna izobraževanja za predstavnike pristojnega</w:t>
      </w:r>
      <w:r w:rsidR="0016323A">
        <w:rPr>
          <w:rFonts w:ascii="Arial" w:hAnsi="Arial" w:cs="Arial"/>
          <w:sz w:val="20"/>
          <w:szCs w:val="20"/>
        </w:rPr>
        <w:t xml:space="preserve"> organa</w:t>
      </w:r>
      <w:r w:rsidRPr="002355C5">
        <w:rPr>
          <w:rFonts w:ascii="Arial" w:hAnsi="Arial" w:cs="Arial"/>
          <w:sz w:val="20"/>
          <w:szCs w:val="20"/>
        </w:rPr>
        <w:t xml:space="preserve"> in nadzornih organov, poleg tega bodo izobraževanja potekala tudi za ciljne skupine predstavnikov posameznih organov. Poleg rednih izobraževanj se bodo predstavniki posameznih organov udeležili izmenjav inšpektorjev v okviru LIFE+ projekta SWEAP, v katerem Inšpektorat R</w:t>
      </w:r>
      <w:r w:rsidR="0016323A">
        <w:rPr>
          <w:rFonts w:ascii="Arial" w:hAnsi="Arial" w:cs="Arial"/>
          <w:sz w:val="20"/>
          <w:szCs w:val="20"/>
        </w:rPr>
        <w:t xml:space="preserve">epublike </w:t>
      </w:r>
      <w:r w:rsidRPr="002355C5">
        <w:rPr>
          <w:rFonts w:ascii="Arial" w:hAnsi="Arial" w:cs="Arial"/>
          <w:sz w:val="20"/>
          <w:szCs w:val="20"/>
        </w:rPr>
        <w:t>S</w:t>
      </w:r>
      <w:r w:rsidR="0016323A">
        <w:rPr>
          <w:rFonts w:ascii="Arial" w:hAnsi="Arial" w:cs="Arial"/>
          <w:sz w:val="20"/>
          <w:szCs w:val="20"/>
        </w:rPr>
        <w:t>lovenije</w:t>
      </w:r>
      <w:r w:rsidRPr="002355C5">
        <w:rPr>
          <w:rFonts w:ascii="Arial" w:hAnsi="Arial" w:cs="Arial"/>
          <w:sz w:val="20"/>
          <w:szCs w:val="20"/>
        </w:rPr>
        <w:t xml:space="preserve"> za okolje in prostor sodeluje kot projektni partner. </w:t>
      </w:r>
    </w:p>
    <w:p w14:paraId="347A6C08" w14:textId="71DF8248" w:rsidR="002355C5" w:rsidRPr="002355C5" w:rsidRDefault="002355C5" w:rsidP="00AB4B05">
      <w:pPr>
        <w:spacing w:line="260" w:lineRule="exact"/>
        <w:ind w:left="360"/>
        <w:rPr>
          <w:rFonts w:ascii="Arial" w:hAnsi="Arial" w:cs="Arial"/>
          <w:color w:val="000000"/>
          <w:sz w:val="20"/>
          <w:szCs w:val="20"/>
        </w:rPr>
      </w:pPr>
      <w:r w:rsidRPr="002355C5">
        <w:rPr>
          <w:rFonts w:ascii="Arial" w:hAnsi="Arial" w:cs="Arial"/>
          <w:color w:val="000000"/>
          <w:sz w:val="20"/>
          <w:szCs w:val="20"/>
        </w:rPr>
        <w:t xml:space="preserve">Pomemben </w:t>
      </w:r>
      <w:r w:rsidR="0016323A">
        <w:rPr>
          <w:rFonts w:ascii="Arial" w:hAnsi="Arial" w:cs="Arial"/>
          <w:color w:val="000000"/>
          <w:sz w:val="20"/>
          <w:szCs w:val="20"/>
        </w:rPr>
        <w:t>del aktivnosti</w:t>
      </w:r>
      <w:r w:rsidR="0016323A" w:rsidRPr="002355C5">
        <w:rPr>
          <w:rFonts w:ascii="Arial" w:hAnsi="Arial" w:cs="Arial"/>
          <w:color w:val="000000"/>
          <w:sz w:val="20"/>
          <w:szCs w:val="20"/>
        </w:rPr>
        <w:t xml:space="preserve"> </w:t>
      </w:r>
      <w:r w:rsidRPr="002355C5">
        <w:rPr>
          <w:rFonts w:ascii="Arial" w:hAnsi="Arial" w:cs="Arial"/>
          <w:color w:val="000000"/>
          <w:sz w:val="20"/>
          <w:szCs w:val="20"/>
        </w:rPr>
        <w:t>v obdobju 2023</w:t>
      </w:r>
      <w:r w:rsidR="0016323A">
        <w:rPr>
          <w:rFonts w:ascii="Arial" w:hAnsi="Arial" w:cs="Arial"/>
          <w:color w:val="000000"/>
          <w:sz w:val="20"/>
          <w:szCs w:val="20"/>
        </w:rPr>
        <w:t>–</w:t>
      </w:r>
      <w:r w:rsidRPr="002355C5">
        <w:rPr>
          <w:rFonts w:ascii="Arial" w:hAnsi="Arial" w:cs="Arial"/>
          <w:color w:val="000000"/>
          <w:sz w:val="20"/>
          <w:szCs w:val="20"/>
        </w:rPr>
        <w:t xml:space="preserve">2025 bodo tudi usposabljanja policistov na </w:t>
      </w:r>
      <w:r>
        <w:rPr>
          <w:rFonts w:ascii="Arial" w:hAnsi="Arial" w:cs="Arial"/>
          <w:color w:val="000000"/>
          <w:sz w:val="20"/>
          <w:szCs w:val="20"/>
        </w:rPr>
        <w:t>v</w:t>
      </w:r>
      <w:r w:rsidRPr="002355C5">
        <w:rPr>
          <w:rFonts w:ascii="Arial" w:hAnsi="Arial" w:cs="Arial"/>
          <w:color w:val="000000"/>
          <w:sz w:val="20"/>
          <w:szCs w:val="20"/>
        </w:rPr>
        <w:t>seh</w:t>
      </w:r>
      <w:r>
        <w:rPr>
          <w:rFonts w:ascii="Arial" w:hAnsi="Arial" w:cs="Arial"/>
          <w:color w:val="000000"/>
          <w:sz w:val="20"/>
          <w:szCs w:val="20"/>
        </w:rPr>
        <w:t xml:space="preserve"> </w:t>
      </w:r>
      <w:r w:rsidRPr="002355C5">
        <w:rPr>
          <w:rFonts w:ascii="Arial" w:hAnsi="Arial" w:cs="Arial"/>
          <w:color w:val="000000"/>
          <w:sz w:val="20"/>
          <w:szCs w:val="20"/>
        </w:rPr>
        <w:t xml:space="preserve">treh </w:t>
      </w:r>
      <w:r w:rsidR="0016323A">
        <w:rPr>
          <w:rFonts w:ascii="Arial" w:hAnsi="Arial" w:cs="Arial"/>
          <w:color w:val="000000"/>
          <w:sz w:val="20"/>
          <w:szCs w:val="20"/>
        </w:rPr>
        <w:t>ravne</w:t>
      </w:r>
      <w:r w:rsidR="0016323A" w:rsidRPr="002355C5">
        <w:rPr>
          <w:rFonts w:ascii="Arial" w:hAnsi="Arial" w:cs="Arial"/>
          <w:color w:val="000000"/>
          <w:sz w:val="20"/>
          <w:szCs w:val="20"/>
        </w:rPr>
        <w:t xml:space="preserve">h </w:t>
      </w:r>
      <w:r w:rsidRPr="002355C5">
        <w:rPr>
          <w:rFonts w:ascii="Arial" w:hAnsi="Arial" w:cs="Arial"/>
          <w:color w:val="000000"/>
          <w:sz w:val="20"/>
          <w:szCs w:val="20"/>
        </w:rPr>
        <w:t>organiziranosti. Poudarek bo na vzpostavitvi multiplikatorjev na lokaln</w:t>
      </w:r>
      <w:r w:rsidR="0016323A">
        <w:rPr>
          <w:rFonts w:ascii="Arial" w:hAnsi="Arial" w:cs="Arial"/>
          <w:color w:val="000000"/>
          <w:sz w:val="20"/>
          <w:szCs w:val="20"/>
        </w:rPr>
        <w:t>i</w:t>
      </w:r>
      <w:r w:rsidRPr="002355C5">
        <w:rPr>
          <w:rFonts w:ascii="Arial" w:hAnsi="Arial" w:cs="Arial"/>
          <w:color w:val="000000"/>
          <w:sz w:val="20"/>
          <w:szCs w:val="20"/>
        </w:rPr>
        <w:t xml:space="preserve"> in regijsk</w:t>
      </w:r>
      <w:r w:rsidR="0016323A">
        <w:rPr>
          <w:rFonts w:ascii="Arial" w:hAnsi="Arial" w:cs="Arial"/>
          <w:color w:val="000000"/>
          <w:sz w:val="20"/>
          <w:szCs w:val="20"/>
        </w:rPr>
        <w:t>i ravni</w:t>
      </w:r>
      <w:r w:rsidRPr="002355C5">
        <w:rPr>
          <w:rFonts w:ascii="Arial" w:hAnsi="Arial" w:cs="Arial"/>
          <w:color w:val="000000"/>
          <w:sz w:val="20"/>
          <w:szCs w:val="20"/>
        </w:rPr>
        <w:t>, ki bodo znanj</w:t>
      </w:r>
      <w:r w:rsidR="0016323A">
        <w:rPr>
          <w:rFonts w:ascii="Arial" w:hAnsi="Arial" w:cs="Arial"/>
          <w:color w:val="000000"/>
          <w:sz w:val="20"/>
          <w:szCs w:val="20"/>
        </w:rPr>
        <w:t>e</w:t>
      </w:r>
      <w:r w:rsidRPr="002355C5">
        <w:rPr>
          <w:rFonts w:ascii="Arial" w:hAnsi="Arial" w:cs="Arial"/>
          <w:color w:val="000000"/>
          <w:sz w:val="20"/>
          <w:szCs w:val="20"/>
        </w:rPr>
        <w:t xml:space="preserve"> širili na </w:t>
      </w:r>
      <w:r w:rsidR="0016323A">
        <w:rPr>
          <w:rFonts w:ascii="Arial" w:hAnsi="Arial" w:cs="Arial"/>
          <w:color w:val="000000"/>
          <w:sz w:val="20"/>
          <w:szCs w:val="20"/>
        </w:rPr>
        <w:t>pre</w:t>
      </w:r>
      <w:r w:rsidRPr="002355C5">
        <w:rPr>
          <w:rFonts w:ascii="Arial" w:hAnsi="Arial" w:cs="Arial"/>
          <w:color w:val="000000"/>
          <w:sz w:val="20"/>
          <w:szCs w:val="20"/>
        </w:rPr>
        <w:t xml:space="preserve">ostale policiste. Policija </w:t>
      </w:r>
      <w:r w:rsidR="0016323A">
        <w:rPr>
          <w:rFonts w:ascii="Arial" w:hAnsi="Arial" w:cs="Arial"/>
          <w:color w:val="000000"/>
          <w:sz w:val="20"/>
          <w:szCs w:val="20"/>
        </w:rPr>
        <w:t xml:space="preserve">bo </w:t>
      </w:r>
      <w:r w:rsidRPr="002355C5">
        <w:rPr>
          <w:rFonts w:ascii="Arial" w:hAnsi="Arial" w:cs="Arial"/>
          <w:color w:val="000000"/>
          <w:sz w:val="20"/>
          <w:szCs w:val="20"/>
        </w:rPr>
        <w:t xml:space="preserve">aktivno sodelovala </w:t>
      </w:r>
      <w:r w:rsidR="008D39AB">
        <w:rPr>
          <w:rFonts w:ascii="Arial" w:hAnsi="Arial" w:cs="Arial"/>
          <w:color w:val="000000"/>
          <w:sz w:val="20"/>
          <w:szCs w:val="20"/>
        </w:rPr>
        <w:t>pri</w:t>
      </w:r>
      <w:r w:rsidR="008D39AB" w:rsidRPr="002355C5">
        <w:rPr>
          <w:rFonts w:ascii="Arial" w:hAnsi="Arial" w:cs="Arial"/>
          <w:color w:val="000000"/>
          <w:sz w:val="20"/>
          <w:szCs w:val="20"/>
        </w:rPr>
        <w:t xml:space="preserve"> </w:t>
      </w:r>
      <w:r w:rsidRPr="002355C5">
        <w:rPr>
          <w:rFonts w:ascii="Arial" w:hAnsi="Arial" w:cs="Arial"/>
          <w:color w:val="000000"/>
          <w:sz w:val="20"/>
          <w:szCs w:val="20"/>
        </w:rPr>
        <w:t>pripravi in</w:t>
      </w:r>
      <w:r>
        <w:rPr>
          <w:rFonts w:ascii="Arial" w:hAnsi="Arial" w:cs="Arial"/>
          <w:color w:val="000000"/>
          <w:sz w:val="20"/>
          <w:szCs w:val="20"/>
        </w:rPr>
        <w:t xml:space="preserve"> </w:t>
      </w:r>
      <w:r w:rsidRPr="002355C5">
        <w:rPr>
          <w:rFonts w:ascii="Arial" w:hAnsi="Arial" w:cs="Arial"/>
          <w:color w:val="000000"/>
          <w:sz w:val="20"/>
          <w:szCs w:val="20"/>
        </w:rPr>
        <w:t xml:space="preserve">izvedbi usposabljanja za vse nadzorne organe (IRSOP, FURS in Policija) po vzoru preteklih let. Ključno vodilo policijskih aktivnosti bodo usmeritve za delo na področju </w:t>
      </w:r>
      <w:r w:rsidR="0016323A">
        <w:rPr>
          <w:rFonts w:ascii="Arial" w:hAnsi="Arial" w:cs="Arial"/>
          <w:color w:val="000000"/>
          <w:sz w:val="20"/>
          <w:szCs w:val="20"/>
        </w:rPr>
        <w:t>»</w:t>
      </w:r>
      <w:r w:rsidRPr="002355C5">
        <w:rPr>
          <w:rFonts w:ascii="Arial" w:hAnsi="Arial" w:cs="Arial"/>
          <w:color w:val="000000"/>
          <w:sz w:val="20"/>
          <w:szCs w:val="20"/>
        </w:rPr>
        <w:t>ekološke</w:t>
      </w:r>
      <w:r>
        <w:rPr>
          <w:rFonts w:ascii="Arial" w:hAnsi="Arial" w:cs="Arial"/>
          <w:color w:val="000000"/>
          <w:sz w:val="20"/>
          <w:szCs w:val="20"/>
        </w:rPr>
        <w:t xml:space="preserve"> </w:t>
      </w:r>
      <w:r w:rsidRPr="002355C5">
        <w:rPr>
          <w:rFonts w:ascii="Arial" w:hAnsi="Arial" w:cs="Arial"/>
          <w:color w:val="000000"/>
          <w:sz w:val="20"/>
          <w:szCs w:val="20"/>
        </w:rPr>
        <w:t>kriminalitete</w:t>
      </w:r>
      <w:r w:rsidR="0016323A">
        <w:rPr>
          <w:rFonts w:ascii="Arial" w:hAnsi="Arial" w:cs="Arial"/>
          <w:color w:val="000000"/>
          <w:sz w:val="20"/>
          <w:szCs w:val="20"/>
        </w:rPr>
        <w:t>«</w:t>
      </w:r>
      <w:r w:rsidRPr="002355C5">
        <w:rPr>
          <w:rFonts w:ascii="Arial" w:hAnsi="Arial" w:cs="Arial"/>
          <w:color w:val="000000"/>
          <w:sz w:val="20"/>
          <w:szCs w:val="20"/>
        </w:rPr>
        <w:t xml:space="preserve">, torej preiskovanje kaznivih dejanj s področja varstva okolja. </w:t>
      </w:r>
    </w:p>
    <w:p w14:paraId="26607A29" w14:textId="77777777" w:rsidR="008710A9" w:rsidRPr="004A1A65" w:rsidRDefault="008710A9" w:rsidP="006A0C6B">
      <w:pPr>
        <w:pStyle w:val="Odstavekseznama"/>
        <w:numPr>
          <w:ilvl w:val="0"/>
          <w:numId w:val="19"/>
        </w:numPr>
        <w:spacing w:before="100" w:beforeAutospacing="1" w:after="100" w:afterAutospacing="1" w:line="288" w:lineRule="auto"/>
        <w:jc w:val="both"/>
        <w:rPr>
          <w:rFonts w:eastAsia="Times New Roman"/>
          <w:b/>
          <w:lang w:eastAsia="sl-SI"/>
        </w:rPr>
      </w:pPr>
      <w:r w:rsidRPr="004A1A65">
        <w:rPr>
          <w:rFonts w:eastAsia="Times New Roman"/>
          <w:b/>
          <w:lang w:eastAsia="sl-SI"/>
        </w:rPr>
        <w:lastRenderedPageBreak/>
        <w:t>Informacije o človeških, finančnih in drugih virih za izvajanje tega načrta inšpekcijskih nadzorov</w:t>
      </w:r>
    </w:p>
    <w:p w14:paraId="1E5A7DF0" w14:textId="26960410" w:rsidR="0016323A" w:rsidRPr="00DC59B4" w:rsidRDefault="00DC59B4" w:rsidP="00AB4B05">
      <w:pPr>
        <w:spacing w:line="288" w:lineRule="auto"/>
        <w:ind w:left="284"/>
        <w:rPr>
          <w:rFonts w:ascii="Arial" w:hAnsi="Arial" w:cs="Arial"/>
          <w:sz w:val="20"/>
          <w:szCs w:val="20"/>
        </w:rPr>
      </w:pPr>
      <w:r w:rsidRPr="00DC59B4">
        <w:rPr>
          <w:rFonts w:ascii="Arial" w:hAnsi="Arial" w:cs="Arial"/>
          <w:sz w:val="20"/>
          <w:szCs w:val="20"/>
        </w:rPr>
        <w:t>Inšpektorat R</w:t>
      </w:r>
      <w:r w:rsidR="0016323A">
        <w:rPr>
          <w:rFonts w:ascii="Arial" w:hAnsi="Arial" w:cs="Arial"/>
          <w:sz w:val="20"/>
          <w:szCs w:val="20"/>
        </w:rPr>
        <w:t xml:space="preserve">epublike </w:t>
      </w:r>
      <w:r w:rsidRPr="00DC59B4">
        <w:rPr>
          <w:rFonts w:ascii="Arial" w:hAnsi="Arial" w:cs="Arial"/>
          <w:sz w:val="20"/>
          <w:szCs w:val="20"/>
        </w:rPr>
        <w:t>S</w:t>
      </w:r>
      <w:r w:rsidR="0016323A">
        <w:rPr>
          <w:rFonts w:ascii="Arial" w:hAnsi="Arial" w:cs="Arial"/>
          <w:sz w:val="20"/>
          <w:szCs w:val="20"/>
        </w:rPr>
        <w:t>lovenije</w:t>
      </w:r>
      <w:r w:rsidRPr="00DC59B4">
        <w:rPr>
          <w:rFonts w:ascii="Arial" w:hAnsi="Arial" w:cs="Arial"/>
          <w:sz w:val="20"/>
          <w:szCs w:val="20"/>
        </w:rPr>
        <w:t xml:space="preserve"> za okolje in prostor bo izvajal nadzor z osmimi inšpektorji za okolje. Ocenjeni strošek na pregled je približno 500 EUR. </w:t>
      </w:r>
    </w:p>
    <w:p w14:paraId="4DEAEC8B" w14:textId="57AEF7C1" w:rsidR="00DC59B4" w:rsidRPr="00DC59B4" w:rsidRDefault="00DC59B4" w:rsidP="00AB4B05">
      <w:pPr>
        <w:spacing w:line="288" w:lineRule="auto"/>
        <w:ind w:left="284"/>
        <w:rPr>
          <w:rFonts w:ascii="Arial" w:hAnsi="Arial" w:cs="Arial"/>
          <w:sz w:val="20"/>
          <w:szCs w:val="20"/>
        </w:rPr>
      </w:pPr>
      <w:r w:rsidRPr="00DC59B4">
        <w:rPr>
          <w:rFonts w:ascii="Arial" w:hAnsi="Arial" w:cs="Arial"/>
          <w:sz w:val="20"/>
          <w:szCs w:val="20"/>
        </w:rPr>
        <w:t>FURS poleg rednih nadzornih aktivnosti v okviru uvoznih, izvoznih in tranzitnih carinskih postopkov</w:t>
      </w:r>
      <w:r w:rsidR="008D39AB">
        <w:rPr>
          <w:rFonts w:ascii="Arial" w:hAnsi="Arial" w:cs="Arial"/>
          <w:sz w:val="20"/>
          <w:szCs w:val="20"/>
        </w:rPr>
        <w:t xml:space="preserve"> </w:t>
      </w:r>
      <w:r w:rsidRPr="00DC59B4">
        <w:rPr>
          <w:rFonts w:ascii="Arial" w:hAnsi="Arial" w:cs="Arial"/>
          <w:sz w:val="20"/>
          <w:szCs w:val="20"/>
        </w:rPr>
        <w:t>izvaja aktivnosti tudi v okviru finančnega nadzora MO. V okviru finančnega nadzora znaša ocenjeni strošek pregled</w:t>
      </w:r>
      <w:r w:rsidR="0016323A">
        <w:rPr>
          <w:rFonts w:ascii="Arial" w:hAnsi="Arial" w:cs="Arial"/>
          <w:sz w:val="20"/>
          <w:szCs w:val="20"/>
        </w:rPr>
        <w:t>a</w:t>
      </w:r>
      <w:r w:rsidRPr="00DC59B4">
        <w:rPr>
          <w:rFonts w:ascii="Arial" w:hAnsi="Arial" w:cs="Arial"/>
          <w:sz w:val="20"/>
          <w:szCs w:val="20"/>
        </w:rPr>
        <w:t xml:space="preserve"> približno 460 EUR.</w:t>
      </w:r>
    </w:p>
    <w:p w14:paraId="48818259" w14:textId="52A7CD16" w:rsidR="00DC59B4" w:rsidRPr="00DC59B4" w:rsidRDefault="00DC59B4" w:rsidP="00AB4B05">
      <w:pPr>
        <w:spacing w:line="288" w:lineRule="auto"/>
        <w:ind w:firstLine="284"/>
        <w:rPr>
          <w:rFonts w:ascii="Arial" w:hAnsi="Arial" w:cs="Arial"/>
          <w:sz w:val="20"/>
          <w:szCs w:val="20"/>
        </w:rPr>
      </w:pPr>
      <w:r w:rsidRPr="00DC59B4">
        <w:rPr>
          <w:rFonts w:ascii="Arial" w:hAnsi="Arial" w:cs="Arial"/>
          <w:sz w:val="20"/>
          <w:szCs w:val="20"/>
        </w:rPr>
        <w:t>Povprečn</w:t>
      </w:r>
      <w:r w:rsidR="0016323A">
        <w:rPr>
          <w:rFonts w:ascii="Arial" w:hAnsi="Arial" w:cs="Arial"/>
          <w:sz w:val="20"/>
          <w:szCs w:val="20"/>
        </w:rPr>
        <w:t>i</w:t>
      </w:r>
      <w:r w:rsidRPr="00DC59B4">
        <w:rPr>
          <w:rFonts w:ascii="Arial" w:hAnsi="Arial" w:cs="Arial"/>
          <w:sz w:val="20"/>
          <w:szCs w:val="20"/>
        </w:rPr>
        <w:t xml:space="preserve"> strošek dela </w:t>
      </w:r>
      <w:r w:rsidR="0016323A">
        <w:rPr>
          <w:rFonts w:ascii="Arial" w:hAnsi="Arial" w:cs="Arial"/>
          <w:sz w:val="20"/>
          <w:szCs w:val="20"/>
        </w:rPr>
        <w:t>p</w:t>
      </w:r>
      <w:r w:rsidRPr="00DC59B4">
        <w:rPr>
          <w:rFonts w:ascii="Arial" w:hAnsi="Arial" w:cs="Arial"/>
          <w:sz w:val="20"/>
          <w:szCs w:val="20"/>
        </w:rPr>
        <w:t>olicije na poostren</w:t>
      </w:r>
      <w:r w:rsidR="0016323A">
        <w:rPr>
          <w:rFonts w:ascii="Arial" w:hAnsi="Arial" w:cs="Arial"/>
          <w:sz w:val="20"/>
          <w:szCs w:val="20"/>
        </w:rPr>
        <w:t>i</w:t>
      </w:r>
      <w:r w:rsidRPr="00DC59B4">
        <w:rPr>
          <w:rFonts w:ascii="Arial" w:hAnsi="Arial" w:cs="Arial"/>
          <w:sz w:val="20"/>
          <w:szCs w:val="20"/>
        </w:rPr>
        <w:t xml:space="preserve"> nadzor </w:t>
      </w:r>
      <w:r w:rsidR="0016323A">
        <w:rPr>
          <w:rFonts w:ascii="Arial" w:hAnsi="Arial" w:cs="Arial"/>
          <w:sz w:val="20"/>
          <w:szCs w:val="20"/>
        </w:rPr>
        <w:t>je</w:t>
      </w:r>
      <w:r w:rsidR="0016323A" w:rsidRPr="00DC59B4">
        <w:rPr>
          <w:rFonts w:ascii="Arial" w:hAnsi="Arial" w:cs="Arial"/>
          <w:sz w:val="20"/>
          <w:szCs w:val="20"/>
        </w:rPr>
        <w:t xml:space="preserve"> </w:t>
      </w:r>
      <w:r w:rsidRPr="00DC59B4">
        <w:rPr>
          <w:rFonts w:ascii="Arial" w:hAnsi="Arial" w:cs="Arial"/>
          <w:sz w:val="20"/>
          <w:szCs w:val="20"/>
        </w:rPr>
        <w:t xml:space="preserve">okvirno 1850 EUR. </w:t>
      </w:r>
    </w:p>
    <w:p w14:paraId="21C0B472" w14:textId="77777777" w:rsidR="00DC59B4" w:rsidRPr="00DC59B4" w:rsidRDefault="00DC59B4" w:rsidP="00DC59B4">
      <w:pPr>
        <w:autoSpaceDE w:val="0"/>
        <w:autoSpaceDN w:val="0"/>
        <w:adjustRightInd w:val="0"/>
        <w:spacing w:line="288" w:lineRule="auto"/>
        <w:ind w:left="284"/>
        <w:rPr>
          <w:rFonts w:ascii="Arial" w:hAnsi="Arial" w:cs="Arial"/>
          <w:sz w:val="20"/>
          <w:szCs w:val="20"/>
        </w:rPr>
      </w:pPr>
    </w:p>
    <w:p w14:paraId="220A5729" w14:textId="0A73A341" w:rsidR="00DC59B4" w:rsidRPr="00DC59B4" w:rsidRDefault="008710A9" w:rsidP="00DC59B4">
      <w:pPr>
        <w:autoSpaceDE w:val="0"/>
        <w:autoSpaceDN w:val="0"/>
        <w:adjustRightInd w:val="0"/>
        <w:spacing w:line="288" w:lineRule="auto"/>
        <w:ind w:left="284"/>
        <w:rPr>
          <w:rFonts w:ascii="Arial" w:hAnsi="Arial" w:cs="Arial"/>
          <w:sz w:val="20"/>
          <w:szCs w:val="20"/>
        </w:rPr>
      </w:pPr>
      <w:r w:rsidRPr="00DC59B4">
        <w:rPr>
          <w:rFonts w:ascii="Arial" w:hAnsi="Arial" w:cs="Arial"/>
          <w:sz w:val="20"/>
          <w:szCs w:val="20"/>
        </w:rPr>
        <w:t>Na področju čezmejnega pošiljanja odpadkov je inšpektorat oziroma ION vključen v</w:t>
      </w:r>
      <w:r w:rsidR="00785DB4" w:rsidRPr="00DC59B4">
        <w:rPr>
          <w:rFonts w:ascii="Arial" w:hAnsi="Arial" w:cs="Arial"/>
          <w:sz w:val="20"/>
          <w:szCs w:val="20"/>
        </w:rPr>
        <w:t xml:space="preserve"> </w:t>
      </w:r>
      <w:r w:rsidRPr="00DC59B4">
        <w:rPr>
          <w:rFonts w:ascii="Arial" w:hAnsi="Arial" w:cs="Arial"/>
          <w:sz w:val="20"/>
          <w:szCs w:val="20"/>
        </w:rPr>
        <w:t>evropsk</w:t>
      </w:r>
      <w:r w:rsidR="00785DB4" w:rsidRPr="00DC59B4">
        <w:rPr>
          <w:rFonts w:ascii="Arial" w:hAnsi="Arial" w:cs="Arial"/>
          <w:sz w:val="20"/>
          <w:szCs w:val="20"/>
        </w:rPr>
        <w:t>i</w:t>
      </w:r>
      <w:r w:rsidRPr="00DC59B4">
        <w:rPr>
          <w:rFonts w:ascii="Arial" w:hAnsi="Arial" w:cs="Arial"/>
          <w:sz w:val="20"/>
          <w:szCs w:val="20"/>
        </w:rPr>
        <w:t xml:space="preserve"> projekt </w:t>
      </w:r>
      <w:r w:rsidRPr="00DC59B4">
        <w:rPr>
          <w:rFonts w:ascii="Arial" w:hAnsi="Arial" w:cs="Arial"/>
          <w:bCs/>
          <w:sz w:val="20"/>
          <w:szCs w:val="20"/>
        </w:rPr>
        <w:t>SWEAP (</w:t>
      </w:r>
      <w:r w:rsidR="000C5D81" w:rsidRPr="00DC59B4">
        <w:rPr>
          <w:rFonts w:ascii="Arial" w:hAnsi="Arial" w:cs="Arial"/>
          <w:bCs/>
          <w:sz w:val="20"/>
          <w:szCs w:val="20"/>
        </w:rPr>
        <w:t xml:space="preserve">angl. </w:t>
      </w:r>
      <w:r w:rsidRPr="00DC59B4">
        <w:rPr>
          <w:rFonts w:ascii="Arial" w:hAnsi="Arial" w:cs="Arial"/>
          <w:bCs/>
          <w:sz w:val="20"/>
          <w:szCs w:val="20"/>
        </w:rPr>
        <w:t>Shipments of Waste Enforcement Actions Project).</w:t>
      </w:r>
      <w:r w:rsidR="000E0945" w:rsidRPr="00DC59B4">
        <w:rPr>
          <w:rFonts w:ascii="Arial" w:hAnsi="Arial" w:cs="Arial"/>
          <w:bCs/>
          <w:sz w:val="20"/>
          <w:szCs w:val="20"/>
        </w:rPr>
        <w:t xml:space="preserve"> </w:t>
      </w:r>
      <w:r w:rsidRPr="00DC59B4">
        <w:rPr>
          <w:rFonts w:ascii="Arial" w:eastAsiaTheme="minorHAnsi" w:hAnsi="Arial" w:cs="Arial"/>
          <w:bCs/>
          <w:sz w:val="20"/>
          <w:szCs w:val="20"/>
          <w:lang w:eastAsia="en-US"/>
        </w:rPr>
        <w:t xml:space="preserve">Projekt SWEAP </w:t>
      </w:r>
      <w:r w:rsidRPr="00DC59B4">
        <w:rPr>
          <w:rFonts w:ascii="Arial" w:eastAsiaTheme="minorHAnsi" w:hAnsi="Arial" w:cs="Arial"/>
          <w:sz w:val="20"/>
          <w:szCs w:val="20"/>
          <w:lang w:eastAsia="en-US"/>
        </w:rPr>
        <w:t xml:space="preserve">je </w:t>
      </w:r>
      <w:r w:rsidR="000C5D81" w:rsidRPr="00DC59B4">
        <w:rPr>
          <w:rFonts w:ascii="Arial" w:eastAsiaTheme="minorHAnsi" w:hAnsi="Arial" w:cs="Arial"/>
          <w:sz w:val="20"/>
          <w:szCs w:val="20"/>
          <w:lang w:eastAsia="en-US"/>
        </w:rPr>
        <w:t xml:space="preserve">projekt </w:t>
      </w:r>
      <w:r w:rsidRPr="00DC59B4">
        <w:rPr>
          <w:rFonts w:ascii="Arial" w:eastAsiaTheme="minorHAnsi" w:hAnsi="Arial" w:cs="Arial"/>
          <w:sz w:val="20"/>
          <w:szCs w:val="20"/>
          <w:lang w:eastAsia="en-US"/>
        </w:rPr>
        <w:t>LIFE+, nosilec projekta je IMPEL, IRSOP v projektu sodeluje kot partner. Projekt poteka od julija 2018 do konca junija 2023. IRSOP bo v projekt z delom in časom zaposlenih prispeval 52.500 EUR</w:t>
      </w:r>
      <w:r w:rsidR="00785DB4" w:rsidRPr="00DC59B4">
        <w:rPr>
          <w:rFonts w:ascii="Arial" w:eastAsiaTheme="minorHAnsi" w:hAnsi="Arial" w:cs="Arial"/>
          <w:sz w:val="20"/>
          <w:szCs w:val="20"/>
          <w:lang w:eastAsia="en-US"/>
        </w:rPr>
        <w:t>,</w:t>
      </w:r>
      <w:r w:rsidRPr="00DC59B4">
        <w:rPr>
          <w:rFonts w:ascii="Arial" w:eastAsiaTheme="minorHAnsi" w:hAnsi="Arial" w:cs="Arial"/>
          <w:sz w:val="20"/>
          <w:szCs w:val="20"/>
          <w:lang w:eastAsia="en-US"/>
        </w:rPr>
        <w:t xml:space="preserve"> predvsem z izvedbo inšpekcijskih nadzorov na področju čezmejnega pošiljanja odpadkov v podjetjih oziroma z akcijami nadzora, ki zajemajo vse vrste </w:t>
      </w:r>
      <w:r w:rsidR="00B657D5" w:rsidRPr="00DC59B4">
        <w:rPr>
          <w:rFonts w:ascii="Arial" w:eastAsiaTheme="minorHAnsi" w:hAnsi="Arial" w:cs="Arial"/>
          <w:sz w:val="20"/>
          <w:szCs w:val="20"/>
          <w:lang w:eastAsia="en-US"/>
        </w:rPr>
        <w:t xml:space="preserve">prevoza </w:t>
      </w:r>
      <w:r w:rsidRPr="00DC59B4">
        <w:rPr>
          <w:rFonts w:ascii="Arial" w:eastAsiaTheme="minorHAnsi" w:hAnsi="Arial" w:cs="Arial"/>
          <w:sz w:val="20"/>
          <w:szCs w:val="20"/>
          <w:lang w:eastAsia="en-US"/>
        </w:rPr>
        <w:t xml:space="preserve">odpadkov, ter </w:t>
      </w:r>
      <w:r w:rsidR="00976F8C">
        <w:rPr>
          <w:rFonts w:ascii="Arial" w:eastAsiaTheme="minorHAnsi" w:hAnsi="Arial" w:cs="Arial"/>
          <w:sz w:val="20"/>
          <w:szCs w:val="20"/>
          <w:lang w:eastAsia="en-US"/>
        </w:rPr>
        <w:t xml:space="preserve">s </w:t>
      </w:r>
      <w:r w:rsidRPr="00DC59B4">
        <w:rPr>
          <w:rFonts w:ascii="Arial" w:eastAsiaTheme="minorHAnsi" w:hAnsi="Arial" w:cs="Arial"/>
          <w:sz w:val="20"/>
          <w:szCs w:val="20"/>
          <w:lang w:eastAsia="en-US"/>
        </w:rPr>
        <w:t>sodelovanjem v izmenjavah uradnikov. Ena od nalog bo tudi poročanje o ugotovitvah nadzorov.</w:t>
      </w:r>
    </w:p>
    <w:p w14:paraId="5CC2C958" w14:textId="77777777" w:rsidR="008710A9" w:rsidRPr="00DC59B4" w:rsidRDefault="008710A9" w:rsidP="00293A5D">
      <w:pPr>
        <w:autoSpaceDE w:val="0"/>
        <w:autoSpaceDN w:val="0"/>
        <w:adjustRightInd w:val="0"/>
        <w:spacing w:line="288" w:lineRule="auto"/>
        <w:rPr>
          <w:rFonts w:ascii="Arial" w:eastAsiaTheme="minorHAnsi" w:hAnsi="Arial" w:cs="Arial"/>
          <w:sz w:val="20"/>
          <w:szCs w:val="20"/>
          <w:lang w:eastAsia="en-US"/>
        </w:rPr>
      </w:pPr>
    </w:p>
    <w:p w14:paraId="37B312A1" w14:textId="77777777" w:rsidR="008710A9" w:rsidRPr="00DC59B4" w:rsidRDefault="008710A9" w:rsidP="00293A5D">
      <w:pPr>
        <w:autoSpaceDE w:val="0"/>
        <w:autoSpaceDN w:val="0"/>
        <w:adjustRightInd w:val="0"/>
        <w:spacing w:line="288" w:lineRule="auto"/>
        <w:ind w:firstLine="284"/>
        <w:rPr>
          <w:rFonts w:ascii="Arial" w:eastAsiaTheme="minorHAnsi" w:hAnsi="Arial" w:cs="Arial"/>
          <w:sz w:val="20"/>
          <w:szCs w:val="20"/>
          <w:lang w:eastAsia="en-US"/>
        </w:rPr>
      </w:pPr>
      <w:r w:rsidRPr="00DC59B4">
        <w:rPr>
          <w:rFonts w:ascii="Arial" w:eastAsiaTheme="minorHAnsi" w:hAnsi="Arial" w:cs="Arial"/>
          <w:sz w:val="20"/>
          <w:szCs w:val="20"/>
          <w:lang w:eastAsia="en-US"/>
        </w:rPr>
        <w:t xml:space="preserve">Cilji projekta so: </w:t>
      </w:r>
    </w:p>
    <w:p w14:paraId="52D218D3" w14:textId="414C3736" w:rsidR="008710A9" w:rsidRPr="00DC59B4" w:rsidRDefault="004121D7" w:rsidP="006A0C6B">
      <w:pPr>
        <w:pStyle w:val="Odstavekseznama"/>
        <w:numPr>
          <w:ilvl w:val="0"/>
          <w:numId w:val="21"/>
        </w:numPr>
        <w:autoSpaceDE w:val="0"/>
        <w:autoSpaceDN w:val="0"/>
        <w:adjustRightInd w:val="0"/>
        <w:spacing w:line="288" w:lineRule="auto"/>
        <w:ind w:left="284" w:firstLine="283"/>
        <w:jc w:val="both"/>
        <w:rPr>
          <w:rFonts w:eastAsiaTheme="minorHAnsi"/>
          <w:lang w:eastAsia="en-US"/>
        </w:rPr>
      </w:pPr>
      <w:r w:rsidRPr="00DC59B4">
        <w:rPr>
          <w:rFonts w:eastAsiaTheme="minorHAnsi"/>
          <w:lang w:eastAsia="en-US"/>
        </w:rPr>
        <w:t xml:space="preserve"> </w:t>
      </w:r>
      <w:r w:rsidR="008710A9" w:rsidRPr="00DC59B4">
        <w:rPr>
          <w:rFonts w:eastAsiaTheme="minorHAnsi"/>
          <w:lang w:eastAsia="en-US"/>
        </w:rPr>
        <w:t xml:space="preserve">razširiti sodelovanje držav v projektu, ki bodo imele korist od tega; </w:t>
      </w:r>
    </w:p>
    <w:p w14:paraId="610F37FC" w14:textId="1876760C" w:rsidR="008710A9" w:rsidRPr="00DC59B4" w:rsidRDefault="004121D7" w:rsidP="006A0C6B">
      <w:pPr>
        <w:pStyle w:val="Odstavekseznama"/>
        <w:numPr>
          <w:ilvl w:val="0"/>
          <w:numId w:val="21"/>
        </w:numPr>
        <w:autoSpaceDE w:val="0"/>
        <w:autoSpaceDN w:val="0"/>
        <w:adjustRightInd w:val="0"/>
        <w:spacing w:line="288" w:lineRule="auto"/>
        <w:ind w:left="284" w:firstLine="283"/>
        <w:jc w:val="both"/>
        <w:rPr>
          <w:rFonts w:eastAsiaTheme="minorHAnsi"/>
          <w:lang w:eastAsia="en-US"/>
        </w:rPr>
      </w:pPr>
      <w:r w:rsidRPr="00DC59B4">
        <w:rPr>
          <w:rFonts w:eastAsiaTheme="minorHAnsi"/>
          <w:lang w:eastAsia="en-US"/>
        </w:rPr>
        <w:t xml:space="preserve"> </w:t>
      </w:r>
      <w:r w:rsidR="008710A9" w:rsidRPr="00DC59B4">
        <w:rPr>
          <w:rFonts w:eastAsiaTheme="minorHAnsi"/>
          <w:lang w:eastAsia="en-US"/>
        </w:rPr>
        <w:t xml:space="preserve">povečati število različnih akterjev pri izvajanju nadzora; </w:t>
      </w:r>
    </w:p>
    <w:p w14:paraId="56DC7D81" w14:textId="31792363" w:rsidR="004121D7" w:rsidRPr="00DC59B4" w:rsidRDefault="004121D7" w:rsidP="006A0C6B">
      <w:pPr>
        <w:pStyle w:val="Odstavekseznama"/>
        <w:numPr>
          <w:ilvl w:val="0"/>
          <w:numId w:val="21"/>
        </w:numPr>
        <w:autoSpaceDE w:val="0"/>
        <w:autoSpaceDN w:val="0"/>
        <w:adjustRightInd w:val="0"/>
        <w:spacing w:line="288" w:lineRule="auto"/>
        <w:ind w:left="284" w:firstLine="283"/>
        <w:jc w:val="both"/>
        <w:rPr>
          <w:rFonts w:eastAsiaTheme="minorHAnsi"/>
          <w:lang w:eastAsia="en-US"/>
        </w:rPr>
      </w:pPr>
      <w:r w:rsidRPr="00DC59B4">
        <w:rPr>
          <w:rFonts w:eastAsiaTheme="minorHAnsi"/>
          <w:lang w:eastAsia="en-US"/>
        </w:rPr>
        <w:t xml:space="preserve"> </w:t>
      </w:r>
      <w:r w:rsidR="008710A9" w:rsidRPr="00DC59B4">
        <w:rPr>
          <w:rFonts w:eastAsiaTheme="minorHAnsi"/>
          <w:lang w:eastAsia="en-US"/>
        </w:rPr>
        <w:t xml:space="preserve">okrepiti sodelovanje, inšpekcijski nadzor in izvršilne postopke; </w:t>
      </w:r>
    </w:p>
    <w:p w14:paraId="791202DE" w14:textId="114ABB6C" w:rsidR="008710A9" w:rsidRPr="00DC59B4" w:rsidRDefault="004121D7" w:rsidP="006A0C6B">
      <w:pPr>
        <w:pStyle w:val="Odstavekseznama"/>
        <w:numPr>
          <w:ilvl w:val="0"/>
          <w:numId w:val="21"/>
        </w:numPr>
        <w:autoSpaceDE w:val="0"/>
        <w:autoSpaceDN w:val="0"/>
        <w:adjustRightInd w:val="0"/>
        <w:spacing w:line="288" w:lineRule="auto"/>
        <w:ind w:left="284" w:firstLine="283"/>
        <w:jc w:val="both"/>
        <w:rPr>
          <w:rFonts w:eastAsiaTheme="minorHAnsi"/>
          <w:lang w:eastAsia="en-US"/>
        </w:rPr>
      </w:pPr>
      <w:r w:rsidRPr="00DC59B4">
        <w:rPr>
          <w:rFonts w:eastAsiaTheme="minorHAnsi"/>
          <w:lang w:eastAsia="en-US"/>
        </w:rPr>
        <w:t xml:space="preserve"> </w:t>
      </w:r>
      <w:r w:rsidR="008710A9" w:rsidRPr="00DC59B4">
        <w:rPr>
          <w:rFonts w:eastAsiaTheme="minorHAnsi"/>
          <w:lang w:eastAsia="en-US"/>
        </w:rPr>
        <w:t xml:space="preserve">razviti in prikazati nova inovativna orodja in tehnologije </w:t>
      </w:r>
      <w:r w:rsidR="00976F8C">
        <w:rPr>
          <w:rFonts w:eastAsiaTheme="minorHAnsi"/>
          <w:lang w:eastAsia="en-US"/>
        </w:rPr>
        <w:t>ter</w:t>
      </w:r>
      <w:r w:rsidR="00976F8C" w:rsidRPr="00DC59B4">
        <w:rPr>
          <w:rFonts w:eastAsiaTheme="minorHAnsi"/>
          <w:lang w:eastAsia="en-US"/>
        </w:rPr>
        <w:t xml:space="preserve"> </w:t>
      </w:r>
    </w:p>
    <w:p w14:paraId="2FD1B877" w14:textId="7B04EAA8" w:rsidR="008710A9" w:rsidRPr="00DC59B4" w:rsidRDefault="004121D7" w:rsidP="00293A5D">
      <w:pPr>
        <w:pStyle w:val="Odstavekseznama"/>
        <w:numPr>
          <w:ilvl w:val="0"/>
          <w:numId w:val="21"/>
        </w:numPr>
        <w:autoSpaceDE w:val="0"/>
        <w:autoSpaceDN w:val="0"/>
        <w:adjustRightInd w:val="0"/>
        <w:spacing w:line="288" w:lineRule="auto"/>
        <w:ind w:left="567" w:firstLine="0"/>
        <w:jc w:val="both"/>
        <w:rPr>
          <w:rFonts w:eastAsiaTheme="minorHAnsi"/>
          <w:lang w:eastAsia="en-US"/>
        </w:rPr>
      </w:pPr>
      <w:r w:rsidRPr="00DC59B4">
        <w:rPr>
          <w:rFonts w:eastAsiaTheme="minorHAnsi"/>
          <w:lang w:eastAsia="en-US"/>
        </w:rPr>
        <w:t xml:space="preserve"> </w:t>
      </w:r>
      <w:r w:rsidR="008710A9" w:rsidRPr="00DC59B4">
        <w:rPr>
          <w:rFonts w:eastAsiaTheme="minorHAnsi"/>
          <w:lang w:eastAsia="en-US"/>
        </w:rPr>
        <w:t xml:space="preserve">vzpostaviti na ravni EU </w:t>
      </w:r>
      <w:r w:rsidR="008D39AB">
        <w:rPr>
          <w:rFonts w:eastAsiaTheme="minorHAnsi"/>
          <w:lang w:eastAsia="en-US"/>
        </w:rPr>
        <w:t>seznam</w:t>
      </w:r>
      <w:r w:rsidR="008D39AB" w:rsidRPr="00DC59B4">
        <w:rPr>
          <w:rFonts w:eastAsiaTheme="minorHAnsi"/>
          <w:lang w:eastAsia="en-US"/>
        </w:rPr>
        <w:t xml:space="preserve"> </w:t>
      </w:r>
      <w:r w:rsidR="008710A9" w:rsidRPr="00DC59B4">
        <w:rPr>
          <w:rFonts w:eastAsiaTheme="minorHAnsi"/>
          <w:lang w:eastAsia="en-US"/>
        </w:rPr>
        <w:t>podatkov, ki bi izvirali iz inšpekcijskih nadzorov in bili uporabljeni za obdelavo podatkov (</w:t>
      </w:r>
      <w:r w:rsidR="008710A9" w:rsidRPr="00DC59B4">
        <w:rPr>
          <w:rFonts w:eastAsiaTheme="minorHAnsi"/>
          <w:i/>
          <w:lang w:eastAsia="en-US"/>
        </w:rPr>
        <w:t>intelligence</w:t>
      </w:r>
      <w:r w:rsidR="008710A9" w:rsidRPr="00DC59B4">
        <w:rPr>
          <w:rFonts w:eastAsiaTheme="minorHAnsi"/>
          <w:lang w:eastAsia="en-US"/>
        </w:rPr>
        <w:t>).</w:t>
      </w:r>
    </w:p>
    <w:p w14:paraId="467C199D" w14:textId="77777777" w:rsidR="008710A9" w:rsidRPr="00DC59B4" w:rsidRDefault="008710A9" w:rsidP="00293A5D">
      <w:pPr>
        <w:pStyle w:val="Naslov2"/>
        <w:spacing w:line="288" w:lineRule="auto"/>
        <w:rPr>
          <w:rStyle w:val="Krepko"/>
          <w:rFonts w:ascii="Arial" w:hAnsi="Arial"/>
          <w:b/>
          <w:bCs/>
          <w:i w:val="0"/>
          <w:sz w:val="20"/>
          <w:szCs w:val="20"/>
        </w:rPr>
      </w:pPr>
      <w:bookmarkStart w:id="125" w:name="_Toc476137741"/>
      <w:bookmarkStart w:id="126" w:name="_Toc476814356"/>
      <w:bookmarkStart w:id="127" w:name="_Toc33776082"/>
      <w:bookmarkStart w:id="128" w:name="_Toc128478018"/>
      <w:r w:rsidRPr="00DC59B4">
        <w:rPr>
          <w:rStyle w:val="Krepko"/>
          <w:rFonts w:ascii="Arial" w:hAnsi="Arial"/>
          <w:b/>
          <w:bCs/>
          <w:i w:val="0"/>
          <w:sz w:val="20"/>
          <w:szCs w:val="20"/>
        </w:rPr>
        <w:t>IZREDNI NADZORI INŠPEKCIJE ZA OKOLJE IN NARAVO</w:t>
      </w:r>
      <w:bookmarkEnd w:id="125"/>
      <w:bookmarkEnd w:id="126"/>
      <w:bookmarkEnd w:id="127"/>
      <w:bookmarkEnd w:id="128"/>
    </w:p>
    <w:p w14:paraId="21EF6FCF" w14:textId="77777777" w:rsidR="008710A9" w:rsidRPr="00DC59B4" w:rsidRDefault="008710A9" w:rsidP="00293A5D">
      <w:pPr>
        <w:spacing w:line="288" w:lineRule="auto"/>
        <w:rPr>
          <w:rFonts w:ascii="Arial" w:hAnsi="Arial" w:cs="Arial"/>
          <w:sz w:val="20"/>
          <w:szCs w:val="20"/>
        </w:rPr>
      </w:pPr>
    </w:p>
    <w:p w14:paraId="79A10E85" w14:textId="72EA74DF" w:rsidR="008710A9" w:rsidRPr="00DC59B4" w:rsidRDefault="00CD1F9E" w:rsidP="00360948">
      <w:pPr>
        <w:spacing w:line="288" w:lineRule="auto"/>
        <w:rPr>
          <w:rFonts w:ascii="Arial" w:hAnsi="Arial" w:cs="Arial"/>
          <w:sz w:val="20"/>
          <w:szCs w:val="20"/>
          <w:lang w:val="pt-PT"/>
        </w:rPr>
      </w:pPr>
      <w:r w:rsidRPr="00DC59B4">
        <w:rPr>
          <w:rFonts w:ascii="Arial" w:hAnsi="Arial" w:cs="Arial"/>
          <w:sz w:val="20"/>
          <w:szCs w:val="20"/>
          <w:lang w:val="pt-PT"/>
        </w:rPr>
        <w:t>I</w:t>
      </w:r>
      <w:r w:rsidR="008710A9" w:rsidRPr="00DC59B4">
        <w:rPr>
          <w:rFonts w:ascii="Arial" w:hAnsi="Arial" w:cs="Arial"/>
          <w:sz w:val="20"/>
          <w:szCs w:val="20"/>
          <w:lang w:val="pt-PT"/>
        </w:rPr>
        <w:t>zredni nadzori</w:t>
      </w:r>
      <w:r w:rsidR="008710A9" w:rsidRPr="00DC59B4">
        <w:rPr>
          <w:rFonts w:ascii="Arial" w:hAnsi="Arial" w:cs="Arial"/>
          <w:b/>
          <w:sz w:val="20"/>
          <w:szCs w:val="20"/>
        </w:rPr>
        <w:t xml:space="preserve"> </w:t>
      </w:r>
      <w:r w:rsidRPr="00DC59B4">
        <w:rPr>
          <w:rFonts w:ascii="Arial" w:hAnsi="Arial" w:cs="Arial"/>
          <w:sz w:val="20"/>
          <w:szCs w:val="20"/>
          <w:lang w:val="pt-PT"/>
        </w:rPr>
        <w:t>so</w:t>
      </w:r>
      <w:r w:rsidR="008710A9" w:rsidRPr="00DC59B4">
        <w:rPr>
          <w:rFonts w:ascii="Arial" w:hAnsi="Arial" w:cs="Arial"/>
          <w:sz w:val="20"/>
          <w:szCs w:val="20"/>
          <w:lang w:val="pt-PT"/>
        </w:rPr>
        <w:t xml:space="preserve"> inšpekcijski nadzori, opravljeni kot odziv na prejete prijave in pobude. Praviloma se izredni nadzori izvajajo nenapovedano na kraju samem in so ozko usmerjeni na vsebino prijave.</w:t>
      </w:r>
    </w:p>
    <w:p w14:paraId="32B6F89B" w14:textId="77777777" w:rsidR="008710A9" w:rsidRPr="00DC59B4" w:rsidRDefault="008710A9" w:rsidP="00360948">
      <w:pPr>
        <w:spacing w:line="288" w:lineRule="auto"/>
        <w:rPr>
          <w:rFonts w:ascii="Arial" w:hAnsi="Arial" w:cs="Arial"/>
          <w:sz w:val="20"/>
          <w:szCs w:val="20"/>
        </w:rPr>
      </w:pPr>
    </w:p>
    <w:p w14:paraId="306C288D" w14:textId="04CEFE84" w:rsidR="008710A9" w:rsidRPr="00DC59B4" w:rsidRDefault="008710A9" w:rsidP="00360948">
      <w:pPr>
        <w:spacing w:line="288" w:lineRule="auto"/>
        <w:rPr>
          <w:rFonts w:ascii="Arial" w:hAnsi="Arial" w:cs="Arial"/>
          <w:strike/>
          <w:sz w:val="20"/>
          <w:szCs w:val="20"/>
        </w:rPr>
      </w:pPr>
      <w:r w:rsidRPr="00DC59B4">
        <w:rPr>
          <w:rFonts w:ascii="Arial" w:hAnsi="Arial" w:cs="Arial"/>
          <w:sz w:val="20"/>
          <w:szCs w:val="20"/>
          <w:lang w:val="pt-PT"/>
        </w:rPr>
        <w:t>Glede na določilo prvega odstavka 24. člena Zakona o inšpekcijskem nadzoru (</w:t>
      </w:r>
      <w:r w:rsidR="00DB3FD5" w:rsidRPr="00DC59B4">
        <w:rPr>
          <w:rFonts w:ascii="Arial" w:hAnsi="Arial" w:cs="Arial"/>
          <w:sz w:val="20"/>
          <w:szCs w:val="20"/>
          <w:lang w:val="pt-PT"/>
        </w:rPr>
        <w:t>v nadaljnjem besedilu</w:t>
      </w:r>
      <w:r w:rsidRPr="00DC59B4">
        <w:rPr>
          <w:rFonts w:ascii="Arial" w:hAnsi="Arial" w:cs="Arial"/>
          <w:sz w:val="20"/>
          <w:szCs w:val="20"/>
          <w:lang w:val="pt-PT"/>
        </w:rPr>
        <w:t xml:space="preserve">: ZIN) mora inšpektor obravnavati prijave, pritožbe, sporočila in druge navedbe iz svoje pristojnosti. Upoštevajoč kadrovske omejitve ION </w:t>
      </w:r>
      <w:r w:rsidRPr="00DC59B4">
        <w:rPr>
          <w:rFonts w:ascii="Arial" w:hAnsi="Arial" w:cs="Arial"/>
          <w:sz w:val="20"/>
          <w:szCs w:val="20"/>
        </w:rPr>
        <w:t>so bile konec leta 2015 sprejete usmeritve za vrstni red obravnave prijav na področju dela ION</w:t>
      </w:r>
      <w:r w:rsidR="00976F8C">
        <w:rPr>
          <w:rFonts w:ascii="Arial" w:hAnsi="Arial" w:cs="Arial"/>
          <w:sz w:val="20"/>
          <w:szCs w:val="20"/>
        </w:rPr>
        <w:t xml:space="preserve"> </w:t>
      </w:r>
      <w:r w:rsidR="00976F8C" w:rsidRPr="00DC59B4">
        <w:rPr>
          <w:rFonts w:ascii="Arial" w:hAnsi="Arial" w:cs="Arial"/>
          <w:sz w:val="20"/>
          <w:szCs w:val="20"/>
        </w:rPr>
        <w:t>(nazadnje spremenjene konec leta 2022)</w:t>
      </w:r>
      <w:r w:rsidRPr="00DC59B4">
        <w:rPr>
          <w:rFonts w:ascii="Arial" w:hAnsi="Arial" w:cs="Arial"/>
          <w:sz w:val="20"/>
          <w:szCs w:val="20"/>
        </w:rPr>
        <w:t>, v skladu s katerimi inšpektorji razvrščajo prijave v štiri pr</w:t>
      </w:r>
      <w:r w:rsidR="00976F8C">
        <w:rPr>
          <w:rFonts w:ascii="Arial" w:hAnsi="Arial" w:cs="Arial"/>
          <w:sz w:val="20"/>
          <w:szCs w:val="20"/>
        </w:rPr>
        <w:t>ednostne skupin</w:t>
      </w:r>
      <w:r w:rsidRPr="00DC59B4">
        <w:rPr>
          <w:rFonts w:ascii="Arial" w:hAnsi="Arial" w:cs="Arial"/>
          <w:sz w:val="20"/>
          <w:szCs w:val="20"/>
        </w:rPr>
        <w:t xml:space="preserve">e glede na tveganje. V najvišjo </w:t>
      </w:r>
      <w:r w:rsidR="00976F8C">
        <w:rPr>
          <w:rFonts w:ascii="Arial" w:hAnsi="Arial" w:cs="Arial"/>
          <w:sz w:val="20"/>
          <w:szCs w:val="20"/>
        </w:rPr>
        <w:t xml:space="preserve">skupino za </w:t>
      </w:r>
      <w:r w:rsidR="004643FC" w:rsidRPr="00DC59B4">
        <w:rPr>
          <w:rFonts w:ascii="Arial" w:hAnsi="Arial" w:cs="Arial"/>
          <w:sz w:val="20"/>
          <w:szCs w:val="20"/>
        </w:rPr>
        <w:t xml:space="preserve">prednostno </w:t>
      </w:r>
      <w:r w:rsidRPr="00DC59B4">
        <w:rPr>
          <w:rFonts w:ascii="Arial" w:hAnsi="Arial" w:cs="Arial"/>
          <w:sz w:val="20"/>
          <w:szCs w:val="20"/>
        </w:rPr>
        <w:t xml:space="preserve">obravnavo </w:t>
      </w:r>
      <w:r w:rsidR="00CD1F9E" w:rsidRPr="00DC59B4">
        <w:rPr>
          <w:rFonts w:ascii="Arial" w:hAnsi="Arial" w:cs="Arial"/>
          <w:sz w:val="20"/>
          <w:szCs w:val="20"/>
        </w:rPr>
        <w:t xml:space="preserve">spadajo </w:t>
      </w:r>
      <w:r w:rsidRPr="00DC59B4">
        <w:rPr>
          <w:rFonts w:ascii="Arial" w:hAnsi="Arial" w:cs="Arial"/>
          <w:sz w:val="20"/>
          <w:szCs w:val="20"/>
        </w:rPr>
        <w:t xml:space="preserve">prijave, iz katerih je razbrati, da </w:t>
      </w:r>
      <w:r w:rsidR="00792925" w:rsidRPr="00DC59B4">
        <w:rPr>
          <w:rFonts w:ascii="Arial" w:hAnsi="Arial" w:cs="Arial"/>
          <w:sz w:val="20"/>
          <w:szCs w:val="20"/>
        </w:rPr>
        <w:t>sta</w:t>
      </w:r>
      <w:r w:rsidRPr="00DC59B4">
        <w:rPr>
          <w:rFonts w:ascii="Arial" w:hAnsi="Arial" w:cs="Arial"/>
          <w:sz w:val="20"/>
          <w:szCs w:val="20"/>
        </w:rPr>
        <w:t xml:space="preserve"> ogrožen</w:t>
      </w:r>
      <w:r w:rsidR="00792925" w:rsidRPr="00DC59B4">
        <w:rPr>
          <w:rFonts w:ascii="Arial" w:hAnsi="Arial" w:cs="Arial"/>
          <w:sz w:val="20"/>
          <w:szCs w:val="20"/>
        </w:rPr>
        <w:t>a</w:t>
      </w:r>
      <w:r w:rsidRPr="00DC59B4">
        <w:rPr>
          <w:rFonts w:ascii="Arial" w:hAnsi="Arial" w:cs="Arial"/>
          <w:sz w:val="20"/>
          <w:szCs w:val="20"/>
        </w:rPr>
        <w:t xml:space="preserve"> zdravje in življenje ljudi, javna varnost ali premoženje večje vrednosti, torej ko gre za nujne ukrepe v javnem interesu, kjer je upravičena tudi ustna odločba (144. člen in 211. člen ZUP)</w:t>
      </w:r>
      <w:r w:rsidR="00CD1F9E" w:rsidRPr="00DC59B4">
        <w:rPr>
          <w:rFonts w:ascii="Arial" w:hAnsi="Arial" w:cs="Arial"/>
          <w:sz w:val="20"/>
          <w:szCs w:val="20"/>
        </w:rPr>
        <w:t>.</w:t>
      </w:r>
      <w:r w:rsidRPr="00DC59B4">
        <w:rPr>
          <w:rFonts w:ascii="Arial" w:hAnsi="Arial" w:cs="Arial"/>
          <w:sz w:val="20"/>
          <w:szCs w:val="20"/>
        </w:rPr>
        <w:t xml:space="preserve"> Prijave I. prioritete imajo prednost pred rednim delom. Po opravljenem rednem delu inšpektor nadaljuje obravnavo prijav po prioriteti od II do IV.</w:t>
      </w:r>
    </w:p>
    <w:p w14:paraId="405C85AF" w14:textId="77777777" w:rsidR="008710A9" w:rsidRPr="00617AEC" w:rsidRDefault="008710A9" w:rsidP="00360948">
      <w:pPr>
        <w:spacing w:line="288" w:lineRule="auto"/>
        <w:rPr>
          <w:rFonts w:ascii="Arial" w:hAnsi="Arial" w:cs="Arial"/>
          <w:sz w:val="20"/>
          <w:szCs w:val="20"/>
          <w:highlight w:val="yellow"/>
          <w:lang w:val="pt-PT"/>
        </w:rPr>
      </w:pPr>
      <w:r w:rsidRPr="00617AEC">
        <w:rPr>
          <w:rFonts w:ascii="Arial" w:hAnsi="Arial" w:cs="Arial"/>
          <w:sz w:val="20"/>
          <w:szCs w:val="20"/>
          <w:highlight w:val="yellow"/>
        </w:rPr>
        <w:t xml:space="preserve"> </w:t>
      </w:r>
    </w:p>
    <w:p w14:paraId="41664627" w14:textId="61BEB010" w:rsidR="00DC59B4" w:rsidRPr="00DC59B4" w:rsidRDefault="00DC59B4" w:rsidP="00360948">
      <w:pPr>
        <w:spacing w:line="288" w:lineRule="auto"/>
        <w:rPr>
          <w:rFonts w:ascii="Arial" w:hAnsi="Arial" w:cs="Arial"/>
          <w:sz w:val="20"/>
          <w:szCs w:val="20"/>
        </w:rPr>
      </w:pPr>
      <w:r w:rsidRPr="00DC59B4">
        <w:rPr>
          <w:rFonts w:ascii="Arial" w:hAnsi="Arial" w:cs="Arial"/>
          <w:sz w:val="20"/>
          <w:szCs w:val="20"/>
          <w:lang w:val="pt-PT"/>
        </w:rPr>
        <w:t>Ker števila prijav ni mogoče predvideti in tudi števila teh nadzorov ni mo</w:t>
      </w:r>
      <w:r w:rsidR="00976F8C">
        <w:rPr>
          <w:rFonts w:ascii="Arial" w:hAnsi="Arial" w:cs="Arial"/>
          <w:sz w:val="20"/>
          <w:szCs w:val="20"/>
          <w:lang w:val="pt-PT"/>
        </w:rPr>
        <w:t>goče</w:t>
      </w:r>
      <w:r w:rsidRPr="00DC59B4">
        <w:rPr>
          <w:rFonts w:ascii="Arial" w:hAnsi="Arial" w:cs="Arial"/>
          <w:sz w:val="20"/>
          <w:szCs w:val="20"/>
          <w:lang w:val="pt-PT"/>
        </w:rPr>
        <w:t xml:space="preserve"> vnaprej načrtovati, smo porabo časa, potrebnega za obravnavo prijav, ocenili glede na izkušnje </w:t>
      </w:r>
      <w:r w:rsidR="00976F8C">
        <w:rPr>
          <w:rFonts w:ascii="Arial" w:hAnsi="Arial" w:cs="Arial"/>
          <w:sz w:val="20"/>
          <w:szCs w:val="20"/>
          <w:lang w:val="pt-PT"/>
        </w:rPr>
        <w:t xml:space="preserve">iz </w:t>
      </w:r>
      <w:r w:rsidRPr="00DC59B4">
        <w:rPr>
          <w:rFonts w:ascii="Arial" w:hAnsi="Arial" w:cs="Arial"/>
          <w:sz w:val="20"/>
          <w:szCs w:val="20"/>
          <w:lang w:val="pt-PT"/>
        </w:rPr>
        <w:t xml:space="preserve">preteklih let. </w:t>
      </w:r>
      <w:r w:rsidRPr="00DC59B4">
        <w:rPr>
          <w:rFonts w:ascii="Arial" w:hAnsi="Arial" w:cs="Arial"/>
          <w:sz w:val="20"/>
          <w:szCs w:val="20"/>
        </w:rPr>
        <w:t xml:space="preserve">V povprečju ION na leto prejme približno 3500 prijav in jih reši okoli 2500. S trenutnimi kadrovskimi viri ION ne more zagotavljati rednega nadzora in sprotnega odziva na prijave in pobude, zaradi česar se neobdelane prijave nižjih prioritet kopičijo. </w:t>
      </w:r>
    </w:p>
    <w:p w14:paraId="57CABE9C" w14:textId="77777777" w:rsidR="008710A9" w:rsidRPr="00DC59B4" w:rsidRDefault="008710A9" w:rsidP="00293A5D">
      <w:pPr>
        <w:spacing w:line="288" w:lineRule="auto"/>
        <w:rPr>
          <w:rFonts w:ascii="Arial" w:hAnsi="Arial" w:cs="Arial"/>
          <w:sz w:val="20"/>
          <w:szCs w:val="20"/>
          <w:highlight w:val="yellow"/>
        </w:rPr>
      </w:pPr>
    </w:p>
    <w:p w14:paraId="17FF4203" w14:textId="7730DDB7" w:rsidR="008710A9" w:rsidRPr="00DC59B4" w:rsidRDefault="008710A9" w:rsidP="00293A5D">
      <w:pPr>
        <w:pStyle w:val="Naslov3"/>
        <w:tabs>
          <w:tab w:val="clear" w:pos="862"/>
          <w:tab w:val="clear" w:pos="1571"/>
          <w:tab w:val="num" w:pos="709"/>
          <w:tab w:val="left" w:pos="1134"/>
        </w:tabs>
        <w:spacing w:line="288" w:lineRule="auto"/>
        <w:ind w:hanging="1571"/>
        <w:rPr>
          <w:rFonts w:ascii="Arial" w:hAnsi="Arial"/>
          <w:i w:val="0"/>
          <w:sz w:val="20"/>
          <w:szCs w:val="20"/>
        </w:rPr>
      </w:pPr>
      <w:bookmarkStart w:id="129" w:name="_Toc476137742"/>
      <w:bookmarkStart w:id="130" w:name="_Toc476814357"/>
      <w:bookmarkStart w:id="131" w:name="_Toc33776083"/>
      <w:bookmarkStart w:id="132" w:name="_Toc128478019"/>
      <w:r w:rsidRPr="00DC59B4">
        <w:rPr>
          <w:rFonts w:ascii="Arial" w:hAnsi="Arial"/>
          <w:i w:val="0"/>
          <w:sz w:val="20"/>
          <w:szCs w:val="20"/>
        </w:rPr>
        <w:lastRenderedPageBreak/>
        <w:t xml:space="preserve">IZREDNI OKOLJSKI INŠPEKCIJSKI NADZORI </w:t>
      </w:r>
      <w:r w:rsidR="00976F8C">
        <w:rPr>
          <w:rFonts w:ascii="Arial" w:hAnsi="Arial"/>
          <w:i w:val="0"/>
          <w:sz w:val="20"/>
          <w:szCs w:val="20"/>
        </w:rPr>
        <w:t xml:space="preserve">NAD </w:t>
      </w:r>
      <w:r w:rsidRPr="00DC59B4">
        <w:rPr>
          <w:rFonts w:ascii="Arial" w:hAnsi="Arial"/>
          <w:i w:val="0"/>
          <w:sz w:val="20"/>
          <w:szCs w:val="20"/>
        </w:rPr>
        <w:t>OBRAT</w:t>
      </w:r>
      <w:r w:rsidR="00976F8C">
        <w:rPr>
          <w:rFonts w:ascii="Arial" w:hAnsi="Arial"/>
          <w:i w:val="0"/>
          <w:sz w:val="20"/>
          <w:szCs w:val="20"/>
        </w:rPr>
        <w:t>I</w:t>
      </w:r>
      <w:r w:rsidRPr="00DC59B4">
        <w:rPr>
          <w:rFonts w:ascii="Arial" w:hAnsi="Arial"/>
          <w:i w:val="0"/>
          <w:sz w:val="20"/>
          <w:szCs w:val="20"/>
        </w:rPr>
        <w:t xml:space="preserve"> IED</w:t>
      </w:r>
      <w:bookmarkEnd w:id="129"/>
      <w:bookmarkEnd w:id="130"/>
      <w:bookmarkEnd w:id="131"/>
      <w:bookmarkEnd w:id="132"/>
      <w:r w:rsidRPr="00DC59B4">
        <w:rPr>
          <w:rFonts w:ascii="Arial" w:hAnsi="Arial"/>
          <w:i w:val="0"/>
          <w:sz w:val="20"/>
          <w:szCs w:val="20"/>
        </w:rPr>
        <w:t xml:space="preserve"> </w:t>
      </w:r>
    </w:p>
    <w:p w14:paraId="0A14D353" w14:textId="28B6B5C2" w:rsidR="00DC59B4" w:rsidRPr="00DC59B4" w:rsidRDefault="00DC59B4" w:rsidP="00360948">
      <w:pPr>
        <w:spacing w:line="288" w:lineRule="auto"/>
        <w:rPr>
          <w:rFonts w:ascii="Arial" w:hAnsi="Arial" w:cs="Arial"/>
          <w:sz w:val="20"/>
          <w:szCs w:val="20"/>
        </w:rPr>
      </w:pPr>
      <w:bookmarkStart w:id="133" w:name="_Toc476137743"/>
      <w:bookmarkStart w:id="134" w:name="_Toc476814358"/>
      <w:bookmarkStart w:id="135" w:name="_Toc33776084"/>
      <w:r w:rsidRPr="00DC59B4">
        <w:rPr>
          <w:rFonts w:ascii="Arial" w:hAnsi="Arial" w:cs="Arial"/>
          <w:sz w:val="20"/>
          <w:szCs w:val="20"/>
        </w:rPr>
        <w:t xml:space="preserve">244. člen </w:t>
      </w:r>
      <w:r>
        <w:rPr>
          <w:rFonts w:ascii="Arial" w:hAnsi="Arial" w:cs="Arial"/>
          <w:sz w:val="20"/>
          <w:szCs w:val="20"/>
        </w:rPr>
        <w:t xml:space="preserve">ZVO-2 </w:t>
      </w:r>
      <w:r w:rsidRPr="00DC59B4">
        <w:rPr>
          <w:rFonts w:ascii="Arial" w:hAnsi="Arial" w:cs="Arial"/>
          <w:sz w:val="20"/>
          <w:szCs w:val="20"/>
        </w:rPr>
        <w:t>določa, da inšpekcija, pristojna za varstvo okolja, opravlja izredne okoljske inšpekcijske preglede naprav</w:t>
      </w:r>
      <w:r w:rsidR="00976F8C" w:rsidRPr="00976F8C">
        <w:rPr>
          <w:rFonts w:ascii="Arial" w:hAnsi="Arial" w:cs="Arial"/>
          <w:sz w:val="20"/>
          <w:szCs w:val="20"/>
        </w:rPr>
        <w:t xml:space="preserve"> </w:t>
      </w:r>
      <w:r w:rsidR="00976F8C" w:rsidRPr="00DC59B4">
        <w:rPr>
          <w:rFonts w:ascii="Arial" w:hAnsi="Arial" w:cs="Arial"/>
          <w:sz w:val="20"/>
          <w:szCs w:val="20"/>
        </w:rPr>
        <w:t>IED</w:t>
      </w:r>
      <w:r w:rsidRPr="00DC59B4">
        <w:rPr>
          <w:rFonts w:ascii="Arial" w:hAnsi="Arial" w:cs="Arial"/>
          <w:sz w:val="20"/>
          <w:szCs w:val="20"/>
        </w:rPr>
        <w:t>, takoj ko je mogoče, v naslednjih primerih:</w:t>
      </w:r>
    </w:p>
    <w:p w14:paraId="5BFBDF88" w14:textId="0467AC1F" w:rsidR="00DC59B4" w:rsidRPr="00DC59B4"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C59B4">
        <w:rPr>
          <w:rFonts w:ascii="Arial" w:hAnsi="Arial" w:cs="Arial"/>
          <w:sz w:val="20"/>
          <w:szCs w:val="20"/>
        </w:rPr>
        <w:t>zaradi preiskave resnih okoljskih prijav;</w:t>
      </w:r>
    </w:p>
    <w:p w14:paraId="68BB5013" w14:textId="7046EEEC" w:rsidR="00DC59B4" w:rsidRPr="00DC59B4"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C59B4">
        <w:rPr>
          <w:rFonts w:ascii="Arial" w:hAnsi="Arial" w:cs="Arial"/>
          <w:sz w:val="20"/>
          <w:szCs w:val="20"/>
        </w:rPr>
        <w:t>ob okoljski nesreči in čezmerni obremenitvi okolja zaradi odstopa od pravil ravnanja iz 63. člena tega zakona;</w:t>
      </w:r>
    </w:p>
    <w:p w14:paraId="74FBE9C7" w14:textId="6C48B67D" w:rsidR="00DC59B4" w:rsidRPr="00DC59B4"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C59B4">
        <w:rPr>
          <w:rFonts w:ascii="Arial" w:hAnsi="Arial" w:cs="Arial"/>
          <w:sz w:val="20"/>
          <w:szCs w:val="20"/>
        </w:rPr>
        <w:t>ob okoljski škodi iz 162. člena tega zakona;</w:t>
      </w:r>
    </w:p>
    <w:p w14:paraId="7F446150" w14:textId="3C8DC2D6" w:rsidR="00DC59B4" w:rsidRPr="00DC59B4"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C59B4">
        <w:rPr>
          <w:rFonts w:ascii="Arial" w:hAnsi="Arial" w:cs="Arial"/>
          <w:sz w:val="20"/>
          <w:szCs w:val="20"/>
        </w:rPr>
        <w:t>v primeru izrednih dogodkov in</w:t>
      </w:r>
    </w:p>
    <w:p w14:paraId="7D563B29" w14:textId="25785519" w:rsidR="00DC59B4" w:rsidRPr="00DC59B4" w:rsidRDefault="00DC59B4" w:rsidP="00360948">
      <w:pPr>
        <w:pStyle w:val="tevilnatoka"/>
        <w:numPr>
          <w:ilvl w:val="0"/>
          <w:numId w:val="57"/>
        </w:numPr>
        <w:shd w:val="clear" w:color="auto" w:fill="FFFFFF"/>
        <w:spacing w:before="0" w:beforeAutospacing="0" w:after="0" w:afterAutospacing="0" w:line="288" w:lineRule="auto"/>
        <w:jc w:val="both"/>
        <w:rPr>
          <w:rFonts w:ascii="Arial" w:hAnsi="Arial" w:cs="Arial"/>
          <w:sz w:val="20"/>
          <w:szCs w:val="20"/>
        </w:rPr>
      </w:pPr>
      <w:r w:rsidRPr="00DC59B4">
        <w:rPr>
          <w:rFonts w:ascii="Arial" w:hAnsi="Arial" w:cs="Arial"/>
          <w:sz w:val="20"/>
          <w:szCs w:val="20"/>
        </w:rPr>
        <w:t>v primeru neskladnosti s pogoji iz okoljevarstvenega dovoljenja pri obratovanju naprave.</w:t>
      </w:r>
    </w:p>
    <w:p w14:paraId="6E1C308A" w14:textId="1D5176F7" w:rsidR="008710A9" w:rsidRPr="00DC59B4" w:rsidRDefault="008710A9" w:rsidP="00293A5D">
      <w:pPr>
        <w:pStyle w:val="Naslov3"/>
        <w:tabs>
          <w:tab w:val="clear" w:pos="862"/>
          <w:tab w:val="clear" w:pos="1571"/>
          <w:tab w:val="left" w:pos="709"/>
        </w:tabs>
        <w:spacing w:line="288" w:lineRule="auto"/>
        <w:ind w:left="1418" w:hanging="1418"/>
        <w:rPr>
          <w:rFonts w:ascii="Arial" w:hAnsi="Arial"/>
          <w:i w:val="0"/>
          <w:sz w:val="20"/>
          <w:szCs w:val="20"/>
        </w:rPr>
      </w:pPr>
      <w:bookmarkStart w:id="136" w:name="_Toc128478020"/>
      <w:r w:rsidRPr="00DC59B4">
        <w:rPr>
          <w:rFonts w:ascii="Arial" w:hAnsi="Arial"/>
          <w:i w:val="0"/>
          <w:sz w:val="20"/>
          <w:szCs w:val="20"/>
        </w:rPr>
        <w:t xml:space="preserve">POSTOPKI IZREDNIH INŠPEKCIJSKIH PREGLEDOV </w:t>
      </w:r>
      <w:bookmarkEnd w:id="133"/>
      <w:r w:rsidRPr="00DC59B4">
        <w:rPr>
          <w:rFonts w:ascii="Arial" w:hAnsi="Arial"/>
          <w:i w:val="0"/>
          <w:sz w:val="20"/>
          <w:szCs w:val="20"/>
        </w:rPr>
        <w:t>OBRATOV</w:t>
      </w:r>
      <w:bookmarkEnd w:id="134"/>
      <w:r w:rsidRPr="00DC59B4">
        <w:rPr>
          <w:rFonts w:ascii="Arial" w:hAnsi="Arial"/>
          <w:i w:val="0"/>
          <w:sz w:val="20"/>
          <w:szCs w:val="20"/>
        </w:rPr>
        <w:t xml:space="preserve"> SEVESO</w:t>
      </w:r>
      <w:bookmarkEnd w:id="135"/>
      <w:bookmarkEnd w:id="136"/>
    </w:p>
    <w:p w14:paraId="594D9F18" w14:textId="378282B9" w:rsidR="00DC59B4" w:rsidRPr="00DC59B4" w:rsidRDefault="00DC59B4" w:rsidP="00DC59B4">
      <w:pPr>
        <w:rPr>
          <w:rFonts w:ascii="Arial" w:hAnsi="Arial" w:cs="Arial"/>
          <w:sz w:val="20"/>
          <w:szCs w:val="20"/>
          <w:highlight w:val="yellow"/>
        </w:rPr>
      </w:pPr>
    </w:p>
    <w:p w14:paraId="69EDEF9A" w14:textId="14657341" w:rsidR="00DC59B4" w:rsidRPr="00DC59B4" w:rsidRDefault="00DC59B4" w:rsidP="00DC59B4">
      <w:pPr>
        <w:rPr>
          <w:rFonts w:ascii="Arial" w:hAnsi="Arial" w:cs="Arial"/>
          <w:sz w:val="20"/>
          <w:szCs w:val="20"/>
        </w:rPr>
      </w:pPr>
      <w:r w:rsidRPr="00DC59B4">
        <w:rPr>
          <w:rFonts w:ascii="Arial" w:hAnsi="Arial" w:cs="Arial"/>
          <w:sz w:val="20"/>
          <w:szCs w:val="20"/>
        </w:rPr>
        <w:t xml:space="preserve">245. člen ZVO-2 določa, da se inšpekcijski pregledi za obrate večjega ali manjšega tveganja izvajajo tudi v povezavi z resnimi pritožbami, nesrečami, </w:t>
      </w:r>
      <w:r w:rsidR="00976F8C">
        <w:rPr>
          <w:rFonts w:ascii="Arial" w:hAnsi="Arial" w:cs="Arial"/>
          <w:sz w:val="20"/>
          <w:szCs w:val="20"/>
        </w:rPr>
        <w:t>položaj</w:t>
      </w:r>
      <w:r w:rsidRPr="00DC59B4">
        <w:rPr>
          <w:rFonts w:ascii="Arial" w:hAnsi="Arial" w:cs="Arial"/>
          <w:sz w:val="20"/>
          <w:szCs w:val="20"/>
        </w:rPr>
        <w:t>i, ko bi lahko prišlo do nesreče, ki pa se ni zgodila, z izrednimi dogodki in primeri neskladnosti, takoj ko je to mogoče.</w:t>
      </w:r>
    </w:p>
    <w:p w14:paraId="34C05CED" w14:textId="13034FEB" w:rsidR="00DC59B4" w:rsidRPr="00DC59B4" w:rsidRDefault="00DC59B4" w:rsidP="00DC59B4">
      <w:pPr>
        <w:spacing w:before="120" w:after="120" w:line="260" w:lineRule="exact"/>
        <w:rPr>
          <w:rFonts w:ascii="Arial" w:hAnsi="Arial" w:cs="Arial"/>
          <w:sz w:val="20"/>
          <w:szCs w:val="20"/>
        </w:rPr>
      </w:pPr>
      <w:r w:rsidRPr="00DC59B4">
        <w:rPr>
          <w:rFonts w:ascii="Arial" w:hAnsi="Arial" w:cs="Arial"/>
          <w:sz w:val="20"/>
          <w:szCs w:val="20"/>
        </w:rPr>
        <w:t xml:space="preserve">V primeru večjih nesreč mora inšpektor za okolje, po izvedbi ukrepov, ki se izvedejo </w:t>
      </w:r>
      <w:r w:rsidR="00976F8C">
        <w:rPr>
          <w:rFonts w:ascii="Arial" w:hAnsi="Arial" w:cs="Arial"/>
          <w:sz w:val="20"/>
          <w:szCs w:val="20"/>
        </w:rPr>
        <w:t xml:space="preserve">v </w:t>
      </w:r>
      <w:r w:rsidRPr="00DC59B4">
        <w:rPr>
          <w:rFonts w:ascii="Arial" w:hAnsi="Arial" w:cs="Arial"/>
          <w:sz w:val="20"/>
          <w:szCs w:val="20"/>
        </w:rPr>
        <w:t>sklad</w:t>
      </w:r>
      <w:r w:rsidR="00976F8C">
        <w:rPr>
          <w:rFonts w:ascii="Arial" w:hAnsi="Arial" w:cs="Arial"/>
          <w:sz w:val="20"/>
          <w:szCs w:val="20"/>
        </w:rPr>
        <w:t>u</w:t>
      </w:r>
      <w:r w:rsidRPr="00DC59B4">
        <w:rPr>
          <w:rFonts w:ascii="Arial" w:hAnsi="Arial" w:cs="Arial"/>
          <w:sz w:val="20"/>
          <w:szCs w:val="20"/>
        </w:rPr>
        <w:t xml:space="preserve"> z načrti zaščite in reševanja, določenimi s predpisi o varstvu pred naravnimi in drugimi nesrečami, čim prej opraviti pregled vira tveganja.</w:t>
      </w:r>
    </w:p>
    <w:p w14:paraId="24DDBED0" w14:textId="3BEB8EA1" w:rsidR="00DC59B4" w:rsidRPr="00DC59B4" w:rsidRDefault="00DC59B4" w:rsidP="00AB4B05">
      <w:pPr>
        <w:spacing w:before="120" w:after="120" w:line="260" w:lineRule="exact"/>
        <w:rPr>
          <w:rFonts w:ascii="Arial" w:hAnsi="Arial" w:cs="Arial"/>
          <w:sz w:val="20"/>
          <w:szCs w:val="20"/>
        </w:rPr>
      </w:pPr>
      <w:r w:rsidRPr="00DC59B4">
        <w:rPr>
          <w:rFonts w:ascii="Arial" w:hAnsi="Arial" w:cs="Arial"/>
          <w:sz w:val="20"/>
          <w:szCs w:val="20"/>
        </w:rPr>
        <w:t>V primeru obvestila o resnih pomanjkljivostih ali o skorajšnji nesreči na področju vira tveganja je treb</w:t>
      </w:r>
      <w:r w:rsidR="00976F8C">
        <w:rPr>
          <w:rFonts w:ascii="Arial" w:hAnsi="Arial" w:cs="Arial"/>
          <w:sz w:val="20"/>
          <w:szCs w:val="20"/>
        </w:rPr>
        <w:t>a</w:t>
      </w:r>
      <w:r w:rsidRPr="00DC59B4">
        <w:rPr>
          <w:rFonts w:ascii="Arial" w:hAnsi="Arial" w:cs="Arial"/>
          <w:sz w:val="20"/>
          <w:szCs w:val="20"/>
        </w:rPr>
        <w:t xml:space="preserve"> čim prej opraviti inšpekcijski pregled vira tveganja. Prav tako je treb</w:t>
      </w:r>
      <w:r w:rsidR="00976F8C">
        <w:rPr>
          <w:rFonts w:ascii="Arial" w:hAnsi="Arial" w:cs="Arial"/>
          <w:sz w:val="20"/>
          <w:szCs w:val="20"/>
        </w:rPr>
        <w:t>a</w:t>
      </w:r>
      <w:r w:rsidRPr="00DC59B4">
        <w:rPr>
          <w:rFonts w:ascii="Arial" w:hAnsi="Arial" w:cs="Arial"/>
          <w:sz w:val="20"/>
          <w:szCs w:val="20"/>
        </w:rPr>
        <w:t xml:space="preserve"> čim</w:t>
      </w:r>
      <w:r w:rsidR="00976F8C">
        <w:rPr>
          <w:rFonts w:ascii="Arial" w:hAnsi="Arial" w:cs="Arial"/>
          <w:sz w:val="20"/>
          <w:szCs w:val="20"/>
        </w:rPr>
        <w:t> </w:t>
      </w:r>
      <w:r w:rsidRPr="00DC59B4">
        <w:rPr>
          <w:rFonts w:ascii="Arial" w:hAnsi="Arial" w:cs="Arial"/>
          <w:sz w:val="20"/>
          <w:szCs w:val="20"/>
        </w:rPr>
        <w:t xml:space="preserve">prej opraviti inšpekcijski pregled vira tveganja v primeru resnih pritožb glede nevarnosti večjih nesreč na področju vira tveganja. </w:t>
      </w:r>
    </w:p>
    <w:p w14:paraId="6DD8C820" w14:textId="77777777" w:rsidR="008710A9" w:rsidRPr="00DC59B4" w:rsidRDefault="008710A9" w:rsidP="00293A5D">
      <w:pPr>
        <w:pStyle w:val="Naslov2"/>
        <w:spacing w:line="288" w:lineRule="auto"/>
        <w:rPr>
          <w:rFonts w:ascii="Arial" w:hAnsi="Arial"/>
          <w:i w:val="0"/>
          <w:sz w:val="20"/>
          <w:szCs w:val="20"/>
          <w:lang w:val="pt-PT"/>
        </w:rPr>
      </w:pPr>
      <w:bookmarkStart w:id="137" w:name="_Toc476137744"/>
      <w:bookmarkStart w:id="138" w:name="_Toc476814359"/>
      <w:bookmarkStart w:id="139" w:name="_Toc33776085"/>
      <w:bookmarkStart w:id="140" w:name="_Toc128478021"/>
      <w:r w:rsidRPr="00DC59B4">
        <w:rPr>
          <w:rFonts w:ascii="Arial" w:hAnsi="Arial"/>
          <w:i w:val="0"/>
          <w:sz w:val="20"/>
          <w:szCs w:val="20"/>
          <w:lang w:val="pt-PT"/>
        </w:rPr>
        <w:t>DRUGI NADZORI</w:t>
      </w:r>
      <w:bookmarkEnd w:id="137"/>
      <w:bookmarkEnd w:id="138"/>
      <w:bookmarkEnd w:id="139"/>
      <w:bookmarkEnd w:id="140"/>
    </w:p>
    <w:p w14:paraId="3082679E" w14:textId="56CB96C5" w:rsidR="008710A9" w:rsidRPr="00DC59B4" w:rsidRDefault="008710A9" w:rsidP="00293A5D">
      <w:pPr>
        <w:spacing w:line="288" w:lineRule="auto"/>
        <w:rPr>
          <w:rFonts w:ascii="Arial" w:hAnsi="Arial" w:cs="Arial"/>
          <w:sz w:val="20"/>
          <w:szCs w:val="20"/>
          <w:lang w:val="pt-PT"/>
        </w:rPr>
      </w:pPr>
      <w:r w:rsidRPr="00DC59B4">
        <w:rPr>
          <w:rFonts w:ascii="Arial" w:hAnsi="Arial" w:cs="Arial"/>
          <w:sz w:val="20"/>
          <w:szCs w:val="20"/>
          <w:lang w:val="pt-PT"/>
        </w:rPr>
        <w:t xml:space="preserve">V to </w:t>
      </w:r>
      <w:r w:rsidR="00976F8C">
        <w:rPr>
          <w:rFonts w:ascii="Arial" w:hAnsi="Arial" w:cs="Arial"/>
          <w:sz w:val="20"/>
          <w:szCs w:val="20"/>
          <w:lang w:val="pt-PT"/>
        </w:rPr>
        <w:t>skupin</w:t>
      </w:r>
      <w:r w:rsidRPr="00DC59B4">
        <w:rPr>
          <w:rFonts w:ascii="Arial" w:hAnsi="Arial" w:cs="Arial"/>
          <w:sz w:val="20"/>
          <w:szCs w:val="20"/>
          <w:lang w:val="pt-PT"/>
        </w:rPr>
        <w:t xml:space="preserve">o spadajo aktivnosti inšpektorja, ki jih inšpektor ne opravi na terenu oziroma </w:t>
      </w:r>
      <w:r w:rsidR="00792925" w:rsidRPr="00DC59B4">
        <w:rPr>
          <w:rFonts w:ascii="Arial" w:hAnsi="Arial" w:cs="Arial"/>
          <w:sz w:val="20"/>
          <w:szCs w:val="20"/>
          <w:lang w:val="pt-PT"/>
        </w:rPr>
        <w:t xml:space="preserve">na </w:t>
      </w:r>
      <w:r w:rsidRPr="00DC59B4">
        <w:rPr>
          <w:rFonts w:ascii="Arial" w:hAnsi="Arial" w:cs="Arial"/>
          <w:sz w:val="20"/>
          <w:szCs w:val="20"/>
          <w:lang w:val="pt-PT"/>
        </w:rPr>
        <w:t xml:space="preserve">kraju samem, so pa povezane z nalogami inšpekcijskega nadzora. To so predvsem </w:t>
      </w:r>
      <w:r w:rsidR="002A2EB5" w:rsidRPr="00DC59B4">
        <w:rPr>
          <w:rFonts w:ascii="Arial" w:hAnsi="Arial" w:cs="Arial"/>
          <w:sz w:val="20"/>
          <w:szCs w:val="20"/>
          <w:lang w:val="pt-PT"/>
        </w:rPr>
        <w:t>zaslišanja strank, pregledi dokumentacije (poročila, monitoringi)</w:t>
      </w:r>
      <w:r w:rsidR="00265054" w:rsidRPr="00DC59B4">
        <w:rPr>
          <w:rFonts w:ascii="Arial" w:hAnsi="Arial" w:cs="Arial"/>
          <w:sz w:val="20"/>
          <w:szCs w:val="20"/>
          <w:lang w:val="pt-PT"/>
        </w:rPr>
        <w:t>,</w:t>
      </w:r>
      <w:r w:rsidR="002A2EB5" w:rsidRPr="00DC59B4">
        <w:rPr>
          <w:rFonts w:ascii="Arial" w:hAnsi="Arial" w:cs="Arial"/>
          <w:sz w:val="20"/>
          <w:szCs w:val="20"/>
          <w:lang w:val="pt-PT"/>
        </w:rPr>
        <w:t xml:space="preserve"> priprava na inšpekcijski nadzor </w:t>
      </w:r>
      <w:r w:rsidR="00265054" w:rsidRPr="00DC59B4">
        <w:rPr>
          <w:rFonts w:ascii="Arial" w:hAnsi="Arial" w:cs="Arial"/>
          <w:sz w:val="20"/>
          <w:szCs w:val="20"/>
          <w:lang w:val="pt-PT"/>
        </w:rPr>
        <w:t>in</w:t>
      </w:r>
      <w:r w:rsidR="002A2EB5" w:rsidRPr="00DC59B4">
        <w:rPr>
          <w:rFonts w:ascii="Arial" w:hAnsi="Arial" w:cs="Arial"/>
          <w:sz w:val="20"/>
          <w:szCs w:val="20"/>
          <w:lang w:val="pt-PT"/>
        </w:rPr>
        <w:t xml:space="preserve"> </w:t>
      </w:r>
      <w:r w:rsidRPr="00DC59B4">
        <w:rPr>
          <w:rFonts w:ascii="Arial" w:hAnsi="Arial" w:cs="Arial"/>
          <w:sz w:val="20"/>
          <w:szCs w:val="20"/>
          <w:lang w:val="pt-PT"/>
        </w:rPr>
        <w:t>aktivnosti, povezane s prekrškovnim postopkom.</w:t>
      </w:r>
    </w:p>
    <w:p w14:paraId="15CDD2C5" w14:textId="77777777" w:rsidR="008710A9" w:rsidRPr="00DC59B4" w:rsidRDefault="008710A9" w:rsidP="00293A5D">
      <w:pPr>
        <w:pStyle w:val="Naslov2"/>
        <w:spacing w:line="288" w:lineRule="auto"/>
        <w:rPr>
          <w:rFonts w:ascii="Arial" w:hAnsi="Arial"/>
          <w:i w:val="0"/>
          <w:sz w:val="20"/>
          <w:szCs w:val="20"/>
        </w:rPr>
      </w:pPr>
      <w:bookmarkStart w:id="141" w:name="_Toc476137745"/>
      <w:bookmarkStart w:id="142" w:name="_Toc476814360"/>
      <w:bookmarkStart w:id="143" w:name="_Toc33776086"/>
      <w:bookmarkStart w:id="144" w:name="_Toc128478022"/>
      <w:r w:rsidRPr="00DC59B4">
        <w:rPr>
          <w:rFonts w:ascii="Arial" w:hAnsi="Arial"/>
          <w:i w:val="0"/>
          <w:sz w:val="20"/>
          <w:szCs w:val="20"/>
        </w:rPr>
        <w:t>UKREPI ZA POVEČANJE UČINKOVITOSTI ION</w:t>
      </w:r>
      <w:bookmarkEnd w:id="141"/>
      <w:bookmarkEnd w:id="142"/>
      <w:bookmarkEnd w:id="143"/>
      <w:bookmarkEnd w:id="144"/>
    </w:p>
    <w:p w14:paraId="141B9627" w14:textId="77777777" w:rsidR="008710A9" w:rsidRPr="00DC59B4" w:rsidRDefault="008710A9" w:rsidP="00293A5D">
      <w:pPr>
        <w:pStyle w:val="Napis"/>
        <w:spacing w:line="288" w:lineRule="auto"/>
        <w:rPr>
          <w:rStyle w:val="Krepko"/>
          <w:rFonts w:ascii="Arial" w:hAnsi="Arial" w:cs="Arial"/>
          <w:b/>
        </w:rPr>
      </w:pPr>
      <w:r w:rsidRPr="00DC59B4">
        <w:rPr>
          <w:rStyle w:val="Krepko"/>
          <w:rFonts w:ascii="Arial" w:hAnsi="Arial" w:cs="Arial"/>
          <w:b/>
        </w:rPr>
        <w:t>Izobraževanje</w:t>
      </w:r>
    </w:p>
    <w:p w14:paraId="015C0DB2" w14:textId="1F7107C3" w:rsidR="008710A9" w:rsidRPr="00DC59B4" w:rsidRDefault="008710A9" w:rsidP="00293A5D">
      <w:pPr>
        <w:tabs>
          <w:tab w:val="left" w:pos="360"/>
        </w:tabs>
        <w:spacing w:line="288" w:lineRule="auto"/>
        <w:rPr>
          <w:rFonts w:ascii="Arial" w:hAnsi="Arial" w:cs="Arial"/>
          <w:sz w:val="20"/>
          <w:szCs w:val="20"/>
          <w:lang w:val="pt-PT"/>
        </w:rPr>
      </w:pPr>
      <w:r w:rsidRPr="00DC59B4">
        <w:rPr>
          <w:rFonts w:ascii="Arial" w:hAnsi="Arial" w:cs="Arial"/>
          <w:sz w:val="20"/>
          <w:szCs w:val="20"/>
        </w:rPr>
        <w:t xml:space="preserve">Temelj dobrega dela </w:t>
      </w:r>
      <w:r w:rsidR="00976F8C">
        <w:rPr>
          <w:rFonts w:ascii="Arial" w:hAnsi="Arial" w:cs="Arial"/>
          <w:sz w:val="20"/>
          <w:szCs w:val="20"/>
        </w:rPr>
        <w:t>s</w:t>
      </w:r>
      <w:r w:rsidRPr="00DC59B4">
        <w:rPr>
          <w:rFonts w:ascii="Arial" w:hAnsi="Arial" w:cs="Arial"/>
          <w:sz w:val="20"/>
          <w:szCs w:val="20"/>
        </w:rPr>
        <w:t xml:space="preserve">o strokovno izobraženi in samozavestni inšpektorji, ki z nenehnim strokovnim izpopolnjevanjem sledijo zakonodajnim in tehnološkim spremembam. </w:t>
      </w:r>
      <w:r w:rsidRPr="00DC59B4">
        <w:rPr>
          <w:rFonts w:ascii="Arial" w:hAnsi="Arial" w:cs="Arial"/>
          <w:sz w:val="20"/>
          <w:szCs w:val="20"/>
          <w:lang w:val="pt-PT"/>
        </w:rPr>
        <w:t>Zato vsako leto izvajamo interna izobraževanja, s katerimi skušamo zadostiti potreb</w:t>
      </w:r>
      <w:r w:rsidR="0018418B" w:rsidRPr="00DC59B4">
        <w:rPr>
          <w:rFonts w:ascii="Arial" w:hAnsi="Arial" w:cs="Arial"/>
          <w:sz w:val="20"/>
          <w:szCs w:val="20"/>
          <w:lang w:val="pt-PT"/>
        </w:rPr>
        <w:t>am</w:t>
      </w:r>
      <w:r w:rsidRPr="00DC59B4">
        <w:rPr>
          <w:rFonts w:ascii="Arial" w:hAnsi="Arial" w:cs="Arial"/>
          <w:sz w:val="20"/>
          <w:szCs w:val="20"/>
          <w:lang w:val="pt-PT"/>
        </w:rPr>
        <w:t xml:space="preserve"> na tem področju. Pomembno vlogo ima tudi samoizobraževanje. Poleg strokovnega izobraževanja je pomembno izobraževanje na postopkovnem področju (prekrškovni postopek, ZUP, upravno poslovanje).</w:t>
      </w:r>
    </w:p>
    <w:p w14:paraId="438609A1" w14:textId="77777777" w:rsidR="008710A9" w:rsidRPr="00DC59B4" w:rsidRDefault="008710A9" w:rsidP="00293A5D">
      <w:pPr>
        <w:tabs>
          <w:tab w:val="left" w:pos="360"/>
        </w:tabs>
        <w:spacing w:line="288" w:lineRule="auto"/>
        <w:rPr>
          <w:rFonts w:ascii="Arial" w:hAnsi="Arial" w:cs="Arial"/>
          <w:sz w:val="20"/>
          <w:szCs w:val="20"/>
          <w:lang w:val="pt-PT"/>
        </w:rPr>
      </w:pPr>
    </w:p>
    <w:p w14:paraId="082C4686" w14:textId="7FA979A5" w:rsidR="008710A9" w:rsidRPr="00DC59B4" w:rsidRDefault="008710A9" w:rsidP="00293A5D">
      <w:pPr>
        <w:tabs>
          <w:tab w:val="left" w:pos="360"/>
        </w:tabs>
        <w:spacing w:line="288" w:lineRule="auto"/>
        <w:rPr>
          <w:rFonts w:ascii="Arial" w:hAnsi="Arial" w:cs="Arial"/>
          <w:sz w:val="20"/>
          <w:szCs w:val="20"/>
          <w:lang w:val="pt-PT"/>
        </w:rPr>
      </w:pPr>
      <w:r w:rsidRPr="00DC59B4">
        <w:rPr>
          <w:rFonts w:ascii="Arial" w:hAnsi="Arial" w:cs="Arial"/>
          <w:sz w:val="20"/>
          <w:szCs w:val="20"/>
          <w:lang w:val="pt-PT"/>
        </w:rPr>
        <w:t>Strokovno izobraževanje bo v letu 202</w:t>
      </w:r>
      <w:r w:rsidR="00DC59B4" w:rsidRPr="00DC59B4">
        <w:rPr>
          <w:rFonts w:ascii="Arial" w:hAnsi="Arial" w:cs="Arial"/>
          <w:sz w:val="20"/>
          <w:szCs w:val="20"/>
          <w:lang w:val="pt-PT"/>
        </w:rPr>
        <w:t>3</w:t>
      </w:r>
      <w:r w:rsidRPr="00DC59B4">
        <w:rPr>
          <w:rFonts w:ascii="Arial" w:hAnsi="Arial" w:cs="Arial"/>
          <w:sz w:val="20"/>
          <w:szCs w:val="20"/>
          <w:lang w:val="pt-PT"/>
        </w:rPr>
        <w:t xml:space="preserve"> zajemalo vsebine na področju ravnanja z odpadki, kakovosti zraka, vod, narave </w:t>
      </w:r>
      <w:r w:rsidR="00B2291D" w:rsidRPr="00DC59B4">
        <w:rPr>
          <w:rFonts w:ascii="Arial" w:hAnsi="Arial" w:cs="Arial"/>
          <w:sz w:val="20"/>
          <w:szCs w:val="20"/>
          <w:lang w:val="pt-PT"/>
        </w:rPr>
        <w:t xml:space="preserve">in </w:t>
      </w:r>
      <w:r w:rsidRPr="00DC59B4">
        <w:rPr>
          <w:rFonts w:ascii="Arial" w:hAnsi="Arial" w:cs="Arial"/>
          <w:sz w:val="20"/>
          <w:szCs w:val="20"/>
          <w:lang w:val="pt-PT"/>
        </w:rPr>
        <w:t xml:space="preserve">industrijskega onesnaževanja. </w:t>
      </w:r>
      <w:r w:rsidR="00792925" w:rsidRPr="00DC59B4">
        <w:rPr>
          <w:rFonts w:ascii="Arial" w:hAnsi="Arial" w:cs="Arial"/>
          <w:sz w:val="20"/>
          <w:szCs w:val="20"/>
          <w:lang w:val="pt-PT"/>
        </w:rPr>
        <w:t>N</w:t>
      </w:r>
      <w:r w:rsidRPr="00DC59B4">
        <w:rPr>
          <w:rFonts w:ascii="Arial" w:hAnsi="Arial" w:cs="Arial"/>
          <w:sz w:val="20"/>
          <w:szCs w:val="20"/>
          <w:lang w:val="pt-PT"/>
        </w:rPr>
        <w:t>a posameznih delovnih področjih</w:t>
      </w:r>
      <w:r w:rsidR="00792925" w:rsidRPr="00DC59B4">
        <w:rPr>
          <w:rFonts w:ascii="Arial" w:hAnsi="Arial" w:cs="Arial"/>
          <w:sz w:val="20"/>
          <w:szCs w:val="20"/>
          <w:lang w:val="pt-PT"/>
        </w:rPr>
        <w:t xml:space="preserve"> bodo izvedena tudi interna izobraževanja</w:t>
      </w:r>
      <w:r w:rsidRPr="00DC59B4">
        <w:rPr>
          <w:rFonts w:ascii="Arial" w:hAnsi="Arial" w:cs="Arial"/>
          <w:sz w:val="20"/>
          <w:szCs w:val="20"/>
          <w:lang w:val="pt-PT"/>
        </w:rPr>
        <w:t xml:space="preserve">. </w:t>
      </w:r>
    </w:p>
    <w:p w14:paraId="259A4A3D" w14:textId="77777777" w:rsidR="008710A9" w:rsidRPr="00DC59B4" w:rsidRDefault="008710A9" w:rsidP="00293A5D">
      <w:pPr>
        <w:tabs>
          <w:tab w:val="left" w:pos="360"/>
        </w:tabs>
        <w:spacing w:line="288" w:lineRule="auto"/>
        <w:rPr>
          <w:rFonts w:ascii="Arial" w:hAnsi="Arial" w:cs="Arial"/>
          <w:sz w:val="20"/>
          <w:szCs w:val="20"/>
          <w:lang w:val="pt-PT"/>
        </w:rPr>
      </w:pPr>
    </w:p>
    <w:p w14:paraId="2B1ECB8C" w14:textId="790F5424" w:rsidR="008710A9" w:rsidRPr="00DC59B4" w:rsidRDefault="008710A9" w:rsidP="00293A5D">
      <w:pPr>
        <w:tabs>
          <w:tab w:val="left" w:pos="360"/>
        </w:tabs>
        <w:spacing w:line="288" w:lineRule="auto"/>
        <w:rPr>
          <w:rFonts w:ascii="Arial" w:hAnsi="Arial" w:cs="Arial"/>
          <w:sz w:val="20"/>
          <w:szCs w:val="20"/>
          <w:lang w:val="pt-PT"/>
        </w:rPr>
      </w:pPr>
      <w:r w:rsidRPr="00DC59B4">
        <w:rPr>
          <w:rFonts w:ascii="Arial" w:hAnsi="Arial" w:cs="Arial"/>
          <w:sz w:val="20"/>
          <w:szCs w:val="20"/>
          <w:lang w:val="pt-PT"/>
        </w:rPr>
        <w:t xml:space="preserve">Eden </w:t>
      </w:r>
      <w:r w:rsidR="00D5318D">
        <w:rPr>
          <w:rFonts w:ascii="Arial" w:hAnsi="Arial" w:cs="Arial"/>
          <w:sz w:val="20"/>
          <w:szCs w:val="20"/>
          <w:lang w:val="pt-PT"/>
        </w:rPr>
        <w:t>o</w:t>
      </w:r>
      <w:r w:rsidRPr="00DC59B4">
        <w:rPr>
          <w:rFonts w:ascii="Arial" w:hAnsi="Arial" w:cs="Arial"/>
          <w:sz w:val="20"/>
          <w:szCs w:val="20"/>
          <w:lang w:val="pt-PT"/>
        </w:rPr>
        <w:t>d načinov izobraževanja je tudi sodelovanje inšpektorjev v ekspertnih skupinah in mednarodnih projektih, ki potekajo v okviru organizacije IMPEL (</w:t>
      </w:r>
      <w:hyperlink r:id="rId88" w:history="1">
        <w:r w:rsidRPr="00DC59B4">
          <w:rPr>
            <w:rStyle w:val="Hiperpovezava"/>
            <w:rFonts w:ascii="Arial" w:hAnsi="Arial" w:cs="Arial"/>
            <w:color w:val="auto"/>
            <w:sz w:val="20"/>
            <w:szCs w:val="20"/>
            <w:lang w:val="pt-PT"/>
          </w:rPr>
          <w:t>http://www.impel.eu/</w:t>
        </w:r>
      </w:hyperlink>
      <w:r w:rsidRPr="00DC59B4">
        <w:rPr>
          <w:rFonts w:ascii="Arial" w:hAnsi="Arial" w:cs="Arial"/>
          <w:sz w:val="20"/>
          <w:szCs w:val="20"/>
          <w:lang w:val="pt-PT"/>
        </w:rPr>
        <w:t xml:space="preserve">). Za </w:t>
      </w:r>
      <w:r w:rsidR="005C4330" w:rsidRPr="00DC59B4">
        <w:rPr>
          <w:rFonts w:ascii="Arial" w:hAnsi="Arial" w:cs="Arial"/>
          <w:sz w:val="20"/>
          <w:szCs w:val="20"/>
          <w:lang w:val="pt-PT"/>
        </w:rPr>
        <w:t xml:space="preserve">obdobje </w:t>
      </w:r>
      <w:r w:rsidR="0018418B" w:rsidRPr="00DC59B4">
        <w:rPr>
          <w:rFonts w:ascii="Arial" w:hAnsi="Arial" w:cs="Arial"/>
          <w:sz w:val="20"/>
          <w:szCs w:val="20"/>
          <w:lang w:val="pt-PT"/>
        </w:rPr>
        <w:t xml:space="preserve">od </w:t>
      </w:r>
      <w:r w:rsidRPr="00DC59B4">
        <w:rPr>
          <w:rFonts w:ascii="Arial" w:hAnsi="Arial" w:cs="Arial"/>
          <w:sz w:val="20"/>
          <w:szCs w:val="20"/>
          <w:lang w:val="pt-PT"/>
        </w:rPr>
        <w:t>202</w:t>
      </w:r>
      <w:r w:rsidR="005C4330" w:rsidRPr="00DC59B4">
        <w:rPr>
          <w:rFonts w:ascii="Arial" w:hAnsi="Arial" w:cs="Arial"/>
          <w:sz w:val="20"/>
          <w:szCs w:val="20"/>
          <w:lang w:val="pt-PT"/>
        </w:rPr>
        <w:t xml:space="preserve">1 do 2024 </w:t>
      </w:r>
      <w:r w:rsidRPr="00DC59B4">
        <w:rPr>
          <w:rFonts w:ascii="Arial" w:hAnsi="Arial" w:cs="Arial"/>
          <w:sz w:val="20"/>
          <w:szCs w:val="20"/>
          <w:lang w:val="pt-PT"/>
        </w:rPr>
        <w:t xml:space="preserve">je predvidenih več projektov </w:t>
      </w:r>
      <w:r w:rsidR="00E25FD6" w:rsidRPr="00DC59B4">
        <w:rPr>
          <w:rFonts w:ascii="Arial" w:hAnsi="Arial" w:cs="Arial"/>
          <w:sz w:val="20"/>
          <w:szCs w:val="20"/>
          <w:lang w:val="pt-PT"/>
        </w:rPr>
        <w:t xml:space="preserve">na področjih </w:t>
      </w:r>
      <w:r w:rsidRPr="00DC59B4">
        <w:rPr>
          <w:rFonts w:ascii="Arial" w:hAnsi="Arial" w:cs="Arial"/>
          <w:sz w:val="20"/>
          <w:szCs w:val="20"/>
          <w:lang w:val="pt-PT"/>
        </w:rPr>
        <w:t>načrtovanj</w:t>
      </w:r>
      <w:r w:rsidR="00E25FD6" w:rsidRPr="00DC59B4">
        <w:rPr>
          <w:rFonts w:ascii="Arial" w:hAnsi="Arial" w:cs="Arial"/>
          <w:sz w:val="20"/>
          <w:szCs w:val="20"/>
          <w:lang w:val="pt-PT"/>
        </w:rPr>
        <w:t>a</w:t>
      </w:r>
      <w:r w:rsidRPr="00DC59B4">
        <w:rPr>
          <w:rFonts w:ascii="Arial" w:hAnsi="Arial" w:cs="Arial"/>
          <w:sz w:val="20"/>
          <w:szCs w:val="20"/>
          <w:lang w:val="pt-PT"/>
        </w:rPr>
        <w:t xml:space="preserve"> in izvajanj</w:t>
      </w:r>
      <w:r w:rsidR="00E25FD6" w:rsidRPr="00DC59B4">
        <w:rPr>
          <w:rFonts w:ascii="Arial" w:hAnsi="Arial" w:cs="Arial"/>
          <w:sz w:val="20"/>
          <w:szCs w:val="20"/>
          <w:lang w:val="pt-PT"/>
        </w:rPr>
        <w:t>a</w:t>
      </w:r>
      <w:r w:rsidRPr="00DC59B4">
        <w:rPr>
          <w:rFonts w:ascii="Arial" w:hAnsi="Arial" w:cs="Arial"/>
          <w:sz w:val="20"/>
          <w:szCs w:val="20"/>
          <w:lang w:val="pt-PT"/>
        </w:rPr>
        <w:t xml:space="preserve"> inšpekcijskega dela, </w:t>
      </w:r>
      <w:r w:rsidR="00B2291D" w:rsidRPr="00DC59B4">
        <w:rPr>
          <w:rFonts w:ascii="Arial" w:hAnsi="Arial" w:cs="Arial"/>
          <w:sz w:val="20"/>
          <w:szCs w:val="20"/>
          <w:lang w:val="pt-PT"/>
        </w:rPr>
        <w:t xml:space="preserve">direktive </w:t>
      </w:r>
      <w:r w:rsidRPr="00DC59B4">
        <w:rPr>
          <w:rFonts w:ascii="Arial" w:hAnsi="Arial" w:cs="Arial"/>
          <w:sz w:val="20"/>
          <w:szCs w:val="20"/>
          <w:lang w:val="pt-PT"/>
        </w:rPr>
        <w:t>IED, odlagališč odpadkov, čezmejn</w:t>
      </w:r>
      <w:r w:rsidR="00E25FD6" w:rsidRPr="00DC59B4">
        <w:rPr>
          <w:rFonts w:ascii="Arial" w:hAnsi="Arial" w:cs="Arial"/>
          <w:sz w:val="20"/>
          <w:szCs w:val="20"/>
          <w:lang w:val="pt-PT"/>
        </w:rPr>
        <w:t>ega</w:t>
      </w:r>
      <w:r w:rsidRPr="00DC59B4">
        <w:rPr>
          <w:rFonts w:ascii="Arial" w:hAnsi="Arial" w:cs="Arial"/>
          <w:sz w:val="20"/>
          <w:szCs w:val="20"/>
          <w:lang w:val="pt-PT"/>
        </w:rPr>
        <w:t xml:space="preserve"> pošiljanj</w:t>
      </w:r>
      <w:r w:rsidR="00E25FD6" w:rsidRPr="00DC59B4">
        <w:rPr>
          <w:rFonts w:ascii="Arial" w:hAnsi="Arial" w:cs="Arial"/>
          <w:sz w:val="20"/>
          <w:szCs w:val="20"/>
          <w:lang w:val="pt-PT"/>
        </w:rPr>
        <w:t>a</w:t>
      </w:r>
      <w:r w:rsidRPr="00DC59B4">
        <w:rPr>
          <w:rFonts w:ascii="Arial" w:hAnsi="Arial" w:cs="Arial"/>
          <w:sz w:val="20"/>
          <w:szCs w:val="20"/>
          <w:lang w:val="pt-PT"/>
        </w:rPr>
        <w:t xml:space="preserve"> odpadkov, narav</w:t>
      </w:r>
      <w:r w:rsidR="00E25FD6" w:rsidRPr="00DC59B4">
        <w:rPr>
          <w:rFonts w:ascii="Arial" w:hAnsi="Arial" w:cs="Arial"/>
          <w:sz w:val="20"/>
          <w:szCs w:val="20"/>
          <w:lang w:val="pt-PT"/>
        </w:rPr>
        <w:t>e</w:t>
      </w:r>
      <w:r w:rsidRPr="00DC59B4">
        <w:rPr>
          <w:rFonts w:ascii="Arial" w:hAnsi="Arial" w:cs="Arial"/>
          <w:sz w:val="20"/>
          <w:szCs w:val="20"/>
          <w:lang w:val="pt-PT"/>
        </w:rPr>
        <w:t>, vod</w:t>
      </w:r>
      <w:r w:rsidR="00E25FD6" w:rsidRPr="00DC59B4">
        <w:rPr>
          <w:rFonts w:ascii="Arial" w:hAnsi="Arial" w:cs="Arial"/>
          <w:sz w:val="20"/>
          <w:szCs w:val="20"/>
          <w:lang w:val="pt-PT"/>
        </w:rPr>
        <w:t>a</w:t>
      </w:r>
      <w:r w:rsidRPr="00DC59B4">
        <w:rPr>
          <w:rFonts w:ascii="Arial" w:hAnsi="Arial" w:cs="Arial"/>
          <w:sz w:val="20"/>
          <w:szCs w:val="20"/>
          <w:lang w:val="pt-PT"/>
        </w:rPr>
        <w:t xml:space="preserve"> i</w:t>
      </w:r>
      <w:r w:rsidR="00D5318D">
        <w:rPr>
          <w:rFonts w:ascii="Arial" w:hAnsi="Arial" w:cs="Arial"/>
          <w:sz w:val="20"/>
          <w:szCs w:val="20"/>
          <w:lang w:val="pt-PT"/>
        </w:rPr>
        <w:t>n drugih</w:t>
      </w:r>
      <w:r w:rsidRPr="00DC59B4">
        <w:rPr>
          <w:rFonts w:ascii="Arial" w:hAnsi="Arial" w:cs="Arial"/>
          <w:sz w:val="20"/>
          <w:szCs w:val="20"/>
          <w:lang w:val="pt-PT"/>
        </w:rPr>
        <w:t>, v katerih bodo inšpektorji sodelovali kot člani ekspertnih in projektnih skupin oziroma kot udeleženci posameznih delavnic, ki bodo izvedene v okviru projektov.</w:t>
      </w:r>
    </w:p>
    <w:p w14:paraId="577374FA" w14:textId="77777777" w:rsidR="008710A9" w:rsidRPr="00DC59B4" w:rsidRDefault="008710A9" w:rsidP="00293A5D">
      <w:pPr>
        <w:tabs>
          <w:tab w:val="left" w:pos="360"/>
        </w:tabs>
        <w:spacing w:line="288" w:lineRule="auto"/>
        <w:rPr>
          <w:rFonts w:ascii="Arial" w:hAnsi="Arial" w:cs="Arial"/>
          <w:b/>
          <w:sz w:val="20"/>
          <w:szCs w:val="20"/>
        </w:rPr>
      </w:pPr>
    </w:p>
    <w:p w14:paraId="035B80BA" w14:textId="77777777" w:rsidR="008710A9" w:rsidRPr="00DC59B4" w:rsidRDefault="008710A9" w:rsidP="00293A5D">
      <w:pPr>
        <w:tabs>
          <w:tab w:val="left" w:pos="360"/>
        </w:tabs>
        <w:spacing w:line="288" w:lineRule="auto"/>
        <w:rPr>
          <w:rFonts w:ascii="Arial" w:hAnsi="Arial" w:cs="Arial"/>
          <w:b/>
          <w:sz w:val="20"/>
          <w:szCs w:val="20"/>
        </w:rPr>
      </w:pPr>
      <w:r w:rsidRPr="00DC59B4">
        <w:rPr>
          <w:rFonts w:ascii="Arial" w:hAnsi="Arial" w:cs="Arial"/>
          <w:b/>
          <w:sz w:val="20"/>
          <w:szCs w:val="20"/>
        </w:rPr>
        <w:t>Kontrolni monitoring</w:t>
      </w:r>
    </w:p>
    <w:p w14:paraId="34F5971A" w14:textId="6B0C7E03" w:rsidR="00DC59B4" w:rsidRPr="00DC59B4" w:rsidRDefault="00DC59B4" w:rsidP="00DC59B4">
      <w:pPr>
        <w:tabs>
          <w:tab w:val="left" w:pos="360"/>
        </w:tabs>
        <w:spacing w:line="260" w:lineRule="exact"/>
        <w:rPr>
          <w:rFonts w:ascii="Arial" w:hAnsi="Arial" w:cs="Arial"/>
          <w:sz w:val="20"/>
          <w:szCs w:val="20"/>
          <w:lang w:val="pt-PT"/>
        </w:rPr>
      </w:pPr>
      <w:r w:rsidRPr="00DC59B4">
        <w:rPr>
          <w:rFonts w:ascii="Arial" w:hAnsi="Arial" w:cs="Arial"/>
          <w:sz w:val="20"/>
          <w:szCs w:val="20"/>
          <w:lang w:val="pt-PT"/>
        </w:rPr>
        <w:t xml:space="preserve">V skladu z določili osmega odstavka 247. člena ZVO-2 ima inšpektor pravico odrediti izvedbo kontrolnega monitoringa. Izredni monitoring se odredi predvsem pri zavezancih, </w:t>
      </w:r>
      <w:r w:rsidR="00D5318D">
        <w:rPr>
          <w:rFonts w:ascii="Arial" w:hAnsi="Arial" w:cs="Arial"/>
          <w:sz w:val="20"/>
          <w:szCs w:val="20"/>
          <w:lang w:val="pt-PT"/>
        </w:rPr>
        <w:t>pri katerih</w:t>
      </w:r>
      <w:r w:rsidR="00D5318D" w:rsidRPr="00DC59B4">
        <w:rPr>
          <w:rFonts w:ascii="Arial" w:hAnsi="Arial" w:cs="Arial"/>
          <w:sz w:val="20"/>
          <w:szCs w:val="20"/>
          <w:lang w:val="pt-PT"/>
        </w:rPr>
        <w:t xml:space="preserve"> </w:t>
      </w:r>
      <w:r w:rsidRPr="00DC59B4">
        <w:rPr>
          <w:rFonts w:ascii="Arial" w:hAnsi="Arial" w:cs="Arial"/>
          <w:sz w:val="20"/>
          <w:szCs w:val="20"/>
          <w:lang w:val="pt-PT"/>
        </w:rPr>
        <w:t xml:space="preserve">inšpektor </w:t>
      </w:r>
      <w:r w:rsidRPr="00DC59B4">
        <w:rPr>
          <w:rFonts w:ascii="Arial" w:hAnsi="Arial" w:cs="Arial"/>
          <w:sz w:val="20"/>
          <w:szCs w:val="20"/>
          <w:lang w:val="pt-PT"/>
        </w:rPr>
        <w:lastRenderedPageBreak/>
        <w:t xml:space="preserve">utemljeno dvomi </w:t>
      </w:r>
      <w:r w:rsidR="00D5318D">
        <w:rPr>
          <w:rFonts w:ascii="Arial" w:hAnsi="Arial" w:cs="Arial"/>
          <w:sz w:val="20"/>
          <w:szCs w:val="20"/>
          <w:lang w:val="pt-PT"/>
        </w:rPr>
        <w:t>o</w:t>
      </w:r>
      <w:r w:rsidRPr="00DC59B4">
        <w:rPr>
          <w:rFonts w:ascii="Arial" w:hAnsi="Arial" w:cs="Arial"/>
          <w:sz w:val="20"/>
          <w:szCs w:val="20"/>
          <w:lang w:val="pt-PT"/>
        </w:rPr>
        <w:t xml:space="preserve"> pravilnost</w:t>
      </w:r>
      <w:r w:rsidR="00D5318D">
        <w:rPr>
          <w:rFonts w:ascii="Arial" w:hAnsi="Arial" w:cs="Arial"/>
          <w:sz w:val="20"/>
          <w:szCs w:val="20"/>
          <w:lang w:val="pt-PT"/>
        </w:rPr>
        <w:t>i</w:t>
      </w:r>
      <w:r w:rsidRPr="00DC59B4">
        <w:rPr>
          <w:rFonts w:ascii="Arial" w:hAnsi="Arial" w:cs="Arial"/>
          <w:sz w:val="20"/>
          <w:szCs w:val="20"/>
          <w:lang w:val="pt-PT"/>
        </w:rPr>
        <w:t xml:space="preserve"> rezultatov rednega monitoringa in za </w:t>
      </w:r>
      <w:r w:rsidR="00D5318D">
        <w:rPr>
          <w:rFonts w:ascii="Arial" w:hAnsi="Arial" w:cs="Arial"/>
          <w:sz w:val="20"/>
          <w:szCs w:val="20"/>
          <w:lang w:val="pt-PT"/>
        </w:rPr>
        <w:t>katere je bilo</w:t>
      </w:r>
      <w:r w:rsidRPr="00DC59B4">
        <w:rPr>
          <w:rFonts w:ascii="Arial" w:hAnsi="Arial" w:cs="Arial"/>
          <w:sz w:val="20"/>
          <w:szCs w:val="20"/>
          <w:lang w:val="pt-PT"/>
        </w:rPr>
        <w:t xml:space="preserve"> ION p</w:t>
      </w:r>
      <w:r w:rsidR="00D5318D">
        <w:rPr>
          <w:rFonts w:ascii="Arial" w:hAnsi="Arial" w:cs="Arial"/>
          <w:sz w:val="20"/>
          <w:szCs w:val="20"/>
          <w:lang w:val="pt-PT"/>
        </w:rPr>
        <w:t>oslanih</w:t>
      </w:r>
      <w:r w:rsidRPr="00DC59B4">
        <w:rPr>
          <w:rFonts w:ascii="Arial" w:hAnsi="Arial" w:cs="Arial"/>
          <w:sz w:val="20"/>
          <w:szCs w:val="20"/>
          <w:lang w:val="pt-PT"/>
        </w:rPr>
        <w:t xml:space="preserve"> več prijav onesnaževanja okolja. </w:t>
      </w:r>
    </w:p>
    <w:p w14:paraId="2F2382F7" w14:textId="77777777" w:rsidR="008710A9" w:rsidRPr="00DC59B4" w:rsidRDefault="008710A9" w:rsidP="00293A5D">
      <w:pPr>
        <w:pStyle w:val="Napis"/>
        <w:spacing w:line="288" w:lineRule="auto"/>
        <w:rPr>
          <w:rStyle w:val="Krepko"/>
          <w:rFonts w:ascii="Arial" w:hAnsi="Arial" w:cs="Arial"/>
          <w:b/>
          <w:highlight w:val="yellow"/>
          <w:lang w:val="pt-PT"/>
        </w:rPr>
      </w:pPr>
    </w:p>
    <w:p w14:paraId="0063FB8D" w14:textId="2D77CD68" w:rsidR="008710A9" w:rsidRDefault="008710A9" w:rsidP="00293A5D">
      <w:pPr>
        <w:pStyle w:val="Napis"/>
        <w:spacing w:line="288" w:lineRule="auto"/>
        <w:rPr>
          <w:rStyle w:val="Krepko"/>
          <w:rFonts w:ascii="Arial" w:hAnsi="Arial" w:cs="Arial"/>
          <w:b/>
        </w:rPr>
      </w:pPr>
      <w:r w:rsidRPr="005202D6">
        <w:rPr>
          <w:rStyle w:val="Krepko"/>
          <w:rFonts w:ascii="Arial" w:hAnsi="Arial" w:cs="Arial"/>
          <w:b/>
        </w:rPr>
        <w:t>Izvršba s prisilitvijo</w:t>
      </w:r>
    </w:p>
    <w:p w14:paraId="73835D0C" w14:textId="332D0EA0" w:rsidR="005202D6" w:rsidRPr="005202D6" w:rsidRDefault="005202D6" w:rsidP="005202D6">
      <w:pPr>
        <w:tabs>
          <w:tab w:val="left" w:pos="360"/>
        </w:tabs>
        <w:spacing w:line="260" w:lineRule="exact"/>
        <w:rPr>
          <w:rFonts w:ascii="Arial" w:hAnsi="Arial" w:cs="Arial"/>
          <w:b/>
          <w:sz w:val="20"/>
          <w:szCs w:val="20"/>
          <w:lang w:val="pt-PT"/>
        </w:rPr>
      </w:pPr>
      <w:r w:rsidRPr="005202D6">
        <w:rPr>
          <w:rFonts w:ascii="Arial" w:hAnsi="Arial" w:cs="Arial"/>
          <w:sz w:val="20"/>
          <w:szCs w:val="20"/>
          <w:lang w:val="pt-PT"/>
        </w:rPr>
        <w:t xml:space="preserve">Že novela ZVO-1C iz leta 2009 je uvedla specialno ureditev glede denarne kazni v postopku izvršbe s prisilitvijo, in sicer da je lahko inšpektor za okolje v postopku izvršbe inšpekcijskega ukrepa s prisilitvijo določil bistveno višje denarne kazni, kot jih v tem postopku določa ZUP. Tudi trenutno veljavni ZVO-2 določa, da se v postopku izvršbe s prisilitvijo določijo denarne kazni za pravno osebo, samostojnega podjetnika posameznika ali posameznika, ki samostojno opravlja dejavnost, v razponu od 10.000 do 200.000 </w:t>
      </w:r>
      <w:r w:rsidR="005A61C4">
        <w:rPr>
          <w:rFonts w:ascii="Arial" w:hAnsi="Arial" w:cs="Arial"/>
          <w:sz w:val="20"/>
          <w:szCs w:val="20"/>
          <w:lang w:val="pt-PT"/>
        </w:rPr>
        <w:t>EUR</w:t>
      </w:r>
      <w:r w:rsidRPr="005202D6">
        <w:rPr>
          <w:rFonts w:ascii="Arial" w:hAnsi="Arial" w:cs="Arial"/>
          <w:sz w:val="20"/>
          <w:szCs w:val="20"/>
          <w:lang w:val="pt-PT"/>
        </w:rPr>
        <w:t xml:space="preserve">. V ZVO-2 je urejena </w:t>
      </w:r>
      <w:r w:rsidR="005A61C4">
        <w:rPr>
          <w:rFonts w:ascii="Arial" w:hAnsi="Arial" w:cs="Arial"/>
          <w:sz w:val="20"/>
          <w:szCs w:val="20"/>
          <w:lang w:val="pt-PT"/>
        </w:rPr>
        <w:t xml:space="preserve">tudi </w:t>
      </w:r>
      <w:r w:rsidRPr="005202D6">
        <w:rPr>
          <w:rFonts w:ascii="Arial" w:hAnsi="Arial" w:cs="Arial"/>
          <w:sz w:val="20"/>
          <w:szCs w:val="20"/>
          <w:lang w:val="pt-PT"/>
        </w:rPr>
        <w:t>zakonita zastavna pravica Republike Slovenije na nepremičninah osebe, zoper katero je uvedla inšpekcijski ukrep, s katero lahko zavaruje svoje terjatve iz naslova vseh stroškov, nastalih v inšpekcijskem postopku, vključno s kaznimi, določenimi na podlagi ZVO-2, do celotnega poplačila.</w:t>
      </w:r>
    </w:p>
    <w:p w14:paraId="5EE12566" w14:textId="77777777" w:rsidR="008710A9" w:rsidRPr="005202D6" w:rsidRDefault="008710A9" w:rsidP="00293A5D">
      <w:pPr>
        <w:tabs>
          <w:tab w:val="left" w:pos="360"/>
        </w:tabs>
        <w:spacing w:line="288" w:lineRule="auto"/>
        <w:rPr>
          <w:rFonts w:ascii="Arial" w:hAnsi="Arial" w:cs="Arial"/>
          <w:sz w:val="20"/>
          <w:szCs w:val="20"/>
          <w:highlight w:val="yellow"/>
          <w:lang w:val="pt-PT"/>
        </w:rPr>
      </w:pPr>
    </w:p>
    <w:p w14:paraId="29F16FA1" w14:textId="202DA8D9" w:rsidR="005202D6" w:rsidRPr="005202D6" w:rsidRDefault="008710A9" w:rsidP="00293A5D">
      <w:pPr>
        <w:tabs>
          <w:tab w:val="left" w:pos="360"/>
        </w:tabs>
        <w:spacing w:line="288" w:lineRule="auto"/>
        <w:rPr>
          <w:rFonts w:ascii="Arial" w:hAnsi="Arial" w:cs="Arial"/>
          <w:b/>
          <w:sz w:val="20"/>
          <w:szCs w:val="20"/>
        </w:rPr>
      </w:pPr>
      <w:r w:rsidRPr="005202D6">
        <w:rPr>
          <w:rFonts w:ascii="Arial" w:hAnsi="Arial" w:cs="Arial"/>
          <w:b/>
          <w:sz w:val="20"/>
          <w:szCs w:val="20"/>
        </w:rPr>
        <w:t>Izvršilni postopki po drugi osebi</w:t>
      </w:r>
    </w:p>
    <w:p w14:paraId="16C091B6" w14:textId="6028C13A" w:rsidR="005202D6" w:rsidRPr="005202D6" w:rsidRDefault="005202D6" w:rsidP="005202D6">
      <w:pPr>
        <w:spacing w:line="260" w:lineRule="exact"/>
        <w:rPr>
          <w:rFonts w:ascii="Arial" w:hAnsi="Arial" w:cs="Arial"/>
          <w:sz w:val="20"/>
          <w:szCs w:val="20"/>
          <w:lang w:val="pt-PT"/>
        </w:rPr>
      </w:pPr>
      <w:r w:rsidRPr="005202D6">
        <w:rPr>
          <w:rFonts w:ascii="Arial" w:hAnsi="Arial" w:cs="Arial"/>
          <w:sz w:val="20"/>
          <w:szCs w:val="20"/>
          <w:lang w:val="pt-PT"/>
        </w:rPr>
        <w:t>V letu 2023 bomo v okviru razpoložljivih sredstev nadaljevali izvršiln</w:t>
      </w:r>
      <w:r w:rsidR="005A61C4">
        <w:rPr>
          <w:rFonts w:ascii="Arial" w:hAnsi="Arial" w:cs="Arial"/>
          <w:sz w:val="20"/>
          <w:szCs w:val="20"/>
          <w:lang w:val="pt-PT"/>
        </w:rPr>
        <w:t>e</w:t>
      </w:r>
      <w:r w:rsidRPr="005202D6">
        <w:rPr>
          <w:rFonts w:ascii="Arial" w:hAnsi="Arial" w:cs="Arial"/>
          <w:sz w:val="20"/>
          <w:szCs w:val="20"/>
          <w:lang w:val="pt-PT"/>
        </w:rPr>
        <w:t xml:space="preserve"> postopk</w:t>
      </w:r>
      <w:r w:rsidR="005A61C4">
        <w:rPr>
          <w:rFonts w:ascii="Arial" w:hAnsi="Arial" w:cs="Arial"/>
          <w:sz w:val="20"/>
          <w:szCs w:val="20"/>
          <w:lang w:val="pt-PT"/>
        </w:rPr>
        <w:t>e</w:t>
      </w:r>
      <w:r w:rsidRPr="005202D6">
        <w:rPr>
          <w:rFonts w:ascii="Arial" w:hAnsi="Arial" w:cs="Arial"/>
          <w:sz w:val="20"/>
          <w:szCs w:val="20"/>
          <w:lang w:val="pt-PT"/>
        </w:rPr>
        <w:t xml:space="preserve"> po drugi osebi, predvsem pri odstranjevanju nedovoljeno odloženih odpadkov in nedovoljenih posegih v/na vodna in priobalna zemljišča.</w:t>
      </w:r>
    </w:p>
    <w:p w14:paraId="74A2A41E" w14:textId="46BDC579" w:rsidR="005202D6" w:rsidRPr="005202D6" w:rsidRDefault="005202D6" w:rsidP="005202D6">
      <w:pPr>
        <w:spacing w:line="260" w:lineRule="exact"/>
        <w:rPr>
          <w:rFonts w:ascii="Arial" w:hAnsi="Arial" w:cs="Arial"/>
          <w:sz w:val="20"/>
          <w:szCs w:val="20"/>
        </w:rPr>
      </w:pPr>
      <w:r w:rsidRPr="005202D6">
        <w:rPr>
          <w:rFonts w:ascii="Arial" w:hAnsi="Arial" w:cs="Arial"/>
          <w:sz w:val="20"/>
          <w:szCs w:val="20"/>
          <w:lang w:val="pt-PT"/>
        </w:rPr>
        <w:t>ION razpolaga z omejenimi finančnimi sredstvi za izvedbo izvršilnih postopkov po drugi osebi. Zato se bo</w:t>
      </w:r>
      <w:r w:rsidR="005A61C4">
        <w:rPr>
          <w:rFonts w:ascii="Arial" w:hAnsi="Arial" w:cs="Arial"/>
          <w:sz w:val="20"/>
          <w:szCs w:val="20"/>
          <w:lang w:val="pt-PT"/>
        </w:rPr>
        <w:t>do</w:t>
      </w:r>
      <w:r w:rsidRPr="005202D6">
        <w:rPr>
          <w:rFonts w:ascii="Arial" w:hAnsi="Arial" w:cs="Arial"/>
          <w:sz w:val="20"/>
          <w:szCs w:val="20"/>
          <w:lang w:val="pt-PT"/>
        </w:rPr>
        <w:t xml:space="preserve"> tudi v prihodnje po</w:t>
      </w:r>
      <w:r w:rsidRPr="005202D6">
        <w:rPr>
          <w:rFonts w:ascii="Arial" w:hAnsi="Arial" w:cs="Arial"/>
          <w:sz w:val="20"/>
          <w:szCs w:val="20"/>
        </w:rPr>
        <w:t xml:space="preserve"> izdanem sklepu o dovolitvi izvršbe inšpekcijskim zavezancem praviloma vedno izdajal</w:t>
      </w:r>
      <w:r w:rsidR="005A61C4">
        <w:rPr>
          <w:rFonts w:ascii="Arial" w:hAnsi="Arial" w:cs="Arial"/>
          <w:sz w:val="20"/>
          <w:szCs w:val="20"/>
        </w:rPr>
        <w:t>i</w:t>
      </w:r>
      <w:r w:rsidRPr="005202D6">
        <w:rPr>
          <w:rFonts w:ascii="Arial" w:hAnsi="Arial" w:cs="Arial"/>
          <w:sz w:val="20"/>
          <w:szCs w:val="20"/>
        </w:rPr>
        <w:t xml:space="preserve"> sklep</w:t>
      </w:r>
      <w:r w:rsidR="005A61C4">
        <w:rPr>
          <w:rFonts w:ascii="Arial" w:hAnsi="Arial" w:cs="Arial"/>
          <w:sz w:val="20"/>
          <w:szCs w:val="20"/>
        </w:rPr>
        <w:t>i</w:t>
      </w:r>
      <w:r w:rsidRPr="005202D6">
        <w:rPr>
          <w:rFonts w:ascii="Arial" w:hAnsi="Arial" w:cs="Arial"/>
          <w:sz w:val="20"/>
          <w:szCs w:val="20"/>
        </w:rPr>
        <w:t xml:space="preserve"> o založitvi sredstev. Izvršba po drugi osebi se bo izjemoma lahko opravila tudi brez izdanega sklepa o predhodni založitvi sredstev, če bodo to narekovale posebne okoliščine primera </w:t>
      </w:r>
      <w:r w:rsidR="005A61C4">
        <w:rPr>
          <w:rFonts w:ascii="Arial" w:hAnsi="Arial" w:cs="Arial"/>
          <w:sz w:val="20"/>
          <w:szCs w:val="20"/>
        </w:rPr>
        <w:t>in</w:t>
      </w:r>
      <w:r w:rsidR="005A61C4" w:rsidRPr="005202D6">
        <w:rPr>
          <w:rFonts w:ascii="Arial" w:hAnsi="Arial" w:cs="Arial"/>
          <w:sz w:val="20"/>
          <w:szCs w:val="20"/>
        </w:rPr>
        <w:t xml:space="preserve"> </w:t>
      </w:r>
      <w:r w:rsidRPr="005202D6">
        <w:rPr>
          <w:rFonts w:ascii="Arial" w:hAnsi="Arial" w:cs="Arial"/>
          <w:sz w:val="20"/>
          <w:szCs w:val="20"/>
        </w:rPr>
        <w:t xml:space="preserve">bodo zagotovljena potrebna finančna sredstva. </w:t>
      </w:r>
    </w:p>
    <w:p w14:paraId="1E7F0B29" w14:textId="794D9496" w:rsidR="005202D6" w:rsidRPr="005202D6" w:rsidRDefault="005202D6" w:rsidP="005202D6">
      <w:pPr>
        <w:spacing w:line="260" w:lineRule="exact"/>
        <w:rPr>
          <w:rFonts w:ascii="Arial" w:hAnsi="Arial" w:cs="Arial"/>
          <w:sz w:val="20"/>
          <w:szCs w:val="20"/>
        </w:rPr>
      </w:pPr>
      <w:r w:rsidRPr="005202D6">
        <w:rPr>
          <w:rFonts w:ascii="Arial" w:hAnsi="Arial" w:cs="Arial"/>
          <w:sz w:val="20"/>
          <w:szCs w:val="20"/>
        </w:rPr>
        <w:t xml:space="preserve">Vrstni red izvedbe izvršb iz sredstev IRSOP se določi na podlagi </w:t>
      </w:r>
      <w:r w:rsidR="005A61C4">
        <w:rPr>
          <w:rFonts w:ascii="Arial" w:hAnsi="Arial" w:cs="Arial"/>
          <w:sz w:val="20"/>
          <w:szCs w:val="20"/>
        </w:rPr>
        <w:t>u</w:t>
      </w:r>
      <w:r w:rsidRPr="005202D6">
        <w:rPr>
          <w:rFonts w:ascii="Arial" w:hAnsi="Arial" w:cs="Arial"/>
          <w:sz w:val="20"/>
          <w:szCs w:val="20"/>
        </w:rPr>
        <w:t>smeritev za vrstni red izvajanja izvršb po drugi osebi na ION.</w:t>
      </w:r>
    </w:p>
    <w:p w14:paraId="0ADBEBE7" w14:textId="77777777" w:rsidR="005202D6" w:rsidRPr="005202D6" w:rsidRDefault="005202D6" w:rsidP="005202D6">
      <w:pPr>
        <w:spacing w:line="260" w:lineRule="exact"/>
        <w:rPr>
          <w:rFonts w:ascii="Arial" w:hAnsi="Arial" w:cs="Arial"/>
          <w:b/>
          <w:sz w:val="20"/>
          <w:szCs w:val="20"/>
          <w:lang w:val="pt-PT"/>
        </w:rPr>
      </w:pPr>
      <w:r w:rsidRPr="005202D6">
        <w:rPr>
          <w:rFonts w:ascii="Arial" w:hAnsi="Arial" w:cs="Arial"/>
          <w:sz w:val="20"/>
          <w:szCs w:val="20"/>
        </w:rPr>
        <w:t xml:space="preserve">ZVO-2 je dodatno določil, da če inšpekcijski zavezanec obveznosti za izpolnitev nedenarne obveznosti iz inšpekcijske odločbe ali sklepa o dovolitvi izvršbe ne izvrši v določenem roku in je spoštovanje tega roka nujno zaradi izvršitve sodbe Sodišča EU ali odprave kršitev iz obrazloženega mnenja Evropske komisije, ministrstvo na predlog inšpektorja ali po uradni dolžnosti izda odločbo, s katero ugotovi, da je nadaljevanje izvršbe v interesu države. V tem primeru je izvršitev te odločbe prednostna naloga, za katero mora ministrstvo zagotoviti ustrezna sredstva. </w:t>
      </w:r>
    </w:p>
    <w:p w14:paraId="552F015E" w14:textId="77777777" w:rsidR="005C4330" w:rsidRPr="005202D6" w:rsidRDefault="005C4330" w:rsidP="00293A5D">
      <w:pPr>
        <w:spacing w:line="288" w:lineRule="auto"/>
        <w:rPr>
          <w:rFonts w:ascii="Arial" w:hAnsi="Arial" w:cs="Arial"/>
          <w:b/>
          <w:sz w:val="20"/>
          <w:szCs w:val="20"/>
          <w:highlight w:val="yellow"/>
          <w:lang w:val="pt-PT"/>
        </w:rPr>
      </w:pPr>
    </w:p>
    <w:p w14:paraId="30184A86" w14:textId="77777777" w:rsidR="008710A9" w:rsidRPr="005202D6" w:rsidRDefault="008710A9" w:rsidP="00293A5D">
      <w:pPr>
        <w:spacing w:line="288" w:lineRule="auto"/>
        <w:rPr>
          <w:rFonts w:ascii="Arial" w:hAnsi="Arial" w:cs="Arial"/>
          <w:b/>
          <w:sz w:val="20"/>
          <w:szCs w:val="20"/>
        </w:rPr>
      </w:pPr>
      <w:r w:rsidRPr="005202D6">
        <w:rPr>
          <w:rFonts w:ascii="Arial" w:hAnsi="Arial" w:cs="Arial"/>
          <w:b/>
          <w:sz w:val="20"/>
          <w:szCs w:val="20"/>
        </w:rPr>
        <w:t>Preventivno delovanje</w:t>
      </w:r>
    </w:p>
    <w:p w14:paraId="12B3421C" w14:textId="1FE932C9" w:rsidR="005202D6" w:rsidRPr="005202D6" w:rsidRDefault="005202D6" w:rsidP="005202D6">
      <w:pPr>
        <w:spacing w:line="260" w:lineRule="exact"/>
        <w:rPr>
          <w:rFonts w:ascii="Arial" w:hAnsi="Arial" w:cs="Arial"/>
          <w:sz w:val="20"/>
          <w:szCs w:val="20"/>
          <w:lang w:val="pt-PT"/>
        </w:rPr>
      </w:pPr>
      <w:r w:rsidRPr="005202D6">
        <w:rPr>
          <w:rFonts w:ascii="Arial" w:hAnsi="Arial" w:cs="Arial"/>
          <w:sz w:val="20"/>
          <w:szCs w:val="20"/>
          <w:lang w:val="pt-PT"/>
        </w:rPr>
        <w:t xml:space="preserve">Pomemben </w:t>
      </w:r>
      <w:r w:rsidR="005A61C4">
        <w:rPr>
          <w:rFonts w:ascii="Arial" w:hAnsi="Arial" w:cs="Arial"/>
          <w:sz w:val="20"/>
          <w:szCs w:val="20"/>
          <w:lang w:val="pt-PT"/>
        </w:rPr>
        <w:t>d</w:t>
      </w:r>
      <w:r w:rsidRPr="005202D6">
        <w:rPr>
          <w:rFonts w:ascii="Arial" w:hAnsi="Arial" w:cs="Arial"/>
          <w:sz w:val="20"/>
          <w:szCs w:val="20"/>
          <w:lang w:val="pt-PT"/>
        </w:rPr>
        <w:t>e</w:t>
      </w:r>
      <w:r w:rsidR="005A61C4">
        <w:rPr>
          <w:rFonts w:ascii="Arial" w:hAnsi="Arial" w:cs="Arial"/>
          <w:sz w:val="20"/>
          <w:szCs w:val="20"/>
          <w:lang w:val="pt-PT"/>
        </w:rPr>
        <w:t>l</w:t>
      </w:r>
      <w:r w:rsidRPr="005202D6">
        <w:rPr>
          <w:rFonts w:ascii="Arial" w:hAnsi="Arial" w:cs="Arial"/>
          <w:sz w:val="20"/>
          <w:szCs w:val="20"/>
          <w:lang w:val="pt-PT"/>
        </w:rPr>
        <w:t xml:space="preserve"> dela ION je </w:t>
      </w:r>
      <w:r w:rsidR="005A61C4">
        <w:rPr>
          <w:rFonts w:ascii="Arial" w:hAnsi="Arial" w:cs="Arial"/>
          <w:sz w:val="20"/>
          <w:szCs w:val="20"/>
          <w:lang w:val="pt-PT"/>
        </w:rPr>
        <w:t>obvešč</w:t>
      </w:r>
      <w:r w:rsidRPr="005202D6">
        <w:rPr>
          <w:rFonts w:ascii="Arial" w:hAnsi="Arial" w:cs="Arial"/>
          <w:sz w:val="20"/>
          <w:szCs w:val="20"/>
          <w:lang w:val="pt-PT"/>
        </w:rPr>
        <w:t xml:space="preserve">anje javnosti, kar </w:t>
      </w:r>
      <w:r w:rsidR="005A61C4">
        <w:rPr>
          <w:rFonts w:ascii="Arial" w:hAnsi="Arial" w:cs="Arial"/>
          <w:sz w:val="20"/>
          <w:szCs w:val="20"/>
          <w:lang w:val="pt-PT"/>
        </w:rPr>
        <w:t>je</w:t>
      </w:r>
      <w:r w:rsidR="005A61C4" w:rsidRPr="005202D6">
        <w:rPr>
          <w:rFonts w:ascii="Arial" w:hAnsi="Arial" w:cs="Arial"/>
          <w:sz w:val="20"/>
          <w:szCs w:val="20"/>
          <w:lang w:val="pt-PT"/>
        </w:rPr>
        <w:t xml:space="preserve"> </w:t>
      </w:r>
      <w:r w:rsidRPr="005202D6">
        <w:rPr>
          <w:rFonts w:ascii="Arial" w:hAnsi="Arial" w:cs="Arial"/>
          <w:sz w:val="20"/>
          <w:szCs w:val="20"/>
          <w:lang w:val="pt-PT"/>
        </w:rPr>
        <w:t xml:space="preserve">preventivno delovanje inšpekcijskega organa, kot to določa ZIN. Pri nadzoru pogosto ugotavljamo pomanjkljivo poznavanje oziroma nepoznavanje okoljevarstvenih predpisov celo </w:t>
      </w:r>
      <w:r w:rsidR="005A61C4">
        <w:rPr>
          <w:rFonts w:ascii="Arial" w:hAnsi="Arial" w:cs="Arial"/>
          <w:sz w:val="20"/>
          <w:szCs w:val="20"/>
          <w:lang w:val="pt-PT"/>
        </w:rPr>
        <w:t>pri</w:t>
      </w:r>
      <w:r w:rsidRPr="005202D6">
        <w:rPr>
          <w:rFonts w:ascii="Arial" w:hAnsi="Arial" w:cs="Arial"/>
          <w:sz w:val="20"/>
          <w:szCs w:val="20"/>
          <w:lang w:val="pt-PT"/>
        </w:rPr>
        <w:t xml:space="preserve"> inšpekcijskih zavezanc</w:t>
      </w:r>
      <w:r w:rsidR="005A61C4">
        <w:rPr>
          <w:rFonts w:ascii="Arial" w:hAnsi="Arial" w:cs="Arial"/>
          <w:sz w:val="20"/>
          <w:szCs w:val="20"/>
          <w:lang w:val="pt-PT"/>
        </w:rPr>
        <w:t>ih</w:t>
      </w:r>
      <w:r w:rsidRPr="005202D6">
        <w:rPr>
          <w:rFonts w:ascii="Arial" w:hAnsi="Arial" w:cs="Arial"/>
          <w:sz w:val="20"/>
          <w:szCs w:val="20"/>
          <w:lang w:val="pt-PT"/>
        </w:rPr>
        <w:t>, predvsem manjših podjetj</w:t>
      </w:r>
      <w:r w:rsidR="005A61C4">
        <w:rPr>
          <w:rFonts w:ascii="Arial" w:hAnsi="Arial" w:cs="Arial"/>
          <w:sz w:val="20"/>
          <w:szCs w:val="20"/>
          <w:lang w:val="pt-PT"/>
        </w:rPr>
        <w:t>ih</w:t>
      </w:r>
      <w:r w:rsidRPr="005202D6">
        <w:rPr>
          <w:rFonts w:ascii="Arial" w:hAnsi="Arial" w:cs="Arial"/>
          <w:sz w:val="20"/>
          <w:szCs w:val="20"/>
          <w:lang w:val="pt-PT"/>
        </w:rPr>
        <w:t>, samostojnih podjetnik</w:t>
      </w:r>
      <w:r w:rsidR="005A61C4">
        <w:rPr>
          <w:rFonts w:ascii="Arial" w:hAnsi="Arial" w:cs="Arial"/>
          <w:sz w:val="20"/>
          <w:szCs w:val="20"/>
          <w:lang w:val="pt-PT"/>
        </w:rPr>
        <w:t>ih</w:t>
      </w:r>
      <w:r w:rsidRPr="005202D6">
        <w:rPr>
          <w:rFonts w:ascii="Arial" w:hAnsi="Arial" w:cs="Arial"/>
          <w:sz w:val="20"/>
          <w:szCs w:val="20"/>
          <w:lang w:val="pt-PT"/>
        </w:rPr>
        <w:t xml:space="preserve"> posameznik</w:t>
      </w:r>
      <w:r w:rsidR="005A61C4">
        <w:rPr>
          <w:rFonts w:ascii="Arial" w:hAnsi="Arial" w:cs="Arial"/>
          <w:sz w:val="20"/>
          <w:szCs w:val="20"/>
          <w:lang w:val="pt-PT"/>
        </w:rPr>
        <w:t>ih</w:t>
      </w:r>
      <w:r w:rsidRPr="005202D6">
        <w:rPr>
          <w:rFonts w:ascii="Arial" w:hAnsi="Arial" w:cs="Arial"/>
          <w:sz w:val="20"/>
          <w:szCs w:val="20"/>
          <w:lang w:val="pt-PT"/>
        </w:rPr>
        <w:t xml:space="preserve"> in fizičnih oseb</w:t>
      </w:r>
      <w:r w:rsidR="005A61C4">
        <w:rPr>
          <w:rFonts w:ascii="Arial" w:hAnsi="Arial" w:cs="Arial"/>
          <w:sz w:val="20"/>
          <w:szCs w:val="20"/>
          <w:lang w:val="pt-PT"/>
        </w:rPr>
        <w:t>ah</w:t>
      </w:r>
      <w:r w:rsidRPr="005202D6">
        <w:rPr>
          <w:rFonts w:ascii="Arial" w:hAnsi="Arial" w:cs="Arial"/>
          <w:sz w:val="20"/>
          <w:szCs w:val="20"/>
          <w:lang w:val="pt-PT"/>
        </w:rPr>
        <w:t>. Š</w:t>
      </w:r>
      <w:r w:rsidRPr="005202D6">
        <w:rPr>
          <w:rFonts w:ascii="Arial" w:hAnsi="Arial" w:cs="Arial"/>
          <w:iCs/>
          <w:snapToGrid w:val="0"/>
          <w:sz w:val="20"/>
          <w:szCs w:val="20"/>
          <w:lang w:val="pt-PT"/>
        </w:rPr>
        <w:t>tevilni zavezanci so slabo seznanjeni z vsebino predpisov ali pa sploh ne, zato inšpektorji zelo pogosto poleg nadzorne funkcije opravljajo tudi naloge seznanjanja zavezancev s predpisi</w:t>
      </w:r>
      <w:r w:rsidR="005A61C4" w:rsidRPr="005A61C4">
        <w:rPr>
          <w:rFonts w:ascii="Arial" w:hAnsi="Arial" w:cs="Arial"/>
          <w:iCs/>
          <w:snapToGrid w:val="0"/>
          <w:sz w:val="20"/>
          <w:szCs w:val="20"/>
          <w:lang w:val="pt-PT"/>
        </w:rPr>
        <w:t xml:space="preserve"> </w:t>
      </w:r>
      <w:r w:rsidR="005A61C4" w:rsidRPr="005202D6">
        <w:rPr>
          <w:rFonts w:ascii="Arial" w:hAnsi="Arial" w:cs="Arial"/>
          <w:iCs/>
          <w:snapToGrid w:val="0"/>
          <w:sz w:val="20"/>
          <w:szCs w:val="20"/>
          <w:lang w:val="pt-PT"/>
        </w:rPr>
        <w:t xml:space="preserve">in in informiranja </w:t>
      </w:r>
      <w:r w:rsidR="005A61C4">
        <w:rPr>
          <w:rFonts w:ascii="Arial" w:hAnsi="Arial" w:cs="Arial"/>
          <w:iCs/>
          <w:snapToGrid w:val="0"/>
          <w:sz w:val="20"/>
          <w:szCs w:val="20"/>
          <w:lang w:val="pt-PT"/>
        </w:rPr>
        <w:t>o njih</w:t>
      </w:r>
      <w:r w:rsidRPr="005202D6">
        <w:rPr>
          <w:rFonts w:ascii="Arial" w:hAnsi="Arial" w:cs="Arial"/>
          <w:iCs/>
          <w:snapToGrid w:val="0"/>
          <w:sz w:val="20"/>
          <w:szCs w:val="20"/>
          <w:lang w:val="pt-PT"/>
        </w:rPr>
        <w:t>.</w:t>
      </w:r>
    </w:p>
    <w:p w14:paraId="01FBE545" w14:textId="10B975C8" w:rsidR="005202D6" w:rsidRPr="005202D6" w:rsidRDefault="005202D6" w:rsidP="005202D6">
      <w:pPr>
        <w:spacing w:line="260" w:lineRule="exact"/>
        <w:rPr>
          <w:rFonts w:ascii="Arial" w:hAnsi="Arial" w:cs="Arial"/>
          <w:sz w:val="20"/>
          <w:szCs w:val="20"/>
          <w:lang w:val="pt-PT"/>
        </w:rPr>
      </w:pPr>
      <w:r w:rsidRPr="005202D6">
        <w:rPr>
          <w:rFonts w:ascii="Arial" w:hAnsi="Arial" w:cs="Arial"/>
          <w:sz w:val="20"/>
          <w:szCs w:val="20"/>
          <w:lang w:val="pt-PT"/>
        </w:rPr>
        <w:t>Z</w:t>
      </w:r>
      <w:r w:rsidR="005A61C4">
        <w:rPr>
          <w:rFonts w:ascii="Arial" w:hAnsi="Arial" w:cs="Arial"/>
          <w:sz w:val="20"/>
          <w:szCs w:val="20"/>
          <w:lang w:val="pt-PT"/>
        </w:rPr>
        <w:t>a</w:t>
      </w:r>
      <w:r w:rsidRPr="005202D6">
        <w:rPr>
          <w:rFonts w:ascii="Arial" w:hAnsi="Arial" w:cs="Arial"/>
          <w:sz w:val="20"/>
          <w:szCs w:val="20"/>
          <w:lang w:val="pt-PT"/>
        </w:rPr>
        <w:t xml:space="preserve"> zmanjšanj</w:t>
      </w:r>
      <w:r w:rsidR="005A61C4">
        <w:rPr>
          <w:rFonts w:ascii="Arial" w:hAnsi="Arial" w:cs="Arial"/>
          <w:sz w:val="20"/>
          <w:szCs w:val="20"/>
          <w:lang w:val="pt-PT"/>
        </w:rPr>
        <w:t>e</w:t>
      </w:r>
      <w:r w:rsidRPr="005202D6">
        <w:rPr>
          <w:rFonts w:ascii="Arial" w:hAnsi="Arial" w:cs="Arial"/>
          <w:sz w:val="20"/>
          <w:szCs w:val="20"/>
          <w:lang w:val="pt-PT"/>
        </w:rPr>
        <w:t xml:space="preserve"> števila prijav oziroma vprašanj in za dosego višje stopnje usklajenosti s predpisi s področja varstva okolja pri določenih ciljnih skupinah, z objavami na spletni strani inšpektorata (</w:t>
      </w:r>
      <w:hyperlink r:id="rId89" w:history="1">
        <w:r w:rsidRPr="005202D6">
          <w:rPr>
            <w:rStyle w:val="Hiperpovezava"/>
            <w:rFonts w:ascii="Arial" w:hAnsi="Arial" w:cs="Arial"/>
            <w:sz w:val="20"/>
            <w:szCs w:val="20"/>
            <w:lang w:val="pt-PT"/>
          </w:rPr>
          <w:t>https://www.gov.si/drzavni-organi/organi-v-sestavi/inspektorat-za-okolje-in-prostor/</w:t>
        </w:r>
      </w:hyperlink>
      <w:r w:rsidRPr="005202D6">
        <w:rPr>
          <w:rFonts w:ascii="Arial" w:hAnsi="Arial" w:cs="Arial"/>
          <w:sz w:val="20"/>
          <w:szCs w:val="20"/>
          <w:lang w:val="pt-PT"/>
        </w:rPr>
        <w:t xml:space="preserve">) in z drugimi oblikami informiranja seznanjamo pobudnike, izvajalce dejavnosti in posegov v okolje in naravo ter širšo javnost tako </w:t>
      </w:r>
      <w:r w:rsidR="005A61C4">
        <w:rPr>
          <w:rFonts w:ascii="Arial" w:hAnsi="Arial" w:cs="Arial"/>
          <w:sz w:val="20"/>
          <w:szCs w:val="20"/>
          <w:lang w:val="pt-PT"/>
        </w:rPr>
        <w:t>z</w:t>
      </w:r>
      <w:r w:rsidRPr="005202D6">
        <w:rPr>
          <w:rFonts w:ascii="Arial" w:hAnsi="Arial" w:cs="Arial"/>
          <w:sz w:val="20"/>
          <w:szCs w:val="20"/>
          <w:lang w:val="pt-PT"/>
        </w:rPr>
        <w:t xml:space="preserve"> naš</w:t>
      </w:r>
      <w:r w:rsidR="005A61C4">
        <w:rPr>
          <w:rFonts w:ascii="Arial" w:hAnsi="Arial" w:cs="Arial"/>
          <w:sz w:val="20"/>
          <w:szCs w:val="20"/>
          <w:lang w:val="pt-PT"/>
        </w:rPr>
        <w:t>i</w:t>
      </w:r>
      <w:r w:rsidRPr="005202D6">
        <w:rPr>
          <w:rFonts w:ascii="Arial" w:hAnsi="Arial" w:cs="Arial"/>
          <w:sz w:val="20"/>
          <w:szCs w:val="20"/>
          <w:lang w:val="pt-PT"/>
        </w:rPr>
        <w:t>m del</w:t>
      </w:r>
      <w:r w:rsidR="005A61C4">
        <w:rPr>
          <w:rFonts w:ascii="Arial" w:hAnsi="Arial" w:cs="Arial"/>
          <w:sz w:val="20"/>
          <w:szCs w:val="20"/>
          <w:lang w:val="pt-PT"/>
        </w:rPr>
        <w:t>om</w:t>
      </w:r>
      <w:r w:rsidRPr="005202D6">
        <w:rPr>
          <w:rFonts w:ascii="Arial" w:hAnsi="Arial" w:cs="Arial"/>
          <w:sz w:val="20"/>
          <w:szCs w:val="20"/>
          <w:lang w:val="pt-PT"/>
        </w:rPr>
        <w:t xml:space="preserve"> kot tudi </w:t>
      </w:r>
      <w:r w:rsidR="005A61C4">
        <w:rPr>
          <w:rFonts w:ascii="Arial" w:hAnsi="Arial" w:cs="Arial"/>
          <w:sz w:val="20"/>
          <w:szCs w:val="20"/>
          <w:lang w:val="pt-PT"/>
        </w:rPr>
        <w:t>z</w:t>
      </w:r>
      <w:r w:rsidRPr="005202D6">
        <w:rPr>
          <w:rFonts w:ascii="Arial" w:hAnsi="Arial" w:cs="Arial"/>
          <w:sz w:val="20"/>
          <w:szCs w:val="20"/>
          <w:lang w:val="pt-PT"/>
        </w:rPr>
        <w:t xml:space="preserve"> njihovi</w:t>
      </w:r>
      <w:r w:rsidR="005A61C4">
        <w:rPr>
          <w:rFonts w:ascii="Arial" w:hAnsi="Arial" w:cs="Arial"/>
          <w:sz w:val="20"/>
          <w:szCs w:val="20"/>
          <w:lang w:val="pt-PT"/>
        </w:rPr>
        <w:t>mi</w:t>
      </w:r>
      <w:r w:rsidRPr="005202D6">
        <w:rPr>
          <w:rFonts w:ascii="Arial" w:hAnsi="Arial" w:cs="Arial"/>
          <w:sz w:val="20"/>
          <w:szCs w:val="20"/>
          <w:lang w:val="pt-PT"/>
        </w:rPr>
        <w:t xml:space="preserve"> zakonski</w:t>
      </w:r>
      <w:r w:rsidR="005A61C4">
        <w:rPr>
          <w:rFonts w:ascii="Arial" w:hAnsi="Arial" w:cs="Arial"/>
          <w:sz w:val="20"/>
          <w:szCs w:val="20"/>
          <w:lang w:val="pt-PT"/>
        </w:rPr>
        <w:t>mi</w:t>
      </w:r>
      <w:r w:rsidRPr="005202D6">
        <w:rPr>
          <w:rFonts w:ascii="Arial" w:hAnsi="Arial" w:cs="Arial"/>
          <w:sz w:val="20"/>
          <w:szCs w:val="20"/>
          <w:lang w:val="pt-PT"/>
        </w:rPr>
        <w:t xml:space="preserve"> obveznost</w:t>
      </w:r>
      <w:r w:rsidR="005A61C4">
        <w:rPr>
          <w:rFonts w:ascii="Arial" w:hAnsi="Arial" w:cs="Arial"/>
          <w:sz w:val="20"/>
          <w:szCs w:val="20"/>
          <w:lang w:val="pt-PT"/>
        </w:rPr>
        <w:t>m</w:t>
      </w:r>
      <w:r w:rsidRPr="005202D6">
        <w:rPr>
          <w:rFonts w:ascii="Arial" w:hAnsi="Arial" w:cs="Arial"/>
          <w:sz w:val="20"/>
          <w:szCs w:val="20"/>
          <w:lang w:val="pt-PT"/>
        </w:rPr>
        <w:t xml:space="preserve">i na področju varstva okolja. </w:t>
      </w:r>
    </w:p>
    <w:p w14:paraId="6FDAEE3D" w14:textId="77777777" w:rsidR="008710A9" w:rsidRPr="00617AEC" w:rsidRDefault="008710A9" w:rsidP="00293A5D">
      <w:pPr>
        <w:spacing w:line="288" w:lineRule="auto"/>
        <w:rPr>
          <w:rFonts w:ascii="Arial" w:hAnsi="Arial" w:cs="Arial"/>
          <w:sz w:val="20"/>
          <w:szCs w:val="20"/>
          <w:highlight w:val="yellow"/>
          <w:lang w:val="pt-PT"/>
        </w:rPr>
      </w:pPr>
    </w:p>
    <w:p w14:paraId="3CF27FD7" w14:textId="77777777" w:rsidR="008710A9" w:rsidRPr="004A1A65" w:rsidRDefault="008710A9" w:rsidP="00293A5D">
      <w:pPr>
        <w:spacing w:line="288" w:lineRule="auto"/>
        <w:rPr>
          <w:rFonts w:ascii="Arial" w:hAnsi="Arial" w:cs="Arial"/>
          <w:b/>
          <w:sz w:val="20"/>
          <w:szCs w:val="20"/>
        </w:rPr>
      </w:pPr>
      <w:r w:rsidRPr="004A1A65">
        <w:rPr>
          <w:rFonts w:ascii="Arial" w:hAnsi="Arial" w:cs="Arial"/>
          <w:b/>
          <w:sz w:val="20"/>
          <w:szCs w:val="20"/>
        </w:rPr>
        <w:t>Zakonodajni postopek</w:t>
      </w:r>
    </w:p>
    <w:p w14:paraId="37D56560" w14:textId="1FCCB4B6" w:rsidR="005202D6" w:rsidRPr="005202D6" w:rsidRDefault="005202D6" w:rsidP="005202D6">
      <w:pPr>
        <w:spacing w:line="260" w:lineRule="exact"/>
        <w:rPr>
          <w:rFonts w:ascii="Arial" w:hAnsi="Arial" w:cs="Arial"/>
          <w:sz w:val="20"/>
          <w:szCs w:val="20"/>
        </w:rPr>
      </w:pPr>
      <w:r w:rsidRPr="005202D6">
        <w:rPr>
          <w:rFonts w:ascii="Arial" w:hAnsi="Arial" w:cs="Arial"/>
          <w:sz w:val="20"/>
          <w:szCs w:val="20"/>
          <w:lang w:val="pt-PT"/>
        </w:rPr>
        <w:t>Priprava predpisa in njegovo izvajanje v praksi ima več faz, kjer i</w:t>
      </w:r>
      <w:r w:rsidR="005A61C4">
        <w:rPr>
          <w:rFonts w:ascii="Arial" w:hAnsi="Arial" w:cs="Arial"/>
          <w:sz w:val="20"/>
          <w:szCs w:val="20"/>
          <w:lang w:val="pt-PT"/>
        </w:rPr>
        <w:t>m</w:t>
      </w:r>
      <w:r w:rsidRPr="005202D6">
        <w:rPr>
          <w:rFonts w:ascii="Arial" w:hAnsi="Arial" w:cs="Arial"/>
          <w:sz w:val="20"/>
          <w:szCs w:val="20"/>
          <w:lang w:val="pt-PT"/>
        </w:rPr>
        <w:t xml:space="preserve">ajo pomembno vlogo tudi nadzorni organi, saj po njih zakonodajalec dobi pravo informacijo o izvršljivosti predpisa in stopnji </w:t>
      </w:r>
      <w:r w:rsidR="005A61C4" w:rsidRPr="005202D6">
        <w:rPr>
          <w:rFonts w:ascii="Arial" w:hAnsi="Arial" w:cs="Arial"/>
          <w:sz w:val="20"/>
          <w:szCs w:val="20"/>
          <w:lang w:val="pt-PT"/>
        </w:rPr>
        <w:t>njegove</w:t>
      </w:r>
      <w:r w:rsidR="006D16DA">
        <w:rPr>
          <w:rFonts w:ascii="Arial" w:hAnsi="Arial" w:cs="Arial"/>
          <w:sz w:val="20"/>
          <w:szCs w:val="20"/>
          <w:lang w:val="pt-PT"/>
        </w:rPr>
        <w:t>g</w:t>
      </w:r>
      <w:r w:rsidR="005A61C4">
        <w:rPr>
          <w:rFonts w:ascii="Arial" w:hAnsi="Arial" w:cs="Arial"/>
          <w:sz w:val="20"/>
          <w:szCs w:val="20"/>
          <w:lang w:val="pt-PT"/>
        </w:rPr>
        <w:t>a izvajanja</w:t>
      </w:r>
      <w:r w:rsidRPr="005202D6">
        <w:rPr>
          <w:rFonts w:ascii="Arial" w:hAnsi="Arial" w:cs="Arial"/>
          <w:sz w:val="20"/>
          <w:szCs w:val="20"/>
          <w:lang w:val="pt-PT"/>
        </w:rPr>
        <w:t xml:space="preserve">. ION je torej končni člen v sklenjeni verigi prenosa informacij o učinkovitosti zakonodajnih rešitev. Že do </w:t>
      </w:r>
      <w:r w:rsidR="005A61C4">
        <w:rPr>
          <w:rFonts w:ascii="Arial" w:hAnsi="Arial" w:cs="Arial"/>
          <w:sz w:val="20"/>
          <w:szCs w:val="20"/>
          <w:lang w:val="pt-PT"/>
        </w:rPr>
        <w:t>z</w:t>
      </w:r>
      <w:r w:rsidRPr="005202D6">
        <w:rPr>
          <w:rFonts w:ascii="Arial" w:hAnsi="Arial" w:cs="Arial"/>
          <w:sz w:val="20"/>
          <w:szCs w:val="20"/>
          <w:lang w:val="pt-PT"/>
        </w:rPr>
        <w:t xml:space="preserve">daj smo se aktivno vključevali v postopke priprave zakonodaje s predlogi za izboljšanje določb in glede na ugotovljeno dejansko stanje na terenu opozarjali na nedorečenosti in nedoslednosti v </w:t>
      </w:r>
      <w:r w:rsidR="005A61C4">
        <w:rPr>
          <w:rFonts w:ascii="Arial" w:hAnsi="Arial" w:cs="Arial"/>
          <w:sz w:val="20"/>
          <w:szCs w:val="20"/>
          <w:lang w:val="pt-PT"/>
        </w:rPr>
        <w:t>veljavn</w:t>
      </w:r>
      <w:r w:rsidRPr="005202D6">
        <w:rPr>
          <w:rFonts w:ascii="Arial" w:hAnsi="Arial" w:cs="Arial"/>
          <w:sz w:val="20"/>
          <w:szCs w:val="20"/>
          <w:lang w:val="pt-PT"/>
        </w:rPr>
        <w:t xml:space="preserve">i zakonodaji. </w:t>
      </w:r>
      <w:r w:rsidRPr="005202D6">
        <w:rPr>
          <w:rFonts w:ascii="Arial" w:hAnsi="Arial" w:cs="Arial"/>
          <w:sz w:val="20"/>
          <w:szCs w:val="20"/>
        </w:rPr>
        <w:t>Ključne predloge zakonodajnih rešitev za izboljšanje izvajanja inšpekcijskega nadzora na področju okolja daj</w:t>
      </w:r>
      <w:r w:rsidR="005A61C4">
        <w:rPr>
          <w:rFonts w:ascii="Arial" w:hAnsi="Arial" w:cs="Arial"/>
          <w:sz w:val="20"/>
          <w:szCs w:val="20"/>
        </w:rPr>
        <w:t>e</w:t>
      </w:r>
      <w:r w:rsidRPr="005202D6">
        <w:rPr>
          <w:rFonts w:ascii="Arial" w:hAnsi="Arial" w:cs="Arial"/>
          <w:sz w:val="20"/>
          <w:szCs w:val="20"/>
        </w:rPr>
        <w:t xml:space="preserve">mo vsako leto v poročilih o delu IRSOP. </w:t>
      </w:r>
    </w:p>
    <w:p w14:paraId="109EF4FC" w14:textId="43705E3E" w:rsidR="005202D6" w:rsidRPr="005202D6" w:rsidRDefault="005202D6" w:rsidP="005202D6">
      <w:pPr>
        <w:spacing w:line="260" w:lineRule="exact"/>
        <w:rPr>
          <w:rFonts w:ascii="Arial" w:hAnsi="Arial" w:cs="Arial"/>
          <w:sz w:val="20"/>
          <w:szCs w:val="20"/>
          <w:lang w:val="pt-PT"/>
        </w:rPr>
      </w:pPr>
      <w:r w:rsidRPr="005202D6">
        <w:rPr>
          <w:rFonts w:ascii="Arial" w:hAnsi="Arial" w:cs="Arial"/>
          <w:sz w:val="20"/>
          <w:szCs w:val="20"/>
          <w:lang w:val="pt-PT"/>
        </w:rPr>
        <w:lastRenderedPageBreak/>
        <w:t xml:space="preserve">Žal ugotavljamo, da bistvenih sprememb stanja na tem področju še ni, saj se tudi utemeljene in obrazložene pripombe v veliko primerih ne upoštevajo. Ne glede na to </w:t>
      </w:r>
      <w:r w:rsidR="005A61C4">
        <w:rPr>
          <w:rFonts w:ascii="Arial" w:hAnsi="Arial" w:cs="Arial"/>
          <w:sz w:val="20"/>
          <w:szCs w:val="20"/>
          <w:lang w:val="pt-PT"/>
        </w:rPr>
        <w:t xml:space="preserve">si </w:t>
      </w:r>
      <w:r w:rsidRPr="005202D6">
        <w:rPr>
          <w:rFonts w:ascii="Arial" w:hAnsi="Arial" w:cs="Arial"/>
          <w:sz w:val="20"/>
          <w:szCs w:val="20"/>
          <w:lang w:val="pt-PT"/>
        </w:rPr>
        <w:t>bomo tudi v</w:t>
      </w:r>
      <w:r>
        <w:rPr>
          <w:rFonts w:ascii="Arial" w:hAnsi="Arial" w:cs="Arial"/>
          <w:sz w:val="20"/>
          <w:szCs w:val="20"/>
          <w:lang w:val="pt-PT"/>
        </w:rPr>
        <w:t xml:space="preserve"> letu </w:t>
      </w:r>
      <w:r w:rsidRPr="005202D6">
        <w:rPr>
          <w:rFonts w:ascii="Arial" w:hAnsi="Arial" w:cs="Arial"/>
          <w:sz w:val="20"/>
          <w:szCs w:val="20"/>
          <w:lang w:val="pt-PT"/>
        </w:rPr>
        <w:t xml:space="preserve">2023 </w:t>
      </w:r>
      <w:r w:rsidR="005A61C4">
        <w:rPr>
          <w:rFonts w:ascii="Arial" w:hAnsi="Arial" w:cs="Arial"/>
          <w:sz w:val="20"/>
          <w:szCs w:val="20"/>
          <w:lang w:val="pt-PT"/>
        </w:rPr>
        <w:t>še naprej</w:t>
      </w:r>
      <w:r w:rsidRPr="005202D6">
        <w:rPr>
          <w:rFonts w:ascii="Arial" w:hAnsi="Arial" w:cs="Arial"/>
          <w:sz w:val="20"/>
          <w:szCs w:val="20"/>
          <w:lang w:val="pt-PT"/>
        </w:rPr>
        <w:t xml:space="preserve"> prizadeva</w:t>
      </w:r>
      <w:r w:rsidR="005A61C4">
        <w:rPr>
          <w:rFonts w:ascii="Arial" w:hAnsi="Arial" w:cs="Arial"/>
          <w:sz w:val="20"/>
          <w:szCs w:val="20"/>
          <w:lang w:val="pt-PT"/>
        </w:rPr>
        <w:t>l</w:t>
      </w:r>
      <w:r w:rsidRPr="005202D6">
        <w:rPr>
          <w:rFonts w:ascii="Arial" w:hAnsi="Arial" w:cs="Arial"/>
          <w:sz w:val="20"/>
          <w:szCs w:val="20"/>
          <w:lang w:val="pt-PT"/>
        </w:rPr>
        <w:t>i za zakonodajne spremembe, ki bodo omogočile učinkovit</w:t>
      </w:r>
      <w:r w:rsidR="005A61C4">
        <w:rPr>
          <w:rFonts w:ascii="Arial" w:hAnsi="Arial" w:cs="Arial"/>
          <w:sz w:val="20"/>
          <w:szCs w:val="20"/>
          <w:lang w:val="pt-PT"/>
        </w:rPr>
        <w:t>ejše</w:t>
      </w:r>
      <w:r w:rsidRPr="005202D6">
        <w:rPr>
          <w:rFonts w:ascii="Arial" w:hAnsi="Arial" w:cs="Arial"/>
          <w:sz w:val="20"/>
          <w:szCs w:val="20"/>
          <w:lang w:val="pt-PT"/>
        </w:rPr>
        <w:t xml:space="preserve"> izvajanje predpisov in učinkovit inšpekcijski nadzor. </w:t>
      </w:r>
    </w:p>
    <w:p w14:paraId="4B4DDB78" w14:textId="77777777" w:rsidR="008710A9" w:rsidRPr="005202D6" w:rsidRDefault="008710A9" w:rsidP="00293A5D">
      <w:pPr>
        <w:spacing w:line="288" w:lineRule="auto"/>
        <w:rPr>
          <w:rFonts w:ascii="Arial" w:hAnsi="Arial" w:cs="Arial"/>
          <w:sz w:val="20"/>
          <w:szCs w:val="20"/>
          <w:highlight w:val="yellow"/>
          <w:lang w:val="pt-PT"/>
        </w:rPr>
      </w:pPr>
    </w:p>
    <w:p w14:paraId="04E96988" w14:textId="77777777" w:rsidR="008710A9" w:rsidRPr="005202D6" w:rsidRDefault="008710A9" w:rsidP="00293A5D">
      <w:pPr>
        <w:pStyle w:val="Naslov2"/>
        <w:spacing w:line="288" w:lineRule="auto"/>
        <w:rPr>
          <w:rFonts w:ascii="Arial" w:hAnsi="Arial"/>
          <w:i w:val="0"/>
          <w:sz w:val="20"/>
          <w:szCs w:val="20"/>
        </w:rPr>
      </w:pPr>
      <w:bookmarkStart w:id="145" w:name="_Toc476137746"/>
      <w:bookmarkStart w:id="146" w:name="_Toc476814361"/>
      <w:bookmarkStart w:id="147" w:name="_Toc33776087"/>
      <w:bookmarkStart w:id="148" w:name="_Toc128478023"/>
      <w:r w:rsidRPr="005202D6">
        <w:rPr>
          <w:rFonts w:ascii="Arial" w:hAnsi="Arial"/>
          <w:i w:val="0"/>
          <w:sz w:val="20"/>
          <w:szCs w:val="20"/>
        </w:rPr>
        <w:t>KOORDINIRANE AKCIJE</w:t>
      </w:r>
      <w:bookmarkEnd w:id="145"/>
      <w:bookmarkEnd w:id="146"/>
      <w:bookmarkEnd w:id="147"/>
      <w:bookmarkEnd w:id="148"/>
      <w:r w:rsidRPr="005202D6">
        <w:rPr>
          <w:rFonts w:ascii="Arial" w:hAnsi="Arial"/>
          <w:i w:val="0"/>
          <w:sz w:val="20"/>
          <w:szCs w:val="20"/>
        </w:rPr>
        <w:t xml:space="preserve"> </w:t>
      </w:r>
    </w:p>
    <w:p w14:paraId="5E538E6E" w14:textId="253F2A94" w:rsidR="00B83A37" w:rsidRPr="005202D6" w:rsidRDefault="00B83A37" w:rsidP="00293A5D">
      <w:pPr>
        <w:spacing w:line="288" w:lineRule="auto"/>
        <w:rPr>
          <w:rFonts w:ascii="Arial" w:hAnsi="Arial" w:cs="Arial"/>
          <w:sz w:val="20"/>
          <w:szCs w:val="20"/>
        </w:rPr>
      </w:pPr>
      <w:r w:rsidRPr="005202D6">
        <w:rPr>
          <w:rFonts w:ascii="Arial" w:hAnsi="Arial" w:cs="Arial"/>
          <w:sz w:val="20"/>
          <w:szCs w:val="20"/>
        </w:rPr>
        <w:t xml:space="preserve">Vsako leto </w:t>
      </w:r>
      <w:r w:rsidR="00B520D9" w:rsidRPr="005202D6">
        <w:rPr>
          <w:rFonts w:ascii="Arial" w:hAnsi="Arial" w:cs="Arial"/>
          <w:sz w:val="20"/>
          <w:szCs w:val="20"/>
        </w:rPr>
        <w:t>v</w:t>
      </w:r>
      <w:r w:rsidRPr="005202D6">
        <w:rPr>
          <w:rFonts w:ascii="Arial" w:hAnsi="Arial" w:cs="Arial"/>
          <w:sz w:val="20"/>
          <w:szCs w:val="20"/>
        </w:rPr>
        <w:t>lada sprejme za vsako inšpekcijo</w:t>
      </w:r>
      <w:r w:rsidR="009A171E" w:rsidRPr="005202D6">
        <w:rPr>
          <w:rFonts w:ascii="Arial" w:hAnsi="Arial" w:cs="Arial"/>
          <w:sz w:val="20"/>
          <w:szCs w:val="20"/>
        </w:rPr>
        <w:t xml:space="preserve"> strateške usmeritve</w:t>
      </w:r>
      <w:r w:rsidRPr="005202D6">
        <w:rPr>
          <w:rFonts w:ascii="Arial" w:hAnsi="Arial" w:cs="Arial"/>
          <w:sz w:val="20"/>
          <w:szCs w:val="20"/>
        </w:rPr>
        <w:t>, v katerih se opredeli</w:t>
      </w:r>
      <w:r w:rsidR="00AC0E44">
        <w:rPr>
          <w:rFonts w:ascii="Arial" w:hAnsi="Arial" w:cs="Arial"/>
          <w:sz w:val="20"/>
          <w:szCs w:val="20"/>
        </w:rPr>
        <w:t>jo</w:t>
      </w:r>
      <w:r w:rsidRPr="005202D6">
        <w:rPr>
          <w:rFonts w:ascii="Arial" w:hAnsi="Arial" w:cs="Arial"/>
          <w:sz w:val="20"/>
          <w:szCs w:val="20"/>
        </w:rPr>
        <w:t xml:space="preserve"> </w:t>
      </w:r>
      <w:r w:rsidR="00AC0E44" w:rsidRPr="005202D6">
        <w:rPr>
          <w:rFonts w:ascii="Arial" w:hAnsi="Arial" w:cs="Arial"/>
          <w:sz w:val="20"/>
          <w:szCs w:val="20"/>
        </w:rPr>
        <w:t xml:space="preserve">zlasti </w:t>
      </w:r>
      <w:r w:rsidRPr="005202D6">
        <w:rPr>
          <w:rFonts w:ascii="Arial" w:hAnsi="Arial" w:cs="Arial"/>
          <w:sz w:val="20"/>
          <w:szCs w:val="20"/>
        </w:rPr>
        <w:t xml:space="preserve">obseg nadzorov in akcije nadzora. Strateške usmeritve in </w:t>
      </w:r>
      <w:r w:rsidR="00BB194B">
        <w:rPr>
          <w:rFonts w:ascii="Arial" w:hAnsi="Arial" w:cs="Arial"/>
          <w:sz w:val="20"/>
          <w:szCs w:val="20"/>
        </w:rPr>
        <w:t>seznam</w:t>
      </w:r>
      <w:r w:rsidR="00BB194B" w:rsidRPr="005202D6">
        <w:rPr>
          <w:rFonts w:ascii="Arial" w:hAnsi="Arial" w:cs="Arial"/>
          <w:sz w:val="20"/>
          <w:szCs w:val="20"/>
        </w:rPr>
        <w:t xml:space="preserve"> </w:t>
      </w:r>
      <w:r w:rsidRPr="005202D6">
        <w:rPr>
          <w:rFonts w:ascii="Arial" w:hAnsi="Arial" w:cs="Arial"/>
          <w:sz w:val="20"/>
          <w:szCs w:val="20"/>
        </w:rPr>
        <w:t>prednostnih akcij nadzora na področju okolja sooblikujeta ION in MOP. MOP ob pripravi strateških dokumentov in drugih aktov tudi analiz</w:t>
      </w:r>
      <w:r w:rsidR="009A171E" w:rsidRPr="005202D6">
        <w:rPr>
          <w:rFonts w:ascii="Arial" w:hAnsi="Arial" w:cs="Arial"/>
          <w:sz w:val="20"/>
          <w:szCs w:val="20"/>
        </w:rPr>
        <w:t>ira</w:t>
      </w:r>
      <w:r w:rsidRPr="005202D6">
        <w:rPr>
          <w:rFonts w:ascii="Arial" w:hAnsi="Arial" w:cs="Arial"/>
          <w:sz w:val="20"/>
          <w:szCs w:val="20"/>
        </w:rPr>
        <w:t xml:space="preserve"> stanj</w:t>
      </w:r>
      <w:r w:rsidR="009A171E" w:rsidRPr="005202D6">
        <w:rPr>
          <w:rFonts w:ascii="Arial" w:hAnsi="Arial" w:cs="Arial"/>
          <w:sz w:val="20"/>
          <w:szCs w:val="20"/>
        </w:rPr>
        <w:t>e</w:t>
      </w:r>
      <w:r w:rsidRPr="005202D6">
        <w:rPr>
          <w:rFonts w:ascii="Arial" w:hAnsi="Arial" w:cs="Arial"/>
          <w:sz w:val="20"/>
          <w:szCs w:val="20"/>
        </w:rPr>
        <w:t xml:space="preserve"> na posameznih področjih okolja </w:t>
      </w:r>
      <w:r w:rsidR="00BB194B">
        <w:rPr>
          <w:rFonts w:ascii="Arial" w:hAnsi="Arial" w:cs="Arial"/>
          <w:sz w:val="20"/>
          <w:szCs w:val="20"/>
        </w:rPr>
        <w:t>ter</w:t>
      </w:r>
      <w:r w:rsidR="00BB194B" w:rsidRPr="005202D6">
        <w:rPr>
          <w:rFonts w:ascii="Arial" w:hAnsi="Arial" w:cs="Arial"/>
          <w:sz w:val="20"/>
          <w:szCs w:val="20"/>
        </w:rPr>
        <w:t xml:space="preserve"> </w:t>
      </w:r>
      <w:r w:rsidRPr="005202D6">
        <w:rPr>
          <w:rFonts w:ascii="Arial" w:hAnsi="Arial" w:cs="Arial"/>
          <w:sz w:val="20"/>
          <w:szCs w:val="20"/>
        </w:rPr>
        <w:t>da mnenje, na katerih področjih bi z inšpekcijskim nadzorom najučinkoviteje izboljša</w:t>
      </w:r>
      <w:r w:rsidR="00B520D9" w:rsidRPr="005202D6">
        <w:rPr>
          <w:rFonts w:ascii="Arial" w:hAnsi="Arial" w:cs="Arial"/>
          <w:sz w:val="20"/>
          <w:szCs w:val="20"/>
        </w:rPr>
        <w:t>li</w:t>
      </w:r>
      <w:r w:rsidRPr="005202D6">
        <w:rPr>
          <w:rFonts w:ascii="Arial" w:hAnsi="Arial" w:cs="Arial"/>
          <w:sz w:val="20"/>
          <w:szCs w:val="20"/>
        </w:rPr>
        <w:t xml:space="preserve"> </w:t>
      </w:r>
      <w:r w:rsidR="00B520D9" w:rsidRPr="005202D6">
        <w:rPr>
          <w:rFonts w:ascii="Arial" w:hAnsi="Arial" w:cs="Arial"/>
          <w:sz w:val="20"/>
          <w:szCs w:val="20"/>
        </w:rPr>
        <w:t>izv</w:t>
      </w:r>
      <w:r w:rsidR="00BB194B">
        <w:rPr>
          <w:rFonts w:ascii="Arial" w:hAnsi="Arial" w:cs="Arial"/>
          <w:sz w:val="20"/>
          <w:szCs w:val="20"/>
        </w:rPr>
        <w:t>aj</w:t>
      </w:r>
      <w:r w:rsidR="00B520D9" w:rsidRPr="005202D6">
        <w:rPr>
          <w:rFonts w:ascii="Arial" w:hAnsi="Arial" w:cs="Arial"/>
          <w:sz w:val="20"/>
          <w:szCs w:val="20"/>
        </w:rPr>
        <w:t xml:space="preserve">anje </w:t>
      </w:r>
      <w:r w:rsidRPr="005202D6">
        <w:rPr>
          <w:rFonts w:ascii="Arial" w:hAnsi="Arial" w:cs="Arial"/>
          <w:sz w:val="20"/>
          <w:szCs w:val="20"/>
        </w:rPr>
        <w:t>zakonodaje s področja okolja.</w:t>
      </w:r>
    </w:p>
    <w:p w14:paraId="09823F35" w14:textId="6EE79D7D" w:rsidR="008710A9" w:rsidRPr="005202D6" w:rsidRDefault="008710A9" w:rsidP="00293A5D">
      <w:pPr>
        <w:spacing w:line="288" w:lineRule="auto"/>
        <w:rPr>
          <w:rFonts w:ascii="Arial" w:hAnsi="Arial" w:cs="Arial"/>
          <w:sz w:val="20"/>
          <w:szCs w:val="20"/>
        </w:rPr>
      </w:pPr>
      <w:r w:rsidRPr="005202D6">
        <w:rPr>
          <w:rFonts w:ascii="Arial" w:hAnsi="Arial" w:cs="Arial"/>
          <w:sz w:val="20"/>
          <w:szCs w:val="20"/>
        </w:rPr>
        <w:t xml:space="preserve">Koordinirane akcije so </w:t>
      </w:r>
      <w:r w:rsidR="00B83A37" w:rsidRPr="005202D6">
        <w:rPr>
          <w:rFonts w:ascii="Arial" w:hAnsi="Arial" w:cs="Arial"/>
          <w:sz w:val="20"/>
          <w:szCs w:val="20"/>
        </w:rPr>
        <w:t xml:space="preserve">torej </w:t>
      </w:r>
      <w:r w:rsidRPr="005202D6">
        <w:rPr>
          <w:rFonts w:ascii="Arial" w:hAnsi="Arial" w:cs="Arial"/>
          <w:sz w:val="20"/>
          <w:szCs w:val="20"/>
        </w:rPr>
        <w:t xml:space="preserve">del vnaprej načrtovanih aktivnosti in spadajo v redno delo. Za vsako akcijo se določijo izhodišča in cilji ter pripravijo usmeritve za delo glede vodenja postopkov in ukrepanja. Akcije hkrati potekajo na območju celotne države, so časovno omejene in imajo jasno določeno vsebino. Po koncu akcije se izdelata analiza in poročilo. </w:t>
      </w:r>
    </w:p>
    <w:p w14:paraId="64BF7B97" w14:textId="77777777" w:rsidR="008710A9" w:rsidRPr="00617AEC" w:rsidRDefault="008710A9" w:rsidP="00293A5D">
      <w:pPr>
        <w:spacing w:line="288" w:lineRule="auto"/>
        <w:rPr>
          <w:rFonts w:ascii="Arial" w:hAnsi="Arial" w:cs="Arial"/>
          <w:sz w:val="20"/>
          <w:szCs w:val="20"/>
          <w:highlight w:val="yellow"/>
        </w:rPr>
      </w:pPr>
    </w:p>
    <w:p w14:paraId="20F5378F" w14:textId="77777777" w:rsidR="008710A9" w:rsidRPr="005202D6" w:rsidRDefault="008710A9" w:rsidP="00293A5D">
      <w:pPr>
        <w:spacing w:line="288" w:lineRule="auto"/>
        <w:rPr>
          <w:rFonts w:ascii="Arial" w:hAnsi="Arial" w:cs="Arial"/>
          <w:sz w:val="20"/>
          <w:szCs w:val="20"/>
        </w:rPr>
      </w:pPr>
      <w:r w:rsidRPr="005202D6">
        <w:rPr>
          <w:rFonts w:ascii="Arial" w:hAnsi="Arial" w:cs="Arial"/>
          <w:sz w:val="20"/>
          <w:szCs w:val="20"/>
        </w:rPr>
        <w:t>Prednosti takega načina dela so:</w:t>
      </w:r>
    </w:p>
    <w:p w14:paraId="7A612B68" w14:textId="5CB8DC90" w:rsidR="008710A9" w:rsidRPr="005202D6" w:rsidRDefault="008710A9" w:rsidP="006A0C6B">
      <w:pPr>
        <w:numPr>
          <w:ilvl w:val="0"/>
          <w:numId w:val="25"/>
        </w:numPr>
        <w:spacing w:line="288" w:lineRule="auto"/>
        <w:ind w:left="851" w:hanging="425"/>
        <w:rPr>
          <w:rFonts w:ascii="Arial" w:hAnsi="Arial" w:cs="Arial"/>
          <w:sz w:val="20"/>
          <w:szCs w:val="20"/>
        </w:rPr>
      </w:pPr>
      <w:r w:rsidRPr="005202D6">
        <w:rPr>
          <w:rFonts w:ascii="Arial" w:hAnsi="Arial" w:cs="Arial"/>
          <w:sz w:val="20"/>
          <w:szCs w:val="20"/>
        </w:rPr>
        <w:t xml:space="preserve">sistematični nadzor </w:t>
      </w:r>
      <w:r w:rsidR="00BB194B">
        <w:rPr>
          <w:rFonts w:ascii="Arial" w:hAnsi="Arial" w:cs="Arial"/>
          <w:sz w:val="20"/>
          <w:szCs w:val="20"/>
        </w:rPr>
        <w:t xml:space="preserve">nad </w:t>
      </w:r>
      <w:r w:rsidRPr="005202D6">
        <w:rPr>
          <w:rFonts w:ascii="Arial" w:hAnsi="Arial" w:cs="Arial"/>
          <w:sz w:val="20"/>
          <w:szCs w:val="20"/>
        </w:rPr>
        <w:t>posamezn</w:t>
      </w:r>
      <w:r w:rsidR="00BB194B">
        <w:rPr>
          <w:rFonts w:ascii="Arial" w:hAnsi="Arial" w:cs="Arial"/>
          <w:sz w:val="20"/>
          <w:szCs w:val="20"/>
        </w:rPr>
        <w:t>im</w:t>
      </w:r>
      <w:r w:rsidRPr="005202D6">
        <w:rPr>
          <w:rFonts w:ascii="Arial" w:hAnsi="Arial" w:cs="Arial"/>
          <w:sz w:val="20"/>
          <w:szCs w:val="20"/>
        </w:rPr>
        <w:t xml:space="preserve"> področj</w:t>
      </w:r>
      <w:r w:rsidR="00BB194B">
        <w:rPr>
          <w:rFonts w:ascii="Arial" w:hAnsi="Arial" w:cs="Arial"/>
          <w:sz w:val="20"/>
          <w:szCs w:val="20"/>
        </w:rPr>
        <w:t>em</w:t>
      </w:r>
      <w:r w:rsidRPr="005202D6">
        <w:rPr>
          <w:rFonts w:ascii="Arial" w:hAnsi="Arial" w:cs="Arial"/>
          <w:sz w:val="20"/>
          <w:szCs w:val="20"/>
        </w:rPr>
        <w:t xml:space="preserve"> dela;</w:t>
      </w:r>
    </w:p>
    <w:p w14:paraId="7CCB3967" w14:textId="77777777" w:rsidR="008710A9" w:rsidRPr="005202D6" w:rsidRDefault="008710A9" w:rsidP="006A0C6B">
      <w:pPr>
        <w:numPr>
          <w:ilvl w:val="0"/>
          <w:numId w:val="25"/>
        </w:numPr>
        <w:spacing w:line="288" w:lineRule="auto"/>
        <w:ind w:left="851" w:hanging="425"/>
        <w:rPr>
          <w:rFonts w:ascii="Arial" w:hAnsi="Arial" w:cs="Arial"/>
          <w:sz w:val="20"/>
          <w:szCs w:val="20"/>
        </w:rPr>
      </w:pPr>
      <w:r w:rsidRPr="005202D6">
        <w:rPr>
          <w:rFonts w:ascii="Arial" w:hAnsi="Arial" w:cs="Arial"/>
          <w:sz w:val="20"/>
          <w:szCs w:val="20"/>
        </w:rPr>
        <w:t>pridobivanje povratnih informacij glede izvršljivosti in stopnje izvajanja predpisa;</w:t>
      </w:r>
    </w:p>
    <w:p w14:paraId="1B6611BE" w14:textId="77777777" w:rsidR="008710A9" w:rsidRPr="005202D6" w:rsidRDefault="008710A9" w:rsidP="006A0C6B">
      <w:pPr>
        <w:numPr>
          <w:ilvl w:val="0"/>
          <w:numId w:val="25"/>
        </w:numPr>
        <w:spacing w:line="288" w:lineRule="auto"/>
        <w:ind w:left="851" w:hanging="425"/>
        <w:rPr>
          <w:rFonts w:ascii="Arial" w:hAnsi="Arial" w:cs="Arial"/>
          <w:sz w:val="20"/>
          <w:szCs w:val="20"/>
        </w:rPr>
      </w:pPr>
      <w:r w:rsidRPr="005202D6">
        <w:rPr>
          <w:rFonts w:ascii="Arial" w:hAnsi="Arial" w:cs="Arial"/>
          <w:sz w:val="20"/>
          <w:szCs w:val="20"/>
        </w:rPr>
        <w:t>poenotena nadzor in ukrepanje.</w:t>
      </w:r>
    </w:p>
    <w:p w14:paraId="35C35A19" w14:textId="77777777" w:rsidR="008710A9" w:rsidRPr="005202D6" w:rsidRDefault="008710A9" w:rsidP="00293A5D">
      <w:pPr>
        <w:spacing w:line="288" w:lineRule="auto"/>
        <w:rPr>
          <w:rFonts w:ascii="Arial" w:hAnsi="Arial" w:cs="Arial"/>
          <w:sz w:val="20"/>
          <w:szCs w:val="20"/>
        </w:rPr>
      </w:pPr>
    </w:p>
    <w:p w14:paraId="22645424" w14:textId="3AF2616C" w:rsidR="008710A9" w:rsidRPr="005202D6" w:rsidRDefault="008710A9" w:rsidP="00293A5D">
      <w:pPr>
        <w:spacing w:line="288" w:lineRule="auto"/>
        <w:rPr>
          <w:rFonts w:ascii="Arial" w:hAnsi="Arial" w:cs="Arial"/>
          <w:sz w:val="20"/>
          <w:szCs w:val="20"/>
        </w:rPr>
      </w:pPr>
      <w:r w:rsidRPr="005202D6">
        <w:rPr>
          <w:rFonts w:ascii="Arial" w:hAnsi="Arial" w:cs="Arial"/>
          <w:sz w:val="20"/>
          <w:szCs w:val="20"/>
        </w:rPr>
        <w:t xml:space="preserve">Akcije nadzora se bodo izvajale na </w:t>
      </w:r>
      <w:r w:rsidR="00B83A37" w:rsidRPr="005202D6">
        <w:rPr>
          <w:rFonts w:ascii="Arial" w:hAnsi="Arial" w:cs="Arial"/>
          <w:sz w:val="20"/>
          <w:szCs w:val="20"/>
        </w:rPr>
        <w:t xml:space="preserve">izbranih </w:t>
      </w:r>
      <w:r w:rsidRPr="005202D6">
        <w:rPr>
          <w:rFonts w:ascii="Arial" w:hAnsi="Arial" w:cs="Arial"/>
          <w:sz w:val="20"/>
          <w:szCs w:val="20"/>
        </w:rPr>
        <w:t xml:space="preserve">področjih dela, poleg tega bo inšpekcija sodelovala tudi v akcijah nadzora, ki bodo potekale v okviru Inšpekcijskega sveta oziroma posameznih regijskih koordinacij inšpekcij. </w:t>
      </w:r>
      <w:r w:rsidR="00BB194B">
        <w:rPr>
          <w:rFonts w:ascii="Arial" w:hAnsi="Arial" w:cs="Arial"/>
          <w:sz w:val="20"/>
          <w:szCs w:val="20"/>
        </w:rPr>
        <w:t>Ob tem</w:t>
      </w:r>
      <w:r w:rsidRPr="005202D6">
        <w:rPr>
          <w:rFonts w:ascii="Arial" w:hAnsi="Arial" w:cs="Arial"/>
          <w:sz w:val="20"/>
          <w:szCs w:val="20"/>
        </w:rPr>
        <w:t xml:space="preserve"> se bo odzivala na pobude posameznih inšpekcij oziroma nadzornih organov, kot sta Policija in FURS.</w:t>
      </w:r>
    </w:p>
    <w:p w14:paraId="7DFCA17F" w14:textId="77777777" w:rsidR="008710A9" w:rsidRPr="00617AEC" w:rsidRDefault="008710A9" w:rsidP="00293A5D">
      <w:pPr>
        <w:spacing w:line="288" w:lineRule="auto"/>
        <w:rPr>
          <w:rFonts w:ascii="Arial" w:hAnsi="Arial" w:cs="Arial"/>
          <w:sz w:val="20"/>
          <w:szCs w:val="20"/>
          <w:highlight w:val="yellow"/>
        </w:rPr>
      </w:pPr>
    </w:p>
    <w:p w14:paraId="5FCC7CB8" w14:textId="2888A82B" w:rsidR="008710A9" w:rsidRPr="005202D6" w:rsidRDefault="008710A9" w:rsidP="00293A5D">
      <w:pPr>
        <w:spacing w:line="288" w:lineRule="auto"/>
        <w:rPr>
          <w:rFonts w:ascii="Arial" w:hAnsi="Arial" w:cs="Arial"/>
          <w:sz w:val="20"/>
          <w:szCs w:val="20"/>
        </w:rPr>
      </w:pPr>
      <w:r w:rsidRPr="005202D6">
        <w:rPr>
          <w:rFonts w:ascii="Arial" w:hAnsi="Arial" w:cs="Arial"/>
          <w:sz w:val="20"/>
          <w:szCs w:val="20"/>
        </w:rPr>
        <w:t>Seznam akcij nadzora se pripravlja vsako leto posebej in je del letnih načrtov dela IRSOP. Leta 20</w:t>
      </w:r>
      <w:r w:rsidR="005C4330" w:rsidRPr="005202D6">
        <w:rPr>
          <w:rFonts w:ascii="Arial" w:hAnsi="Arial" w:cs="Arial"/>
          <w:sz w:val="20"/>
          <w:szCs w:val="20"/>
        </w:rPr>
        <w:t>2</w:t>
      </w:r>
      <w:r w:rsidR="005202D6" w:rsidRPr="005202D6">
        <w:rPr>
          <w:rFonts w:ascii="Arial" w:hAnsi="Arial" w:cs="Arial"/>
          <w:sz w:val="20"/>
          <w:szCs w:val="20"/>
        </w:rPr>
        <w:t>3</w:t>
      </w:r>
      <w:r w:rsidRPr="005202D6">
        <w:rPr>
          <w:rFonts w:ascii="Arial" w:hAnsi="Arial" w:cs="Arial"/>
          <w:sz w:val="20"/>
          <w:szCs w:val="20"/>
        </w:rPr>
        <w:t xml:space="preserve"> bo inšpekcija predvidoma izvedla akcije na teh področjih:</w:t>
      </w:r>
    </w:p>
    <w:p w14:paraId="7CC4C6FA" w14:textId="77777777" w:rsidR="008710A9" w:rsidRPr="005202D6" w:rsidRDefault="008710A9" w:rsidP="006A0C6B">
      <w:pPr>
        <w:pStyle w:val="Odstavekseznama"/>
        <w:numPr>
          <w:ilvl w:val="0"/>
          <w:numId w:val="22"/>
        </w:numPr>
        <w:autoSpaceDE w:val="0"/>
        <w:autoSpaceDN w:val="0"/>
        <w:adjustRightInd w:val="0"/>
        <w:spacing w:line="288" w:lineRule="auto"/>
        <w:jc w:val="both"/>
      </w:pPr>
      <w:r w:rsidRPr="005202D6">
        <w:t>čezmejno pošiljanje odpadkov (TFS);</w:t>
      </w:r>
    </w:p>
    <w:p w14:paraId="46300812" w14:textId="7F90464B" w:rsidR="005202D6" w:rsidRPr="005202D6" w:rsidRDefault="005202D6" w:rsidP="006A0C6B">
      <w:pPr>
        <w:pStyle w:val="Odstavekseznama"/>
        <w:numPr>
          <w:ilvl w:val="0"/>
          <w:numId w:val="22"/>
        </w:numPr>
        <w:spacing w:line="288" w:lineRule="auto"/>
        <w:jc w:val="both"/>
      </w:pPr>
      <w:r>
        <w:t>n</w:t>
      </w:r>
      <w:r w:rsidRPr="005202D6">
        <w:t xml:space="preserve">adzor </w:t>
      </w:r>
      <w:r w:rsidR="00BB194B">
        <w:t xml:space="preserve">nad </w:t>
      </w:r>
      <w:r w:rsidRPr="005202D6">
        <w:t>KČN in naprav</w:t>
      </w:r>
      <w:r w:rsidR="00BB194B">
        <w:t>ami</w:t>
      </w:r>
      <w:r w:rsidRPr="005202D6">
        <w:t>, ki odvajajo IOV in po podatkih ARSO presegajo predpisane mejne vrednosti parametrov onesnaženosti odpadne vode na iztoku iz naprave</w:t>
      </w:r>
      <w:r w:rsidR="00D3060D">
        <w:t xml:space="preserve"> (</w:t>
      </w:r>
      <w:r w:rsidR="007E279E">
        <w:t>na tem področju se nadaljuje</w:t>
      </w:r>
      <w:r w:rsidR="00BB194B">
        <w:t>jo</w:t>
      </w:r>
      <w:r w:rsidR="007E279E">
        <w:t xml:space="preserve"> tudi akcije iz leta 2022)</w:t>
      </w:r>
      <w:r w:rsidR="006D16DA">
        <w:t>;</w:t>
      </w:r>
    </w:p>
    <w:p w14:paraId="186593B8" w14:textId="1C5FEFFE" w:rsidR="005202D6" w:rsidRPr="005202D6" w:rsidRDefault="005202D6" w:rsidP="006A0C6B">
      <w:pPr>
        <w:pStyle w:val="Odstavekseznama"/>
        <w:numPr>
          <w:ilvl w:val="0"/>
          <w:numId w:val="22"/>
        </w:numPr>
        <w:spacing w:line="288" w:lineRule="auto"/>
        <w:jc w:val="both"/>
      </w:pPr>
      <w:r w:rsidRPr="005202D6">
        <w:t xml:space="preserve">nadzor </w:t>
      </w:r>
      <w:r w:rsidR="00BB194B">
        <w:t xml:space="preserve">nad </w:t>
      </w:r>
      <w:r w:rsidRPr="005202D6">
        <w:t>naprav</w:t>
      </w:r>
      <w:r w:rsidR="00BB194B">
        <w:t>ami</w:t>
      </w:r>
      <w:r w:rsidRPr="005202D6">
        <w:t>, ki presegajo mejne vrednosti emisij snovi v zrak iz nepremičnih virov onesnaževanja</w:t>
      </w:r>
      <w:r w:rsidR="00BB194B">
        <w:t>,</w:t>
      </w:r>
      <w:r w:rsidRPr="005202D6">
        <w:t xml:space="preserve"> ter </w:t>
      </w:r>
      <w:r w:rsidR="00BB194B">
        <w:t xml:space="preserve">glede </w:t>
      </w:r>
      <w:r w:rsidRPr="005202D6">
        <w:t>neskladnosti izvajanja in poročanja zavezancev o trajnih meritvah emisij snovi v zrak iz kurilnih naprav</w:t>
      </w:r>
      <w:r w:rsidR="007E279E">
        <w:t xml:space="preserve"> (na tem področju se nadaljuje tudi akcija iz leta 2022)</w:t>
      </w:r>
      <w:r w:rsidR="00D419C8">
        <w:t>;</w:t>
      </w:r>
    </w:p>
    <w:p w14:paraId="03036BFC" w14:textId="6FDD507C" w:rsidR="008710A9" w:rsidRPr="005202D6" w:rsidRDefault="008710A9" w:rsidP="006A0C6B">
      <w:pPr>
        <w:pStyle w:val="Odstavekseznama"/>
        <w:numPr>
          <w:ilvl w:val="0"/>
          <w:numId w:val="22"/>
        </w:numPr>
        <w:spacing w:line="288" w:lineRule="auto"/>
        <w:jc w:val="both"/>
      </w:pPr>
      <w:r w:rsidRPr="005202D6">
        <w:rPr>
          <w:rFonts w:eastAsiaTheme="minorHAnsi"/>
          <w:lang w:eastAsia="en-US"/>
        </w:rPr>
        <w:t>vožnja v naravnem okolju;</w:t>
      </w:r>
    </w:p>
    <w:p w14:paraId="5314BB1B" w14:textId="3A4E4273" w:rsidR="005202D6" w:rsidRPr="005202D6" w:rsidRDefault="005202D6" w:rsidP="006A0C6B">
      <w:pPr>
        <w:pStyle w:val="Odstavekseznama"/>
        <w:numPr>
          <w:ilvl w:val="0"/>
          <w:numId w:val="22"/>
        </w:numPr>
        <w:autoSpaceDE w:val="0"/>
        <w:autoSpaceDN w:val="0"/>
        <w:adjustRightInd w:val="0"/>
        <w:spacing w:line="288" w:lineRule="auto"/>
        <w:jc w:val="both"/>
      </w:pPr>
      <w:r w:rsidRPr="005202D6">
        <w:t xml:space="preserve">nadzor </w:t>
      </w:r>
      <w:r w:rsidR="00BB194B">
        <w:t xml:space="preserve">nad </w:t>
      </w:r>
      <w:r w:rsidRPr="005202D6">
        <w:t>objekt</w:t>
      </w:r>
      <w:r w:rsidR="00BB194B">
        <w:t>i</w:t>
      </w:r>
      <w:r w:rsidRPr="005202D6">
        <w:t>, za kater</w:t>
      </w:r>
      <w:r w:rsidR="00BB194B">
        <w:t>e</w:t>
      </w:r>
      <w:r w:rsidRPr="005202D6">
        <w:t xml:space="preserve"> so bila izdana naravovarstvena soglasja na zavarovanih območjih</w:t>
      </w:r>
      <w:r w:rsidR="00BB194B">
        <w:t>;</w:t>
      </w:r>
    </w:p>
    <w:p w14:paraId="3A0DBFE3" w14:textId="67581935" w:rsidR="00E566CC" w:rsidRDefault="005202D6" w:rsidP="006A0C6B">
      <w:pPr>
        <w:pStyle w:val="Odstavekseznama"/>
        <w:numPr>
          <w:ilvl w:val="0"/>
          <w:numId w:val="22"/>
        </w:numPr>
        <w:autoSpaceDE w:val="0"/>
        <w:autoSpaceDN w:val="0"/>
        <w:adjustRightInd w:val="0"/>
        <w:spacing w:line="288" w:lineRule="auto"/>
        <w:jc w:val="both"/>
      </w:pPr>
      <w:r w:rsidRPr="005202D6">
        <w:t>nadzor nad izpolnjevanjem obveznosti proizvajalčeve razširjene odgovornosti (PRO)</w:t>
      </w:r>
      <w:r w:rsidR="00BB194B">
        <w:t>;</w:t>
      </w:r>
    </w:p>
    <w:p w14:paraId="01620C47" w14:textId="5D9767EF" w:rsidR="00D419C8" w:rsidRPr="00D419C8" w:rsidRDefault="00D419C8" w:rsidP="006A0C6B">
      <w:pPr>
        <w:pStyle w:val="Odstavekseznama"/>
        <w:numPr>
          <w:ilvl w:val="0"/>
          <w:numId w:val="22"/>
        </w:numPr>
        <w:autoSpaceDE w:val="0"/>
        <w:autoSpaceDN w:val="0"/>
        <w:adjustRightInd w:val="0"/>
        <w:spacing w:line="288" w:lineRule="auto"/>
        <w:jc w:val="both"/>
      </w:pPr>
      <w:r>
        <w:rPr>
          <w:rFonts w:eastAsiaTheme="minorHAnsi"/>
          <w:lang w:eastAsia="en-US"/>
        </w:rPr>
        <w:t>n</w:t>
      </w:r>
      <w:r w:rsidRPr="00D419C8">
        <w:rPr>
          <w:rFonts w:eastAsiaTheme="minorHAnsi"/>
          <w:lang w:eastAsia="en-US"/>
        </w:rPr>
        <w:t xml:space="preserve">adzor </w:t>
      </w:r>
      <w:r w:rsidR="00BB194B">
        <w:rPr>
          <w:rFonts w:eastAsiaTheme="minorHAnsi"/>
          <w:lang w:eastAsia="en-US"/>
        </w:rPr>
        <w:t xml:space="preserve">nad </w:t>
      </w:r>
      <w:r w:rsidRPr="00D419C8">
        <w:rPr>
          <w:rFonts w:eastAsiaTheme="minorHAnsi"/>
          <w:lang w:eastAsia="en-US"/>
        </w:rPr>
        <w:t>obrat</w:t>
      </w:r>
      <w:r w:rsidR="00BB194B">
        <w:rPr>
          <w:rFonts w:eastAsiaTheme="minorHAnsi"/>
          <w:lang w:eastAsia="en-US"/>
        </w:rPr>
        <w:t>i</w:t>
      </w:r>
      <w:r w:rsidRPr="00D419C8">
        <w:rPr>
          <w:rFonts w:eastAsiaTheme="minorHAnsi"/>
          <w:lang w:eastAsia="en-US"/>
        </w:rPr>
        <w:t xml:space="preserve"> </w:t>
      </w:r>
      <w:r w:rsidR="00BB194B" w:rsidRPr="00D419C8">
        <w:rPr>
          <w:rFonts w:eastAsiaTheme="minorHAnsi"/>
          <w:lang w:eastAsia="en-US"/>
        </w:rPr>
        <w:t xml:space="preserve">SEVESO </w:t>
      </w:r>
      <w:r w:rsidRPr="00D419C8">
        <w:rPr>
          <w:rFonts w:eastAsiaTheme="minorHAnsi"/>
          <w:lang w:eastAsia="en-US"/>
        </w:rPr>
        <w:t>manjšega tveganja</w:t>
      </w:r>
      <w:r>
        <w:rPr>
          <w:rFonts w:eastAsiaTheme="minorHAnsi"/>
          <w:lang w:eastAsia="en-US"/>
        </w:rPr>
        <w:t>;</w:t>
      </w:r>
    </w:p>
    <w:p w14:paraId="5C246CEB" w14:textId="50AD4FEC" w:rsidR="00D419C8" w:rsidRPr="00D419C8" w:rsidRDefault="00D419C8" w:rsidP="006A0C6B">
      <w:pPr>
        <w:pStyle w:val="Odstavekseznama"/>
        <w:numPr>
          <w:ilvl w:val="0"/>
          <w:numId w:val="22"/>
        </w:numPr>
        <w:autoSpaceDE w:val="0"/>
        <w:autoSpaceDN w:val="0"/>
        <w:adjustRightInd w:val="0"/>
        <w:spacing w:line="288" w:lineRule="auto"/>
        <w:jc w:val="both"/>
      </w:pPr>
      <w:r>
        <w:rPr>
          <w:rFonts w:eastAsiaTheme="minorHAnsi"/>
          <w:lang w:eastAsia="en-US"/>
        </w:rPr>
        <w:t>r</w:t>
      </w:r>
      <w:r w:rsidRPr="00D419C8">
        <w:rPr>
          <w:rFonts w:eastAsiaTheme="minorHAnsi"/>
          <w:lang w:eastAsia="en-US"/>
        </w:rPr>
        <w:t>aba vode – obvestilo o kršitvah določil vodnih dovoljenj za leto 2021</w:t>
      </w:r>
      <w:r w:rsidR="007E279E">
        <w:rPr>
          <w:rFonts w:eastAsiaTheme="minorHAnsi"/>
          <w:lang w:eastAsia="en-US"/>
        </w:rPr>
        <w:t xml:space="preserve"> (na tem področju se nadaljuje tudi akcija iz leta 2022, ki se nanaša na kršitve </w:t>
      </w:r>
      <w:r w:rsidR="00BB194B">
        <w:rPr>
          <w:rFonts w:eastAsiaTheme="minorHAnsi"/>
          <w:lang w:eastAsia="en-US"/>
        </w:rPr>
        <w:t xml:space="preserve">iz </w:t>
      </w:r>
      <w:r w:rsidR="007E279E">
        <w:rPr>
          <w:rFonts w:eastAsiaTheme="minorHAnsi"/>
          <w:lang w:eastAsia="en-US"/>
        </w:rPr>
        <w:t>let 2018, 2019 in 2020)</w:t>
      </w:r>
      <w:r>
        <w:t>.</w:t>
      </w:r>
    </w:p>
    <w:p w14:paraId="0CC017A0" w14:textId="77777777" w:rsidR="00D3060D" w:rsidRDefault="00D3060D" w:rsidP="00293A5D">
      <w:pPr>
        <w:autoSpaceDE w:val="0"/>
        <w:autoSpaceDN w:val="0"/>
        <w:adjustRightInd w:val="0"/>
        <w:spacing w:line="288" w:lineRule="auto"/>
        <w:rPr>
          <w:rFonts w:ascii="Arial" w:hAnsi="Arial" w:cs="Arial"/>
          <w:sz w:val="20"/>
          <w:szCs w:val="20"/>
        </w:rPr>
      </w:pPr>
    </w:p>
    <w:p w14:paraId="1A60B20B" w14:textId="5F930272" w:rsidR="00C26DF6" w:rsidRPr="00D419C8" w:rsidRDefault="00C26DF6" w:rsidP="00293A5D">
      <w:pPr>
        <w:autoSpaceDE w:val="0"/>
        <w:autoSpaceDN w:val="0"/>
        <w:adjustRightInd w:val="0"/>
        <w:spacing w:line="288" w:lineRule="auto"/>
        <w:rPr>
          <w:rFonts w:ascii="Arial" w:hAnsi="Arial" w:cs="Arial"/>
          <w:sz w:val="20"/>
          <w:szCs w:val="20"/>
        </w:rPr>
      </w:pPr>
      <w:r w:rsidRPr="00D419C8">
        <w:rPr>
          <w:rFonts w:ascii="Arial" w:hAnsi="Arial" w:cs="Arial"/>
          <w:sz w:val="20"/>
          <w:szCs w:val="20"/>
        </w:rPr>
        <w:t>Število zavezancev, pri katerih lahko ION v okviru načrtovanih akcij opravi nadzor v letu 202</w:t>
      </w:r>
      <w:r w:rsidR="00D419C8" w:rsidRPr="00D419C8">
        <w:rPr>
          <w:rFonts w:ascii="Arial" w:hAnsi="Arial" w:cs="Arial"/>
          <w:sz w:val="20"/>
          <w:szCs w:val="20"/>
        </w:rPr>
        <w:t>3</w:t>
      </w:r>
      <w:r w:rsidRPr="00D419C8">
        <w:rPr>
          <w:rFonts w:ascii="Arial" w:hAnsi="Arial" w:cs="Arial"/>
          <w:sz w:val="20"/>
          <w:szCs w:val="20"/>
        </w:rPr>
        <w:t xml:space="preserve">, je glede na razpoložljivo število inšpektorjev in ob upoštevanju </w:t>
      </w:r>
      <w:r w:rsidR="00BB194B">
        <w:rPr>
          <w:rFonts w:ascii="Arial" w:hAnsi="Arial" w:cs="Arial"/>
          <w:sz w:val="20"/>
          <w:szCs w:val="20"/>
        </w:rPr>
        <w:t>drug</w:t>
      </w:r>
      <w:r w:rsidRPr="00D419C8">
        <w:rPr>
          <w:rFonts w:ascii="Arial" w:hAnsi="Arial" w:cs="Arial"/>
          <w:sz w:val="20"/>
          <w:szCs w:val="20"/>
        </w:rPr>
        <w:t xml:space="preserve">ih nalog, ki jih morajo inšpektorji redno izvajati v skladu z letnim programom dela, približno 550. Število zavezancev, pri katerih se bo opravil nadzor v okviru koordiniranih akcij nadzora, je odvisno </w:t>
      </w:r>
      <w:r w:rsidR="006D16DA" w:rsidRPr="00D419C8">
        <w:rPr>
          <w:rFonts w:ascii="Arial" w:hAnsi="Arial" w:cs="Arial"/>
          <w:sz w:val="20"/>
          <w:szCs w:val="20"/>
        </w:rPr>
        <w:t xml:space="preserve">predvsem </w:t>
      </w:r>
      <w:r w:rsidRPr="00D419C8">
        <w:rPr>
          <w:rFonts w:ascii="Arial" w:hAnsi="Arial" w:cs="Arial"/>
          <w:sz w:val="20"/>
          <w:szCs w:val="20"/>
        </w:rPr>
        <w:t>od ugotovljenih kršitev Agencije R</w:t>
      </w:r>
      <w:r w:rsidR="00BB194B">
        <w:rPr>
          <w:rFonts w:ascii="Arial" w:hAnsi="Arial" w:cs="Arial"/>
          <w:sz w:val="20"/>
          <w:szCs w:val="20"/>
        </w:rPr>
        <w:t xml:space="preserve">epublike </w:t>
      </w:r>
      <w:r w:rsidRPr="00D419C8">
        <w:rPr>
          <w:rFonts w:ascii="Arial" w:hAnsi="Arial" w:cs="Arial"/>
          <w:sz w:val="20"/>
          <w:szCs w:val="20"/>
        </w:rPr>
        <w:t>S</w:t>
      </w:r>
      <w:r w:rsidR="00BB194B">
        <w:rPr>
          <w:rFonts w:ascii="Arial" w:hAnsi="Arial" w:cs="Arial"/>
          <w:sz w:val="20"/>
          <w:szCs w:val="20"/>
        </w:rPr>
        <w:t>lovenije</w:t>
      </w:r>
      <w:r w:rsidRPr="00D419C8">
        <w:rPr>
          <w:rFonts w:ascii="Arial" w:hAnsi="Arial" w:cs="Arial"/>
          <w:sz w:val="20"/>
          <w:szCs w:val="20"/>
        </w:rPr>
        <w:t xml:space="preserve"> za okolje pri pregledu obratovalnih monitoringov.</w:t>
      </w:r>
    </w:p>
    <w:p w14:paraId="14B9AD85" w14:textId="77777777" w:rsidR="008710A9" w:rsidRPr="005202D6" w:rsidRDefault="008710A9" w:rsidP="00293A5D">
      <w:pPr>
        <w:pStyle w:val="Naslov2"/>
        <w:spacing w:line="288" w:lineRule="auto"/>
        <w:rPr>
          <w:rFonts w:ascii="Arial" w:hAnsi="Arial"/>
          <w:i w:val="0"/>
          <w:sz w:val="20"/>
          <w:szCs w:val="20"/>
        </w:rPr>
      </w:pPr>
      <w:bookmarkStart w:id="149" w:name="_Toc476137747"/>
      <w:bookmarkStart w:id="150" w:name="_Toc476814362"/>
      <w:bookmarkStart w:id="151" w:name="_Toc33776088"/>
      <w:bookmarkStart w:id="152" w:name="_Toc128478024"/>
      <w:r w:rsidRPr="005202D6">
        <w:rPr>
          <w:rFonts w:ascii="Arial" w:hAnsi="Arial"/>
          <w:i w:val="0"/>
          <w:sz w:val="20"/>
          <w:szCs w:val="20"/>
        </w:rPr>
        <w:lastRenderedPageBreak/>
        <w:t>KOLIČINSKA OPREDELITEV NAČRTA NADZORA</w:t>
      </w:r>
      <w:bookmarkEnd w:id="149"/>
      <w:bookmarkEnd w:id="150"/>
      <w:bookmarkEnd w:id="151"/>
      <w:bookmarkEnd w:id="152"/>
    </w:p>
    <w:p w14:paraId="3242819D" w14:textId="76DABBF4" w:rsidR="008710A9" w:rsidRPr="005202D6" w:rsidRDefault="008710A9" w:rsidP="00293A5D">
      <w:pPr>
        <w:spacing w:line="288" w:lineRule="auto"/>
        <w:rPr>
          <w:rFonts w:ascii="Arial" w:hAnsi="Arial" w:cs="Arial"/>
          <w:snapToGrid w:val="0"/>
          <w:sz w:val="20"/>
          <w:szCs w:val="20"/>
        </w:rPr>
      </w:pPr>
      <w:r w:rsidRPr="005202D6">
        <w:rPr>
          <w:rFonts w:ascii="Arial" w:hAnsi="Arial" w:cs="Arial"/>
          <w:sz w:val="20"/>
          <w:szCs w:val="20"/>
        </w:rPr>
        <w:t xml:space="preserve">Za izvajanje načrtovanih aktivnosti </w:t>
      </w:r>
      <w:r w:rsidRPr="005202D6">
        <w:rPr>
          <w:rFonts w:ascii="Arial" w:hAnsi="Arial" w:cs="Arial"/>
          <w:snapToGrid w:val="0"/>
          <w:sz w:val="20"/>
          <w:szCs w:val="20"/>
        </w:rPr>
        <w:t xml:space="preserve">ne načrtujemo števila opravljenih inšpekcijskih pregledov, ampak je pomembno število inšpekcijskih zavezancev, ki jih je treba v posameznem letu nadzirati. </w:t>
      </w:r>
      <w:r w:rsidR="005C4330" w:rsidRPr="005202D6">
        <w:rPr>
          <w:rFonts w:ascii="Arial" w:hAnsi="Arial" w:cs="Arial"/>
          <w:snapToGrid w:val="0"/>
          <w:sz w:val="20"/>
          <w:szCs w:val="20"/>
        </w:rPr>
        <w:t>V l</w:t>
      </w:r>
      <w:r w:rsidRPr="005202D6">
        <w:rPr>
          <w:rFonts w:ascii="Arial" w:hAnsi="Arial" w:cs="Arial"/>
          <w:snapToGrid w:val="0"/>
          <w:sz w:val="20"/>
          <w:szCs w:val="20"/>
        </w:rPr>
        <w:t>et</w:t>
      </w:r>
      <w:r w:rsidR="005C4330" w:rsidRPr="005202D6">
        <w:rPr>
          <w:rFonts w:ascii="Arial" w:hAnsi="Arial" w:cs="Arial"/>
          <w:snapToGrid w:val="0"/>
          <w:sz w:val="20"/>
          <w:szCs w:val="20"/>
        </w:rPr>
        <w:t>u</w:t>
      </w:r>
      <w:r w:rsidRPr="005202D6">
        <w:rPr>
          <w:rFonts w:ascii="Arial" w:hAnsi="Arial" w:cs="Arial"/>
          <w:snapToGrid w:val="0"/>
          <w:sz w:val="20"/>
          <w:szCs w:val="20"/>
        </w:rPr>
        <w:t xml:space="preserve"> 202</w:t>
      </w:r>
      <w:r w:rsidR="005202D6" w:rsidRPr="005202D6">
        <w:rPr>
          <w:rFonts w:ascii="Arial" w:hAnsi="Arial" w:cs="Arial"/>
          <w:snapToGrid w:val="0"/>
          <w:sz w:val="20"/>
          <w:szCs w:val="20"/>
        </w:rPr>
        <w:t>3</w:t>
      </w:r>
      <w:r w:rsidRPr="005202D6">
        <w:rPr>
          <w:rFonts w:ascii="Arial" w:hAnsi="Arial" w:cs="Arial"/>
          <w:snapToGrid w:val="0"/>
          <w:sz w:val="20"/>
          <w:szCs w:val="20"/>
        </w:rPr>
        <w:t xml:space="preserve"> načrtujemo redni inšpekcijski nadzor pri 1.</w:t>
      </w:r>
      <w:r w:rsidR="005C4330" w:rsidRPr="005202D6">
        <w:rPr>
          <w:rFonts w:ascii="Arial" w:hAnsi="Arial" w:cs="Arial"/>
          <w:snapToGrid w:val="0"/>
          <w:sz w:val="20"/>
          <w:szCs w:val="20"/>
        </w:rPr>
        <w:t>3</w:t>
      </w:r>
      <w:r w:rsidR="005202D6" w:rsidRPr="005202D6">
        <w:rPr>
          <w:rFonts w:ascii="Arial" w:hAnsi="Arial" w:cs="Arial"/>
          <w:snapToGrid w:val="0"/>
          <w:sz w:val="20"/>
          <w:szCs w:val="20"/>
        </w:rPr>
        <w:t>90</w:t>
      </w:r>
      <w:r w:rsidRPr="005202D6">
        <w:rPr>
          <w:rFonts w:ascii="Arial" w:hAnsi="Arial" w:cs="Arial"/>
          <w:snapToGrid w:val="0"/>
          <w:sz w:val="20"/>
          <w:szCs w:val="20"/>
        </w:rPr>
        <w:t xml:space="preserve"> zavezancih, za kar bodo inšpektorji opravili približno 4.</w:t>
      </w:r>
      <w:r w:rsidR="00C26DF6" w:rsidRPr="005202D6">
        <w:rPr>
          <w:rFonts w:ascii="Arial" w:hAnsi="Arial" w:cs="Arial"/>
          <w:snapToGrid w:val="0"/>
          <w:sz w:val="20"/>
          <w:szCs w:val="20"/>
        </w:rPr>
        <w:t>0</w:t>
      </w:r>
      <w:r w:rsidRPr="005202D6">
        <w:rPr>
          <w:rFonts w:ascii="Arial" w:hAnsi="Arial" w:cs="Arial"/>
          <w:snapToGrid w:val="0"/>
          <w:sz w:val="20"/>
          <w:szCs w:val="20"/>
        </w:rPr>
        <w:t xml:space="preserve">00 rednih inšpekcijskih pregledov. </w:t>
      </w:r>
    </w:p>
    <w:p w14:paraId="4566FB1E" w14:textId="77777777" w:rsidR="00E566CC" w:rsidRPr="005202D6" w:rsidRDefault="00E566CC" w:rsidP="00293A5D">
      <w:pPr>
        <w:spacing w:line="288" w:lineRule="auto"/>
        <w:rPr>
          <w:rFonts w:ascii="Arial" w:hAnsi="Arial" w:cs="Arial"/>
          <w:snapToGrid w:val="0"/>
          <w:sz w:val="20"/>
          <w:szCs w:val="20"/>
        </w:rPr>
      </w:pPr>
    </w:p>
    <w:p w14:paraId="3C7323A6" w14:textId="2FBEA4FE" w:rsidR="008710A9" w:rsidRPr="00293A5D" w:rsidRDefault="008710A9" w:rsidP="00293A5D">
      <w:pPr>
        <w:spacing w:line="288" w:lineRule="auto"/>
        <w:rPr>
          <w:rFonts w:ascii="Arial" w:hAnsi="Arial" w:cs="Arial"/>
          <w:snapToGrid w:val="0"/>
          <w:sz w:val="20"/>
          <w:szCs w:val="20"/>
        </w:rPr>
      </w:pPr>
      <w:r w:rsidRPr="005202D6">
        <w:rPr>
          <w:rFonts w:ascii="Arial" w:hAnsi="Arial" w:cs="Arial"/>
          <w:snapToGrid w:val="0"/>
          <w:sz w:val="20"/>
          <w:szCs w:val="20"/>
        </w:rPr>
        <w:t xml:space="preserve">Ker </w:t>
      </w:r>
      <w:r w:rsidR="002113B7" w:rsidRPr="005202D6">
        <w:rPr>
          <w:rFonts w:ascii="Arial" w:hAnsi="Arial" w:cs="Arial"/>
          <w:snapToGrid w:val="0"/>
          <w:sz w:val="20"/>
          <w:szCs w:val="20"/>
        </w:rPr>
        <w:t xml:space="preserve">se </w:t>
      </w:r>
      <w:r w:rsidRPr="005202D6">
        <w:rPr>
          <w:rFonts w:ascii="Arial" w:hAnsi="Arial" w:cs="Arial"/>
          <w:snapToGrid w:val="0"/>
          <w:sz w:val="20"/>
          <w:szCs w:val="20"/>
        </w:rPr>
        <w:t xml:space="preserve">število prijav iz leta v leto </w:t>
      </w:r>
      <w:r w:rsidR="002113B7" w:rsidRPr="005202D6">
        <w:rPr>
          <w:rFonts w:ascii="Arial" w:hAnsi="Arial" w:cs="Arial"/>
          <w:snapToGrid w:val="0"/>
          <w:sz w:val="20"/>
          <w:szCs w:val="20"/>
        </w:rPr>
        <w:t>povečuje</w:t>
      </w:r>
      <w:r w:rsidRPr="005202D6">
        <w:rPr>
          <w:rFonts w:ascii="Arial" w:hAnsi="Arial" w:cs="Arial"/>
          <w:snapToGrid w:val="0"/>
          <w:sz w:val="20"/>
          <w:szCs w:val="20"/>
        </w:rPr>
        <w:t>, načrtujemo z</w:t>
      </w:r>
      <w:r w:rsidRPr="005202D6">
        <w:rPr>
          <w:rFonts w:ascii="Arial" w:hAnsi="Arial" w:cs="Arial"/>
          <w:sz w:val="20"/>
          <w:szCs w:val="20"/>
        </w:rPr>
        <w:t xml:space="preserve">a nadzor na področju varstva okolja in narave ter zaščite voda </w:t>
      </w:r>
      <w:r w:rsidRPr="005202D6">
        <w:rPr>
          <w:rFonts w:ascii="Arial" w:hAnsi="Arial" w:cs="Arial"/>
          <w:snapToGrid w:val="0"/>
          <w:sz w:val="20"/>
          <w:szCs w:val="20"/>
        </w:rPr>
        <w:t>približno 6.500 rednih in izrednih inšpekcijskih pregledov.</w:t>
      </w:r>
      <w:r w:rsidRPr="00293A5D">
        <w:rPr>
          <w:rFonts w:ascii="Arial" w:hAnsi="Arial" w:cs="Arial"/>
          <w:snapToGrid w:val="0"/>
          <w:sz w:val="20"/>
          <w:szCs w:val="20"/>
        </w:rPr>
        <w:t xml:space="preserve"> </w:t>
      </w:r>
    </w:p>
    <w:bookmarkEnd w:id="66"/>
    <w:p w14:paraId="489417BA" w14:textId="74687F6C" w:rsidR="00D707AC" w:rsidRPr="00293A5D" w:rsidRDefault="00D707AC" w:rsidP="00293A5D">
      <w:pPr>
        <w:pStyle w:val="Alineazaodstavkom"/>
        <w:numPr>
          <w:ilvl w:val="0"/>
          <w:numId w:val="0"/>
        </w:numPr>
        <w:spacing w:line="288" w:lineRule="auto"/>
        <w:ind w:left="397"/>
        <w:rPr>
          <w:rFonts w:cs="Arial"/>
          <w:sz w:val="20"/>
          <w:szCs w:val="20"/>
        </w:rPr>
      </w:pPr>
    </w:p>
    <w:sectPr w:rsidR="00D707AC" w:rsidRPr="00293A5D" w:rsidSect="00D707AC">
      <w:pgSz w:w="11906" w:h="16838"/>
      <w:pgMar w:top="1417" w:right="1416"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F55FE" w14:textId="77777777" w:rsidR="004A2E91" w:rsidRDefault="004A2E91" w:rsidP="00D707AC">
      <w:r>
        <w:separator/>
      </w:r>
    </w:p>
  </w:endnote>
  <w:endnote w:type="continuationSeparator" w:id="0">
    <w:p w14:paraId="0171FAF8" w14:textId="77777777" w:rsidR="004A2E91" w:rsidRDefault="004A2E91" w:rsidP="00D70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epublika">
    <w:altName w:val="Franklin Gothic Medium Cond"/>
    <w:panose1 w:val="02000506040000020004"/>
    <w:charset w:val="EE"/>
    <w:family w:val="auto"/>
    <w:pitch w:val="variable"/>
    <w:sig w:usb0="A00000FF" w:usb1="4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157679"/>
      <w:docPartObj>
        <w:docPartGallery w:val="Page Numbers (Bottom of Page)"/>
        <w:docPartUnique/>
      </w:docPartObj>
    </w:sdtPr>
    <w:sdtEndPr/>
    <w:sdtContent>
      <w:p w14:paraId="0A7440F3" w14:textId="6AC17247" w:rsidR="0081569C" w:rsidRDefault="0081569C">
        <w:pPr>
          <w:pStyle w:val="Noga"/>
          <w:jc w:val="center"/>
        </w:pPr>
        <w:r>
          <w:fldChar w:fldCharType="begin"/>
        </w:r>
        <w:r>
          <w:instrText>PAGE   \* MERGEFORMAT</w:instrText>
        </w:r>
        <w:r>
          <w:fldChar w:fldCharType="separate"/>
        </w:r>
        <w:r w:rsidR="000E23F8">
          <w:rPr>
            <w:noProof/>
          </w:rPr>
          <w:t>i</w:t>
        </w:r>
        <w:r>
          <w:rPr>
            <w:noProof/>
          </w:rPr>
          <w:fldChar w:fldCharType="end"/>
        </w:r>
      </w:p>
    </w:sdtContent>
  </w:sdt>
  <w:p w14:paraId="28EC732F" w14:textId="77777777" w:rsidR="0081569C" w:rsidRPr="00B95C70" w:rsidRDefault="0081569C">
    <w:pPr>
      <w:pStyle w:val="Nog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C3EA2" w14:textId="77777777" w:rsidR="004A2E91" w:rsidRDefault="004A2E91" w:rsidP="00D707AC">
      <w:r>
        <w:separator/>
      </w:r>
    </w:p>
  </w:footnote>
  <w:footnote w:type="continuationSeparator" w:id="0">
    <w:p w14:paraId="3F58AE31" w14:textId="77777777" w:rsidR="004A2E91" w:rsidRDefault="004A2E91" w:rsidP="00D707AC">
      <w:r>
        <w:continuationSeparator/>
      </w:r>
    </w:p>
  </w:footnote>
  <w:footnote w:id="1">
    <w:p w14:paraId="263C8FE3" w14:textId="7F6A32C3" w:rsidR="0081569C" w:rsidRPr="00293A5D" w:rsidRDefault="0081569C" w:rsidP="008710A9">
      <w:pPr>
        <w:pStyle w:val="Sprotnaopomba-besedilo"/>
        <w:rPr>
          <w:rFonts w:ascii="Arial" w:hAnsi="Arial" w:cs="Arial"/>
        </w:rPr>
      </w:pPr>
      <w:r>
        <w:rPr>
          <w:rStyle w:val="Sprotnaopomba-sklic"/>
        </w:rPr>
        <w:footnoteRef/>
      </w:r>
      <w:r>
        <w:t xml:space="preserve"> </w:t>
      </w:r>
      <w:r w:rsidRPr="00293A5D">
        <w:rPr>
          <w:rFonts w:ascii="Arial" w:hAnsi="Arial" w:cs="Arial"/>
          <w:sz w:val="18"/>
        </w:rPr>
        <w:t xml:space="preserve">Načrt upravljanja voda na vodnem območju Donave in na vodnem območju Jadranskega morja </w:t>
      </w:r>
      <w:r>
        <w:rPr>
          <w:rFonts w:ascii="Arial" w:hAnsi="Arial" w:cs="Arial"/>
          <w:sz w:val="18"/>
        </w:rPr>
        <w:t xml:space="preserve">za </w:t>
      </w:r>
      <w:r w:rsidRPr="00293A5D">
        <w:rPr>
          <w:rFonts w:ascii="Arial" w:hAnsi="Arial" w:cs="Arial"/>
          <w:sz w:val="18"/>
        </w:rPr>
        <w:t>obdobje 2016</w:t>
      </w:r>
      <w:r>
        <w:rPr>
          <w:rFonts w:ascii="Arial" w:hAnsi="Arial" w:cs="Arial"/>
          <w:sz w:val="18"/>
        </w:rPr>
        <w:t>–</w:t>
      </w:r>
      <w:r w:rsidRPr="00293A5D">
        <w:rPr>
          <w:rFonts w:ascii="Arial" w:hAnsi="Arial" w:cs="Arial"/>
          <w:sz w:val="18"/>
        </w:rPr>
        <w:t xml:space="preserve">2021 </w:t>
      </w:r>
      <w:r>
        <w:rPr>
          <w:rFonts w:ascii="Arial" w:hAnsi="Arial" w:cs="Arial"/>
          <w:sz w:val="18"/>
        </w:rPr>
        <w:t>in</w:t>
      </w:r>
      <w:r w:rsidRPr="00293A5D">
        <w:rPr>
          <w:rFonts w:ascii="Arial" w:hAnsi="Arial" w:cs="Arial"/>
          <w:sz w:val="18"/>
        </w:rPr>
        <w:t xml:space="preserve"> Program ukrepov upravljanja (</w:t>
      </w:r>
      <w:hyperlink r:id="rId1" w:anchor="c18222" w:history="1">
        <w:r w:rsidRPr="00293A5D">
          <w:rPr>
            <w:rStyle w:val="Hiperpovezava"/>
            <w:rFonts w:ascii="Arial" w:hAnsi="Arial" w:cs="Arial"/>
            <w:color w:val="auto"/>
            <w:sz w:val="18"/>
          </w:rPr>
          <w:t>http://www.mop.gov.si/si/delovna_podrocja/voda/nacrt_upravljanja_voda/#c18222</w:t>
        </w:r>
      </w:hyperlink>
      <w:r w:rsidRPr="00293A5D">
        <w:rPr>
          <w:rFonts w:ascii="Arial" w:hAnsi="Arial" w:cs="Arial"/>
          <w:sz w:val="18"/>
        </w:rPr>
        <w:t>)</w:t>
      </w:r>
      <w:r>
        <w:rPr>
          <w:rFonts w:ascii="Arial" w:hAnsi="Arial" w:cs="Arial"/>
          <w:sz w:val="18"/>
        </w:rPr>
        <w:t>.</w:t>
      </w:r>
    </w:p>
  </w:footnote>
  <w:footnote w:id="2">
    <w:p w14:paraId="7C68C516" w14:textId="282A5D59" w:rsidR="0081569C" w:rsidRPr="00293A5D" w:rsidRDefault="0081569C" w:rsidP="008710A9">
      <w:pPr>
        <w:pStyle w:val="Sprotnaopomba-besedilo"/>
        <w:rPr>
          <w:rFonts w:ascii="Arial" w:hAnsi="Arial" w:cs="Arial"/>
        </w:rPr>
      </w:pPr>
      <w:r w:rsidRPr="00293A5D">
        <w:rPr>
          <w:rStyle w:val="Sprotnaopomba-sklic"/>
          <w:rFonts w:ascii="Arial" w:hAnsi="Arial" w:cs="Arial"/>
        </w:rPr>
        <w:footnoteRef/>
      </w:r>
      <w:r w:rsidRPr="00293A5D">
        <w:rPr>
          <w:rFonts w:ascii="Arial" w:hAnsi="Arial" w:cs="Arial"/>
        </w:rPr>
        <w:t xml:space="preserve"> </w:t>
      </w:r>
      <w:hyperlink r:id="rId2" w:history="1">
        <w:r w:rsidRPr="00F1523D">
          <w:rPr>
            <w:rStyle w:val="Hiperpovezava"/>
            <w:rFonts w:ascii="Arial" w:hAnsi="Arial" w:cs="Arial"/>
            <w:sz w:val="18"/>
          </w:rPr>
          <w:t xml:space="preserve">Program upravljanja območij Natura 2000 za obdobje 2015–2020 </w:t>
        </w:r>
      </w:hyperlink>
      <w:r w:rsidRPr="00293A5D">
        <w:rPr>
          <w:rFonts w:ascii="Arial" w:hAnsi="Arial" w:cs="Arial"/>
          <w:sz w:val="18"/>
        </w:rPr>
        <w:t>(http://www.natura2000.si/index.php?id=330)</w:t>
      </w:r>
      <w:r>
        <w:rPr>
          <w:rFonts w:ascii="Arial" w:hAnsi="Arial" w:cs="Arial"/>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78AA9" w14:textId="77777777" w:rsidR="0081569C" w:rsidRPr="00B95C70" w:rsidRDefault="0081569C" w:rsidP="00D707AC">
    <w:pPr>
      <w:pStyle w:val="Glava"/>
      <w:pBdr>
        <w:bottom w:val="single" w:sz="6" w:space="1" w:color="auto"/>
      </w:pBdr>
      <w:rPr>
        <w:sz w:val="20"/>
        <w:szCs w:val="20"/>
      </w:rPr>
    </w:pPr>
  </w:p>
  <w:p w14:paraId="64CF6530" w14:textId="77777777" w:rsidR="0081569C" w:rsidRPr="00B95C70" w:rsidRDefault="0081569C" w:rsidP="00D707A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D"/>
    <w:multiLevelType w:val="multilevel"/>
    <w:tmpl w:val="43101C90"/>
    <w:lvl w:ilvl="0">
      <w:start w:val="2"/>
      <w:numFmt w:val="bullet"/>
      <w:lvlText w:val="‒"/>
      <w:lvlJc w:val="left"/>
      <w:pPr>
        <w:ind w:left="1479" w:hanging="360"/>
      </w:pPr>
      <w:rPr>
        <w:rFonts w:ascii="Arial" w:eastAsia="Times New Roman" w:hAnsi="Arial" w:hint="default"/>
        <w:b w:val="0"/>
        <w:bCs w:val="0"/>
        <w:w w:val="100"/>
        <w:sz w:val="20"/>
        <w:szCs w:val="20"/>
      </w:rPr>
    </w:lvl>
    <w:lvl w:ilvl="1">
      <w:numFmt w:val="bullet"/>
      <w:lvlText w:val="•"/>
      <w:lvlJc w:val="left"/>
      <w:pPr>
        <w:ind w:left="2298" w:hanging="360"/>
      </w:pPr>
    </w:lvl>
    <w:lvl w:ilvl="2">
      <w:numFmt w:val="bullet"/>
      <w:lvlText w:val="•"/>
      <w:lvlJc w:val="left"/>
      <w:pPr>
        <w:ind w:left="3116" w:hanging="360"/>
      </w:pPr>
    </w:lvl>
    <w:lvl w:ilvl="3">
      <w:numFmt w:val="bullet"/>
      <w:lvlText w:val="•"/>
      <w:lvlJc w:val="left"/>
      <w:pPr>
        <w:ind w:left="3935" w:hanging="360"/>
      </w:pPr>
    </w:lvl>
    <w:lvl w:ilvl="4">
      <w:numFmt w:val="bullet"/>
      <w:lvlText w:val="•"/>
      <w:lvlJc w:val="left"/>
      <w:pPr>
        <w:ind w:left="4753" w:hanging="360"/>
      </w:pPr>
    </w:lvl>
    <w:lvl w:ilvl="5">
      <w:numFmt w:val="bullet"/>
      <w:lvlText w:val="•"/>
      <w:lvlJc w:val="left"/>
      <w:pPr>
        <w:ind w:left="5572" w:hanging="360"/>
      </w:pPr>
    </w:lvl>
    <w:lvl w:ilvl="6">
      <w:numFmt w:val="bullet"/>
      <w:lvlText w:val="•"/>
      <w:lvlJc w:val="left"/>
      <w:pPr>
        <w:ind w:left="6390" w:hanging="360"/>
      </w:pPr>
    </w:lvl>
    <w:lvl w:ilvl="7">
      <w:numFmt w:val="bullet"/>
      <w:lvlText w:val="•"/>
      <w:lvlJc w:val="left"/>
      <w:pPr>
        <w:ind w:left="7209" w:hanging="360"/>
      </w:pPr>
    </w:lvl>
    <w:lvl w:ilvl="8">
      <w:numFmt w:val="bullet"/>
      <w:lvlText w:val="•"/>
      <w:lvlJc w:val="left"/>
      <w:pPr>
        <w:ind w:left="8027" w:hanging="360"/>
      </w:pPr>
    </w:lvl>
  </w:abstractNum>
  <w:abstractNum w:abstractNumId="1" w15:restartNumberingAfterBreak="0">
    <w:nsid w:val="0053208E"/>
    <w:multiLevelType w:val="multilevel"/>
    <w:tmpl w:val="CED6917A"/>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15:restartNumberingAfterBreak="0">
    <w:nsid w:val="008474F2"/>
    <w:multiLevelType w:val="hybridMultilevel"/>
    <w:tmpl w:val="2BCE099C"/>
    <w:lvl w:ilvl="0" w:tplc="8AAE9C8C">
      <w:start w:val="1"/>
      <w:numFmt w:val="decimal"/>
      <w:lvlText w:val="%1."/>
      <w:lvlJc w:val="left"/>
      <w:pPr>
        <w:ind w:left="885" w:hanging="5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1929B2"/>
    <w:multiLevelType w:val="hybridMultilevel"/>
    <w:tmpl w:val="877AC94E"/>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61329D6"/>
    <w:multiLevelType w:val="hybridMultilevel"/>
    <w:tmpl w:val="5A04DDF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94D7EDB"/>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0872C77"/>
    <w:multiLevelType w:val="hybridMultilevel"/>
    <w:tmpl w:val="0A70B084"/>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09719AB"/>
    <w:multiLevelType w:val="hybridMultilevel"/>
    <w:tmpl w:val="0C4C094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E65B87"/>
    <w:multiLevelType w:val="hybridMultilevel"/>
    <w:tmpl w:val="D944A052"/>
    <w:lvl w:ilvl="0" w:tplc="241478FC">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12C67744"/>
    <w:multiLevelType w:val="hybridMultilevel"/>
    <w:tmpl w:val="56E293F4"/>
    <w:lvl w:ilvl="0" w:tplc="B436EEFA">
      <w:start w:val="4"/>
      <w:numFmt w:val="bullet"/>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0" w15:restartNumberingAfterBreak="0">
    <w:nsid w:val="17733D2C"/>
    <w:multiLevelType w:val="hybridMultilevel"/>
    <w:tmpl w:val="244AA51A"/>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5577F3"/>
    <w:multiLevelType w:val="hybridMultilevel"/>
    <w:tmpl w:val="ADB0E39E"/>
    <w:lvl w:ilvl="0" w:tplc="9F9460EC">
      <w:start w:val="1"/>
      <w:numFmt w:val="lowerLetter"/>
      <w:lvlText w:val="%1)"/>
      <w:lvlJc w:val="left"/>
      <w:pPr>
        <w:ind w:left="720" w:hanging="360"/>
      </w:pPr>
      <w:rPr>
        <w:rFonts w:ascii="Arial" w:eastAsia="Times New Roman" w:hAnsi="Arial" w:cs="Arial"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A991840"/>
    <w:multiLevelType w:val="hybridMultilevel"/>
    <w:tmpl w:val="200602D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1B361CA9"/>
    <w:multiLevelType w:val="hybridMultilevel"/>
    <w:tmpl w:val="18EA10E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404A04"/>
    <w:multiLevelType w:val="hybridMultilevel"/>
    <w:tmpl w:val="6AEAFA10"/>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24905F8"/>
    <w:multiLevelType w:val="hybridMultilevel"/>
    <w:tmpl w:val="A21CB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340A34"/>
    <w:multiLevelType w:val="hybridMultilevel"/>
    <w:tmpl w:val="DA5EF0A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2C073C42"/>
    <w:multiLevelType w:val="hybridMultilevel"/>
    <w:tmpl w:val="F0E6405A"/>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A86EE8"/>
    <w:multiLevelType w:val="hybridMultilevel"/>
    <w:tmpl w:val="EEE6A93A"/>
    <w:lvl w:ilvl="0" w:tplc="B436EEFA">
      <w:start w:val="4"/>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E74153"/>
    <w:multiLevelType w:val="hybridMultilevel"/>
    <w:tmpl w:val="ACFA9E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DF07CBE"/>
    <w:multiLevelType w:val="hybridMultilevel"/>
    <w:tmpl w:val="BCF8EEEC"/>
    <w:lvl w:ilvl="0" w:tplc="B436EEFA">
      <w:start w:val="4"/>
      <w:numFmt w:val="bullet"/>
      <w:lvlText w:val="–"/>
      <w:lvlJc w:val="left"/>
      <w:pPr>
        <w:ind w:left="720" w:hanging="360"/>
      </w:pPr>
      <w:rPr>
        <w:rFonts w:ascii="Arial" w:eastAsia="Times New Roman" w:hAnsi="Arial" w:cs="Arial" w:hint="default"/>
      </w:rPr>
    </w:lvl>
    <w:lvl w:ilvl="1" w:tplc="B436EEFA">
      <w:start w:val="4"/>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2193097"/>
    <w:multiLevelType w:val="hybridMultilevel"/>
    <w:tmpl w:val="A504FF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2F10101"/>
    <w:multiLevelType w:val="hybridMultilevel"/>
    <w:tmpl w:val="7F94ED1A"/>
    <w:lvl w:ilvl="0" w:tplc="B436EEFA">
      <w:start w:val="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35B763DF"/>
    <w:multiLevelType w:val="hybridMultilevel"/>
    <w:tmpl w:val="640C7BF6"/>
    <w:lvl w:ilvl="0" w:tplc="91226B0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381E0928"/>
    <w:multiLevelType w:val="hybridMultilevel"/>
    <w:tmpl w:val="D0C244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8572D97"/>
    <w:multiLevelType w:val="hybridMultilevel"/>
    <w:tmpl w:val="32A4303E"/>
    <w:lvl w:ilvl="0" w:tplc="93B896E4">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A6B4D55"/>
    <w:multiLevelType w:val="hybridMultilevel"/>
    <w:tmpl w:val="23BA1E78"/>
    <w:lvl w:ilvl="0" w:tplc="859E8030">
      <w:start w:val="1"/>
      <w:numFmt w:val="decimal"/>
      <w:lvlText w:val="%1."/>
      <w:lvlJc w:val="left"/>
      <w:pPr>
        <w:ind w:left="885" w:hanging="52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3CD97F59"/>
    <w:multiLevelType w:val="hybridMultilevel"/>
    <w:tmpl w:val="3B7C783A"/>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0DB4E87"/>
    <w:multiLevelType w:val="hybridMultilevel"/>
    <w:tmpl w:val="72F2367E"/>
    <w:lvl w:ilvl="0" w:tplc="BC6C014A">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1B44FFD"/>
    <w:multiLevelType w:val="hybridMultilevel"/>
    <w:tmpl w:val="EA649A0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3B94EBF"/>
    <w:multiLevelType w:val="multilevel"/>
    <w:tmpl w:val="4F5CCA8A"/>
    <w:lvl w:ilvl="0">
      <w:start w:val="1"/>
      <w:numFmt w:val="decimal"/>
      <w:pStyle w:val="Naslov1"/>
      <w:lvlText w:val="%1"/>
      <w:lvlJc w:val="left"/>
      <w:pPr>
        <w:tabs>
          <w:tab w:val="num" w:pos="432"/>
        </w:tabs>
        <w:ind w:left="432" w:hanging="432"/>
      </w:pPr>
      <w:rPr>
        <w:rFonts w:hint="default"/>
      </w:rPr>
    </w:lvl>
    <w:lvl w:ilvl="1">
      <w:start w:val="1"/>
      <w:numFmt w:val="decimal"/>
      <w:pStyle w:val="Naslov2"/>
      <w:lvlText w:val="%1.%2"/>
      <w:lvlJc w:val="left"/>
      <w:pPr>
        <w:tabs>
          <w:tab w:val="num" w:pos="0"/>
        </w:tabs>
        <w:ind w:left="0" w:firstLine="0"/>
      </w:pPr>
      <w:rPr>
        <w:rFonts w:hint="default"/>
      </w:rPr>
    </w:lvl>
    <w:lvl w:ilvl="2">
      <w:start w:val="1"/>
      <w:numFmt w:val="decimal"/>
      <w:pStyle w:val="Naslov3"/>
      <w:lvlText w:val="%1.%2.%3"/>
      <w:lvlJc w:val="left"/>
      <w:pPr>
        <w:tabs>
          <w:tab w:val="num" w:pos="1146"/>
        </w:tabs>
        <w:ind w:left="1146" w:hanging="720"/>
      </w:pPr>
      <w:rPr>
        <w:rFonts w:ascii="Arial" w:hAnsi="Arial" w:hint="default"/>
        <w:i w:val="0"/>
        <w:sz w:val="20"/>
        <w:szCs w:val="20"/>
      </w:rPr>
    </w:lvl>
    <w:lvl w:ilvl="3">
      <w:start w:val="1"/>
      <w:numFmt w:val="decimal"/>
      <w:pStyle w:val="Naslov4"/>
      <w:lvlText w:val="%1.%2.%3.%4"/>
      <w:lvlJc w:val="left"/>
      <w:pPr>
        <w:tabs>
          <w:tab w:val="num" w:pos="5724"/>
        </w:tabs>
        <w:ind w:left="572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34" w15:restartNumberingAfterBreak="0">
    <w:nsid w:val="443E3629"/>
    <w:multiLevelType w:val="hybridMultilevel"/>
    <w:tmpl w:val="B52274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44EC4CA5"/>
    <w:multiLevelType w:val="hybridMultilevel"/>
    <w:tmpl w:val="20D27354"/>
    <w:lvl w:ilvl="0" w:tplc="A7CE2CE4">
      <w:start w:val="5"/>
      <w:numFmt w:val="bullet"/>
      <w:lvlText w:val="–"/>
      <w:lvlJc w:val="left"/>
      <w:pPr>
        <w:ind w:left="36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54D5896"/>
    <w:multiLevelType w:val="hybridMultilevel"/>
    <w:tmpl w:val="57C6D49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80F346C"/>
    <w:multiLevelType w:val="hybridMultilevel"/>
    <w:tmpl w:val="BC4884FE"/>
    <w:lvl w:ilvl="0" w:tplc="A7CE2CE4">
      <w:start w:val="5"/>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8B45B83"/>
    <w:multiLevelType w:val="hybridMultilevel"/>
    <w:tmpl w:val="F4306810"/>
    <w:lvl w:ilvl="0" w:tplc="91226B0A">
      <w:start w:val="1"/>
      <w:numFmt w:val="bullet"/>
      <w:lvlText w:val=""/>
      <w:lvlJc w:val="left"/>
      <w:pPr>
        <w:tabs>
          <w:tab w:val="num" w:pos="603"/>
        </w:tabs>
        <w:ind w:left="603" w:hanging="360"/>
      </w:pPr>
      <w:rPr>
        <w:rFonts w:ascii="Symbol" w:hAnsi="Symbol" w:hint="default"/>
      </w:rPr>
    </w:lvl>
    <w:lvl w:ilvl="1" w:tplc="FFFFFFFF">
      <w:start w:val="3"/>
      <w:numFmt w:val="bullet"/>
      <w:lvlText w:val="-"/>
      <w:lvlJc w:val="left"/>
      <w:pPr>
        <w:tabs>
          <w:tab w:val="num" w:pos="1785"/>
        </w:tabs>
        <w:ind w:left="1785" w:hanging="70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5747B8"/>
    <w:multiLevelType w:val="hybridMultilevel"/>
    <w:tmpl w:val="442834C2"/>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DFD326D"/>
    <w:multiLevelType w:val="hybridMultilevel"/>
    <w:tmpl w:val="73644F92"/>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E573778"/>
    <w:multiLevelType w:val="hybridMultilevel"/>
    <w:tmpl w:val="728ABA64"/>
    <w:lvl w:ilvl="0" w:tplc="92A67ED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F2A3942"/>
    <w:multiLevelType w:val="hybridMultilevel"/>
    <w:tmpl w:val="D3B6A33E"/>
    <w:lvl w:ilvl="0" w:tplc="B436EEFA">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F6F2534"/>
    <w:multiLevelType w:val="hybridMultilevel"/>
    <w:tmpl w:val="EADA3E5A"/>
    <w:lvl w:ilvl="0" w:tplc="A7CE2CE4">
      <w:start w:val="5"/>
      <w:numFmt w:val="bullet"/>
      <w:lvlText w:val="–"/>
      <w:lvlJc w:val="left"/>
      <w:pPr>
        <w:ind w:left="1080" w:hanging="360"/>
      </w:pPr>
      <w:rPr>
        <w:rFonts w:ascii="Arial" w:eastAsia="Calibr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4" w15:restartNumberingAfterBreak="0">
    <w:nsid w:val="519E521F"/>
    <w:multiLevelType w:val="hybridMultilevel"/>
    <w:tmpl w:val="68ECB4E4"/>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1D90E70"/>
    <w:multiLevelType w:val="hybridMultilevel"/>
    <w:tmpl w:val="2FCE63B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15:restartNumberingAfterBreak="0">
    <w:nsid w:val="63335D34"/>
    <w:multiLevelType w:val="hybridMultilevel"/>
    <w:tmpl w:val="DDB6308C"/>
    <w:lvl w:ilvl="0" w:tplc="B436EEFA">
      <w:start w:val="4"/>
      <w:numFmt w:val="bullet"/>
      <w:lvlText w:val="–"/>
      <w:lvlJc w:val="left"/>
      <w:pPr>
        <w:tabs>
          <w:tab w:val="num" w:pos="663"/>
        </w:tabs>
        <w:ind w:left="663" w:hanging="360"/>
      </w:pPr>
      <w:rPr>
        <w:rFonts w:ascii="Arial" w:eastAsia="Times New Roman" w:hAnsi="Arial" w:cs="Arial" w:hint="default"/>
      </w:rPr>
    </w:lvl>
    <w:lvl w:ilvl="1" w:tplc="BC6C014A">
      <w:numFmt w:val="bullet"/>
      <w:lvlText w:val="–"/>
      <w:lvlJc w:val="left"/>
      <w:pPr>
        <w:ind w:left="1536" w:hanging="396"/>
      </w:pPr>
      <w:rPr>
        <w:rFonts w:ascii="Calibri" w:eastAsiaTheme="minorHAnsi" w:hAnsi="Calibri"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63D364FF"/>
    <w:multiLevelType w:val="multilevel"/>
    <w:tmpl w:val="9940AA1E"/>
    <w:lvl w:ilvl="0">
      <w:start w:val="1"/>
      <w:numFmt w:val="decimal"/>
      <w:lvlText w:val="%1."/>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8" w15:restartNumberingAfterBreak="0">
    <w:nsid w:val="660C28B7"/>
    <w:multiLevelType w:val="hybridMultilevel"/>
    <w:tmpl w:val="835C0A4C"/>
    <w:lvl w:ilvl="0" w:tplc="EE9C6C14">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1E107C1"/>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731423E8"/>
    <w:multiLevelType w:val="hybridMultilevel"/>
    <w:tmpl w:val="50DA0E9E"/>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9656074"/>
    <w:multiLevelType w:val="hybridMultilevel"/>
    <w:tmpl w:val="8A7A10A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7E6D5EA5"/>
    <w:multiLevelType w:val="multilevel"/>
    <w:tmpl w:val="DB1ED160"/>
    <w:lvl w:ilvl="0">
      <w:start w:val="1"/>
      <w:numFmt w:val="decimal"/>
      <w:pStyle w:val="SlikaNr"/>
      <w:lvlText w:val="Slika %1:"/>
      <w:lvlJc w:val="left"/>
      <w:pPr>
        <w:tabs>
          <w:tab w:val="num" w:pos="3240"/>
        </w:tabs>
        <w:ind w:left="0" w:firstLine="0"/>
      </w:pPr>
      <w:rPr>
        <w:rFonts w:hint="default"/>
      </w:rPr>
    </w:lvl>
    <w:lvl w:ilvl="1">
      <w:start w:val="1"/>
      <w:numFmt w:val="decimalZero"/>
      <w:isLgl/>
      <w:lvlText w:val="Section %1.%2"/>
      <w:lvlJc w:val="left"/>
      <w:pPr>
        <w:tabs>
          <w:tab w:val="num" w:pos="3600"/>
        </w:tabs>
        <w:ind w:left="0" w:firstLine="0"/>
      </w:pPr>
      <w:rPr>
        <w:rFonts w:hint="default"/>
      </w:rPr>
    </w:lvl>
    <w:lvl w:ilvl="2">
      <w:start w:val="1"/>
      <w:numFmt w:val="lowerLetter"/>
      <w:lvlText w:val="(%3)"/>
      <w:lvlJc w:val="left"/>
      <w:pPr>
        <w:tabs>
          <w:tab w:val="num" w:pos="136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296"/>
        </w:tabs>
        <w:ind w:left="1008" w:hanging="432"/>
      </w:pPr>
      <w:rPr>
        <w:rFonts w:hint="default"/>
      </w:rPr>
    </w:lvl>
    <w:lvl w:ilvl="5">
      <w:start w:val="1"/>
      <w:numFmt w:val="lowerLetter"/>
      <w:lvlText w:val="%6)"/>
      <w:lvlJc w:val="left"/>
      <w:pPr>
        <w:tabs>
          <w:tab w:val="num" w:pos="144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728"/>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56" w15:restartNumberingAfterBreak="0">
    <w:nsid w:val="7F401634"/>
    <w:multiLevelType w:val="hybridMultilevel"/>
    <w:tmpl w:val="E938A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F511A4E"/>
    <w:multiLevelType w:val="hybridMultilevel"/>
    <w:tmpl w:val="A7747928"/>
    <w:lvl w:ilvl="0" w:tplc="ED78D9F8">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3"/>
  </w:num>
  <w:num w:numId="2">
    <w:abstractNumId w:val="53"/>
  </w:num>
  <w:num w:numId="3">
    <w:abstractNumId w:val="16"/>
  </w:num>
  <w:num w:numId="4">
    <w:abstractNumId w:val="21"/>
  </w:num>
  <w:num w:numId="5">
    <w:abstractNumId w:val="36"/>
  </w:num>
  <w:num w:numId="6">
    <w:abstractNumId w:val="10"/>
  </w:num>
  <w:num w:numId="7">
    <w:abstractNumId w:val="17"/>
  </w:num>
  <w:num w:numId="8">
    <w:abstractNumId w:val="52"/>
  </w:num>
  <w:num w:numId="9">
    <w:abstractNumId w:val="50"/>
  </w:num>
  <w:num w:numId="10">
    <w:abstractNumId w:val="33"/>
    <w:lvlOverride w:ilvl="0">
      <w:startOverride w:val="7"/>
    </w:lvlOverride>
    <w:lvlOverride w:ilvl="1">
      <w:startOverride w:val="1"/>
    </w:lvlOverride>
  </w:num>
  <w:num w:numId="11">
    <w:abstractNumId w:val="55"/>
  </w:num>
  <w:num w:numId="12">
    <w:abstractNumId w:val="49"/>
  </w:num>
  <w:num w:numId="13">
    <w:abstractNumId w:val="44"/>
  </w:num>
  <w:num w:numId="14">
    <w:abstractNumId w:val="32"/>
  </w:num>
  <w:num w:numId="15">
    <w:abstractNumId w:val="7"/>
  </w:num>
  <w:num w:numId="16">
    <w:abstractNumId w:val="19"/>
  </w:num>
  <w:num w:numId="17">
    <w:abstractNumId w:val="42"/>
  </w:num>
  <w:num w:numId="18">
    <w:abstractNumId w:val="30"/>
  </w:num>
  <w:num w:numId="19">
    <w:abstractNumId w:val="11"/>
  </w:num>
  <w:num w:numId="20">
    <w:abstractNumId w:val="54"/>
  </w:num>
  <w:num w:numId="21">
    <w:abstractNumId w:val="43"/>
  </w:num>
  <w:num w:numId="22">
    <w:abstractNumId w:val="39"/>
  </w:num>
  <w:num w:numId="23">
    <w:abstractNumId w:val="23"/>
  </w:num>
  <w:num w:numId="24">
    <w:abstractNumId w:val="20"/>
  </w:num>
  <w:num w:numId="25">
    <w:abstractNumId w:val="9"/>
  </w:num>
  <w:num w:numId="26">
    <w:abstractNumId w:val="0"/>
  </w:num>
  <w:num w:numId="27">
    <w:abstractNumId w:val="46"/>
  </w:num>
  <w:num w:numId="28">
    <w:abstractNumId w:val="13"/>
  </w:num>
  <w:num w:numId="29">
    <w:abstractNumId w:val="40"/>
  </w:num>
  <w:num w:numId="30">
    <w:abstractNumId w:val="48"/>
  </w:num>
  <w:num w:numId="31">
    <w:abstractNumId w:val="25"/>
  </w:num>
  <w:num w:numId="32">
    <w:abstractNumId w:val="35"/>
  </w:num>
  <w:num w:numId="33">
    <w:abstractNumId w:val="37"/>
  </w:num>
  <w:num w:numId="34">
    <w:abstractNumId w:val="27"/>
  </w:num>
  <w:num w:numId="35">
    <w:abstractNumId w:val="24"/>
  </w:num>
  <w:num w:numId="36">
    <w:abstractNumId w:val="56"/>
  </w:num>
  <w:num w:numId="37">
    <w:abstractNumId w:val="15"/>
  </w:num>
  <w:num w:numId="38">
    <w:abstractNumId w:val="22"/>
  </w:num>
  <w:num w:numId="39">
    <w:abstractNumId w:val="6"/>
  </w:num>
  <w:num w:numId="40">
    <w:abstractNumId w:val="14"/>
  </w:num>
  <w:num w:numId="41">
    <w:abstractNumId w:val="5"/>
  </w:num>
  <w:num w:numId="42">
    <w:abstractNumId w:val="51"/>
  </w:num>
  <w:num w:numId="43">
    <w:abstractNumId w:val="3"/>
  </w:num>
  <w:num w:numId="44">
    <w:abstractNumId w:val="38"/>
  </w:num>
  <w:num w:numId="45">
    <w:abstractNumId w:val="26"/>
  </w:num>
  <w:num w:numId="46">
    <w:abstractNumId w:val="57"/>
  </w:num>
  <w:num w:numId="47">
    <w:abstractNumId w:val="18"/>
  </w:num>
  <w:num w:numId="48">
    <w:abstractNumId w:val="14"/>
  </w:num>
  <w:num w:numId="49">
    <w:abstractNumId w:val="8"/>
  </w:num>
  <w:num w:numId="50">
    <w:abstractNumId w:val="41"/>
  </w:num>
  <w:num w:numId="51">
    <w:abstractNumId w:val="1"/>
  </w:num>
  <w:num w:numId="52">
    <w:abstractNumId w:val="47"/>
  </w:num>
  <w:num w:numId="53">
    <w:abstractNumId w:val="31"/>
  </w:num>
  <w:num w:numId="54">
    <w:abstractNumId w:val="34"/>
  </w:num>
  <w:num w:numId="55">
    <w:abstractNumId w:val="12"/>
  </w:num>
  <w:num w:numId="56">
    <w:abstractNumId w:val="29"/>
  </w:num>
  <w:num w:numId="57">
    <w:abstractNumId w:val="4"/>
  </w:num>
  <w:num w:numId="58">
    <w:abstractNumId w:val="45"/>
  </w:num>
  <w:num w:numId="59">
    <w:abstractNumId w:val="2"/>
  </w:num>
  <w:num w:numId="60">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7AC"/>
    <w:rsid w:val="00000A33"/>
    <w:rsid w:val="00001293"/>
    <w:rsid w:val="00004EA2"/>
    <w:rsid w:val="000154F0"/>
    <w:rsid w:val="0002164A"/>
    <w:rsid w:val="00021728"/>
    <w:rsid w:val="00026243"/>
    <w:rsid w:val="0002640C"/>
    <w:rsid w:val="0002658F"/>
    <w:rsid w:val="00026675"/>
    <w:rsid w:val="00031F9E"/>
    <w:rsid w:val="00036166"/>
    <w:rsid w:val="00037C8C"/>
    <w:rsid w:val="00040142"/>
    <w:rsid w:val="00041BE7"/>
    <w:rsid w:val="00043B0C"/>
    <w:rsid w:val="00050A32"/>
    <w:rsid w:val="00051949"/>
    <w:rsid w:val="00052073"/>
    <w:rsid w:val="00053AB4"/>
    <w:rsid w:val="00056E31"/>
    <w:rsid w:val="00057FC2"/>
    <w:rsid w:val="00061661"/>
    <w:rsid w:val="00064FDA"/>
    <w:rsid w:val="00065D75"/>
    <w:rsid w:val="00065D77"/>
    <w:rsid w:val="00066A35"/>
    <w:rsid w:val="00067B34"/>
    <w:rsid w:val="00067BB5"/>
    <w:rsid w:val="00067D3F"/>
    <w:rsid w:val="00070741"/>
    <w:rsid w:val="00071BCD"/>
    <w:rsid w:val="0007456E"/>
    <w:rsid w:val="0007543F"/>
    <w:rsid w:val="00075BF8"/>
    <w:rsid w:val="00077D86"/>
    <w:rsid w:val="0008075E"/>
    <w:rsid w:val="00081260"/>
    <w:rsid w:val="000819FA"/>
    <w:rsid w:val="0008256D"/>
    <w:rsid w:val="00084870"/>
    <w:rsid w:val="000854D4"/>
    <w:rsid w:val="00085618"/>
    <w:rsid w:val="00085E3D"/>
    <w:rsid w:val="00085E49"/>
    <w:rsid w:val="00086145"/>
    <w:rsid w:val="000872F0"/>
    <w:rsid w:val="00087DB9"/>
    <w:rsid w:val="00087EDD"/>
    <w:rsid w:val="00090B28"/>
    <w:rsid w:val="000912A7"/>
    <w:rsid w:val="00096339"/>
    <w:rsid w:val="000969A5"/>
    <w:rsid w:val="000971B3"/>
    <w:rsid w:val="00097B56"/>
    <w:rsid w:val="000A1AB4"/>
    <w:rsid w:val="000B19CF"/>
    <w:rsid w:val="000B405D"/>
    <w:rsid w:val="000B5C61"/>
    <w:rsid w:val="000B7B70"/>
    <w:rsid w:val="000C1296"/>
    <w:rsid w:val="000C1326"/>
    <w:rsid w:val="000C23E0"/>
    <w:rsid w:val="000C4C8C"/>
    <w:rsid w:val="000C4E62"/>
    <w:rsid w:val="000C5D81"/>
    <w:rsid w:val="000D1972"/>
    <w:rsid w:val="000D1DE1"/>
    <w:rsid w:val="000D2F79"/>
    <w:rsid w:val="000D4295"/>
    <w:rsid w:val="000D5A5B"/>
    <w:rsid w:val="000D607C"/>
    <w:rsid w:val="000E0426"/>
    <w:rsid w:val="000E0945"/>
    <w:rsid w:val="000E23F8"/>
    <w:rsid w:val="000E5699"/>
    <w:rsid w:val="000E5D82"/>
    <w:rsid w:val="000F5DD2"/>
    <w:rsid w:val="000F6CD6"/>
    <w:rsid w:val="000F7863"/>
    <w:rsid w:val="00102F4F"/>
    <w:rsid w:val="001048BF"/>
    <w:rsid w:val="001077BD"/>
    <w:rsid w:val="00107998"/>
    <w:rsid w:val="00111EF5"/>
    <w:rsid w:val="0011344C"/>
    <w:rsid w:val="00113CF1"/>
    <w:rsid w:val="001153FE"/>
    <w:rsid w:val="00116A5B"/>
    <w:rsid w:val="00117679"/>
    <w:rsid w:val="00120381"/>
    <w:rsid w:val="00122D91"/>
    <w:rsid w:val="00123E46"/>
    <w:rsid w:val="00125C95"/>
    <w:rsid w:val="001261E3"/>
    <w:rsid w:val="00127371"/>
    <w:rsid w:val="001308E3"/>
    <w:rsid w:val="001330EF"/>
    <w:rsid w:val="001368AD"/>
    <w:rsid w:val="00137464"/>
    <w:rsid w:val="00144241"/>
    <w:rsid w:val="00144B8C"/>
    <w:rsid w:val="00144F8F"/>
    <w:rsid w:val="00145451"/>
    <w:rsid w:val="00147B16"/>
    <w:rsid w:val="0015254F"/>
    <w:rsid w:val="00153F0B"/>
    <w:rsid w:val="00154AF1"/>
    <w:rsid w:val="00156B8C"/>
    <w:rsid w:val="00162AE2"/>
    <w:rsid w:val="0016323A"/>
    <w:rsid w:val="00163D54"/>
    <w:rsid w:val="0016505C"/>
    <w:rsid w:val="001668CA"/>
    <w:rsid w:val="00167A93"/>
    <w:rsid w:val="00171812"/>
    <w:rsid w:val="00171D3A"/>
    <w:rsid w:val="00172FF6"/>
    <w:rsid w:val="001733B0"/>
    <w:rsid w:val="00175740"/>
    <w:rsid w:val="00176229"/>
    <w:rsid w:val="001812CF"/>
    <w:rsid w:val="0018418B"/>
    <w:rsid w:val="001846DB"/>
    <w:rsid w:val="00185856"/>
    <w:rsid w:val="00186171"/>
    <w:rsid w:val="00187629"/>
    <w:rsid w:val="00191656"/>
    <w:rsid w:val="00191E4E"/>
    <w:rsid w:val="0019355F"/>
    <w:rsid w:val="00195882"/>
    <w:rsid w:val="001A0723"/>
    <w:rsid w:val="001A0A0B"/>
    <w:rsid w:val="001A1A27"/>
    <w:rsid w:val="001A206B"/>
    <w:rsid w:val="001A336A"/>
    <w:rsid w:val="001A35C0"/>
    <w:rsid w:val="001A411F"/>
    <w:rsid w:val="001A6659"/>
    <w:rsid w:val="001A78A3"/>
    <w:rsid w:val="001B49D2"/>
    <w:rsid w:val="001B7D34"/>
    <w:rsid w:val="001B7D6F"/>
    <w:rsid w:val="001C223A"/>
    <w:rsid w:val="001C3293"/>
    <w:rsid w:val="001C3FCB"/>
    <w:rsid w:val="001C4071"/>
    <w:rsid w:val="001C48BF"/>
    <w:rsid w:val="001C65EC"/>
    <w:rsid w:val="001C6A61"/>
    <w:rsid w:val="001D0520"/>
    <w:rsid w:val="001D5FB9"/>
    <w:rsid w:val="001D6C41"/>
    <w:rsid w:val="001E1EB5"/>
    <w:rsid w:val="001E21BC"/>
    <w:rsid w:val="001E7B12"/>
    <w:rsid w:val="001F2C46"/>
    <w:rsid w:val="001F33B3"/>
    <w:rsid w:val="00200B63"/>
    <w:rsid w:val="0020371D"/>
    <w:rsid w:val="00204112"/>
    <w:rsid w:val="00206227"/>
    <w:rsid w:val="002074B9"/>
    <w:rsid w:val="002113B7"/>
    <w:rsid w:val="0021222D"/>
    <w:rsid w:val="002132D3"/>
    <w:rsid w:val="0021351C"/>
    <w:rsid w:val="002165F5"/>
    <w:rsid w:val="00216E36"/>
    <w:rsid w:val="0021798C"/>
    <w:rsid w:val="002217B3"/>
    <w:rsid w:val="00233A3F"/>
    <w:rsid w:val="002355C5"/>
    <w:rsid w:val="00235DB3"/>
    <w:rsid w:val="0023619D"/>
    <w:rsid w:val="00240A8F"/>
    <w:rsid w:val="00240DF5"/>
    <w:rsid w:val="00244634"/>
    <w:rsid w:val="00245D5A"/>
    <w:rsid w:val="00250D49"/>
    <w:rsid w:val="00251DEE"/>
    <w:rsid w:val="00252760"/>
    <w:rsid w:val="00252CEF"/>
    <w:rsid w:val="002551E8"/>
    <w:rsid w:val="00255E64"/>
    <w:rsid w:val="002610BD"/>
    <w:rsid w:val="00261477"/>
    <w:rsid w:val="00263601"/>
    <w:rsid w:val="00263A82"/>
    <w:rsid w:val="00264770"/>
    <w:rsid w:val="00265054"/>
    <w:rsid w:val="0026564B"/>
    <w:rsid w:val="002668B8"/>
    <w:rsid w:val="00271BD6"/>
    <w:rsid w:val="00272696"/>
    <w:rsid w:val="00274957"/>
    <w:rsid w:val="002755D4"/>
    <w:rsid w:val="002755FA"/>
    <w:rsid w:val="00275DEB"/>
    <w:rsid w:val="00282A6B"/>
    <w:rsid w:val="00286A52"/>
    <w:rsid w:val="00291AD8"/>
    <w:rsid w:val="00291BCC"/>
    <w:rsid w:val="00293459"/>
    <w:rsid w:val="002934DB"/>
    <w:rsid w:val="0029384B"/>
    <w:rsid w:val="00293A5D"/>
    <w:rsid w:val="00294649"/>
    <w:rsid w:val="00295C7A"/>
    <w:rsid w:val="00295DEF"/>
    <w:rsid w:val="002A2EB5"/>
    <w:rsid w:val="002A31D8"/>
    <w:rsid w:val="002A5818"/>
    <w:rsid w:val="002A5DD9"/>
    <w:rsid w:val="002A5E99"/>
    <w:rsid w:val="002A7CA4"/>
    <w:rsid w:val="002B0FD8"/>
    <w:rsid w:val="002B24D5"/>
    <w:rsid w:val="002B3381"/>
    <w:rsid w:val="002B3C59"/>
    <w:rsid w:val="002B5EA2"/>
    <w:rsid w:val="002B671C"/>
    <w:rsid w:val="002C08A1"/>
    <w:rsid w:val="002C1204"/>
    <w:rsid w:val="002C36A9"/>
    <w:rsid w:val="002C4093"/>
    <w:rsid w:val="002C498D"/>
    <w:rsid w:val="002C5281"/>
    <w:rsid w:val="002C7837"/>
    <w:rsid w:val="002C797B"/>
    <w:rsid w:val="002C7D91"/>
    <w:rsid w:val="002D0F32"/>
    <w:rsid w:val="002D43BA"/>
    <w:rsid w:val="002D5FF2"/>
    <w:rsid w:val="002D678D"/>
    <w:rsid w:val="002D6D2B"/>
    <w:rsid w:val="002E33EF"/>
    <w:rsid w:val="002E5780"/>
    <w:rsid w:val="002E7C56"/>
    <w:rsid w:val="002F0DB5"/>
    <w:rsid w:val="002F30BA"/>
    <w:rsid w:val="002F411B"/>
    <w:rsid w:val="002F42E9"/>
    <w:rsid w:val="002F4589"/>
    <w:rsid w:val="002F491D"/>
    <w:rsid w:val="002F5B35"/>
    <w:rsid w:val="0030040F"/>
    <w:rsid w:val="003055C0"/>
    <w:rsid w:val="00305C04"/>
    <w:rsid w:val="00310ED1"/>
    <w:rsid w:val="003114DC"/>
    <w:rsid w:val="00313948"/>
    <w:rsid w:val="00317F75"/>
    <w:rsid w:val="00321743"/>
    <w:rsid w:val="00321846"/>
    <w:rsid w:val="00322B12"/>
    <w:rsid w:val="00324033"/>
    <w:rsid w:val="00324B0A"/>
    <w:rsid w:val="00325F78"/>
    <w:rsid w:val="00326BB5"/>
    <w:rsid w:val="003270A0"/>
    <w:rsid w:val="003313D8"/>
    <w:rsid w:val="003318C0"/>
    <w:rsid w:val="00335B17"/>
    <w:rsid w:val="00344170"/>
    <w:rsid w:val="003479BF"/>
    <w:rsid w:val="00347AE4"/>
    <w:rsid w:val="00357879"/>
    <w:rsid w:val="00360948"/>
    <w:rsid w:val="00362929"/>
    <w:rsid w:val="00363F8E"/>
    <w:rsid w:val="0036646D"/>
    <w:rsid w:val="0036707D"/>
    <w:rsid w:val="00373A94"/>
    <w:rsid w:val="00374651"/>
    <w:rsid w:val="003765EC"/>
    <w:rsid w:val="00376D81"/>
    <w:rsid w:val="0037746E"/>
    <w:rsid w:val="00380CFD"/>
    <w:rsid w:val="00391261"/>
    <w:rsid w:val="0039284A"/>
    <w:rsid w:val="00392AE6"/>
    <w:rsid w:val="00392E0E"/>
    <w:rsid w:val="0039354E"/>
    <w:rsid w:val="00396BC1"/>
    <w:rsid w:val="003977C3"/>
    <w:rsid w:val="00397999"/>
    <w:rsid w:val="00397B63"/>
    <w:rsid w:val="00397C5A"/>
    <w:rsid w:val="003A2857"/>
    <w:rsid w:val="003A2B44"/>
    <w:rsid w:val="003A313C"/>
    <w:rsid w:val="003A686A"/>
    <w:rsid w:val="003A76E3"/>
    <w:rsid w:val="003A7A42"/>
    <w:rsid w:val="003B002D"/>
    <w:rsid w:val="003B3578"/>
    <w:rsid w:val="003B5AEA"/>
    <w:rsid w:val="003B6D82"/>
    <w:rsid w:val="003C030A"/>
    <w:rsid w:val="003C1B32"/>
    <w:rsid w:val="003C370B"/>
    <w:rsid w:val="003D3122"/>
    <w:rsid w:val="003D44D8"/>
    <w:rsid w:val="003D53EA"/>
    <w:rsid w:val="003D5411"/>
    <w:rsid w:val="003D7E86"/>
    <w:rsid w:val="003E25E8"/>
    <w:rsid w:val="003E4AB8"/>
    <w:rsid w:val="003E512D"/>
    <w:rsid w:val="003E61BF"/>
    <w:rsid w:val="003E7E79"/>
    <w:rsid w:val="003F1D7B"/>
    <w:rsid w:val="003F5F12"/>
    <w:rsid w:val="003F7238"/>
    <w:rsid w:val="00400F25"/>
    <w:rsid w:val="00403A03"/>
    <w:rsid w:val="004057E4"/>
    <w:rsid w:val="00411B91"/>
    <w:rsid w:val="004121D7"/>
    <w:rsid w:val="004124A8"/>
    <w:rsid w:val="0041251B"/>
    <w:rsid w:val="00412F83"/>
    <w:rsid w:val="0041376D"/>
    <w:rsid w:val="00416BFE"/>
    <w:rsid w:val="004200F0"/>
    <w:rsid w:val="00420DD6"/>
    <w:rsid w:val="00421388"/>
    <w:rsid w:val="00423CD3"/>
    <w:rsid w:val="00425CCA"/>
    <w:rsid w:val="00426F29"/>
    <w:rsid w:val="00430BE5"/>
    <w:rsid w:val="00432BD1"/>
    <w:rsid w:val="00433B90"/>
    <w:rsid w:val="00433C9B"/>
    <w:rsid w:val="0043725A"/>
    <w:rsid w:val="004407C8"/>
    <w:rsid w:val="004447F5"/>
    <w:rsid w:val="00445CEA"/>
    <w:rsid w:val="0044769E"/>
    <w:rsid w:val="004500BB"/>
    <w:rsid w:val="0045305E"/>
    <w:rsid w:val="00454486"/>
    <w:rsid w:val="00454498"/>
    <w:rsid w:val="0046073D"/>
    <w:rsid w:val="004643FC"/>
    <w:rsid w:val="00464A54"/>
    <w:rsid w:val="00464BA2"/>
    <w:rsid w:val="0046667E"/>
    <w:rsid w:val="00467EE0"/>
    <w:rsid w:val="004703A9"/>
    <w:rsid w:val="004719D3"/>
    <w:rsid w:val="00471E3F"/>
    <w:rsid w:val="00472DD2"/>
    <w:rsid w:val="0047356B"/>
    <w:rsid w:val="00481728"/>
    <w:rsid w:val="00482595"/>
    <w:rsid w:val="004861D9"/>
    <w:rsid w:val="00486358"/>
    <w:rsid w:val="00486A33"/>
    <w:rsid w:val="00490677"/>
    <w:rsid w:val="004927FC"/>
    <w:rsid w:val="00493A08"/>
    <w:rsid w:val="0049690D"/>
    <w:rsid w:val="004A1A65"/>
    <w:rsid w:val="004A2B00"/>
    <w:rsid w:val="004A2E91"/>
    <w:rsid w:val="004A34D0"/>
    <w:rsid w:val="004A673D"/>
    <w:rsid w:val="004A6AD7"/>
    <w:rsid w:val="004B0668"/>
    <w:rsid w:val="004B3AB4"/>
    <w:rsid w:val="004B6964"/>
    <w:rsid w:val="004B6DD7"/>
    <w:rsid w:val="004B74E0"/>
    <w:rsid w:val="004C3962"/>
    <w:rsid w:val="004C488E"/>
    <w:rsid w:val="004C5045"/>
    <w:rsid w:val="004C54E0"/>
    <w:rsid w:val="004C6227"/>
    <w:rsid w:val="004C752D"/>
    <w:rsid w:val="004C7AEF"/>
    <w:rsid w:val="004D1829"/>
    <w:rsid w:val="004D2CB1"/>
    <w:rsid w:val="004D38F3"/>
    <w:rsid w:val="004D61D9"/>
    <w:rsid w:val="004E0616"/>
    <w:rsid w:val="004E3C73"/>
    <w:rsid w:val="004F0E90"/>
    <w:rsid w:val="004F4435"/>
    <w:rsid w:val="005002EC"/>
    <w:rsid w:val="00502FE5"/>
    <w:rsid w:val="005038A3"/>
    <w:rsid w:val="00503B13"/>
    <w:rsid w:val="00504E99"/>
    <w:rsid w:val="00505099"/>
    <w:rsid w:val="00505660"/>
    <w:rsid w:val="00505F6B"/>
    <w:rsid w:val="00506689"/>
    <w:rsid w:val="0050704F"/>
    <w:rsid w:val="00507B31"/>
    <w:rsid w:val="0052007B"/>
    <w:rsid w:val="005202D6"/>
    <w:rsid w:val="00520DA8"/>
    <w:rsid w:val="00522B49"/>
    <w:rsid w:val="0052462F"/>
    <w:rsid w:val="00524A9C"/>
    <w:rsid w:val="00530A7D"/>
    <w:rsid w:val="00531E7D"/>
    <w:rsid w:val="005332C6"/>
    <w:rsid w:val="00534247"/>
    <w:rsid w:val="0053511E"/>
    <w:rsid w:val="00536BB0"/>
    <w:rsid w:val="005374EC"/>
    <w:rsid w:val="00537A93"/>
    <w:rsid w:val="0054003C"/>
    <w:rsid w:val="005405F4"/>
    <w:rsid w:val="005408BA"/>
    <w:rsid w:val="00542B0A"/>
    <w:rsid w:val="0054450E"/>
    <w:rsid w:val="00546314"/>
    <w:rsid w:val="0054694A"/>
    <w:rsid w:val="00550EC4"/>
    <w:rsid w:val="00553656"/>
    <w:rsid w:val="0055663D"/>
    <w:rsid w:val="0055765A"/>
    <w:rsid w:val="005576BE"/>
    <w:rsid w:val="00563CD7"/>
    <w:rsid w:val="00564229"/>
    <w:rsid w:val="00564DCE"/>
    <w:rsid w:val="005650C0"/>
    <w:rsid w:val="00566846"/>
    <w:rsid w:val="00566A5D"/>
    <w:rsid w:val="0057035D"/>
    <w:rsid w:val="005709DA"/>
    <w:rsid w:val="00572EBA"/>
    <w:rsid w:val="0057610C"/>
    <w:rsid w:val="00576CE2"/>
    <w:rsid w:val="005803AF"/>
    <w:rsid w:val="005812FC"/>
    <w:rsid w:val="005824E3"/>
    <w:rsid w:val="00585B5D"/>
    <w:rsid w:val="0058743E"/>
    <w:rsid w:val="00587D38"/>
    <w:rsid w:val="005902DF"/>
    <w:rsid w:val="00591C10"/>
    <w:rsid w:val="005930CB"/>
    <w:rsid w:val="005A3822"/>
    <w:rsid w:val="005A41D7"/>
    <w:rsid w:val="005A531D"/>
    <w:rsid w:val="005A5F6D"/>
    <w:rsid w:val="005A61C4"/>
    <w:rsid w:val="005A770B"/>
    <w:rsid w:val="005A7A64"/>
    <w:rsid w:val="005A7A9F"/>
    <w:rsid w:val="005B1FF5"/>
    <w:rsid w:val="005B2712"/>
    <w:rsid w:val="005B333C"/>
    <w:rsid w:val="005B4256"/>
    <w:rsid w:val="005B4731"/>
    <w:rsid w:val="005B556F"/>
    <w:rsid w:val="005B62C3"/>
    <w:rsid w:val="005B6513"/>
    <w:rsid w:val="005C1484"/>
    <w:rsid w:val="005C24F3"/>
    <w:rsid w:val="005C3455"/>
    <w:rsid w:val="005C39FB"/>
    <w:rsid w:val="005C4330"/>
    <w:rsid w:val="005C567F"/>
    <w:rsid w:val="005C664A"/>
    <w:rsid w:val="005D1A4D"/>
    <w:rsid w:val="005D2841"/>
    <w:rsid w:val="005D2961"/>
    <w:rsid w:val="005D4A6F"/>
    <w:rsid w:val="005D614D"/>
    <w:rsid w:val="005D6946"/>
    <w:rsid w:val="005E4C01"/>
    <w:rsid w:val="005E67D9"/>
    <w:rsid w:val="005E6AAF"/>
    <w:rsid w:val="005F0EE8"/>
    <w:rsid w:val="005F1844"/>
    <w:rsid w:val="005F5391"/>
    <w:rsid w:val="006012C0"/>
    <w:rsid w:val="006033D1"/>
    <w:rsid w:val="00603D67"/>
    <w:rsid w:val="00605B98"/>
    <w:rsid w:val="0060637B"/>
    <w:rsid w:val="0061496F"/>
    <w:rsid w:val="0061589E"/>
    <w:rsid w:val="00615D85"/>
    <w:rsid w:val="00617415"/>
    <w:rsid w:val="006176D3"/>
    <w:rsid w:val="00617738"/>
    <w:rsid w:val="00617AEC"/>
    <w:rsid w:val="006201AA"/>
    <w:rsid w:val="0062074A"/>
    <w:rsid w:val="0062382F"/>
    <w:rsid w:val="0062463C"/>
    <w:rsid w:val="006301E1"/>
    <w:rsid w:val="006318B6"/>
    <w:rsid w:val="006333F8"/>
    <w:rsid w:val="006339CE"/>
    <w:rsid w:val="00635096"/>
    <w:rsid w:val="00636838"/>
    <w:rsid w:val="00640926"/>
    <w:rsid w:val="00640B40"/>
    <w:rsid w:val="006450C7"/>
    <w:rsid w:val="00645BE7"/>
    <w:rsid w:val="0064679D"/>
    <w:rsid w:val="006474BA"/>
    <w:rsid w:val="00656011"/>
    <w:rsid w:val="006561FA"/>
    <w:rsid w:val="00656CB5"/>
    <w:rsid w:val="006577B1"/>
    <w:rsid w:val="00660FB9"/>
    <w:rsid w:val="006627B5"/>
    <w:rsid w:val="00666D49"/>
    <w:rsid w:val="0066745B"/>
    <w:rsid w:val="006772C9"/>
    <w:rsid w:val="00680B8E"/>
    <w:rsid w:val="0068177B"/>
    <w:rsid w:val="00683488"/>
    <w:rsid w:val="0068518A"/>
    <w:rsid w:val="00686779"/>
    <w:rsid w:val="006969F8"/>
    <w:rsid w:val="00697675"/>
    <w:rsid w:val="006A02A7"/>
    <w:rsid w:val="006A0C6B"/>
    <w:rsid w:val="006A3A3D"/>
    <w:rsid w:val="006A3C2F"/>
    <w:rsid w:val="006A6439"/>
    <w:rsid w:val="006B2B76"/>
    <w:rsid w:val="006B3DC5"/>
    <w:rsid w:val="006B44FF"/>
    <w:rsid w:val="006B4B6C"/>
    <w:rsid w:val="006B53B3"/>
    <w:rsid w:val="006B66B9"/>
    <w:rsid w:val="006B735D"/>
    <w:rsid w:val="006B75E9"/>
    <w:rsid w:val="006B7A0A"/>
    <w:rsid w:val="006C1A4C"/>
    <w:rsid w:val="006C4888"/>
    <w:rsid w:val="006C528E"/>
    <w:rsid w:val="006C6AB0"/>
    <w:rsid w:val="006C6BF5"/>
    <w:rsid w:val="006C7912"/>
    <w:rsid w:val="006D16DA"/>
    <w:rsid w:val="006D1CA6"/>
    <w:rsid w:val="006D1CF1"/>
    <w:rsid w:val="006D1E87"/>
    <w:rsid w:val="006D45D6"/>
    <w:rsid w:val="006D4E42"/>
    <w:rsid w:val="006E0501"/>
    <w:rsid w:val="006E2787"/>
    <w:rsid w:val="006E2908"/>
    <w:rsid w:val="006E3057"/>
    <w:rsid w:val="006E492C"/>
    <w:rsid w:val="006E49CA"/>
    <w:rsid w:val="006E64F3"/>
    <w:rsid w:val="006E6FD6"/>
    <w:rsid w:val="006E745E"/>
    <w:rsid w:val="006F3BBA"/>
    <w:rsid w:val="006F50F5"/>
    <w:rsid w:val="006F549A"/>
    <w:rsid w:val="006F6B39"/>
    <w:rsid w:val="007021E8"/>
    <w:rsid w:val="007028E4"/>
    <w:rsid w:val="0070423D"/>
    <w:rsid w:val="007042D9"/>
    <w:rsid w:val="00704995"/>
    <w:rsid w:val="00704FBF"/>
    <w:rsid w:val="007051DD"/>
    <w:rsid w:val="00711F00"/>
    <w:rsid w:val="00712839"/>
    <w:rsid w:val="0071375D"/>
    <w:rsid w:val="007140BC"/>
    <w:rsid w:val="00714CFB"/>
    <w:rsid w:val="00723A85"/>
    <w:rsid w:val="00724791"/>
    <w:rsid w:val="00724889"/>
    <w:rsid w:val="00727F0D"/>
    <w:rsid w:val="00732629"/>
    <w:rsid w:val="007352B1"/>
    <w:rsid w:val="00736E06"/>
    <w:rsid w:val="00742398"/>
    <w:rsid w:val="00742A44"/>
    <w:rsid w:val="00743D05"/>
    <w:rsid w:val="00743DAD"/>
    <w:rsid w:val="0074556E"/>
    <w:rsid w:val="0074737E"/>
    <w:rsid w:val="007505C9"/>
    <w:rsid w:val="00750D90"/>
    <w:rsid w:val="00754C72"/>
    <w:rsid w:val="0075568C"/>
    <w:rsid w:val="007564DD"/>
    <w:rsid w:val="00761D9A"/>
    <w:rsid w:val="00763006"/>
    <w:rsid w:val="007639A2"/>
    <w:rsid w:val="007649F9"/>
    <w:rsid w:val="00771D7B"/>
    <w:rsid w:val="00771EA5"/>
    <w:rsid w:val="007762CE"/>
    <w:rsid w:val="00777EF5"/>
    <w:rsid w:val="00782889"/>
    <w:rsid w:val="00785DB4"/>
    <w:rsid w:val="00791DDA"/>
    <w:rsid w:val="00791E90"/>
    <w:rsid w:val="00792925"/>
    <w:rsid w:val="007A1B5F"/>
    <w:rsid w:val="007A2D40"/>
    <w:rsid w:val="007A328F"/>
    <w:rsid w:val="007A5022"/>
    <w:rsid w:val="007A6F62"/>
    <w:rsid w:val="007A7F75"/>
    <w:rsid w:val="007B226E"/>
    <w:rsid w:val="007B3B7B"/>
    <w:rsid w:val="007B3C52"/>
    <w:rsid w:val="007B53C5"/>
    <w:rsid w:val="007C37E9"/>
    <w:rsid w:val="007D0687"/>
    <w:rsid w:val="007D14AC"/>
    <w:rsid w:val="007E279E"/>
    <w:rsid w:val="007E3DEB"/>
    <w:rsid w:val="007E5B9F"/>
    <w:rsid w:val="007E6F7F"/>
    <w:rsid w:val="007F2057"/>
    <w:rsid w:val="007F3A0A"/>
    <w:rsid w:val="007F40C8"/>
    <w:rsid w:val="007F4D7F"/>
    <w:rsid w:val="007F5674"/>
    <w:rsid w:val="007F6483"/>
    <w:rsid w:val="007F7B16"/>
    <w:rsid w:val="007F7C7F"/>
    <w:rsid w:val="00800644"/>
    <w:rsid w:val="0080418E"/>
    <w:rsid w:val="0080585A"/>
    <w:rsid w:val="008067EA"/>
    <w:rsid w:val="00806DCA"/>
    <w:rsid w:val="00807A1D"/>
    <w:rsid w:val="0081404A"/>
    <w:rsid w:val="0081569C"/>
    <w:rsid w:val="00817D13"/>
    <w:rsid w:val="00820D57"/>
    <w:rsid w:val="008217F2"/>
    <w:rsid w:val="008225CA"/>
    <w:rsid w:val="0082432F"/>
    <w:rsid w:val="00826A71"/>
    <w:rsid w:val="00827343"/>
    <w:rsid w:val="00827BCA"/>
    <w:rsid w:val="00831E8A"/>
    <w:rsid w:val="00831EE8"/>
    <w:rsid w:val="00834379"/>
    <w:rsid w:val="00834513"/>
    <w:rsid w:val="008425F3"/>
    <w:rsid w:val="00842F13"/>
    <w:rsid w:val="008466F1"/>
    <w:rsid w:val="00846A09"/>
    <w:rsid w:val="008471A7"/>
    <w:rsid w:val="00847F18"/>
    <w:rsid w:val="00850AA6"/>
    <w:rsid w:val="00853F94"/>
    <w:rsid w:val="00854F7D"/>
    <w:rsid w:val="008566DC"/>
    <w:rsid w:val="00857A2C"/>
    <w:rsid w:val="008634CF"/>
    <w:rsid w:val="00865AD7"/>
    <w:rsid w:val="008710A9"/>
    <w:rsid w:val="0087353A"/>
    <w:rsid w:val="00877AE8"/>
    <w:rsid w:val="00881060"/>
    <w:rsid w:val="00882250"/>
    <w:rsid w:val="0088302B"/>
    <w:rsid w:val="00884958"/>
    <w:rsid w:val="00893080"/>
    <w:rsid w:val="0089381A"/>
    <w:rsid w:val="0089572B"/>
    <w:rsid w:val="00896C80"/>
    <w:rsid w:val="00897D11"/>
    <w:rsid w:val="00897E89"/>
    <w:rsid w:val="008A2FCE"/>
    <w:rsid w:val="008A669D"/>
    <w:rsid w:val="008A6AED"/>
    <w:rsid w:val="008B0F23"/>
    <w:rsid w:val="008B0F72"/>
    <w:rsid w:val="008B2763"/>
    <w:rsid w:val="008B2C86"/>
    <w:rsid w:val="008C12AC"/>
    <w:rsid w:val="008C5361"/>
    <w:rsid w:val="008C6DD4"/>
    <w:rsid w:val="008C7283"/>
    <w:rsid w:val="008D0B31"/>
    <w:rsid w:val="008D22C8"/>
    <w:rsid w:val="008D39AB"/>
    <w:rsid w:val="008D3D7E"/>
    <w:rsid w:val="008D5092"/>
    <w:rsid w:val="008D5722"/>
    <w:rsid w:val="008E0FF3"/>
    <w:rsid w:val="008E1AFA"/>
    <w:rsid w:val="008E3181"/>
    <w:rsid w:val="008E3C33"/>
    <w:rsid w:val="008E4608"/>
    <w:rsid w:val="008E5BC1"/>
    <w:rsid w:val="008E5CAB"/>
    <w:rsid w:val="008E6650"/>
    <w:rsid w:val="008F1CA8"/>
    <w:rsid w:val="008F2565"/>
    <w:rsid w:val="008F2AB5"/>
    <w:rsid w:val="008F3319"/>
    <w:rsid w:val="008F4AFB"/>
    <w:rsid w:val="008F66C5"/>
    <w:rsid w:val="00903C5F"/>
    <w:rsid w:val="00903D49"/>
    <w:rsid w:val="009044B7"/>
    <w:rsid w:val="00910536"/>
    <w:rsid w:val="009110B7"/>
    <w:rsid w:val="00911B15"/>
    <w:rsid w:val="00913681"/>
    <w:rsid w:val="00914C4E"/>
    <w:rsid w:val="009170AB"/>
    <w:rsid w:val="0092215A"/>
    <w:rsid w:val="00922369"/>
    <w:rsid w:val="00922FBB"/>
    <w:rsid w:val="00923C71"/>
    <w:rsid w:val="009243B6"/>
    <w:rsid w:val="009247F3"/>
    <w:rsid w:val="00925290"/>
    <w:rsid w:val="00925ADE"/>
    <w:rsid w:val="00926676"/>
    <w:rsid w:val="009271A1"/>
    <w:rsid w:val="00932902"/>
    <w:rsid w:val="00932FEF"/>
    <w:rsid w:val="00933924"/>
    <w:rsid w:val="00935CBA"/>
    <w:rsid w:val="00936611"/>
    <w:rsid w:val="009377E2"/>
    <w:rsid w:val="00940D5F"/>
    <w:rsid w:val="00951324"/>
    <w:rsid w:val="00953125"/>
    <w:rsid w:val="00954B9C"/>
    <w:rsid w:val="00962447"/>
    <w:rsid w:val="0096246A"/>
    <w:rsid w:val="009657C9"/>
    <w:rsid w:val="00974E78"/>
    <w:rsid w:val="00975139"/>
    <w:rsid w:val="00976F8C"/>
    <w:rsid w:val="0098131F"/>
    <w:rsid w:val="00983966"/>
    <w:rsid w:val="00984E2C"/>
    <w:rsid w:val="00990596"/>
    <w:rsid w:val="00992310"/>
    <w:rsid w:val="00992E55"/>
    <w:rsid w:val="00993EEC"/>
    <w:rsid w:val="00994108"/>
    <w:rsid w:val="009A03DF"/>
    <w:rsid w:val="009A171E"/>
    <w:rsid w:val="009A1952"/>
    <w:rsid w:val="009A3EAC"/>
    <w:rsid w:val="009A4833"/>
    <w:rsid w:val="009B1F06"/>
    <w:rsid w:val="009B2971"/>
    <w:rsid w:val="009C234E"/>
    <w:rsid w:val="009C5F2D"/>
    <w:rsid w:val="009C5FA1"/>
    <w:rsid w:val="009C61F1"/>
    <w:rsid w:val="009C7235"/>
    <w:rsid w:val="009D07E7"/>
    <w:rsid w:val="009D0B65"/>
    <w:rsid w:val="009D4ED4"/>
    <w:rsid w:val="009D5019"/>
    <w:rsid w:val="009D68D3"/>
    <w:rsid w:val="009D7264"/>
    <w:rsid w:val="009E5D6F"/>
    <w:rsid w:val="009E666E"/>
    <w:rsid w:val="009F08FB"/>
    <w:rsid w:val="009F0925"/>
    <w:rsid w:val="009F0EE0"/>
    <w:rsid w:val="009F232E"/>
    <w:rsid w:val="009F4544"/>
    <w:rsid w:val="009F6D84"/>
    <w:rsid w:val="009F774B"/>
    <w:rsid w:val="00A02993"/>
    <w:rsid w:val="00A031F5"/>
    <w:rsid w:val="00A04578"/>
    <w:rsid w:val="00A0492F"/>
    <w:rsid w:val="00A05236"/>
    <w:rsid w:val="00A05ED8"/>
    <w:rsid w:val="00A06752"/>
    <w:rsid w:val="00A10242"/>
    <w:rsid w:val="00A105E2"/>
    <w:rsid w:val="00A113DA"/>
    <w:rsid w:val="00A17E50"/>
    <w:rsid w:val="00A20B5C"/>
    <w:rsid w:val="00A22E73"/>
    <w:rsid w:val="00A2568E"/>
    <w:rsid w:val="00A26605"/>
    <w:rsid w:val="00A27AC4"/>
    <w:rsid w:val="00A30249"/>
    <w:rsid w:val="00A32704"/>
    <w:rsid w:val="00A32CD9"/>
    <w:rsid w:val="00A33A3D"/>
    <w:rsid w:val="00A354F6"/>
    <w:rsid w:val="00A357DD"/>
    <w:rsid w:val="00A35BBA"/>
    <w:rsid w:val="00A4052D"/>
    <w:rsid w:val="00A40D8A"/>
    <w:rsid w:val="00A41317"/>
    <w:rsid w:val="00A417E9"/>
    <w:rsid w:val="00A41E35"/>
    <w:rsid w:val="00A420C2"/>
    <w:rsid w:val="00A44111"/>
    <w:rsid w:val="00A44839"/>
    <w:rsid w:val="00A44CBE"/>
    <w:rsid w:val="00A4714A"/>
    <w:rsid w:val="00A50601"/>
    <w:rsid w:val="00A512F8"/>
    <w:rsid w:val="00A52576"/>
    <w:rsid w:val="00A54B53"/>
    <w:rsid w:val="00A5500F"/>
    <w:rsid w:val="00A558C5"/>
    <w:rsid w:val="00A62C16"/>
    <w:rsid w:val="00A62CC2"/>
    <w:rsid w:val="00A65906"/>
    <w:rsid w:val="00A67950"/>
    <w:rsid w:val="00A7017E"/>
    <w:rsid w:val="00A70879"/>
    <w:rsid w:val="00A717D1"/>
    <w:rsid w:val="00A71D33"/>
    <w:rsid w:val="00A74644"/>
    <w:rsid w:val="00A75917"/>
    <w:rsid w:val="00A806C5"/>
    <w:rsid w:val="00A85E24"/>
    <w:rsid w:val="00A92422"/>
    <w:rsid w:val="00AA094B"/>
    <w:rsid w:val="00AA2CB1"/>
    <w:rsid w:val="00AA2E8B"/>
    <w:rsid w:val="00AA3E8E"/>
    <w:rsid w:val="00AA41DA"/>
    <w:rsid w:val="00AA45C4"/>
    <w:rsid w:val="00AA5E12"/>
    <w:rsid w:val="00AA6377"/>
    <w:rsid w:val="00AB09D1"/>
    <w:rsid w:val="00AB1740"/>
    <w:rsid w:val="00AB1C86"/>
    <w:rsid w:val="00AB2374"/>
    <w:rsid w:val="00AB4B05"/>
    <w:rsid w:val="00AB7EDD"/>
    <w:rsid w:val="00AC0E44"/>
    <w:rsid w:val="00AC0F86"/>
    <w:rsid w:val="00AC27E8"/>
    <w:rsid w:val="00AC6298"/>
    <w:rsid w:val="00AC63F3"/>
    <w:rsid w:val="00AC6F92"/>
    <w:rsid w:val="00AC7E01"/>
    <w:rsid w:val="00AC7E6D"/>
    <w:rsid w:val="00AD1FE3"/>
    <w:rsid w:val="00AD4314"/>
    <w:rsid w:val="00AD7BEE"/>
    <w:rsid w:val="00AE5F5A"/>
    <w:rsid w:val="00AE695A"/>
    <w:rsid w:val="00AE777D"/>
    <w:rsid w:val="00AF0373"/>
    <w:rsid w:val="00AF79A5"/>
    <w:rsid w:val="00AF7D00"/>
    <w:rsid w:val="00AF7E7C"/>
    <w:rsid w:val="00B014EC"/>
    <w:rsid w:val="00B01D3C"/>
    <w:rsid w:val="00B03C80"/>
    <w:rsid w:val="00B03E41"/>
    <w:rsid w:val="00B046AE"/>
    <w:rsid w:val="00B04E26"/>
    <w:rsid w:val="00B05CEB"/>
    <w:rsid w:val="00B06872"/>
    <w:rsid w:val="00B0692A"/>
    <w:rsid w:val="00B079E8"/>
    <w:rsid w:val="00B1284F"/>
    <w:rsid w:val="00B15DEA"/>
    <w:rsid w:val="00B16717"/>
    <w:rsid w:val="00B17D30"/>
    <w:rsid w:val="00B20B74"/>
    <w:rsid w:val="00B21655"/>
    <w:rsid w:val="00B21F7D"/>
    <w:rsid w:val="00B2234F"/>
    <w:rsid w:val="00B2291D"/>
    <w:rsid w:val="00B230A4"/>
    <w:rsid w:val="00B23E35"/>
    <w:rsid w:val="00B23EC2"/>
    <w:rsid w:val="00B32597"/>
    <w:rsid w:val="00B34EC0"/>
    <w:rsid w:val="00B35B8D"/>
    <w:rsid w:val="00B35F73"/>
    <w:rsid w:val="00B403DA"/>
    <w:rsid w:val="00B40582"/>
    <w:rsid w:val="00B40A4E"/>
    <w:rsid w:val="00B4115B"/>
    <w:rsid w:val="00B46470"/>
    <w:rsid w:val="00B47EB7"/>
    <w:rsid w:val="00B520D9"/>
    <w:rsid w:val="00B53194"/>
    <w:rsid w:val="00B540D8"/>
    <w:rsid w:val="00B5452B"/>
    <w:rsid w:val="00B54727"/>
    <w:rsid w:val="00B54778"/>
    <w:rsid w:val="00B568AE"/>
    <w:rsid w:val="00B657D5"/>
    <w:rsid w:val="00B65925"/>
    <w:rsid w:val="00B666FF"/>
    <w:rsid w:val="00B721B2"/>
    <w:rsid w:val="00B72251"/>
    <w:rsid w:val="00B729F4"/>
    <w:rsid w:val="00B734AE"/>
    <w:rsid w:val="00B74314"/>
    <w:rsid w:val="00B83A37"/>
    <w:rsid w:val="00B83B46"/>
    <w:rsid w:val="00B83EBB"/>
    <w:rsid w:val="00B84211"/>
    <w:rsid w:val="00B872CE"/>
    <w:rsid w:val="00B921F5"/>
    <w:rsid w:val="00B96EBC"/>
    <w:rsid w:val="00B97763"/>
    <w:rsid w:val="00BA2569"/>
    <w:rsid w:val="00BA2B8D"/>
    <w:rsid w:val="00BA6AA7"/>
    <w:rsid w:val="00BB01E6"/>
    <w:rsid w:val="00BB0969"/>
    <w:rsid w:val="00BB183C"/>
    <w:rsid w:val="00BB194B"/>
    <w:rsid w:val="00BB603E"/>
    <w:rsid w:val="00BC1A29"/>
    <w:rsid w:val="00BC2E28"/>
    <w:rsid w:val="00BC440C"/>
    <w:rsid w:val="00BC4756"/>
    <w:rsid w:val="00BC4E4C"/>
    <w:rsid w:val="00BC7D2E"/>
    <w:rsid w:val="00BD5487"/>
    <w:rsid w:val="00BD68FC"/>
    <w:rsid w:val="00BD6CCE"/>
    <w:rsid w:val="00BD7060"/>
    <w:rsid w:val="00BD7589"/>
    <w:rsid w:val="00BE3A5C"/>
    <w:rsid w:val="00BE661C"/>
    <w:rsid w:val="00BE69D6"/>
    <w:rsid w:val="00BF027D"/>
    <w:rsid w:val="00BF0CFD"/>
    <w:rsid w:val="00BF3779"/>
    <w:rsid w:val="00BF723D"/>
    <w:rsid w:val="00C032AB"/>
    <w:rsid w:val="00C05916"/>
    <w:rsid w:val="00C11123"/>
    <w:rsid w:val="00C11995"/>
    <w:rsid w:val="00C1231D"/>
    <w:rsid w:val="00C127A4"/>
    <w:rsid w:val="00C16337"/>
    <w:rsid w:val="00C2039E"/>
    <w:rsid w:val="00C21501"/>
    <w:rsid w:val="00C21E29"/>
    <w:rsid w:val="00C2201D"/>
    <w:rsid w:val="00C22135"/>
    <w:rsid w:val="00C26DF6"/>
    <w:rsid w:val="00C311CA"/>
    <w:rsid w:val="00C3143F"/>
    <w:rsid w:val="00C335E9"/>
    <w:rsid w:val="00C41502"/>
    <w:rsid w:val="00C4457E"/>
    <w:rsid w:val="00C45636"/>
    <w:rsid w:val="00C47349"/>
    <w:rsid w:val="00C5214A"/>
    <w:rsid w:val="00C601CA"/>
    <w:rsid w:val="00C619FC"/>
    <w:rsid w:val="00C659AD"/>
    <w:rsid w:val="00C65E53"/>
    <w:rsid w:val="00C6745F"/>
    <w:rsid w:val="00C71AA1"/>
    <w:rsid w:val="00C742BD"/>
    <w:rsid w:val="00C778D2"/>
    <w:rsid w:val="00C80E89"/>
    <w:rsid w:val="00C836C9"/>
    <w:rsid w:val="00C86273"/>
    <w:rsid w:val="00C8698F"/>
    <w:rsid w:val="00C87FBB"/>
    <w:rsid w:val="00C90156"/>
    <w:rsid w:val="00C90E72"/>
    <w:rsid w:val="00C91006"/>
    <w:rsid w:val="00C914E1"/>
    <w:rsid w:val="00C91C5E"/>
    <w:rsid w:val="00C93495"/>
    <w:rsid w:val="00CA2937"/>
    <w:rsid w:val="00CA2BB1"/>
    <w:rsid w:val="00CA3C0D"/>
    <w:rsid w:val="00CA3DF3"/>
    <w:rsid w:val="00CA3FCE"/>
    <w:rsid w:val="00CC209A"/>
    <w:rsid w:val="00CC34BC"/>
    <w:rsid w:val="00CC3B06"/>
    <w:rsid w:val="00CC52FB"/>
    <w:rsid w:val="00CD035E"/>
    <w:rsid w:val="00CD1AFB"/>
    <w:rsid w:val="00CD1F9E"/>
    <w:rsid w:val="00CD2AFF"/>
    <w:rsid w:val="00CD493A"/>
    <w:rsid w:val="00CD569D"/>
    <w:rsid w:val="00CE137B"/>
    <w:rsid w:val="00CE1629"/>
    <w:rsid w:val="00CE5C10"/>
    <w:rsid w:val="00CE79E1"/>
    <w:rsid w:val="00CF4DF7"/>
    <w:rsid w:val="00CF773E"/>
    <w:rsid w:val="00D011D9"/>
    <w:rsid w:val="00D03277"/>
    <w:rsid w:val="00D05FD3"/>
    <w:rsid w:val="00D119DA"/>
    <w:rsid w:val="00D138A8"/>
    <w:rsid w:val="00D140C1"/>
    <w:rsid w:val="00D200C8"/>
    <w:rsid w:val="00D2455F"/>
    <w:rsid w:val="00D268FC"/>
    <w:rsid w:val="00D3060D"/>
    <w:rsid w:val="00D320A4"/>
    <w:rsid w:val="00D336E0"/>
    <w:rsid w:val="00D349DC"/>
    <w:rsid w:val="00D3526D"/>
    <w:rsid w:val="00D40A62"/>
    <w:rsid w:val="00D4178B"/>
    <w:rsid w:val="00D419C8"/>
    <w:rsid w:val="00D427A6"/>
    <w:rsid w:val="00D46981"/>
    <w:rsid w:val="00D47A25"/>
    <w:rsid w:val="00D5318D"/>
    <w:rsid w:val="00D54C3B"/>
    <w:rsid w:val="00D55EFC"/>
    <w:rsid w:val="00D566D7"/>
    <w:rsid w:val="00D622A0"/>
    <w:rsid w:val="00D66C53"/>
    <w:rsid w:val="00D707AC"/>
    <w:rsid w:val="00D712DB"/>
    <w:rsid w:val="00D75256"/>
    <w:rsid w:val="00D762BB"/>
    <w:rsid w:val="00D76F15"/>
    <w:rsid w:val="00D80644"/>
    <w:rsid w:val="00D80649"/>
    <w:rsid w:val="00D81340"/>
    <w:rsid w:val="00D81979"/>
    <w:rsid w:val="00D81DAF"/>
    <w:rsid w:val="00D81EE0"/>
    <w:rsid w:val="00D848CF"/>
    <w:rsid w:val="00D8747E"/>
    <w:rsid w:val="00D91471"/>
    <w:rsid w:val="00D91ADA"/>
    <w:rsid w:val="00D92D04"/>
    <w:rsid w:val="00D96CB5"/>
    <w:rsid w:val="00DA00E4"/>
    <w:rsid w:val="00DA21A5"/>
    <w:rsid w:val="00DA5D91"/>
    <w:rsid w:val="00DA628E"/>
    <w:rsid w:val="00DA793E"/>
    <w:rsid w:val="00DB20B1"/>
    <w:rsid w:val="00DB2F20"/>
    <w:rsid w:val="00DB3914"/>
    <w:rsid w:val="00DB3FD5"/>
    <w:rsid w:val="00DB559D"/>
    <w:rsid w:val="00DB7BA2"/>
    <w:rsid w:val="00DC19AB"/>
    <w:rsid w:val="00DC1D1A"/>
    <w:rsid w:val="00DC2DCA"/>
    <w:rsid w:val="00DC3A02"/>
    <w:rsid w:val="00DC59B4"/>
    <w:rsid w:val="00DC5FB1"/>
    <w:rsid w:val="00DC6C35"/>
    <w:rsid w:val="00DD0167"/>
    <w:rsid w:val="00DD1ECC"/>
    <w:rsid w:val="00DD4310"/>
    <w:rsid w:val="00DD4851"/>
    <w:rsid w:val="00DD52F2"/>
    <w:rsid w:val="00DD76EB"/>
    <w:rsid w:val="00DE23EE"/>
    <w:rsid w:val="00DE26C2"/>
    <w:rsid w:val="00DE4C65"/>
    <w:rsid w:val="00DE4EAF"/>
    <w:rsid w:val="00DF0D76"/>
    <w:rsid w:val="00DF12F2"/>
    <w:rsid w:val="00E00120"/>
    <w:rsid w:val="00E02ACC"/>
    <w:rsid w:val="00E12806"/>
    <w:rsid w:val="00E13057"/>
    <w:rsid w:val="00E147CE"/>
    <w:rsid w:val="00E1614A"/>
    <w:rsid w:val="00E17BCA"/>
    <w:rsid w:val="00E204D3"/>
    <w:rsid w:val="00E20547"/>
    <w:rsid w:val="00E25FD6"/>
    <w:rsid w:val="00E30451"/>
    <w:rsid w:val="00E3475B"/>
    <w:rsid w:val="00E34D5B"/>
    <w:rsid w:val="00E34FB9"/>
    <w:rsid w:val="00E3540B"/>
    <w:rsid w:val="00E36343"/>
    <w:rsid w:val="00E36412"/>
    <w:rsid w:val="00E3648D"/>
    <w:rsid w:val="00E36E7C"/>
    <w:rsid w:val="00E37877"/>
    <w:rsid w:val="00E41C73"/>
    <w:rsid w:val="00E41D86"/>
    <w:rsid w:val="00E4232E"/>
    <w:rsid w:val="00E449E8"/>
    <w:rsid w:val="00E461DE"/>
    <w:rsid w:val="00E46439"/>
    <w:rsid w:val="00E472D1"/>
    <w:rsid w:val="00E518C0"/>
    <w:rsid w:val="00E53368"/>
    <w:rsid w:val="00E5561F"/>
    <w:rsid w:val="00E566CC"/>
    <w:rsid w:val="00E60971"/>
    <w:rsid w:val="00E60E50"/>
    <w:rsid w:val="00E617A4"/>
    <w:rsid w:val="00E61E9D"/>
    <w:rsid w:val="00E65B16"/>
    <w:rsid w:val="00E6706D"/>
    <w:rsid w:val="00E67A5A"/>
    <w:rsid w:val="00E707D0"/>
    <w:rsid w:val="00E70CA8"/>
    <w:rsid w:val="00E70F84"/>
    <w:rsid w:val="00E715EB"/>
    <w:rsid w:val="00E72351"/>
    <w:rsid w:val="00E7526A"/>
    <w:rsid w:val="00E77D8D"/>
    <w:rsid w:val="00E83A07"/>
    <w:rsid w:val="00E86E46"/>
    <w:rsid w:val="00E90F45"/>
    <w:rsid w:val="00E92899"/>
    <w:rsid w:val="00E963F0"/>
    <w:rsid w:val="00E96BD2"/>
    <w:rsid w:val="00E979B5"/>
    <w:rsid w:val="00EA53FE"/>
    <w:rsid w:val="00EA6649"/>
    <w:rsid w:val="00EA76DF"/>
    <w:rsid w:val="00EA774C"/>
    <w:rsid w:val="00EB234F"/>
    <w:rsid w:val="00EB385A"/>
    <w:rsid w:val="00EB676A"/>
    <w:rsid w:val="00EB73A4"/>
    <w:rsid w:val="00EB7820"/>
    <w:rsid w:val="00EB7A12"/>
    <w:rsid w:val="00EC33EA"/>
    <w:rsid w:val="00EC3B3F"/>
    <w:rsid w:val="00EC7738"/>
    <w:rsid w:val="00ED7413"/>
    <w:rsid w:val="00EE251B"/>
    <w:rsid w:val="00EE3104"/>
    <w:rsid w:val="00EE31F9"/>
    <w:rsid w:val="00EE4B3A"/>
    <w:rsid w:val="00EE6505"/>
    <w:rsid w:val="00EF0997"/>
    <w:rsid w:val="00EF2C59"/>
    <w:rsid w:val="00EF6AC9"/>
    <w:rsid w:val="00EF719B"/>
    <w:rsid w:val="00F0071E"/>
    <w:rsid w:val="00F06D91"/>
    <w:rsid w:val="00F1063F"/>
    <w:rsid w:val="00F108D2"/>
    <w:rsid w:val="00F10DDD"/>
    <w:rsid w:val="00F1390E"/>
    <w:rsid w:val="00F1523D"/>
    <w:rsid w:val="00F15B2E"/>
    <w:rsid w:val="00F16240"/>
    <w:rsid w:val="00F16798"/>
    <w:rsid w:val="00F21B51"/>
    <w:rsid w:val="00F21CA9"/>
    <w:rsid w:val="00F279E5"/>
    <w:rsid w:val="00F32D73"/>
    <w:rsid w:val="00F333DC"/>
    <w:rsid w:val="00F344E0"/>
    <w:rsid w:val="00F43283"/>
    <w:rsid w:val="00F436F6"/>
    <w:rsid w:val="00F45B97"/>
    <w:rsid w:val="00F4783E"/>
    <w:rsid w:val="00F50014"/>
    <w:rsid w:val="00F50BF2"/>
    <w:rsid w:val="00F54104"/>
    <w:rsid w:val="00F54219"/>
    <w:rsid w:val="00F553DB"/>
    <w:rsid w:val="00F55A40"/>
    <w:rsid w:val="00F61285"/>
    <w:rsid w:val="00F61A07"/>
    <w:rsid w:val="00F63565"/>
    <w:rsid w:val="00F63EBE"/>
    <w:rsid w:val="00F64242"/>
    <w:rsid w:val="00F64BAA"/>
    <w:rsid w:val="00F650EC"/>
    <w:rsid w:val="00F65F68"/>
    <w:rsid w:val="00F66C4A"/>
    <w:rsid w:val="00F67F05"/>
    <w:rsid w:val="00F70745"/>
    <w:rsid w:val="00F71A22"/>
    <w:rsid w:val="00F7211D"/>
    <w:rsid w:val="00F72513"/>
    <w:rsid w:val="00F7305B"/>
    <w:rsid w:val="00F752F3"/>
    <w:rsid w:val="00F766C8"/>
    <w:rsid w:val="00F8066A"/>
    <w:rsid w:val="00F8379B"/>
    <w:rsid w:val="00F8547F"/>
    <w:rsid w:val="00F86744"/>
    <w:rsid w:val="00F90794"/>
    <w:rsid w:val="00F90924"/>
    <w:rsid w:val="00F9114B"/>
    <w:rsid w:val="00F92C20"/>
    <w:rsid w:val="00F9402B"/>
    <w:rsid w:val="00F94DBE"/>
    <w:rsid w:val="00F95151"/>
    <w:rsid w:val="00FA3E0D"/>
    <w:rsid w:val="00FA5ED3"/>
    <w:rsid w:val="00FA613F"/>
    <w:rsid w:val="00FA6C04"/>
    <w:rsid w:val="00FB038E"/>
    <w:rsid w:val="00FB11FE"/>
    <w:rsid w:val="00FB1CBF"/>
    <w:rsid w:val="00FB2785"/>
    <w:rsid w:val="00FB36DB"/>
    <w:rsid w:val="00FB6294"/>
    <w:rsid w:val="00FB6C0E"/>
    <w:rsid w:val="00FB7057"/>
    <w:rsid w:val="00FC1012"/>
    <w:rsid w:val="00FC2492"/>
    <w:rsid w:val="00FC30D1"/>
    <w:rsid w:val="00FC3C76"/>
    <w:rsid w:val="00FC4103"/>
    <w:rsid w:val="00FC459E"/>
    <w:rsid w:val="00FC716E"/>
    <w:rsid w:val="00FD0503"/>
    <w:rsid w:val="00FD0CA9"/>
    <w:rsid w:val="00FD1124"/>
    <w:rsid w:val="00FD2477"/>
    <w:rsid w:val="00FD7046"/>
    <w:rsid w:val="00FD7901"/>
    <w:rsid w:val="00FE03A4"/>
    <w:rsid w:val="00FE29E7"/>
    <w:rsid w:val="00FE3AB7"/>
    <w:rsid w:val="00FE509E"/>
    <w:rsid w:val="00FE6AC2"/>
    <w:rsid w:val="00FE6B07"/>
    <w:rsid w:val="00FF0790"/>
    <w:rsid w:val="00FF0A74"/>
    <w:rsid w:val="00FF2FE0"/>
    <w:rsid w:val="00FF3962"/>
    <w:rsid w:val="00FF5537"/>
    <w:rsid w:val="00FF576F"/>
    <w:rsid w:val="00FF5F1A"/>
    <w:rsid w:val="00FF74D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0DDC38DB"/>
  <w15:chartTrackingRefBased/>
  <w15:docId w15:val="{0DB509E4-D5D7-4084-888C-32BE8828D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707AC"/>
    <w:pPr>
      <w:spacing w:after="0" w:line="240" w:lineRule="auto"/>
      <w:jc w:val="both"/>
    </w:pPr>
    <w:rPr>
      <w:rFonts w:ascii="Republika" w:eastAsia="Times New Roman" w:hAnsi="Republika" w:cs="Times New Roman"/>
      <w:sz w:val="24"/>
      <w:szCs w:val="24"/>
      <w:lang w:eastAsia="sl-SI"/>
    </w:rPr>
  </w:style>
  <w:style w:type="paragraph" w:styleId="Naslov1">
    <w:name w:val="heading 1"/>
    <w:basedOn w:val="Navaden"/>
    <w:next w:val="Navaden"/>
    <w:link w:val="Naslov1Znak"/>
    <w:qFormat/>
    <w:rsid w:val="00D707AC"/>
    <w:pPr>
      <w:keepNext/>
      <w:numPr>
        <w:numId w:val="1"/>
      </w:numPr>
      <w:spacing w:before="240" w:after="60"/>
      <w:outlineLvl w:val="0"/>
    </w:pPr>
    <w:rPr>
      <w:rFonts w:ascii="Arial" w:hAnsi="Arial" w:cs="Arial"/>
      <w:b/>
      <w:bCs/>
      <w:kern w:val="32"/>
      <w:sz w:val="28"/>
      <w:szCs w:val="32"/>
    </w:rPr>
  </w:style>
  <w:style w:type="paragraph" w:styleId="Naslov2">
    <w:name w:val="heading 2"/>
    <w:basedOn w:val="Navaden"/>
    <w:next w:val="Navaden"/>
    <w:link w:val="Naslov2Znak"/>
    <w:qFormat/>
    <w:rsid w:val="00D707AC"/>
    <w:pPr>
      <w:keepNext/>
      <w:numPr>
        <w:ilvl w:val="1"/>
        <w:numId w:val="1"/>
      </w:numPr>
      <w:spacing w:before="240" w:after="60"/>
      <w:outlineLvl w:val="1"/>
    </w:pPr>
    <w:rPr>
      <w:rFonts w:cs="Arial"/>
      <w:b/>
      <w:bCs/>
      <w:i/>
      <w:iCs/>
      <w:sz w:val="28"/>
      <w:szCs w:val="28"/>
    </w:rPr>
  </w:style>
  <w:style w:type="paragraph" w:styleId="Naslov3">
    <w:name w:val="heading 3"/>
    <w:basedOn w:val="Navaden"/>
    <w:next w:val="Navaden"/>
    <w:link w:val="Naslov3Znak"/>
    <w:qFormat/>
    <w:rsid w:val="00D707AC"/>
    <w:pPr>
      <w:keepNext/>
      <w:numPr>
        <w:ilvl w:val="2"/>
        <w:numId w:val="1"/>
      </w:numPr>
      <w:tabs>
        <w:tab w:val="clear" w:pos="1146"/>
        <w:tab w:val="left" w:pos="862"/>
        <w:tab w:val="num" w:pos="1571"/>
      </w:tabs>
      <w:spacing w:before="240" w:after="60"/>
      <w:ind w:left="1571"/>
      <w:outlineLvl w:val="2"/>
    </w:pPr>
    <w:rPr>
      <w:rFonts w:cs="Arial"/>
      <w:b/>
      <w:bCs/>
      <w:i/>
      <w:sz w:val="26"/>
      <w:szCs w:val="26"/>
    </w:rPr>
  </w:style>
  <w:style w:type="paragraph" w:styleId="Naslov4">
    <w:name w:val="heading 4"/>
    <w:basedOn w:val="Navaden"/>
    <w:next w:val="Navaden"/>
    <w:link w:val="Naslov4Znak"/>
    <w:qFormat/>
    <w:rsid w:val="00D707AC"/>
    <w:pPr>
      <w:keepNext/>
      <w:numPr>
        <w:ilvl w:val="3"/>
        <w:numId w:val="1"/>
      </w:numPr>
      <w:spacing w:before="240" w:after="60"/>
      <w:outlineLvl w:val="3"/>
    </w:pPr>
    <w:rPr>
      <w:b/>
      <w:bCs/>
      <w:i/>
      <w:szCs w:val="28"/>
    </w:rPr>
  </w:style>
  <w:style w:type="paragraph" w:styleId="Naslov5">
    <w:name w:val="heading 5"/>
    <w:basedOn w:val="Navaden"/>
    <w:next w:val="Navaden"/>
    <w:link w:val="Naslov5Znak"/>
    <w:qFormat/>
    <w:rsid w:val="00D707AC"/>
    <w:pPr>
      <w:numPr>
        <w:ilvl w:val="4"/>
        <w:numId w:val="1"/>
      </w:numPr>
      <w:spacing w:before="240" w:after="60"/>
      <w:outlineLvl w:val="4"/>
    </w:pPr>
    <w:rPr>
      <w:b/>
      <w:bCs/>
      <w:i/>
      <w:iCs/>
      <w:sz w:val="26"/>
      <w:szCs w:val="26"/>
    </w:rPr>
  </w:style>
  <w:style w:type="paragraph" w:styleId="Naslov6">
    <w:name w:val="heading 6"/>
    <w:basedOn w:val="Navaden"/>
    <w:next w:val="Navaden"/>
    <w:link w:val="Naslov6Znak"/>
    <w:qFormat/>
    <w:rsid w:val="00D707AC"/>
    <w:pPr>
      <w:numPr>
        <w:ilvl w:val="5"/>
        <w:numId w:val="1"/>
      </w:numPr>
      <w:spacing w:before="240" w:after="60"/>
      <w:outlineLvl w:val="5"/>
    </w:pPr>
    <w:rPr>
      <w:b/>
      <w:bCs/>
      <w:sz w:val="22"/>
      <w:szCs w:val="22"/>
    </w:rPr>
  </w:style>
  <w:style w:type="paragraph" w:styleId="Naslov7">
    <w:name w:val="heading 7"/>
    <w:basedOn w:val="Navaden"/>
    <w:next w:val="Navaden"/>
    <w:link w:val="Naslov7Znak"/>
    <w:qFormat/>
    <w:rsid w:val="00D707AC"/>
    <w:pPr>
      <w:numPr>
        <w:ilvl w:val="6"/>
        <w:numId w:val="1"/>
      </w:numPr>
      <w:spacing w:before="240" w:after="60"/>
      <w:outlineLvl w:val="6"/>
    </w:pPr>
  </w:style>
  <w:style w:type="paragraph" w:styleId="Naslov8">
    <w:name w:val="heading 8"/>
    <w:basedOn w:val="Navaden"/>
    <w:next w:val="Navaden"/>
    <w:link w:val="Naslov8Znak"/>
    <w:qFormat/>
    <w:rsid w:val="00D707AC"/>
    <w:pPr>
      <w:numPr>
        <w:ilvl w:val="7"/>
        <w:numId w:val="1"/>
      </w:numPr>
      <w:spacing w:before="240" w:after="60"/>
      <w:outlineLvl w:val="7"/>
    </w:pPr>
    <w:rPr>
      <w:i/>
      <w:iCs/>
    </w:rPr>
  </w:style>
  <w:style w:type="paragraph" w:styleId="Naslov9">
    <w:name w:val="heading 9"/>
    <w:basedOn w:val="Navaden"/>
    <w:next w:val="Navaden"/>
    <w:link w:val="Naslov9Znak"/>
    <w:qFormat/>
    <w:rsid w:val="00D707AC"/>
    <w:pPr>
      <w:numPr>
        <w:ilvl w:val="8"/>
        <w:numId w:val="1"/>
      </w:num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D707AC"/>
    <w:rPr>
      <w:rFonts w:ascii="Arial" w:eastAsia="Times New Roman" w:hAnsi="Arial" w:cs="Arial"/>
      <w:b/>
      <w:bCs/>
      <w:kern w:val="32"/>
      <w:sz w:val="28"/>
      <w:szCs w:val="32"/>
      <w:lang w:eastAsia="sl-SI"/>
    </w:rPr>
  </w:style>
  <w:style w:type="character" w:customStyle="1" w:styleId="Naslov2Znak">
    <w:name w:val="Naslov 2 Znak"/>
    <w:basedOn w:val="Privzetapisavaodstavka"/>
    <w:link w:val="Naslov2"/>
    <w:rsid w:val="00D707AC"/>
    <w:rPr>
      <w:rFonts w:ascii="Republika" w:eastAsia="Times New Roman" w:hAnsi="Republika" w:cs="Arial"/>
      <w:b/>
      <w:bCs/>
      <w:i/>
      <w:iCs/>
      <w:sz w:val="28"/>
      <w:szCs w:val="28"/>
      <w:lang w:eastAsia="sl-SI"/>
    </w:rPr>
  </w:style>
  <w:style w:type="character" w:customStyle="1" w:styleId="Naslov3Znak">
    <w:name w:val="Naslov 3 Znak"/>
    <w:basedOn w:val="Privzetapisavaodstavka"/>
    <w:link w:val="Naslov3"/>
    <w:rsid w:val="00D707AC"/>
    <w:rPr>
      <w:rFonts w:ascii="Republika" w:eastAsia="Times New Roman" w:hAnsi="Republika" w:cs="Arial"/>
      <w:b/>
      <w:bCs/>
      <w:i/>
      <w:sz w:val="26"/>
      <w:szCs w:val="26"/>
      <w:lang w:eastAsia="sl-SI"/>
    </w:rPr>
  </w:style>
  <w:style w:type="character" w:customStyle="1" w:styleId="Naslov4Znak">
    <w:name w:val="Naslov 4 Znak"/>
    <w:basedOn w:val="Privzetapisavaodstavka"/>
    <w:link w:val="Naslov4"/>
    <w:rsid w:val="00D707AC"/>
    <w:rPr>
      <w:rFonts w:ascii="Republika" w:eastAsia="Times New Roman" w:hAnsi="Republika" w:cs="Times New Roman"/>
      <w:b/>
      <w:bCs/>
      <w:i/>
      <w:sz w:val="24"/>
      <w:szCs w:val="28"/>
      <w:lang w:eastAsia="sl-SI"/>
    </w:rPr>
  </w:style>
  <w:style w:type="character" w:customStyle="1" w:styleId="Naslov5Znak">
    <w:name w:val="Naslov 5 Znak"/>
    <w:basedOn w:val="Privzetapisavaodstavka"/>
    <w:link w:val="Naslov5"/>
    <w:rsid w:val="00D707AC"/>
    <w:rPr>
      <w:rFonts w:ascii="Republika" w:eastAsia="Times New Roman" w:hAnsi="Republika" w:cs="Times New Roman"/>
      <w:b/>
      <w:bCs/>
      <w:i/>
      <w:iCs/>
      <w:sz w:val="26"/>
      <w:szCs w:val="26"/>
      <w:lang w:eastAsia="sl-SI"/>
    </w:rPr>
  </w:style>
  <w:style w:type="character" w:customStyle="1" w:styleId="Naslov6Znak">
    <w:name w:val="Naslov 6 Znak"/>
    <w:basedOn w:val="Privzetapisavaodstavka"/>
    <w:link w:val="Naslov6"/>
    <w:rsid w:val="00D707AC"/>
    <w:rPr>
      <w:rFonts w:ascii="Republika" w:eastAsia="Times New Roman" w:hAnsi="Republika" w:cs="Times New Roman"/>
      <w:b/>
      <w:bCs/>
      <w:lang w:eastAsia="sl-SI"/>
    </w:rPr>
  </w:style>
  <w:style w:type="character" w:customStyle="1" w:styleId="Naslov7Znak">
    <w:name w:val="Naslov 7 Znak"/>
    <w:basedOn w:val="Privzetapisavaodstavka"/>
    <w:link w:val="Naslov7"/>
    <w:rsid w:val="00D707AC"/>
    <w:rPr>
      <w:rFonts w:ascii="Republika" w:eastAsia="Times New Roman" w:hAnsi="Republika" w:cs="Times New Roman"/>
      <w:sz w:val="24"/>
      <w:szCs w:val="24"/>
      <w:lang w:eastAsia="sl-SI"/>
    </w:rPr>
  </w:style>
  <w:style w:type="character" w:customStyle="1" w:styleId="Naslov8Znak">
    <w:name w:val="Naslov 8 Znak"/>
    <w:basedOn w:val="Privzetapisavaodstavka"/>
    <w:link w:val="Naslov8"/>
    <w:rsid w:val="00D707AC"/>
    <w:rPr>
      <w:rFonts w:ascii="Republika" w:eastAsia="Times New Roman" w:hAnsi="Republika" w:cs="Times New Roman"/>
      <w:i/>
      <w:iCs/>
      <w:sz w:val="24"/>
      <w:szCs w:val="24"/>
      <w:lang w:eastAsia="sl-SI"/>
    </w:rPr>
  </w:style>
  <w:style w:type="character" w:customStyle="1" w:styleId="Naslov9Znak">
    <w:name w:val="Naslov 9 Znak"/>
    <w:basedOn w:val="Privzetapisavaodstavka"/>
    <w:link w:val="Naslov9"/>
    <w:rsid w:val="00D707AC"/>
    <w:rPr>
      <w:rFonts w:ascii="Arial" w:eastAsia="Times New Roman" w:hAnsi="Arial" w:cs="Arial"/>
      <w:lang w:eastAsia="sl-SI"/>
    </w:rPr>
  </w:style>
  <w:style w:type="paragraph" w:styleId="Besedilooblaka">
    <w:name w:val="Balloon Text"/>
    <w:basedOn w:val="Navaden"/>
    <w:link w:val="BesedilooblakaZnak"/>
    <w:semiHidden/>
    <w:unhideWhenUsed/>
    <w:rsid w:val="00D707AC"/>
    <w:rPr>
      <w:rFonts w:ascii="Tahoma" w:hAnsi="Tahoma" w:cs="Tahoma"/>
      <w:sz w:val="16"/>
      <w:szCs w:val="16"/>
    </w:rPr>
  </w:style>
  <w:style w:type="character" w:customStyle="1" w:styleId="BesedilooblakaZnak">
    <w:name w:val="Besedilo oblačka Znak"/>
    <w:basedOn w:val="Privzetapisavaodstavka"/>
    <w:link w:val="Besedilooblaka"/>
    <w:semiHidden/>
    <w:rsid w:val="00D707AC"/>
    <w:rPr>
      <w:rFonts w:ascii="Tahoma" w:eastAsia="Times New Roman" w:hAnsi="Tahoma" w:cs="Tahoma"/>
      <w:sz w:val="16"/>
      <w:szCs w:val="16"/>
      <w:lang w:eastAsia="sl-SI"/>
    </w:rPr>
  </w:style>
  <w:style w:type="paragraph" w:styleId="Kazalovsebine1">
    <w:name w:val="toc 1"/>
    <w:basedOn w:val="Navaden"/>
    <w:next w:val="Navaden"/>
    <w:autoRedefine/>
    <w:uiPriority w:val="39"/>
    <w:rsid w:val="00D707AC"/>
    <w:pPr>
      <w:tabs>
        <w:tab w:val="left" w:pos="480"/>
        <w:tab w:val="right" w:leader="dot" w:pos="9062"/>
      </w:tabs>
      <w:spacing w:line="288" w:lineRule="auto"/>
    </w:pPr>
    <w:rPr>
      <w:rFonts w:ascii="Arial" w:hAnsi="Arial" w:cs="Arial"/>
      <w:b/>
      <w:noProof/>
      <w:color w:val="000000"/>
      <w:sz w:val="22"/>
      <w:szCs w:val="22"/>
    </w:rPr>
  </w:style>
  <w:style w:type="character" w:styleId="Hiperpovezava">
    <w:name w:val="Hyperlink"/>
    <w:uiPriority w:val="99"/>
    <w:rsid w:val="00D707AC"/>
    <w:rPr>
      <w:color w:val="0000FF"/>
      <w:u w:val="single"/>
    </w:rPr>
  </w:style>
  <w:style w:type="paragraph" w:styleId="Glava">
    <w:name w:val="header"/>
    <w:basedOn w:val="Navaden"/>
    <w:link w:val="GlavaZnak"/>
    <w:rsid w:val="00D707AC"/>
    <w:pPr>
      <w:tabs>
        <w:tab w:val="center" w:pos="4536"/>
        <w:tab w:val="right" w:pos="9072"/>
      </w:tabs>
    </w:pPr>
  </w:style>
  <w:style w:type="character" w:customStyle="1" w:styleId="GlavaZnak">
    <w:name w:val="Glava Znak"/>
    <w:basedOn w:val="Privzetapisavaodstavka"/>
    <w:link w:val="Glava"/>
    <w:rsid w:val="00D707AC"/>
    <w:rPr>
      <w:rFonts w:ascii="Republika" w:eastAsia="Times New Roman" w:hAnsi="Republika" w:cs="Times New Roman"/>
      <w:sz w:val="24"/>
      <w:szCs w:val="24"/>
      <w:lang w:eastAsia="sl-SI"/>
    </w:rPr>
  </w:style>
  <w:style w:type="paragraph" w:styleId="Noga">
    <w:name w:val="footer"/>
    <w:basedOn w:val="Navaden"/>
    <w:link w:val="NogaZnak"/>
    <w:uiPriority w:val="99"/>
    <w:rsid w:val="00D707AC"/>
    <w:pPr>
      <w:tabs>
        <w:tab w:val="center" w:pos="4536"/>
        <w:tab w:val="right" w:pos="9072"/>
      </w:tabs>
    </w:pPr>
  </w:style>
  <w:style w:type="character" w:customStyle="1" w:styleId="NogaZnak">
    <w:name w:val="Noga Znak"/>
    <w:basedOn w:val="Privzetapisavaodstavka"/>
    <w:link w:val="Noga"/>
    <w:uiPriority w:val="99"/>
    <w:rsid w:val="00D707AC"/>
    <w:rPr>
      <w:rFonts w:ascii="Republika" w:eastAsia="Times New Roman" w:hAnsi="Republika" w:cs="Times New Roman"/>
      <w:sz w:val="24"/>
      <w:szCs w:val="24"/>
      <w:lang w:eastAsia="sl-SI"/>
    </w:rPr>
  </w:style>
  <w:style w:type="paragraph" w:styleId="Kazalovsebine2">
    <w:name w:val="toc 2"/>
    <w:basedOn w:val="Navaden"/>
    <w:next w:val="Navaden"/>
    <w:autoRedefine/>
    <w:uiPriority w:val="39"/>
    <w:rsid w:val="00F752F3"/>
    <w:pPr>
      <w:tabs>
        <w:tab w:val="left" w:pos="960"/>
        <w:tab w:val="right" w:leader="dot" w:pos="9062"/>
      </w:tabs>
      <w:ind w:left="240" w:firstLine="186"/>
    </w:pPr>
  </w:style>
  <w:style w:type="character" w:styleId="tevilkastrani">
    <w:name w:val="page number"/>
    <w:basedOn w:val="Privzetapisavaodstavka"/>
    <w:rsid w:val="00D707AC"/>
  </w:style>
  <w:style w:type="paragraph" w:customStyle="1" w:styleId="NASLOVNICA">
    <w:name w:val="NASLOVNICA"/>
    <w:basedOn w:val="Navaden"/>
    <w:rsid w:val="00D707AC"/>
    <w:pPr>
      <w:jc w:val="center"/>
    </w:pPr>
    <w:rPr>
      <w:color w:val="003366"/>
      <w:sz w:val="40"/>
      <w:szCs w:val="20"/>
    </w:rPr>
  </w:style>
  <w:style w:type="paragraph" w:customStyle="1" w:styleId="Naslovnica0">
    <w:name w:val="Naslovnica"/>
    <w:basedOn w:val="Navaden"/>
    <w:rsid w:val="00D707AC"/>
    <w:pPr>
      <w:jc w:val="center"/>
    </w:pPr>
    <w:rPr>
      <w:color w:val="003366"/>
      <w:sz w:val="40"/>
      <w:szCs w:val="20"/>
    </w:rPr>
  </w:style>
  <w:style w:type="table" w:styleId="Tabelaklasina3">
    <w:name w:val="Table Classic 3"/>
    <w:basedOn w:val="Navadnatabela"/>
    <w:rsid w:val="00D707AC"/>
    <w:pPr>
      <w:spacing w:after="0" w:line="240" w:lineRule="auto"/>
      <w:jc w:val="center"/>
    </w:pPr>
    <w:rPr>
      <w:rFonts w:ascii="Republika" w:eastAsia="Times New Roman" w:hAnsi="Republika" w:cs="Times New Roman"/>
      <w:color w:val="000080"/>
      <w:sz w:val="20"/>
      <w:szCs w:val="20"/>
      <w:lang w:eastAsia="sl-SI"/>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qFormat/>
    <w:rsid w:val="00D707AC"/>
    <w:rPr>
      <w:b/>
      <w:bCs/>
      <w:sz w:val="20"/>
      <w:szCs w:val="20"/>
    </w:rPr>
  </w:style>
  <w:style w:type="paragraph" w:customStyle="1" w:styleId="Slog1">
    <w:name w:val="Slog1"/>
    <w:basedOn w:val="Naslov3"/>
    <w:rsid w:val="00D707AC"/>
    <w:rPr>
      <w:sz w:val="24"/>
    </w:rPr>
  </w:style>
  <w:style w:type="paragraph" w:styleId="Kazalovsebine3">
    <w:name w:val="toc 3"/>
    <w:basedOn w:val="Navaden"/>
    <w:next w:val="Navaden"/>
    <w:autoRedefine/>
    <w:uiPriority w:val="39"/>
    <w:rsid w:val="00D707AC"/>
    <w:pPr>
      <w:tabs>
        <w:tab w:val="left" w:pos="1440"/>
        <w:tab w:val="right" w:leader="dot" w:pos="9062"/>
      </w:tabs>
      <w:ind w:left="480"/>
    </w:pPr>
  </w:style>
  <w:style w:type="paragraph" w:customStyle="1" w:styleId="Slog2">
    <w:name w:val="Slog2"/>
    <w:basedOn w:val="Naslov4"/>
    <w:rsid w:val="00D707AC"/>
  </w:style>
  <w:style w:type="paragraph" w:customStyle="1" w:styleId="Slog3">
    <w:name w:val="Slog3"/>
    <w:basedOn w:val="Naslov4"/>
    <w:rsid w:val="00D707AC"/>
  </w:style>
  <w:style w:type="paragraph" w:styleId="Kazalovsebine4">
    <w:name w:val="toc 4"/>
    <w:basedOn w:val="Navaden"/>
    <w:next w:val="Navaden"/>
    <w:autoRedefine/>
    <w:semiHidden/>
    <w:rsid w:val="00D707AC"/>
    <w:pPr>
      <w:ind w:left="720"/>
    </w:pPr>
  </w:style>
  <w:style w:type="table" w:styleId="Tabelaklasina1">
    <w:name w:val="Table Classic 1"/>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D707AC"/>
    <w:pPr>
      <w:numPr>
        <w:numId w:val="3"/>
      </w:numPr>
    </w:pPr>
  </w:style>
  <w:style w:type="table" w:styleId="Tabelamrea">
    <w:name w:val="Table Grid"/>
    <w:basedOn w:val="Navadnatabela"/>
    <w:rsid w:val="00D707AC"/>
    <w:pPr>
      <w:spacing w:after="0" w:line="240" w:lineRule="auto"/>
      <w:jc w:val="both"/>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rsid w:val="00D707AC"/>
    <w:pPr>
      <w:widowControl w:val="0"/>
      <w:overflowPunct w:val="0"/>
      <w:autoSpaceDE w:val="0"/>
      <w:autoSpaceDN w:val="0"/>
      <w:adjustRightInd w:val="0"/>
      <w:jc w:val="left"/>
    </w:pPr>
    <w:rPr>
      <w:rFonts w:ascii="Book Antiqua" w:hAnsi="Book Antiqua"/>
      <w:sz w:val="20"/>
      <w:szCs w:val="20"/>
    </w:rPr>
  </w:style>
  <w:style w:type="character" w:customStyle="1" w:styleId="Sprotnaopomba-besediloZnak">
    <w:name w:val="Sprotna opomba - besedilo Znak"/>
    <w:basedOn w:val="Privzetapisavaodstavka"/>
    <w:link w:val="Sprotnaopomba-besedilo"/>
    <w:rsid w:val="00D707AC"/>
    <w:rPr>
      <w:rFonts w:ascii="Book Antiqua" w:eastAsia="Times New Roman" w:hAnsi="Book Antiqua" w:cs="Times New Roman"/>
      <w:sz w:val="20"/>
      <w:szCs w:val="20"/>
      <w:lang w:eastAsia="sl-SI"/>
    </w:rPr>
  </w:style>
  <w:style w:type="paragraph" w:styleId="Telobesedila">
    <w:name w:val="Body Text"/>
    <w:basedOn w:val="Navaden"/>
    <w:link w:val="TelobesedilaZnak"/>
    <w:rsid w:val="00D707AC"/>
    <w:rPr>
      <w:rFonts w:ascii="Times New Roman" w:hAnsi="Times New Roman"/>
      <w:lang w:eastAsia="en-US"/>
    </w:rPr>
  </w:style>
  <w:style w:type="character" w:customStyle="1" w:styleId="TelobesedilaZnak">
    <w:name w:val="Telo besedila Znak"/>
    <w:basedOn w:val="Privzetapisavaodstavka"/>
    <w:link w:val="Telobesedila"/>
    <w:rsid w:val="00D707AC"/>
    <w:rPr>
      <w:rFonts w:ascii="Times New Roman" w:eastAsia="Times New Roman" w:hAnsi="Times New Roman" w:cs="Times New Roman"/>
      <w:sz w:val="24"/>
      <w:szCs w:val="24"/>
    </w:rPr>
  </w:style>
  <w:style w:type="character" w:styleId="Sprotnaopomba-sklic">
    <w:name w:val="footnote reference"/>
    <w:rsid w:val="00D707AC"/>
    <w:rPr>
      <w:vertAlign w:val="superscript"/>
    </w:rPr>
  </w:style>
  <w:style w:type="paragraph" w:customStyle="1" w:styleId="Oznaenseznam1">
    <w:name w:val="Označen seznam1"/>
    <w:basedOn w:val="Navaden"/>
    <w:rsid w:val="00D707AC"/>
    <w:pPr>
      <w:widowControl w:val="0"/>
      <w:numPr>
        <w:numId w:val="2"/>
      </w:numPr>
      <w:suppressAutoHyphens/>
      <w:autoSpaceDE w:val="0"/>
    </w:pPr>
    <w:rPr>
      <w:rFonts w:ascii="Times New Roman" w:hAnsi="Times New Roman"/>
      <w:sz w:val="20"/>
      <w:szCs w:val="20"/>
      <w:lang w:eastAsia="ar-SA"/>
    </w:rPr>
  </w:style>
  <w:style w:type="character" w:customStyle="1" w:styleId="ZnakZnak12">
    <w:name w:val="Znak Znak12"/>
    <w:rsid w:val="00D707AC"/>
    <w:rPr>
      <w:rFonts w:ascii="Arial" w:hAnsi="Arial" w:cs="Arial"/>
      <w:b/>
      <w:bCs/>
      <w:sz w:val="24"/>
      <w:szCs w:val="26"/>
      <w:lang w:val="en-US" w:eastAsia="ar-SA" w:bidi="ar-SA"/>
    </w:rPr>
  </w:style>
  <w:style w:type="character" w:customStyle="1" w:styleId="DefaultParagraphFont1">
    <w:name w:val="Default Paragraph Font1"/>
    <w:rsid w:val="00D707AC"/>
  </w:style>
  <w:style w:type="character" w:customStyle="1" w:styleId="Heading1Char">
    <w:name w:val="Heading 1 Char"/>
    <w:rsid w:val="00D707AC"/>
    <w:rPr>
      <w:rFonts w:ascii="Arial" w:hAnsi="Arial" w:cs="Arial"/>
      <w:b/>
      <w:bCs/>
      <w:kern w:val="1"/>
      <w:sz w:val="24"/>
      <w:szCs w:val="24"/>
      <w:lang w:eastAsia="ar-SA" w:bidi="ar-SA"/>
    </w:rPr>
  </w:style>
  <w:style w:type="character" w:customStyle="1" w:styleId="Heading2Char">
    <w:name w:val="Heading 2 Char"/>
    <w:rsid w:val="00D707AC"/>
    <w:rPr>
      <w:rFonts w:ascii="Arial" w:hAnsi="Arial" w:cs="Arial"/>
      <w:b/>
      <w:bCs/>
      <w:i/>
      <w:iCs/>
      <w:sz w:val="28"/>
      <w:szCs w:val="28"/>
      <w:lang w:val="en-US" w:eastAsia="ar-SA" w:bidi="ar-SA"/>
    </w:rPr>
  </w:style>
  <w:style w:type="character" w:customStyle="1" w:styleId="Heading3Char">
    <w:name w:val="Heading 3 Char"/>
    <w:rsid w:val="00D707AC"/>
    <w:rPr>
      <w:rFonts w:ascii="Arial" w:hAnsi="Arial" w:cs="Arial"/>
      <w:b/>
      <w:bCs/>
      <w:sz w:val="26"/>
      <w:szCs w:val="26"/>
      <w:lang w:val="en-US" w:eastAsia="ar-SA" w:bidi="ar-SA"/>
    </w:rPr>
  </w:style>
  <w:style w:type="character" w:customStyle="1" w:styleId="Heading4Char">
    <w:name w:val="Heading 4 Char"/>
    <w:rsid w:val="00D707AC"/>
    <w:rPr>
      <w:rFonts w:ascii="Times New Roman" w:hAnsi="Times New Roman" w:cs="Times New Roman"/>
      <w:b/>
      <w:bCs/>
      <w:sz w:val="28"/>
      <w:szCs w:val="28"/>
      <w:lang w:eastAsia="ar-SA" w:bidi="ar-SA"/>
    </w:rPr>
  </w:style>
  <w:style w:type="character" w:customStyle="1" w:styleId="Heading5Char">
    <w:name w:val="Heading 5 Char"/>
    <w:rsid w:val="00D707AC"/>
    <w:rPr>
      <w:rFonts w:ascii="Times New Roman" w:hAnsi="Times New Roman" w:cs="Times New Roman"/>
      <w:b/>
      <w:bCs/>
      <w:sz w:val="20"/>
      <w:szCs w:val="20"/>
      <w:lang w:eastAsia="ar-SA" w:bidi="ar-SA"/>
    </w:rPr>
  </w:style>
  <w:style w:type="character" w:customStyle="1" w:styleId="Heading6Char">
    <w:name w:val="Heading 6 Char"/>
    <w:rsid w:val="00D707AC"/>
    <w:rPr>
      <w:rFonts w:ascii="Times New Roman" w:hAnsi="Times New Roman" w:cs="Times New Roman"/>
      <w:b/>
      <w:bCs/>
      <w:sz w:val="20"/>
      <w:szCs w:val="20"/>
      <w:lang w:eastAsia="ar-SA" w:bidi="ar-SA"/>
    </w:rPr>
  </w:style>
  <w:style w:type="character" w:customStyle="1" w:styleId="Heading7Char">
    <w:name w:val="Heading 7 Char"/>
    <w:rsid w:val="00D707AC"/>
    <w:rPr>
      <w:rFonts w:ascii="Times New Roman" w:hAnsi="Times New Roman" w:cs="Times New Roman"/>
      <w:b/>
      <w:bCs/>
      <w:sz w:val="20"/>
      <w:szCs w:val="20"/>
      <w:lang w:eastAsia="ar-SA" w:bidi="ar-SA"/>
    </w:rPr>
  </w:style>
  <w:style w:type="character" w:customStyle="1" w:styleId="Heading8Char">
    <w:name w:val="Heading 8 Char"/>
    <w:rsid w:val="00D707AC"/>
    <w:rPr>
      <w:rFonts w:ascii="Times New Roman" w:hAnsi="Times New Roman" w:cs="Times New Roman"/>
      <w:b/>
      <w:bCs/>
      <w:sz w:val="20"/>
      <w:szCs w:val="20"/>
      <w:lang w:eastAsia="ar-SA" w:bidi="ar-SA"/>
    </w:rPr>
  </w:style>
  <w:style w:type="character" w:customStyle="1" w:styleId="Heading9Char">
    <w:name w:val="Heading 9 Char"/>
    <w:rsid w:val="00D707AC"/>
    <w:rPr>
      <w:rFonts w:ascii="Times New Roman" w:hAnsi="Times New Roman" w:cs="Times New Roman"/>
      <w:b/>
      <w:bCs/>
      <w:sz w:val="20"/>
      <w:szCs w:val="20"/>
      <w:lang w:eastAsia="ar-SA" w:bidi="ar-SA"/>
    </w:rPr>
  </w:style>
  <w:style w:type="character" w:customStyle="1" w:styleId="FollowedHyperlink1">
    <w:name w:val="FollowedHyperlink1"/>
    <w:rsid w:val="00D707AC"/>
    <w:rPr>
      <w:color w:val="800080"/>
      <w:u w:val="single"/>
    </w:rPr>
  </w:style>
  <w:style w:type="character" w:customStyle="1" w:styleId="HeaderChar">
    <w:name w:val="Header Char"/>
    <w:rsid w:val="00D707AC"/>
    <w:rPr>
      <w:rFonts w:ascii="Arial" w:hAnsi="Arial" w:cs="Arial"/>
      <w:sz w:val="24"/>
      <w:szCs w:val="24"/>
      <w:lang w:val="en-US" w:eastAsia="ar-SA" w:bidi="ar-SA"/>
    </w:rPr>
  </w:style>
  <w:style w:type="character" w:customStyle="1" w:styleId="FooterChar">
    <w:name w:val="Footer Char"/>
    <w:rsid w:val="00D707AC"/>
    <w:rPr>
      <w:rFonts w:ascii="Arial" w:hAnsi="Arial" w:cs="Arial"/>
      <w:sz w:val="24"/>
      <w:szCs w:val="24"/>
      <w:lang w:val="en-US" w:eastAsia="ar-SA" w:bidi="ar-SA"/>
    </w:rPr>
  </w:style>
  <w:style w:type="character" w:customStyle="1" w:styleId="BodyTextChar">
    <w:name w:val="Body Text Char"/>
    <w:rsid w:val="00D707AC"/>
    <w:rPr>
      <w:rFonts w:ascii="Times New Roman" w:hAnsi="Times New Roman" w:cs="Times New Roman"/>
      <w:sz w:val="24"/>
      <w:szCs w:val="24"/>
      <w:lang w:eastAsia="ar-SA" w:bidi="ar-SA"/>
    </w:rPr>
  </w:style>
  <w:style w:type="character" w:customStyle="1" w:styleId="SubtitleChar">
    <w:name w:val="Subtitle Char"/>
    <w:rsid w:val="00D707AC"/>
    <w:rPr>
      <w:rFonts w:ascii="Cambria" w:hAnsi="Cambria" w:cs="Cambria"/>
      <w:i/>
      <w:iCs/>
      <w:color w:val="4F81BD"/>
      <w:spacing w:val="15"/>
      <w:sz w:val="24"/>
      <w:szCs w:val="24"/>
      <w:lang w:val="en-US" w:eastAsia="ar-SA" w:bidi="ar-SA"/>
    </w:rPr>
  </w:style>
  <w:style w:type="character" w:customStyle="1" w:styleId="TitleChar">
    <w:name w:val="Title Char"/>
    <w:rsid w:val="00D707AC"/>
    <w:rPr>
      <w:rFonts w:ascii="Times New Roman" w:hAnsi="Times New Roman" w:cs="Times New Roman"/>
      <w:b/>
      <w:bCs/>
      <w:sz w:val="20"/>
      <w:szCs w:val="20"/>
      <w:lang w:eastAsia="ar-SA" w:bidi="ar-SA"/>
    </w:rPr>
  </w:style>
  <w:style w:type="character" w:customStyle="1" w:styleId="BodyTextIndentChar">
    <w:name w:val="Body Text Indent Char"/>
    <w:rsid w:val="00D707AC"/>
    <w:rPr>
      <w:rFonts w:ascii="Times New Roman" w:hAnsi="Times New Roman" w:cs="Times New Roman"/>
      <w:sz w:val="20"/>
      <w:szCs w:val="20"/>
      <w:lang w:eastAsia="ar-SA" w:bidi="ar-SA"/>
    </w:rPr>
  </w:style>
  <w:style w:type="character" w:customStyle="1" w:styleId="BalloonTextChar">
    <w:name w:val="Balloon Text Char"/>
    <w:rsid w:val="00D707AC"/>
    <w:rPr>
      <w:rFonts w:ascii="Tahoma" w:hAnsi="Tahoma" w:cs="Tahoma"/>
      <w:sz w:val="16"/>
      <w:szCs w:val="16"/>
      <w:lang w:val="en-US" w:eastAsia="ar-SA" w:bidi="ar-SA"/>
    </w:rPr>
  </w:style>
  <w:style w:type="character" w:customStyle="1" w:styleId="WW8Num3z0">
    <w:name w:val="WW8Num3z0"/>
    <w:rsid w:val="00D707AC"/>
    <w:rPr>
      <w:rFonts w:ascii="Symbol" w:hAnsi="Symbol" w:cs="Symbol"/>
    </w:rPr>
  </w:style>
  <w:style w:type="character" w:customStyle="1" w:styleId="WW8Num4z0">
    <w:name w:val="WW8Num4z0"/>
    <w:rsid w:val="00D707AC"/>
    <w:rPr>
      <w:rFonts w:ascii="Times New Roman" w:hAnsi="Times New Roman" w:cs="Times New Roman"/>
    </w:rPr>
  </w:style>
  <w:style w:type="character" w:customStyle="1" w:styleId="WW8Num5z0">
    <w:name w:val="WW8Num5z0"/>
    <w:rsid w:val="00D707AC"/>
    <w:rPr>
      <w:rFonts w:ascii="Symbol" w:hAnsi="Symbol" w:cs="Symbol"/>
    </w:rPr>
  </w:style>
  <w:style w:type="character" w:customStyle="1" w:styleId="WW8Num6z0">
    <w:name w:val="WW8Num6z0"/>
    <w:rsid w:val="00D707AC"/>
    <w:rPr>
      <w:rFonts w:ascii="Symbol" w:hAnsi="Symbol" w:cs="Symbol"/>
    </w:rPr>
  </w:style>
  <w:style w:type="character" w:customStyle="1" w:styleId="WW8Num7z0">
    <w:name w:val="WW8Num7z0"/>
    <w:rsid w:val="00D707AC"/>
    <w:rPr>
      <w:rFonts w:ascii="Symbol" w:hAnsi="Symbol" w:cs="Symbol"/>
    </w:rPr>
  </w:style>
  <w:style w:type="character" w:customStyle="1" w:styleId="WW8Num8z0">
    <w:name w:val="WW8Num8z0"/>
    <w:rsid w:val="00D707AC"/>
    <w:rPr>
      <w:rFonts w:ascii="Arial" w:hAnsi="Arial" w:cs="Arial"/>
    </w:rPr>
  </w:style>
  <w:style w:type="character" w:customStyle="1" w:styleId="WW8Num9z0">
    <w:name w:val="WW8Num9z0"/>
    <w:rsid w:val="00D707AC"/>
    <w:rPr>
      <w:rFonts w:ascii="Times New Roman" w:hAnsi="Times New Roman" w:cs="Times New Roman"/>
    </w:rPr>
  </w:style>
  <w:style w:type="character" w:customStyle="1" w:styleId="WW8Num9z2">
    <w:name w:val="WW8Num9z2"/>
    <w:rsid w:val="00D707AC"/>
    <w:rPr>
      <w:rFonts w:ascii="Wingdings" w:hAnsi="Wingdings" w:cs="Wingdings"/>
    </w:rPr>
  </w:style>
  <w:style w:type="character" w:customStyle="1" w:styleId="WW8Num9z4">
    <w:name w:val="WW8Num9z4"/>
    <w:rsid w:val="00D707AC"/>
    <w:rPr>
      <w:rFonts w:ascii="Courier New" w:hAnsi="Courier New" w:cs="Courier New"/>
    </w:rPr>
  </w:style>
  <w:style w:type="character" w:customStyle="1" w:styleId="WW8Num10z0">
    <w:name w:val="WW8Num10z0"/>
    <w:rsid w:val="00D707AC"/>
    <w:rPr>
      <w:rFonts w:ascii="Times New Roman" w:hAnsi="Times New Roman" w:cs="Times New Roman"/>
    </w:rPr>
  </w:style>
  <w:style w:type="character" w:customStyle="1" w:styleId="WW8Num11z0">
    <w:name w:val="WW8Num11z0"/>
    <w:rsid w:val="00D707AC"/>
    <w:rPr>
      <w:rFonts w:ascii="Symbol" w:hAnsi="Symbol" w:cs="Symbol"/>
    </w:rPr>
  </w:style>
  <w:style w:type="character" w:customStyle="1" w:styleId="Absatz-Standardschriftart">
    <w:name w:val="Absatz-Standardschriftart"/>
    <w:rsid w:val="00D707AC"/>
  </w:style>
  <w:style w:type="character" w:customStyle="1" w:styleId="WW8Num2z0">
    <w:name w:val="WW8Num2z0"/>
    <w:rsid w:val="00D707AC"/>
    <w:rPr>
      <w:rFonts w:ascii="Symbol" w:hAnsi="Symbol" w:cs="Symbol"/>
    </w:rPr>
  </w:style>
  <w:style w:type="character" w:customStyle="1" w:styleId="WW8Num2z1">
    <w:name w:val="WW8Num2z1"/>
    <w:rsid w:val="00D707AC"/>
    <w:rPr>
      <w:rFonts w:ascii="Courier New" w:hAnsi="Courier New" w:cs="Courier New"/>
    </w:rPr>
  </w:style>
  <w:style w:type="character" w:customStyle="1" w:styleId="WW8Num2z2">
    <w:name w:val="WW8Num2z2"/>
    <w:rsid w:val="00D707AC"/>
    <w:rPr>
      <w:rFonts w:ascii="Wingdings" w:hAnsi="Wingdings" w:cs="Wingdings"/>
    </w:rPr>
  </w:style>
  <w:style w:type="character" w:customStyle="1" w:styleId="WW8Num3z1">
    <w:name w:val="WW8Num3z1"/>
    <w:rsid w:val="00D707AC"/>
    <w:rPr>
      <w:rFonts w:ascii="Courier New" w:hAnsi="Courier New" w:cs="Courier New"/>
    </w:rPr>
  </w:style>
  <w:style w:type="character" w:customStyle="1" w:styleId="WW8Num3z2">
    <w:name w:val="WW8Num3z2"/>
    <w:rsid w:val="00D707AC"/>
    <w:rPr>
      <w:rFonts w:ascii="Wingdings" w:hAnsi="Wingdings" w:cs="Wingdings"/>
    </w:rPr>
  </w:style>
  <w:style w:type="character" w:customStyle="1" w:styleId="WW8Num4z1">
    <w:name w:val="WW8Num4z1"/>
    <w:rsid w:val="00D707AC"/>
    <w:rPr>
      <w:rFonts w:ascii="Courier New" w:hAnsi="Courier New" w:cs="Courier New"/>
    </w:rPr>
  </w:style>
  <w:style w:type="character" w:customStyle="1" w:styleId="WW8Num4z2">
    <w:name w:val="WW8Num4z2"/>
    <w:rsid w:val="00D707AC"/>
    <w:rPr>
      <w:rFonts w:ascii="Wingdings" w:hAnsi="Wingdings" w:cs="Wingdings"/>
    </w:rPr>
  </w:style>
  <w:style w:type="character" w:customStyle="1" w:styleId="WW8Num4z3">
    <w:name w:val="WW8Num4z3"/>
    <w:rsid w:val="00D707AC"/>
    <w:rPr>
      <w:rFonts w:ascii="Symbol" w:hAnsi="Symbol" w:cs="Symbol"/>
    </w:rPr>
  </w:style>
  <w:style w:type="character" w:customStyle="1" w:styleId="WW8Num5z1">
    <w:name w:val="WW8Num5z1"/>
    <w:rsid w:val="00D707AC"/>
    <w:rPr>
      <w:rFonts w:ascii="Courier New" w:hAnsi="Courier New" w:cs="Courier New"/>
    </w:rPr>
  </w:style>
  <w:style w:type="character" w:customStyle="1" w:styleId="WW8Num5z2">
    <w:name w:val="WW8Num5z2"/>
    <w:rsid w:val="00D707AC"/>
    <w:rPr>
      <w:rFonts w:ascii="Wingdings" w:hAnsi="Wingdings" w:cs="Wingdings"/>
    </w:rPr>
  </w:style>
  <w:style w:type="character" w:customStyle="1" w:styleId="WW8Num6z1">
    <w:name w:val="WW8Num6z1"/>
    <w:rsid w:val="00D707AC"/>
    <w:rPr>
      <w:rFonts w:ascii="Courier New" w:hAnsi="Courier New" w:cs="Courier New"/>
    </w:rPr>
  </w:style>
  <w:style w:type="character" w:customStyle="1" w:styleId="WW8Num6z2">
    <w:name w:val="WW8Num6z2"/>
    <w:rsid w:val="00D707AC"/>
    <w:rPr>
      <w:rFonts w:ascii="Wingdings" w:hAnsi="Wingdings" w:cs="Wingdings"/>
    </w:rPr>
  </w:style>
  <w:style w:type="character" w:customStyle="1" w:styleId="WW8Num7z1">
    <w:name w:val="WW8Num7z1"/>
    <w:rsid w:val="00D707AC"/>
    <w:rPr>
      <w:rFonts w:ascii="Courier New" w:hAnsi="Courier New" w:cs="Courier New"/>
    </w:rPr>
  </w:style>
  <w:style w:type="character" w:customStyle="1" w:styleId="WW8Num7z2">
    <w:name w:val="WW8Num7z2"/>
    <w:rsid w:val="00D707AC"/>
    <w:rPr>
      <w:rFonts w:ascii="Wingdings" w:hAnsi="Wingdings" w:cs="Wingdings"/>
    </w:rPr>
  </w:style>
  <w:style w:type="character" w:customStyle="1" w:styleId="WW8Num8z1">
    <w:name w:val="WW8Num8z1"/>
    <w:rsid w:val="00D707AC"/>
    <w:rPr>
      <w:rFonts w:ascii="Courier New" w:hAnsi="Courier New" w:cs="Courier New"/>
    </w:rPr>
  </w:style>
  <w:style w:type="character" w:customStyle="1" w:styleId="WW8Num8z2">
    <w:name w:val="WW8Num8z2"/>
    <w:rsid w:val="00D707AC"/>
    <w:rPr>
      <w:rFonts w:ascii="Wingdings" w:hAnsi="Wingdings" w:cs="Wingdings"/>
    </w:rPr>
  </w:style>
  <w:style w:type="character" w:customStyle="1" w:styleId="WW8Num8z3">
    <w:name w:val="WW8Num8z3"/>
    <w:rsid w:val="00D707AC"/>
    <w:rPr>
      <w:rFonts w:ascii="Symbol" w:hAnsi="Symbol" w:cs="Symbol"/>
    </w:rPr>
  </w:style>
  <w:style w:type="character" w:customStyle="1" w:styleId="WW8Num11z1">
    <w:name w:val="WW8Num11z1"/>
    <w:rsid w:val="00D707AC"/>
    <w:rPr>
      <w:rFonts w:ascii="Courier New" w:hAnsi="Courier New" w:cs="Courier New"/>
    </w:rPr>
  </w:style>
  <w:style w:type="character" w:customStyle="1" w:styleId="WW8Num11z2">
    <w:name w:val="WW8Num11z2"/>
    <w:rsid w:val="00D707AC"/>
    <w:rPr>
      <w:rFonts w:ascii="Wingdings" w:hAnsi="Wingdings" w:cs="Wingdings"/>
    </w:rPr>
  </w:style>
  <w:style w:type="character" w:customStyle="1" w:styleId="WW8Num12z0">
    <w:name w:val="WW8Num12z0"/>
    <w:rsid w:val="00D707AC"/>
    <w:rPr>
      <w:rFonts w:ascii="Symbol" w:hAnsi="Symbol" w:cs="Symbol"/>
    </w:rPr>
  </w:style>
  <w:style w:type="character" w:customStyle="1" w:styleId="WW8Num12z2">
    <w:name w:val="WW8Num12z2"/>
    <w:rsid w:val="00D707AC"/>
    <w:rPr>
      <w:rFonts w:ascii="Wingdings" w:hAnsi="Wingdings" w:cs="Wingdings"/>
    </w:rPr>
  </w:style>
  <w:style w:type="character" w:customStyle="1" w:styleId="WW8Num12z4">
    <w:name w:val="WW8Num12z4"/>
    <w:rsid w:val="00D707AC"/>
    <w:rPr>
      <w:rFonts w:ascii="Courier New" w:hAnsi="Courier New" w:cs="Courier New"/>
    </w:rPr>
  </w:style>
  <w:style w:type="character" w:customStyle="1" w:styleId="WW8Num13z0">
    <w:name w:val="WW8Num13z0"/>
    <w:rsid w:val="00D707AC"/>
    <w:rPr>
      <w:rFonts w:ascii="Times New Roman" w:hAnsi="Times New Roman" w:cs="Times New Roman"/>
    </w:rPr>
  </w:style>
  <w:style w:type="character" w:customStyle="1" w:styleId="WW8Num13z1">
    <w:name w:val="WW8Num13z1"/>
    <w:rsid w:val="00D707AC"/>
    <w:rPr>
      <w:rFonts w:ascii="Courier New" w:hAnsi="Courier New" w:cs="Courier New"/>
    </w:rPr>
  </w:style>
  <w:style w:type="character" w:customStyle="1" w:styleId="WW8Num13z2">
    <w:name w:val="WW8Num13z2"/>
    <w:rsid w:val="00D707AC"/>
    <w:rPr>
      <w:rFonts w:ascii="Wingdings" w:hAnsi="Wingdings" w:cs="Wingdings"/>
    </w:rPr>
  </w:style>
  <w:style w:type="character" w:customStyle="1" w:styleId="WW8Num13z3">
    <w:name w:val="WW8Num13z3"/>
    <w:rsid w:val="00D707AC"/>
    <w:rPr>
      <w:rFonts w:ascii="Symbol" w:hAnsi="Symbol" w:cs="Symbol"/>
    </w:rPr>
  </w:style>
  <w:style w:type="character" w:customStyle="1" w:styleId="WW8Num15z0">
    <w:name w:val="WW8Num15z0"/>
    <w:rsid w:val="00D707AC"/>
    <w:rPr>
      <w:rFonts w:ascii="Symbol" w:hAnsi="Symbol" w:cs="Symbol"/>
    </w:rPr>
  </w:style>
  <w:style w:type="character" w:customStyle="1" w:styleId="WW8Num15z1">
    <w:name w:val="WW8Num15z1"/>
    <w:rsid w:val="00D707AC"/>
    <w:rPr>
      <w:rFonts w:ascii="Courier New" w:hAnsi="Courier New" w:cs="Courier New"/>
    </w:rPr>
  </w:style>
  <w:style w:type="character" w:customStyle="1" w:styleId="WW8Num15z2">
    <w:name w:val="WW8Num15z2"/>
    <w:rsid w:val="00D707AC"/>
    <w:rPr>
      <w:rFonts w:ascii="Wingdings" w:hAnsi="Wingdings" w:cs="Wingdings"/>
    </w:rPr>
  </w:style>
  <w:style w:type="character" w:customStyle="1" w:styleId="Privzetapisavaodstavka2">
    <w:name w:val="Privzeta pisava odstavka2"/>
    <w:rsid w:val="00D707AC"/>
  </w:style>
  <w:style w:type="character" w:customStyle="1" w:styleId="ZgradbadokumentaZnak">
    <w:name w:val="Zgradba dokumenta Znak"/>
    <w:rsid w:val="00D707AC"/>
    <w:rPr>
      <w:rFonts w:ascii="Tahoma" w:hAnsi="Tahoma" w:cs="Tahoma"/>
      <w:sz w:val="16"/>
      <w:szCs w:val="16"/>
      <w:lang w:val="en-US"/>
    </w:rPr>
  </w:style>
  <w:style w:type="character" w:customStyle="1" w:styleId="WW-Absatz-Standardschriftart">
    <w:name w:val="WW-Absatz-Standardschriftart"/>
    <w:rsid w:val="00D707AC"/>
  </w:style>
  <w:style w:type="character" w:customStyle="1" w:styleId="Privzetapisavaodstavka1">
    <w:name w:val="Privzeta pisava odstavka1"/>
    <w:rsid w:val="00D707AC"/>
  </w:style>
  <w:style w:type="character" w:customStyle="1" w:styleId="ListLabel1">
    <w:name w:val="ListLabel 1"/>
    <w:rsid w:val="00D707AC"/>
    <w:rPr>
      <w:rFonts w:cs="Symbol"/>
    </w:rPr>
  </w:style>
  <w:style w:type="character" w:customStyle="1" w:styleId="ListLabel2">
    <w:name w:val="ListLabel 2"/>
    <w:rsid w:val="00D707AC"/>
    <w:rPr>
      <w:rFonts w:cs="Wingdings"/>
    </w:rPr>
  </w:style>
  <w:style w:type="character" w:customStyle="1" w:styleId="ListLabel3">
    <w:name w:val="ListLabel 3"/>
    <w:rsid w:val="00D707AC"/>
    <w:rPr>
      <w:rFonts w:cs="Courier New"/>
    </w:rPr>
  </w:style>
  <w:style w:type="character" w:customStyle="1" w:styleId="ListLabel4">
    <w:name w:val="ListLabel 4"/>
    <w:rsid w:val="00D707AC"/>
    <w:rPr>
      <w:rFonts w:cs="Times New Roman"/>
    </w:rPr>
  </w:style>
  <w:style w:type="character" w:customStyle="1" w:styleId="ListLabel5">
    <w:name w:val="ListLabel 5"/>
    <w:rsid w:val="00D707AC"/>
    <w:rPr>
      <w:rFonts w:cs="Arial"/>
    </w:rPr>
  </w:style>
  <w:style w:type="paragraph" w:styleId="Naslov">
    <w:name w:val="Title"/>
    <w:basedOn w:val="Navaden"/>
    <w:next w:val="Telobesedila"/>
    <w:link w:val="NaslovZnak"/>
    <w:qFormat/>
    <w:rsid w:val="00D707AC"/>
    <w:pPr>
      <w:keepNext/>
      <w:widowControl w:val="0"/>
      <w:suppressAutoHyphens/>
      <w:spacing w:before="240" w:after="120" w:line="100" w:lineRule="atLeast"/>
      <w:jc w:val="center"/>
    </w:pPr>
    <w:rPr>
      <w:rFonts w:ascii="Times New Roman" w:eastAsia="Microsoft YaHei" w:hAnsi="Times New Roman"/>
      <w:b/>
      <w:bCs/>
      <w:kern w:val="1"/>
      <w:sz w:val="28"/>
      <w:szCs w:val="28"/>
      <w:lang w:eastAsia="hi-IN" w:bidi="hi-IN"/>
    </w:rPr>
  </w:style>
  <w:style w:type="character" w:customStyle="1" w:styleId="NaslovZnak">
    <w:name w:val="Naslov Znak"/>
    <w:basedOn w:val="Privzetapisavaodstavka"/>
    <w:link w:val="Naslov"/>
    <w:rsid w:val="00D707AC"/>
    <w:rPr>
      <w:rFonts w:ascii="Times New Roman" w:eastAsia="Microsoft YaHei" w:hAnsi="Times New Roman" w:cs="Times New Roman"/>
      <w:b/>
      <w:bCs/>
      <w:kern w:val="1"/>
      <w:sz w:val="28"/>
      <w:szCs w:val="28"/>
      <w:lang w:eastAsia="hi-IN" w:bidi="hi-IN"/>
    </w:rPr>
  </w:style>
  <w:style w:type="paragraph" w:styleId="Seznam">
    <w:name w:val="List"/>
    <w:basedOn w:val="Telobesedila"/>
    <w:rsid w:val="00D707AC"/>
    <w:pPr>
      <w:widowControl w:val="0"/>
      <w:suppressAutoHyphens/>
      <w:spacing w:after="120" w:line="100" w:lineRule="atLeast"/>
      <w:jc w:val="left"/>
    </w:pPr>
    <w:rPr>
      <w:rFonts w:cs="Mangal"/>
      <w:kern w:val="1"/>
      <w:lang w:eastAsia="hi-IN" w:bidi="hi-IN"/>
    </w:rPr>
  </w:style>
  <w:style w:type="paragraph" w:customStyle="1" w:styleId="Kazalo">
    <w:name w:val="Kazalo"/>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sem">
    <w:name w:val="sem"/>
    <w:basedOn w:val="Navaden"/>
    <w:rsid w:val="00D707AC"/>
    <w:pPr>
      <w:widowControl w:val="0"/>
      <w:suppressAutoHyphens/>
      <w:spacing w:line="288" w:lineRule="auto"/>
    </w:pPr>
    <w:rPr>
      <w:rFonts w:ascii="Times New Roman" w:hAnsi="Times New Roman"/>
      <w:kern w:val="1"/>
      <w:lang w:eastAsia="hi-IN" w:bidi="hi-IN"/>
    </w:rPr>
  </w:style>
  <w:style w:type="paragraph" w:customStyle="1" w:styleId="NormalWeb1">
    <w:name w:val="Normal (Web)1"/>
    <w:basedOn w:val="Navaden"/>
    <w:rsid w:val="00D707AC"/>
    <w:pPr>
      <w:widowControl w:val="0"/>
      <w:suppressAutoHyphens/>
      <w:spacing w:before="280" w:after="280" w:line="100" w:lineRule="atLeast"/>
      <w:jc w:val="left"/>
    </w:pPr>
    <w:rPr>
      <w:rFonts w:ascii="Times New Roman" w:hAnsi="Times New Roman"/>
      <w:kern w:val="1"/>
      <w:lang w:eastAsia="hi-IN" w:bidi="hi-IN"/>
    </w:rPr>
  </w:style>
  <w:style w:type="paragraph" w:styleId="Podnaslov">
    <w:name w:val="Subtitle"/>
    <w:basedOn w:val="Navaden"/>
    <w:next w:val="Telobesedila"/>
    <w:link w:val="PodnaslovZnak"/>
    <w:qFormat/>
    <w:rsid w:val="00D707AC"/>
    <w:pPr>
      <w:widowControl w:val="0"/>
      <w:suppressAutoHyphens/>
      <w:spacing w:line="260" w:lineRule="atLeast"/>
      <w:jc w:val="center"/>
    </w:pPr>
    <w:rPr>
      <w:rFonts w:ascii="Cambria" w:hAnsi="Cambria" w:cs="Cambria"/>
      <w:i/>
      <w:iCs/>
      <w:color w:val="4F81BD"/>
      <w:spacing w:val="15"/>
      <w:kern w:val="1"/>
      <w:lang w:val="en-US" w:eastAsia="hi-IN" w:bidi="hi-IN"/>
    </w:rPr>
  </w:style>
  <w:style w:type="character" w:customStyle="1" w:styleId="PodnaslovZnak">
    <w:name w:val="Podnaslov Znak"/>
    <w:basedOn w:val="Privzetapisavaodstavka"/>
    <w:link w:val="Podnaslov"/>
    <w:rsid w:val="00D707AC"/>
    <w:rPr>
      <w:rFonts w:ascii="Cambria" w:eastAsia="Times New Roman" w:hAnsi="Cambria" w:cs="Cambria"/>
      <w:i/>
      <w:iCs/>
      <w:color w:val="4F81BD"/>
      <w:spacing w:val="15"/>
      <w:kern w:val="1"/>
      <w:sz w:val="24"/>
      <w:szCs w:val="24"/>
      <w:lang w:val="en-US" w:eastAsia="hi-IN" w:bidi="hi-IN"/>
    </w:rPr>
  </w:style>
  <w:style w:type="paragraph" w:styleId="Telobesedila-zamik">
    <w:name w:val="Body Text Indent"/>
    <w:basedOn w:val="Navaden"/>
    <w:link w:val="Telobesedila-zamikZnak"/>
    <w:rsid w:val="00D707AC"/>
    <w:pPr>
      <w:widowControl w:val="0"/>
      <w:suppressAutoHyphens/>
      <w:spacing w:line="100" w:lineRule="atLeast"/>
      <w:ind w:left="283"/>
      <w:jc w:val="left"/>
    </w:pPr>
    <w:rPr>
      <w:rFonts w:ascii="Times New Roman" w:hAnsi="Times New Roman"/>
      <w:kern w:val="1"/>
      <w:sz w:val="20"/>
      <w:szCs w:val="20"/>
      <w:lang w:eastAsia="hi-IN" w:bidi="hi-IN"/>
    </w:rPr>
  </w:style>
  <w:style w:type="character" w:customStyle="1" w:styleId="Telobesedila-zamikZnak">
    <w:name w:val="Telo besedila - zamik Znak"/>
    <w:basedOn w:val="Privzetapisavaodstavka"/>
    <w:link w:val="Telobesedila-zamik"/>
    <w:rsid w:val="00D707AC"/>
    <w:rPr>
      <w:rFonts w:ascii="Times New Roman" w:eastAsia="Times New Roman" w:hAnsi="Times New Roman" w:cs="Times New Roman"/>
      <w:kern w:val="1"/>
      <w:sz w:val="20"/>
      <w:szCs w:val="20"/>
      <w:lang w:eastAsia="hi-IN" w:bidi="hi-IN"/>
    </w:rPr>
  </w:style>
  <w:style w:type="paragraph" w:customStyle="1" w:styleId="BalloonText1">
    <w:name w:val="Balloon Text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Naslov20">
    <w:name w:val="Naslov2"/>
    <w:basedOn w:val="Navaden"/>
    <w:rsid w:val="00D707AC"/>
    <w:pPr>
      <w:keepNext/>
      <w:widowControl w:val="0"/>
      <w:suppressAutoHyphens/>
      <w:spacing w:before="240" w:after="120" w:line="260" w:lineRule="atLeast"/>
      <w:jc w:val="left"/>
    </w:pPr>
    <w:rPr>
      <w:rFonts w:ascii="Arial" w:eastAsia="Microsoft YaHei" w:hAnsi="Arial" w:cs="Arial"/>
      <w:kern w:val="1"/>
      <w:sz w:val="28"/>
      <w:szCs w:val="28"/>
      <w:lang w:val="en-US" w:eastAsia="hi-IN" w:bidi="hi-IN"/>
    </w:rPr>
  </w:style>
  <w:style w:type="paragraph" w:customStyle="1" w:styleId="Napis2">
    <w:name w:val="Napis2"/>
    <w:basedOn w:val="Telobesedila"/>
    <w:rsid w:val="00D707AC"/>
    <w:pPr>
      <w:widowControl w:val="0"/>
      <w:spacing w:before="120" w:after="120" w:line="360" w:lineRule="auto"/>
      <w:ind w:left="1134" w:hanging="1134"/>
    </w:pPr>
    <w:rPr>
      <w:spacing w:val="20"/>
      <w:kern w:val="1"/>
      <w:sz w:val="20"/>
      <w:szCs w:val="20"/>
      <w:lang w:eastAsia="hi-IN" w:bidi="hi-IN"/>
    </w:rPr>
  </w:style>
  <w:style w:type="paragraph" w:customStyle="1" w:styleId="Zgradbadokumenta1">
    <w:name w:val="Zgradba dokumenta1"/>
    <w:basedOn w:val="Navaden"/>
    <w:rsid w:val="00D707AC"/>
    <w:pPr>
      <w:widowControl w:val="0"/>
      <w:suppressAutoHyphens/>
      <w:spacing w:line="260" w:lineRule="atLeast"/>
      <w:jc w:val="left"/>
    </w:pPr>
    <w:rPr>
      <w:rFonts w:ascii="Tahoma" w:hAnsi="Tahoma" w:cs="Tahoma"/>
      <w:kern w:val="1"/>
      <w:sz w:val="16"/>
      <w:szCs w:val="16"/>
      <w:lang w:val="en-US" w:eastAsia="hi-IN" w:bidi="hi-IN"/>
    </w:rPr>
  </w:style>
  <w:style w:type="paragraph" w:customStyle="1" w:styleId="datumtevilka">
    <w:name w:val="datum številka"/>
    <w:basedOn w:val="Navaden"/>
    <w:rsid w:val="00D707AC"/>
    <w:pPr>
      <w:widowControl w:val="0"/>
      <w:tabs>
        <w:tab w:val="left" w:pos="1701"/>
      </w:tabs>
      <w:suppressAutoHyphens/>
      <w:spacing w:line="260" w:lineRule="atLeast"/>
      <w:jc w:val="left"/>
    </w:pPr>
    <w:rPr>
      <w:rFonts w:ascii="Arial" w:hAnsi="Arial" w:cs="Arial"/>
      <w:kern w:val="1"/>
      <w:sz w:val="20"/>
      <w:szCs w:val="20"/>
      <w:lang w:eastAsia="hi-IN" w:bidi="hi-IN"/>
    </w:rPr>
  </w:style>
  <w:style w:type="paragraph" w:customStyle="1" w:styleId="ZADEVA">
    <w:name w:val="ZADEVA"/>
    <w:basedOn w:val="Navaden"/>
    <w:rsid w:val="00D707AC"/>
    <w:pPr>
      <w:widowControl w:val="0"/>
      <w:tabs>
        <w:tab w:val="left" w:pos="1701"/>
      </w:tabs>
      <w:suppressAutoHyphens/>
      <w:spacing w:line="260" w:lineRule="atLeast"/>
      <w:ind w:left="1701" w:hanging="1701"/>
      <w:jc w:val="left"/>
    </w:pPr>
    <w:rPr>
      <w:rFonts w:ascii="Arial" w:hAnsi="Arial" w:cs="Arial"/>
      <w:b/>
      <w:bCs/>
      <w:kern w:val="1"/>
      <w:sz w:val="20"/>
      <w:szCs w:val="20"/>
      <w:lang w:val="it-IT" w:eastAsia="hi-IN" w:bidi="hi-IN"/>
    </w:rPr>
  </w:style>
  <w:style w:type="paragraph" w:customStyle="1" w:styleId="podpisi">
    <w:name w:val="podpisi"/>
    <w:basedOn w:val="Navaden"/>
    <w:rsid w:val="00D707AC"/>
    <w:pPr>
      <w:widowControl w:val="0"/>
      <w:tabs>
        <w:tab w:val="left" w:pos="3402"/>
      </w:tabs>
      <w:suppressAutoHyphens/>
      <w:spacing w:line="260" w:lineRule="atLeast"/>
      <w:jc w:val="left"/>
    </w:pPr>
    <w:rPr>
      <w:rFonts w:ascii="Arial" w:hAnsi="Arial" w:cs="Arial"/>
      <w:kern w:val="1"/>
      <w:sz w:val="20"/>
      <w:szCs w:val="20"/>
      <w:lang w:val="it-IT" w:eastAsia="hi-IN" w:bidi="hi-IN"/>
    </w:rPr>
  </w:style>
  <w:style w:type="paragraph" w:customStyle="1" w:styleId="Naslov10">
    <w:name w:val="Naslov1"/>
    <w:basedOn w:val="Navaden"/>
    <w:rsid w:val="00D707AC"/>
    <w:pPr>
      <w:keepNext/>
      <w:widowControl w:val="0"/>
      <w:suppressAutoHyphens/>
      <w:spacing w:before="240" w:after="120" w:line="100" w:lineRule="atLeast"/>
      <w:jc w:val="left"/>
    </w:pPr>
    <w:rPr>
      <w:rFonts w:ascii="Arial" w:eastAsia="Calibri" w:hAnsi="Arial" w:cs="Arial"/>
      <w:kern w:val="1"/>
      <w:sz w:val="28"/>
      <w:szCs w:val="28"/>
      <w:lang w:eastAsia="hi-IN" w:bidi="hi-IN"/>
    </w:rPr>
  </w:style>
  <w:style w:type="paragraph" w:customStyle="1" w:styleId="Napis1">
    <w:name w:val="Napis1"/>
    <w:basedOn w:val="Navaden"/>
    <w:rsid w:val="00D707AC"/>
    <w:pPr>
      <w:widowControl w:val="0"/>
      <w:suppressLineNumbers/>
      <w:suppressAutoHyphens/>
      <w:spacing w:before="120" w:after="120" w:line="100" w:lineRule="atLeast"/>
      <w:jc w:val="left"/>
    </w:pPr>
    <w:rPr>
      <w:rFonts w:ascii="Times New Roman" w:hAnsi="Times New Roman"/>
      <w:i/>
      <w:iCs/>
      <w:kern w:val="1"/>
      <w:lang w:eastAsia="hi-IN" w:bidi="hi-IN"/>
    </w:rPr>
  </w:style>
  <w:style w:type="paragraph" w:customStyle="1" w:styleId="Telobesedila21">
    <w:name w:val="Telo besedila 21"/>
    <w:basedOn w:val="Navaden"/>
    <w:rsid w:val="00D707AC"/>
    <w:pPr>
      <w:widowControl w:val="0"/>
      <w:tabs>
        <w:tab w:val="right" w:pos="9072"/>
      </w:tabs>
      <w:suppressAutoHyphens/>
      <w:spacing w:line="100" w:lineRule="atLeast"/>
    </w:pPr>
    <w:rPr>
      <w:rFonts w:ascii="Arial" w:hAnsi="Arial" w:cs="Arial"/>
      <w:kern w:val="1"/>
      <w:lang w:eastAsia="hi-IN" w:bidi="hi-IN"/>
    </w:rPr>
  </w:style>
  <w:style w:type="paragraph" w:customStyle="1" w:styleId="Vsebinatabele">
    <w:name w:val="Vsebina tabele"/>
    <w:basedOn w:val="Navaden"/>
    <w:rsid w:val="00D707AC"/>
    <w:pPr>
      <w:widowControl w:val="0"/>
      <w:suppressLineNumbers/>
      <w:suppressAutoHyphens/>
      <w:spacing w:line="100" w:lineRule="atLeast"/>
      <w:jc w:val="left"/>
    </w:pPr>
    <w:rPr>
      <w:rFonts w:ascii="Times New Roman" w:hAnsi="Times New Roman"/>
      <w:kern w:val="1"/>
      <w:lang w:eastAsia="hi-IN" w:bidi="hi-IN"/>
    </w:rPr>
  </w:style>
  <w:style w:type="paragraph" w:customStyle="1" w:styleId="Naslovtabele">
    <w:name w:val="Naslov tabele"/>
    <w:basedOn w:val="Vsebinatabele"/>
    <w:rsid w:val="00D707AC"/>
    <w:pPr>
      <w:jc w:val="center"/>
    </w:pPr>
    <w:rPr>
      <w:b/>
      <w:bCs/>
    </w:rPr>
  </w:style>
  <w:style w:type="paragraph" w:customStyle="1" w:styleId="Vsebinaokvira">
    <w:name w:val="Vsebina okvira"/>
    <w:basedOn w:val="Telobesedila"/>
    <w:rsid w:val="00D707AC"/>
    <w:pPr>
      <w:widowControl w:val="0"/>
      <w:suppressAutoHyphens/>
      <w:spacing w:after="120" w:line="100" w:lineRule="atLeast"/>
      <w:jc w:val="left"/>
    </w:pPr>
    <w:rPr>
      <w:kern w:val="1"/>
      <w:lang w:eastAsia="hi-IN" w:bidi="hi-IN"/>
    </w:rPr>
  </w:style>
  <w:style w:type="paragraph" w:customStyle="1" w:styleId="NoParagraphStyle">
    <w:name w:val="[No Paragraph Style]"/>
    <w:rsid w:val="00D707AC"/>
    <w:pPr>
      <w:widowControl w:val="0"/>
      <w:suppressAutoHyphens/>
      <w:spacing w:after="0" w:line="288" w:lineRule="auto"/>
    </w:pPr>
    <w:rPr>
      <w:rFonts w:ascii="Times New Roman" w:eastAsia="SimSun" w:hAnsi="Times New Roman" w:cs="Mangal"/>
      <w:color w:val="000000"/>
      <w:kern w:val="1"/>
      <w:sz w:val="24"/>
      <w:szCs w:val="24"/>
      <w:lang w:val="en-US" w:eastAsia="hi-IN" w:bidi="hi-IN"/>
    </w:rPr>
  </w:style>
  <w:style w:type="paragraph" w:customStyle="1" w:styleId="BasicParagraph">
    <w:name w:val="[Basic Paragraph]"/>
    <w:basedOn w:val="NoParagraphStyle"/>
    <w:rsid w:val="00D707AC"/>
  </w:style>
  <w:style w:type="paragraph" w:customStyle="1" w:styleId="Telobesedila22">
    <w:name w:val="Telo besedila 22"/>
    <w:basedOn w:val="Navaden"/>
    <w:rsid w:val="00D707AC"/>
    <w:pPr>
      <w:widowControl w:val="0"/>
      <w:suppressAutoHyphens/>
      <w:spacing w:after="120" w:line="480" w:lineRule="auto"/>
      <w:jc w:val="left"/>
    </w:pPr>
    <w:rPr>
      <w:rFonts w:ascii="Times New Roman" w:hAnsi="Times New Roman"/>
      <w:kern w:val="1"/>
      <w:lang w:eastAsia="hi-IN" w:bidi="hi-IN"/>
    </w:rPr>
  </w:style>
  <w:style w:type="paragraph" w:customStyle="1" w:styleId="Blokbesedila1">
    <w:name w:val="Blok besedila1"/>
    <w:basedOn w:val="Navaden"/>
    <w:rsid w:val="00D707AC"/>
    <w:pPr>
      <w:widowControl w:val="0"/>
      <w:suppressAutoHyphens/>
      <w:spacing w:line="100" w:lineRule="atLeast"/>
      <w:ind w:left="993" w:right="-834" w:hanging="573"/>
      <w:jc w:val="left"/>
    </w:pPr>
    <w:rPr>
      <w:rFonts w:ascii="Arial" w:hAnsi="Arial" w:cs="Arial"/>
      <w:kern w:val="1"/>
      <w:sz w:val="22"/>
      <w:szCs w:val="22"/>
      <w:lang w:eastAsia="hi-IN" w:bidi="hi-IN"/>
    </w:rPr>
  </w:style>
  <w:style w:type="paragraph" w:customStyle="1" w:styleId="SlogArialNarrow10ptrnaObojestranskoLevo40mmPred">
    <w:name w:val="Slog Arial Narrow 10 pt črna Obojestransko Levo:  40 mm Pred:..."/>
    <w:basedOn w:val="Navaden"/>
    <w:rsid w:val="00D707AC"/>
    <w:pPr>
      <w:widowControl w:val="0"/>
      <w:suppressAutoHyphens/>
      <w:spacing w:before="113" w:line="100" w:lineRule="atLeast"/>
    </w:pPr>
    <w:rPr>
      <w:rFonts w:ascii="Arial" w:hAnsi="Arial" w:cs="Arial"/>
      <w:kern w:val="1"/>
      <w:sz w:val="22"/>
      <w:szCs w:val="22"/>
      <w:lang w:eastAsia="hi-IN" w:bidi="hi-IN"/>
    </w:rPr>
  </w:style>
  <w:style w:type="paragraph" w:customStyle="1" w:styleId="Telobesedila31">
    <w:name w:val="Telo besedila 31"/>
    <w:basedOn w:val="Navaden"/>
    <w:rsid w:val="00D707AC"/>
    <w:pPr>
      <w:widowControl w:val="0"/>
      <w:suppressAutoHyphens/>
      <w:spacing w:line="100" w:lineRule="atLeast"/>
    </w:pPr>
    <w:rPr>
      <w:rFonts w:ascii="Arial" w:hAnsi="Arial" w:cs="Arial"/>
      <w:kern w:val="1"/>
      <w:sz w:val="20"/>
      <w:szCs w:val="20"/>
      <w:lang w:eastAsia="hi-IN" w:bidi="hi-IN"/>
    </w:rPr>
  </w:style>
  <w:style w:type="paragraph" w:customStyle="1" w:styleId="Telobesedila-zamik21">
    <w:name w:val="Telo besedila - zamik 21"/>
    <w:basedOn w:val="Navaden"/>
    <w:rsid w:val="00D707AC"/>
    <w:pPr>
      <w:widowControl w:val="0"/>
      <w:suppressAutoHyphens/>
      <w:spacing w:after="120" w:line="480" w:lineRule="auto"/>
      <w:ind w:left="283"/>
      <w:jc w:val="left"/>
    </w:pPr>
    <w:rPr>
      <w:rFonts w:ascii="Times New Roman" w:hAnsi="Times New Roman"/>
      <w:kern w:val="1"/>
      <w:sz w:val="20"/>
      <w:szCs w:val="20"/>
      <w:lang w:eastAsia="hi-IN" w:bidi="hi-IN"/>
    </w:rPr>
  </w:style>
  <w:style w:type="paragraph" w:customStyle="1" w:styleId="Navaden-zamik1">
    <w:name w:val="Navaden - zamik1"/>
    <w:basedOn w:val="Navaden"/>
    <w:rsid w:val="00D707AC"/>
    <w:pPr>
      <w:widowControl w:val="0"/>
      <w:suppressAutoHyphens/>
      <w:spacing w:line="100" w:lineRule="atLeast"/>
      <w:ind w:left="720"/>
      <w:jc w:val="left"/>
    </w:pPr>
    <w:rPr>
      <w:rFonts w:ascii="Times New Roman" w:hAnsi="Times New Roman"/>
      <w:kern w:val="1"/>
      <w:lang w:eastAsia="hi-IN" w:bidi="hi-IN"/>
    </w:rPr>
  </w:style>
  <w:style w:type="paragraph" w:customStyle="1" w:styleId="Seznam21">
    <w:name w:val="Seznam 21"/>
    <w:basedOn w:val="Navaden"/>
    <w:rsid w:val="00D707AC"/>
    <w:pPr>
      <w:widowControl w:val="0"/>
      <w:suppressAutoHyphens/>
      <w:spacing w:line="100" w:lineRule="atLeast"/>
      <w:ind w:left="566" w:hanging="283"/>
      <w:jc w:val="left"/>
    </w:pPr>
    <w:rPr>
      <w:rFonts w:ascii="Times New Roman" w:hAnsi="Times New Roman"/>
      <w:kern w:val="1"/>
      <w:sz w:val="20"/>
      <w:szCs w:val="20"/>
      <w:lang w:eastAsia="hi-IN" w:bidi="hi-IN"/>
    </w:rPr>
  </w:style>
  <w:style w:type="paragraph" w:customStyle="1" w:styleId="Znak">
    <w:name w:val="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xl32">
    <w:name w:val="xl32"/>
    <w:basedOn w:val="Navaden"/>
    <w:rsid w:val="00D707AC"/>
    <w:pPr>
      <w:widowControl w:val="0"/>
      <w:pBdr>
        <w:top w:val="single" w:sz="4" w:space="0" w:color="000000"/>
        <w:left w:val="single" w:sz="4" w:space="0" w:color="000000"/>
        <w:bottom w:val="single" w:sz="4" w:space="0" w:color="000000"/>
        <w:right w:val="single" w:sz="4" w:space="0" w:color="000000"/>
      </w:pBdr>
      <w:suppressAutoHyphens/>
      <w:spacing w:before="280" w:after="280" w:line="100" w:lineRule="atLeast"/>
      <w:jc w:val="left"/>
    </w:pPr>
    <w:rPr>
      <w:rFonts w:ascii="Arial" w:hAnsi="Arial" w:cs="Arial"/>
      <w:kern w:val="1"/>
      <w:sz w:val="16"/>
      <w:szCs w:val="16"/>
      <w:lang w:eastAsia="hi-IN" w:bidi="hi-IN"/>
    </w:rPr>
  </w:style>
  <w:style w:type="paragraph" w:customStyle="1" w:styleId="CharCharCharCharZnakZnakZnakZnakZnakZnakZnakZnakZnakZnakZnakZnakZnak">
    <w:name w:val="Char Char Char Char Znak Znak Znak Znak Znak Znak Znak Znak Znak Znak Znak Znak Znak"/>
    <w:basedOn w:val="Navaden"/>
    <w:rsid w:val="00D707AC"/>
    <w:pPr>
      <w:widowControl w:val="0"/>
      <w:suppressAutoHyphens/>
      <w:spacing w:after="160" w:line="240" w:lineRule="exact"/>
      <w:jc w:val="left"/>
    </w:pPr>
    <w:rPr>
      <w:rFonts w:ascii="Tahoma" w:hAnsi="Tahoma" w:cs="Tahoma"/>
      <w:kern w:val="1"/>
      <w:sz w:val="20"/>
      <w:szCs w:val="20"/>
      <w:lang w:val="en-US" w:eastAsia="hi-IN" w:bidi="hi-IN"/>
    </w:rPr>
  </w:style>
  <w:style w:type="paragraph" w:customStyle="1" w:styleId="Vsebina10">
    <w:name w:val="Vsebina 10"/>
    <w:basedOn w:val="Kazalo"/>
    <w:rsid w:val="00D707AC"/>
    <w:pPr>
      <w:tabs>
        <w:tab w:val="right" w:leader="dot" w:pos="7091"/>
      </w:tabs>
      <w:ind w:left="2547"/>
    </w:pPr>
  </w:style>
  <w:style w:type="paragraph" w:customStyle="1" w:styleId="xl65">
    <w:name w:val="xl65"/>
    <w:basedOn w:val="Navaden"/>
    <w:rsid w:val="00D707AC"/>
    <w:pPr>
      <w:spacing w:before="28" w:after="28" w:line="100" w:lineRule="atLeast"/>
      <w:jc w:val="left"/>
    </w:pPr>
    <w:rPr>
      <w:rFonts w:ascii="Arial" w:hAnsi="Arial" w:cs="Arial"/>
      <w:kern w:val="1"/>
      <w:sz w:val="16"/>
      <w:szCs w:val="16"/>
      <w:lang w:eastAsia="hi-IN" w:bidi="hi-IN"/>
    </w:rPr>
  </w:style>
  <w:style w:type="paragraph" w:customStyle="1" w:styleId="xl66">
    <w:name w:val="xl66"/>
    <w:basedOn w:val="Navaden"/>
    <w:rsid w:val="00D707AC"/>
    <w:pPr>
      <w:spacing w:before="28" w:after="28" w:line="100" w:lineRule="atLeast"/>
      <w:jc w:val="center"/>
    </w:pPr>
    <w:rPr>
      <w:rFonts w:ascii="Arial" w:hAnsi="Arial" w:cs="Arial"/>
      <w:kern w:val="1"/>
      <w:sz w:val="16"/>
      <w:szCs w:val="16"/>
      <w:lang w:eastAsia="hi-IN" w:bidi="hi-IN"/>
    </w:rPr>
  </w:style>
  <w:style w:type="paragraph" w:customStyle="1" w:styleId="xl67">
    <w:name w:val="xl67"/>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8">
    <w:name w:val="xl68"/>
    <w:basedOn w:val="Navaden"/>
    <w:rsid w:val="00D707AC"/>
    <w:pPr>
      <w:pBdr>
        <w:top w:val="single" w:sz="4" w:space="0" w:color="000000"/>
        <w:left w:val="single" w:sz="4" w:space="0" w:color="000000"/>
        <w:bottom w:val="single" w:sz="4" w:space="0" w:color="000000"/>
        <w:right w:val="single" w:sz="4" w:space="0" w:color="000000"/>
      </w:pBdr>
      <w:shd w:val="clear" w:color="auto" w:fill="008060"/>
      <w:spacing w:before="28" w:after="28" w:line="100" w:lineRule="atLeast"/>
      <w:jc w:val="center"/>
    </w:pPr>
    <w:rPr>
      <w:rFonts w:ascii="Arial" w:hAnsi="Arial" w:cs="Arial"/>
      <w:b/>
      <w:bCs/>
      <w:color w:val="FFFFFF"/>
      <w:kern w:val="1"/>
      <w:sz w:val="16"/>
      <w:szCs w:val="16"/>
      <w:lang w:eastAsia="hi-IN" w:bidi="hi-IN"/>
    </w:rPr>
  </w:style>
  <w:style w:type="paragraph" w:customStyle="1" w:styleId="xl69">
    <w:name w:val="xl69"/>
    <w:basedOn w:val="Navaden"/>
    <w:rsid w:val="00D707AC"/>
    <w:pPr>
      <w:spacing w:before="28" w:after="28" w:line="100" w:lineRule="atLeast"/>
      <w:jc w:val="left"/>
    </w:pPr>
    <w:rPr>
      <w:rFonts w:ascii="Arial" w:hAnsi="Arial" w:cs="Arial"/>
      <w:i/>
      <w:iCs/>
      <w:kern w:val="1"/>
      <w:sz w:val="16"/>
      <w:szCs w:val="16"/>
      <w:lang w:eastAsia="hi-IN" w:bidi="hi-IN"/>
    </w:rPr>
  </w:style>
  <w:style w:type="paragraph" w:customStyle="1" w:styleId="xl70">
    <w:name w:val="xl7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1">
    <w:name w:val="xl7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2">
    <w:name w:val="xl72"/>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3">
    <w:name w:val="xl73"/>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kern w:val="1"/>
      <w:sz w:val="16"/>
      <w:szCs w:val="16"/>
      <w:lang w:eastAsia="hi-IN" w:bidi="hi-IN"/>
    </w:rPr>
  </w:style>
  <w:style w:type="paragraph" w:customStyle="1" w:styleId="xl74">
    <w:name w:val="xl74"/>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5">
    <w:name w:val="xl75"/>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6">
    <w:name w:val="xl76"/>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7">
    <w:name w:val="xl77"/>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78">
    <w:name w:val="xl78"/>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pPr>
    <w:rPr>
      <w:rFonts w:ascii="Arial" w:hAnsi="Arial" w:cs="Arial"/>
      <w:kern w:val="1"/>
      <w:sz w:val="16"/>
      <w:szCs w:val="16"/>
      <w:lang w:eastAsia="hi-IN" w:bidi="hi-IN"/>
    </w:rPr>
  </w:style>
  <w:style w:type="paragraph" w:customStyle="1" w:styleId="xl79">
    <w:name w:val="xl79"/>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left"/>
    </w:pPr>
    <w:rPr>
      <w:rFonts w:ascii="Arial" w:hAnsi="Arial" w:cs="Arial"/>
      <w:kern w:val="1"/>
      <w:sz w:val="16"/>
      <w:szCs w:val="16"/>
      <w:lang w:eastAsia="hi-IN" w:bidi="hi-IN"/>
    </w:rPr>
  </w:style>
  <w:style w:type="paragraph" w:customStyle="1" w:styleId="xl80">
    <w:name w:val="xl80"/>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Times New Roman" w:hAnsi="Times New Roman"/>
      <w:b/>
      <w:bCs/>
      <w:kern w:val="1"/>
      <w:sz w:val="16"/>
      <w:szCs w:val="16"/>
      <w:lang w:eastAsia="hi-IN" w:bidi="hi-IN"/>
    </w:rPr>
  </w:style>
  <w:style w:type="paragraph" w:customStyle="1" w:styleId="xl81">
    <w:name w:val="xl81"/>
    <w:basedOn w:val="Navaden"/>
    <w:rsid w:val="00D707AC"/>
    <w:pPr>
      <w:pBdr>
        <w:top w:val="single" w:sz="4" w:space="0" w:color="000000"/>
        <w:left w:val="single" w:sz="4" w:space="0" w:color="000000"/>
        <w:bottom w:val="single" w:sz="4" w:space="0" w:color="000000"/>
        <w:right w:val="single" w:sz="4" w:space="0" w:color="000000"/>
      </w:pBdr>
      <w:spacing w:before="28" w:after="28" w:line="100" w:lineRule="atLeast"/>
      <w:jc w:val="center"/>
    </w:pPr>
    <w:rPr>
      <w:rFonts w:ascii="Arial" w:hAnsi="Arial" w:cs="Arial"/>
      <w:b/>
      <w:bCs/>
      <w:kern w:val="1"/>
      <w:sz w:val="16"/>
      <w:szCs w:val="16"/>
      <w:lang w:eastAsia="hi-IN" w:bidi="hi-IN"/>
    </w:rPr>
  </w:style>
  <w:style w:type="character" w:styleId="Krepko">
    <w:name w:val="Strong"/>
    <w:qFormat/>
    <w:rsid w:val="00D707AC"/>
    <w:rPr>
      <w:b/>
      <w:bCs/>
    </w:rPr>
  </w:style>
  <w:style w:type="paragraph" w:customStyle="1" w:styleId="align-justify">
    <w:name w:val="align-justify"/>
    <w:basedOn w:val="Navaden"/>
    <w:rsid w:val="00D707AC"/>
    <w:pPr>
      <w:spacing w:before="100" w:beforeAutospacing="1" w:after="100" w:afterAutospacing="1"/>
    </w:pPr>
    <w:rPr>
      <w:rFonts w:ascii="Times New Roman" w:hAnsi="Times New Roman"/>
    </w:rPr>
  </w:style>
  <w:style w:type="paragraph" w:styleId="Navadensplet">
    <w:name w:val="Normal (Web)"/>
    <w:basedOn w:val="Navaden"/>
    <w:uiPriority w:val="99"/>
    <w:unhideWhenUsed/>
    <w:rsid w:val="00D707AC"/>
    <w:pPr>
      <w:spacing w:before="100" w:beforeAutospacing="1" w:after="100" w:afterAutospacing="1"/>
      <w:jc w:val="left"/>
    </w:pPr>
    <w:rPr>
      <w:rFonts w:ascii="Times New Roman" w:hAnsi="Times New Roman"/>
    </w:rPr>
  </w:style>
  <w:style w:type="paragraph" w:customStyle="1" w:styleId="CharCharZnakZnakCharChar">
    <w:name w:val="Char Char Znak Znak Char Char"/>
    <w:basedOn w:val="Navaden"/>
    <w:rsid w:val="00D707AC"/>
    <w:rPr>
      <w:rFonts w:ascii="Times New Roman" w:hAnsi="Times New Roman"/>
      <w:lang w:val="pl-PL" w:eastAsia="pl-PL"/>
    </w:rPr>
  </w:style>
  <w:style w:type="paragraph" w:customStyle="1" w:styleId="ZnakZnakZnak">
    <w:name w:val="Znak Znak Znak"/>
    <w:basedOn w:val="Navaden"/>
    <w:rsid w:val="00D707AC"/>
    <w:pPr>
      <w:spacing w:after="160" w:line="240" w:lineRule="exact"/>
      <w:jc w:val="left"/>
    </w:pPr>
    <w:rPr>
      <w:rFonts w:ascii="Tahoma" w:hAnsi="Tahoma"/>
      <w:sz w:val="20"/>
      <w:szCs w:val="20"/>
      <w:lang w:val="en-US" w:eastAsia="en-US"/>
    </w:rPr>
  </w:style>
  <w:style w:type="paragraph" w:customStyle="1" w:styleId="Privzeto">
    <w:name w:val="Privzeto"/>
    <w:rsid w:val="00D707AC"/>
    <w:pPr>
      <w:widowControl w:val="0"/>
      <w:autoSpaceDE w:val="0"/>
      <w:autoSpaceDN w:val="0"/>
      <w:adjustRightInd w:val="0"/>
      <w:spacing w:after="0" w:line="240" w:lineRule="auto"/>
    </w:pPr>
    <w:rPr>
      <w:rFonts w:ascii="Times New Roman" w:eastAsia="Times New Roman" w:hAnsi="Times New Roman" w:cs="Times New Roman"/>
      <w:sz w:val="24"/>
      <w:szCs w:val="24"/>
      <w:lang w:eastAsia="sl-SI"/>
    </w:rPr>
  </w:style>
  <w:style w:type="character" w:styleId="Poudarek">
    <w:name w:val="Emphasis"/>
    <w:qFormat/>
    <w:rsid w:val="00D707AC"/>
    <w:rPr>
      <w:i/>
      <w:iCs/>
    </w:rPr>
  </w:style>
  <w:style w:type="paragraph" w:styleId="Kazalovsebine5">
    <w:name w:val="toc 5"/>
    <w:basedOn w:val="Navaden"/>
    <w:next w:val="Navaden"/>
    <w:autoRedefine/>
    <w:semiHidden/>
    <w:rsid w:val="00D707AC"/>
    <w:pPr>
      <w:ind w:left="960"/>
      <w:jc w:val="left"/>
    </w:pPr>
    <w:rPr>
      <w:rFonts w:ascii="Times New Roman" w:hAnsi="Times New Roman"/>
    </w:rPr>
  </w:style>
  <w:style w:type="paragraph" w:styleId="Kazalovsebine6">
    <w:name w:val="toc 6"/>
    <w:basedOn w:val="Navaden"/>
    <w:next w:val="Navaden"/>
    <w:autoRedefine/>
    <w:semiHidden/>
    <w:rsid w:val="00D707AC"/>
    <w:pPr>
      <w:ind w:left="1200"/>
      <w:jc w:val="left"/>
    </w:pPr>
    <w:rPr>
      <w:rFonts w:ascii="Times New Roman" w:hAnsi="Times New Roman"/>
    </w:rPr>
  </w:style>
  <w:style w:type="paragraph" w:styleId="Kazalovsebine7">
    <w:name w:val="toc 7"/>
    <w:basedOn w:val="Navaden"/>
    <w:next w:val="Navaden"/>
    <w:autoRedefine/>
    <w:semiHidden/>
    <w:rsid w:val="00D707AC"/>
    <w:pPr>
      <w:ind w:left="1440"/>
      <w:jc w:val="left"/>
    </w:pPr>
    <w:rPr>
      <w:rFonts w:ascii="Times New Roman" w:hAnsi="Times New Roman"/>
    </w:rPr>
  </w:style>
  <w:style w:type="paragraph" w:styleId="Kazalovsebine8">
    <w:name w:val="toc 8"/>
    <w:basedOn w:val="Navaden"/>
    <w:next w:val="Navaden"/>
    <w:autoRedefine/>
    <w:semiHidden/>
    <w:rsid w:val="00D707AC"/>
    <w:pPr>
      <w:ind w:left="1680"/>
      <w:jc w:val="left"/>
    </w:pPr>
    <w:rPr>
      <w:rFonts w:ascii="Times New Roman" w:hAnsi="Times New Roman"/>
    </w:rPr>
  </w:style>
  <w:style w:type="paragraph" w:styleId="Kazalovsebine9">
    <w:name w:val="toc 9"/>
    <w:basedOn w:val="Navaden"/>
    <w:next w:val="Navaden"/>
    <w:autoRedefine/>
    <w:semiHidden/>
    <w:rsid w:val="00D707AC"/>
    <w:pPr>
      <w:ind w:left="1920"/>
      <w:jc w:val="left"/>
    </w:pPr>
    <w:rPr>
      <w:rFonts w:ascii="Times New Roman" w:hAnsi="Times New Roman"/>
    </w:rPr>
  </w:style>
  <w:style w:type="paragraph" w:styleId="Telobesedila2">
    <w:name w:val="Body Text 2"/>
    <w:basedOn w:val="Navaden"/>
    <w:link w:val="Telobesedila2Znak"/>
    <w:rsid w:val="00D707AC"/>
    <w:pPr>
      <w:spacing w:after="120" w:line="480" w:lineRule="auto"/>
    </w:pPr>
  </w:style>
  <w:style w:type="character" w:customStyle="1" w:styleId="Telobesedila2Znak">
    <w:name w:val="Telo besedila 2 Znak"/>
    <w:basedOn w:val="Privzetapisavaodstavka"/>
    <w:link w:val="Telobesedila2"/>
    <w:rsid w:val="00D707AC"/>
    <w:rPr>
      <w:rFonts w:ascii="Republika" w:eastAsia="Times New Roman" w:hAnsi="Republika" w:cs="Times New Roman"/>
      <w:sz w:val="24"/>
      <w:szCs w:val="24"/>
      <w:lang w:eastAsia="sl-SI"/>
    </w:rPr>
  </w:style>
  <w:style w:type="paragraph" w:styleId="Telobesedila3">
    <w:name w:val="Body Text 3"/>
    <w:basedOn w:val="Navaden"/>
    <w:link w:val="Telobesedila3Znak"/>
    <w:rsid w:val="00D707AC"/>
    <w:pPr>
      <w:widowControl w:val="0"/>
      <w:spacing w:after="120"/>
      <w:jc w:val="left"/>
    </w:pPr>
    <w:rPr>
      <w:rFonts w:ascii="Arial" w:hAnsi="Arial"/>
      <w:sz w:val="16"/>
      <w:szCs w:val="16"/>
    </w:rPr>
  </w:style>
  <w:style w:type="character" w:customStyle="1" w:styleId="Telobesedila3Znak">
    <w:name w:val="Telo besedila 3 Znak"/>
    <w:basedOn w:val="Privzetapisavaodstavka"/>
    <w:link w:val="Telobesedila3"/>
    <w:rsid w:val="00D707AC"/>
    <w:rPr>
      <w:rFonts w:ascii="Arial" w:eastAsia="Times New Roman" w:hAnsi="Arial" w:cs="Times New Roman"/>
      <w:sz w:val="16"/>
      <w:szCs w:val="16"/>
      <w:lang w:eastAsia="sl-SI"/>
    </w:rPr>
  </w:style>
  <w:style w:type="paragraph" w:customStyle="1" w:styleId="p">
    <w:name w:val="p"/>
    <w:basedOn w:val="Navaden"/>
    <w:rsid w:val="00D707AC"/>
    <w:pPr>
      <w:spacing w:before="60" w:after="15"/>
      <w:ind w:left="15" w:right="15" w:firstLine="240"/>
    </w:pPr>
    <w:rPr>
      <w:rFonts w:ascii="Arial" w:hAnsi="Arial" w:cs="Arial"/>
      <w:color w:val="222222"/>
      <w:sz w:val="22"/>
      <w:szCs w:val="22"/>
    </w:rPr>
  </w:style>
  <w:style w:type="paragraph" w:styleId="Telobesedila-zamik2">
    <w:name w:val="Body Text Indent 2"/>
    <w:basedOn w:val="Navaden"/>
    <w:link w:val="Telobesedila-zamik2Znak"/>
    <w:rsid w:val="00D707AC"/>
    <w:pPr>
      <w:spacing w:after="120" w:line="480" w:lineRule="auto"/>
      <w:ind w:left="283"/>
    </w:pPr>
  </w:style>
  <w:style w:type="character" w:customStyle="1" w:styleId="Telobesedila-zamik2Znak">
    <w:name w:val="Telo besedila - zamik 2 Znak"/>
    <w:basedOn w:val="Privzetapisavaodstavka"/>
    <w:link w:val="Telobesedila-zamik2"/>
    <w:rsid w:val="00D707AC"/>
    <w:rPr>
      <w:rFonts w:ascii="Republika" w:eastAsia="Times New Roman" w:hAnsi="Republika" w:cs="Times New Roman"/>
      <w:sz w:val="24"/>
      <w:szCs w:val="24"/>
      <w:lang w:eastAsia="sl-SI"/>
    </w:rPr>
  </w:style>
  <w:style w:type="paragraph" w:customStyle="1" w:styleId="Default">
    <w:name w:val="Default"/>
    <w:rsid w:val="00D707AC"/>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paragraph" w:customStyle="1" w:styleId="CM4">
    <w:name w:val="CM4"/>
    <w:basedOn w:val="Default"/>
    <w:next w:val="Default"/>
    <w:rsid w:val="00D707AC"/>
    <w:rPr>
      <w:rFonts w:cs="Times New Roman"/>
      <w:color w:val="auto"/>
    </w:rPr>
  </w:style>
  <w:style w:type="paragraph" w:customStyle="1" w:styleId="Alineazaodstavkom">
    <w:name w:val="Alinea za odstavkom"/>
    <w:basedOn w:val="Navaden"/>
    <w:link w:val="AlineazaodstavkomZnak"/>
    <w:qFormat/>
    <w:rsid w:val="00D707AC"/>
    <w:pPr>
      <w:numPr>
        <w:numId w:val="9"/>
      </w:numPr>
      <w:tabs>
        <w:tab w:val="left" w:pos="540"/>
        <w:tab w:val="left" w:pos="900"/>
      </w:tabs>
    </w:pPr>
    <w:rPr>
      <w:rFonts w:ascii="Arial" w:hAnsi="Arial"/>
      <w:sz w:val="22"/>
      <w:szCs w:val="22"/>
    </w:rPr>
  </w:style>
  <w:style w:type="character" w:customStyle="1" w:styleId="AlineazaodstavkomZnak">
    <w:name w:val="Alinea za odstavkom Znak"/>
    <w:link w:val="Alineazaodstavkom"/>
    <w:rsid w:val="00D707AC"/>
    <w:rPr>
      <w:rFonts w:ascii="Arial" w:eastAsia="Times New Roman" w:hAnsi="Arial" w:cs="Times New Roman"/>
      <w:lang w:eastAsia="sl-SI"/>
    </w:rPr>
  </w:style>
  <w:style w:type="paragraph" w:customStyle="1" w:styleId="Odstavek">
    <w:name w:val="Odstavek"/>
    <w:basedOn w:val="Navaden"/>
    <w:link w:val="OdstavekZnak"/>
    <w:qFormat/>
    <w:rsid w:val="00D707AC"/>
    <w:pPr>
      <w:overflowPunct w:val="0"/>
      <w:autoSpaceDE w:val="0"/>
      <w:autoSpaceDN w:val="0"/>
      <w:adjustRightInd w:val="0"/>
      <w:spacing w:before="240"/>
      <w:ind w:firstLine="1021"/>
      <w:textAlignment w:val="baseline"/>
    </w:pPr>
    <w:rPr>
      <w:rFonts w:ascii="Arial" w:hAnsi="Arial"/>
      <w:sz w:val="22"/>
      <w:szCs w:val="22"/>
    </w:rPr>
  </w:style>
  <w:style w:type="character" w:customStyle="1" w:styleId="OdstavekZnak">
    <w:name w:val="Odstavek Znak"/>
    <w:link w:val="Odstavek"/>
    <w:rsid w:val="00D707AC"/>
    <w:rPr>
      <w:rFonts w:ascii="Arial" w:eastAsia="Times New Roman" w:hAnsi="Arial" w:cs="Times New Roman"/>
      <w:lang w:eastAsia="sl-SI"/>
    </w:rPr>
  </w:style>
  <w:style w:type="character" w:customStyle="1" w:styleId="ZnakZnak1">
    <w:name w:val="Znak Znak1"/>
    <w:rsid w:val="00D707AC"/>
    <w:rPr>
      <w:sz w:val="24"/>
      <w:szCs w:val="24"/>
      <w:lang w:val="sl-SI" w:eastAsia="en-US" w:bidi="ar-SA"/>
    </w:rPr>
  </w:style>
  <w:style w:type="paragraph" w:customStyle="1" w:styleId="N1">
    <w:name w:val="N1"/>
    <w:basedOn w:val="Naslov1"/>
    <w:rsid w:val="00D707AC"/>
    <w:pPr>
      <w:spacing w:line="288" w:lineRule="auto"/>
    </w:pPr>
    <w:rPr>
      <w:bCs w:val="0"/>
      <w:kern w:val="0"/>
      <w:sz w:val="24"/>
      <w:szCs w:val="24"/>
    </w:rPr>
  </w:style>
  <w:style w:type="paragraph" w:customStyle="1" w:styleId="1naslov">
    <w:name w:val="1naslov"/>
    <w:basedOn w:val="Naslov1"/>
    <w:rsid w:val="00D707AC"/>
    <w:pPr>
      <w:spacing w:line="288" w:lineRule="auto"/>
    </w:pPr>
    <w:rPr>
      <w:bCs w:val="0"/>
      <w:kern w:val="0"/>
      <w:sz w:val="24"/>
      <w:szCs w:val="22"/>
    </w:rPr>
  </w:style>
  <w:style w:type="paragraph" w:customStyle="1" w:styleId="1N">
    <w:name w:val="1N"/>
    <w:basedOn w:val="Naslov1"/>
    <w:rsid w:val="00D707AC"/>
    <w:pPr>
      <w:spacing w:line="288" w:lineRule="auto"/>
    </w:pPr>
    <w:rPr>
      <w:bCs w:val="0"/>
      <w:kern w:val="0"/>
      <w:sz w:val="24"/>
      <w:szCs w:val="22"/>
    </w:rPr>
  </w:style>
  <w:style w:type="paragraph" w:customStyle="1" w:styleId="CharChar1Char">
    <w:name w:val="Char Char1 Char"/>
    <w:basedOn w:val="Navaden"/>
    <w:rsid w:val="00D707AC"/>
    <w:pPr>
      <w:spacing w:after="160" w:line="240" w:lineRule="exact"/>
      <w:jc w:val="left"/>
    </w:pPr>
    <w:rPr>
      <w:rFonts w:ascii="Tahoma" w:hAnsi="Tahoma"/>
      <w:sz w:val="20"/>
      <w:szCs w:val="20"/>
      <w:lang w:val="en-US" w:eastAsia="en-US"/>
    </w:rPr>
  </w:style>
  <w:style w:type="paragraph" w:customStyle="1" w:styleId="ZnakZnakZnakZnakZnakZnak">
    <w:name w:val="Znak Znak Znak Znak Znak Znak"/>
    <w:basedOn w:val="Navaden"/>
    <w:rsid w:val="00D707AC"/>
    <w:pPr>
      <w:spacing w:after="160" w:line="240" w:lineRule="exact"/>
      <w:jc w:val="left"/>
    </w:pPr>
    <w:rPr>
      <w:rFonts w:ascii="Tahoma" w:hAnsi="Tahoma"/>
      <w:sz w:val="20"/>
      <w:szCs w:val="20"/>
      <w:lang w:val="en-US" w:eastAsia="en-US"/>
    </w:rPr>
  </w:style>
  <w:style w:type="paragraph" w:customStyle="1" w:styleId="SlikaNr">
    <w:name w:val="Slika Nr."/>
    <w:basedOn w:val="Navaden"/>
    <w:next w:val="Navaden"/>
    <w:rsid w:val="00D707AC"/>
    <w:pPr>
      <w:numPr>
        <w:numId w:val="11"/>
      </w:numPr>
      <w:spacing w:before="160"/>
      <w:contextualSpacing/>
    </w:pPr>
    <w:rPr>
      <w:rFonts w:ascii="Arial" w:eastAsia="Batang" w:hAnsi="Arial" w:cs="Mangal"/>
      <w:sz w:val="18"/>
      <w:lang w:eastAsia="ko-KR" w:bidi="sa-IN"/>
    </w:rPr>
  </w:style>
  <w:style w:type="paragraph" w:customStyle="1" w:styleId="BodyText31">
    <w:name w:val="Body Text 31"/>
    <w:basedOn w:val="Navaden"/>
    <w:rsid w:val="00D707AC"/>
    <w:pPr>
      <w:widowControl w:val="0"/>
      <w:spacing w:after="200" w:line="264" w:lineRule="auto"/>
    </w:pPr>
    <w:rPr>
      <w:rFonts w:ascii="Times New Roman" w:hAnsi="Times New Roman"/>
      <w:sz w:val="22"/>
      <w:szCs w:val="20"/>
      <w:lang w:val="en-GB"/>
    </w:rPr>
  </w:style>
  <w:style w:type="character" w:customStyle="1" w:styleId="google-src-text1">
    <w:name w:val="google-src-text1"/>
    <w:rsid w:val="00D707AC"/>
    <w:rPr>
      <w:vanish/>
      <w:webHidden w:val="0"/>
      <w:specVanish w:val="0"/>
    </w:rPr>
  </w:style>
  <w:style w:type="paragraph" w:customStyle="1" w:styleId="Odstavekseznama1">
    <w:name w:val="Odstavek seznama1"/>
    <w:basedOn w:val="Navaden"/>
    <w:qFormat/>
    <w:rsid w:val="00D707AC"/>
    <w:pPr>
      <w:spacing w:after="200" w:line="276" w:lineRule="auto"/>
      <w:ind w:left="720"/>
      <w:contextualSpacing/>
      <w:jc w:val="left"/>
    </w:pPr>
    <w:rPr>
      <w:rFonts w:ascii="Calibri" w:eastAsia="Calibri" w:hAnsi="Calibri"/>
      <w:sz w:val="22"/>
      <w:szCs w:val="22"/>
      <w:lang w:eastAsia="en-US"/>
    </w:rPr>
  </w:style>
  <w:style w:type="character" w:customStyle="1" w:styleId="highlight">
    <w:name w:val="highlight"/>
    <w:basedOn w:val="Privzetapisavaodstavka"/>
    <w:rsid w:val="00D707AC"/>
  </w:style>
  <w:style w:type="character" w:styleId="Pripombasklic">
    <w:name w:val="annotation reference"/>
    <w:semiHidden/>
    <w:rsid w:val="00D707AC"/>
    <w:rPr>
      <w:sz w:val="16"/>
      <w:szCs w:val="16"/>
    </w:rPr>
  </w:style>
  <w:style w:type="paragraph" w:styleId="Pripombabesedilo">
    <w:name w:val="annotation text"/>
    <w:basedOn w:val="Navaden"/>
    <w:link w:val="PripombabesediloZnak"/>
    <w:semiHidden/>
    <w:rsid w:val="00D707AC"/>
    <w:rPr>
      <w:sz w:val="20"/>
      <w:szCs w:val="20"/>
    </w:rPr>
  </w:style>
  <w:style w:type="character" w:customStyle="1" w:styleId="PripombabesediloZnak">
    <w:name w:val="Pripomba – besedilo Znak"/>
    <w:basedOn w:val="Privzetapisavaodstavka"/>
    <w:link w:val="Pripombabesedilo"/>
    <w:semiHidden/>
    <w:rsid w:val="00D707AC"/>
    <w:rPr>
      <w:rFonts w:ascii="Republika" w:eastAsia="Times New Roman" w:hAnsi="Republika" w:cs="Times New Roman"/>
      <w:sz w:val="20"/>
      <w:szCs w:val="20"/>
      <w:lang w:eastAsia="sl-SI"/>
    </w:rPr>
  </w:style>
  <w:style w:type="paragraph" w:styleId="Zadevapripombe">
    <w:name w:val="annotation subject"/>
    <w:basedOn w:val="Pripombabesedilo"/>
    <w:next w:val="Pripombabesedilo"/>
    <w:link w:val="ZadevapripombeZnak"/>
    <w:semiHidden/>
    <w:rsid w:val="00D707AC"/>
    <w:rPr>
      <w:b/>
      <w:bCs/>
    </w:rPr>
  </w:style>
  <w:style w:type="character" w:customStyle="1" w:styleId="ZadevapripombeZnak">
    <w:name w:val="Zadeva pripombe Znak"/>
    <w:basedOn w:val="PripombabesediloZnak"/>
    <w:link w:val="Zadevapripombe"/>
    <w:semiHidden/>
    <w:rsid w:val="00D707AC"/>
    <w:rPr>
      <w:rFonts w:ascii="Republika" w:eastAsia="Times New Roman" w:hAnsi="Republika" w:cs="Times New Roman"/>
      <w:b/>
      <w:bCs/>
      <w:sz w:val="20"/>
      <w:szCs w:val="20"/>
      <w:lang w:eastAsia="sl-SI"/>
    </w:rPr>
  </w:style>
  <w:style w:type="character" w:styleId="SledenaHiperpovezava">
    <w:name w:val="FollowedHyperlink"/>
    <w:basedOn w:val="Privzetapisavaodstavka"/>
    <w:uiPriority w:val="99"/>
    <w:semiHidden/>
    <w:unhideWhenUsed/>
    <w:rsid w:val="00D707AC"/>
    <w:rPr>
      <w:color w:val="954F72" w:themeColor="followedHyperlink"/>
      <w:u w:val="single"/>
    </w:rPr>
  </w:style>
  <w:style w:type="paragraph" w:styleId="Brezrazmikov">
    <w:name w:val="No Spacing"/>
    <w:uiPriority w:val="1"/>
    <w:qFormat/>
    <w:rsid w:val="00D707AC"/>
    <w:pPr>
      <w:spacing w:after="0" w:line="240" w:lineRule="auto"/>
    </w:pPr>
  </w:style>
  <w:style w:type="paragraph" w:styleId="Odstavekseznama">
    <w:name w:val="List Paragraph"/>
    <w:basedOn w:val="Navaden"/>
    <w:link w:val="OdstavekseznamaZnak"/>
    <w:uiPriority w:val="34"/>
    <w:qFormat/>
    <w:rsid w:val="00D707AC"/>
    <w:pPr>
      <w:ind w:left="720"/>
      <w:contextualSpacing/>
      <w:jc w:val="left"/>
    </w:pPr>
    <w:rPr>
      <w:rFonts w:ascii="Arial" w:eastAsia="Batang" w:hAnsi="Arial" w:cs="Arial"/>
      <w:sz w:val="20"/>
      <w:szCs w:val="20"/>
      <w:lang w:eastAsia="ko-KR"/>
    </w:rPr>
  </w:style>
  <w:style w:type="paragraph" w:customStyle="1" w:styleId="len1">
    <w:name w:val="len1"/>
    <w:basedOn w:val="Navaden"/>
    <w:rsid w:val="00D707AC"/>
    <w:pPr>
      <w:spacing w:before="480"/>
      <w:jc w:val="center"/>
    </w:pPr>
    <w:rPr>
      <w:rFonts w:ascii="Arial" w:hAnsi="Arial" w:cs="Arial"/>
      <w:b/>
      <w:bCs/>
      <w:sz w:val="22"/>
      <w:szCs w:val="22"/>
    </w:rPr>
  </w:style>
  <w:style w:type="paragraph" w:customStyle="1" w:styleId="odstavek1">
    <w:name w:val="odstavek1"/>
    <w:basedOn w:val="Navaden"/>
    <w:rsid w:val="00D707AC"/>
    <w:pPr>
      <w:spacing w:before="240"/>
      <w:ind w:firstLine="1021"/>
    </w:pPr>
    <w:rPr>
      <w:rFonts w:ascii="Arial" w:hAnsi="Arial" w:cs="Arial"/>
      <w:sz w:val="22"/>
      <w:szCs w:val="22"/>
    </w:rPr>
  </w:style>
  <w:style w:type="paragraph" w:customStyle="1" w:styleId="lennaslov1">
    <w:name w:val="lennaslov1"/>
    <w:basedOn w:val="Navaden"/>
    <w:rsid w:val="00D707AC"/>
    <w:pPr>
      <w:jc w:val="center"/>
    </w:pPr>
    <w:rPr>
      <w:rFonts w:ascii="Arial" w:hAnsi="Arial" w:cs="Arial"/>
      <w:b/>
      <w:bCs/>
      <w:sz w:val="22"/>
      <w:szCs w:val="22"/>
    </w:rPr>
  </w:style>
  <w:style w:type="paragraph" w:customStyle="1" w:styleId="tevilnatoka1">
    <w:name w:val="tevilnatoka1"/>
    <w:basedOn w:val="Navaden"/>
    <w:rsid w:val="00D707AC"/>
    <w:pPr>
      <w:ind w:left="425" w:hanging="425"/>
    </w:pPr>
    <w:rPr>
      <w:rFonts w:ascii="Arial" w:hAnsi="Arial" w:cs="Arial"/>
      <w:sz w:val="22"/>
      <w:szCs w:val="22"/>
    </w:rPr>
  </w:style>
  <w:style w:type="paragraph" w:customStyle="1" w:styleId="Brezrazmikov2">
    <w:name w:val="Brez razmikov2"/>
    <w:rsid w:val="00D707AC"/>
    <w:pPr>
      <w:spacing w:after="0" w:line="240" w:lineRule="auto"/>
    </w:pPr>
    <w:rPr>
      <w:rFonts w:ascii="Calibri" w:eastAsia="Times New Roman" w:hAnsi="Calibri" w:cs="Times New Roman"/>
    </w:rPr>
  </w:style>
  <w:style w:type="paragraph" w:styleId="Revizija">
    <w:name w:val="Revision"/>
    <w:hidden/>
    <w:uiPriority w:val="99"/>
    <w:semiHidden/>
    <w:rsid w:val="00D707AC"/>
    <w:pPr>
      <w:spacing w:after="0" w:line="240" w:lineRule="auto"/>
    </w:pPr>
    <w:rPr>
      <w:rFonts w:ascii="Republika" w:eastAsia="Times New Roman" w:hAnsi="Republika" w:cs="Times New Roman"/>
      <w:sz w:val="24"/>
      <w:szCs w:val="24"/>
      <w:lang w:eastAsia="sl-SI"/>
    </w:rPr>
  </w:style>
  <w:style w:type="paragraph" w:customStyle="1" w:styleId="alineazaodstavkom1">
    <w:name w:val="alineazaodstavkom1"/>
    <w:basedOn w:val="Navaden"/>
    <w:rsid w:val="00D707AC"/>
    <w:pPr>
      <w:ind w:left="425" w:hanging="425"/>
    </w:pPr>
    <w:rPr>
      <w:rFonts w:ascii="Arial" w:hAnsi="Arial" w:cs="Arial"/>
      <w:sz w:val="22"/>
      <w:szCs w:val="22"/>
    </w:rPr>
  </w:style>
  <w:style w:type="paragraph" w:customStyle="1" w:styleId="Odstavekseznama2">
    <w:name w:val="Odstavek seznama2"/>
    <w:basedOn w:val="Navaden"/>
    <w:rsid w:val="00D707AC"/>
    <w:pPr>
      <w:ind w:left="720"/>
      <w:contextualSpacing/>
      <w:jc w:val="left"/>
    </w:pPr>
    <w:rPr>
      <w:rFonts w:ascii="Arial" w:eastAsia="Batang" w:hAnsi="Arial" w:cs="Mangal"/>
      <w:sz w:val="20"/>
      <w:lang w:eastAsia="ko-KR" w:bidi="sa-IN"/>
    </w:rPr>
  </w:style>
  <w:style w:type="character" w:customStyle="1" w:styleId="OdstavekseznamaZnak">
    <w:name w:val="Odstavek seznama Znak"/>
    <w:link w:val="Odstavekseznama"/>
    <w:uiPriority w:val="34"/>
    <w:locked/>
    <w:rsid w:val="00911B15"/>
    <w:rPr>
      <w:rFonts w:ascii="Arial" w:eastAsia="Batang" w:hAnsi="Arial" w:cs="Arial"/>
      <w:sz w:val="20"/>
      <w:szCs w:val="20"/>
      <w:lang w:eastAsia="ko-KR"/>
    </w:rPr>
  </w:style>
  <w:style w:type="paragraph" w:customStyle="1" w:styleId="ZnakZnakZnakZnakZnakZnak0">
    <w:name w:val="Znak Znak Znak Znak Znak Znak"/>
    <w:basedOn w:val="Navaden"/>
    <w:rsid w:val="007A328F"/>
    <w:pPr>
      <w:spacing w:after="160" w:line="240" w:lineRule="exact"/>
      <w:jc w:val="left"/>
    </w:pPr>
    <w:rPr>
      <w:rFonts w:ascii="Tahoma" w:hAnsi="Tahoma"/>
      <w:sz w:val="20"/>
      <w:szCs w:val="20"/>
      <w:lang w:val="en-US" w:eastAsia="en-US"/>
    </w:rPr>
  </w:style>
  <w:style w:type="character" w:customStyle="1" w:styleId="Nerazreenaomemba1">
    <w:name w:val="Nerazrešena omemba1"/>
    <w:basedOn w:val="Privzetapisavaodstavka"/>
    <w:uiPriority w:val="99"/>
    <w:semiHidden/>
    <w:unhideWhenUsed/>
    <w:rsid w:val="008710A9"/>
    <w:rPr>
      <w:color w:val="605E5C"/>
      <w:shd w:val="clear" w:color="auto" w:fill="E1DFDD"/>
    </w:rPr>
  </w:style>
  <w:style w:type="table" w:styleId="Tabelasvetlamrea">
    <w:name w:val="Grid Table Light"/>
    <w:basedOn w:val="Navadnatabela"/>
    <w:uiPriority w:val="40"/>
    <w:rsid w:val="00403A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4">
    <w:name w:val="Plain Table 4"/>
    <w:basedOn w:val="Navadnatabela"/>
    <w:uiPriority w:val="44"/>
    <w:rsid w:val="00403A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elseznam1poudarek1">
    <w:name w:val="List Table 1 Light Accent 1"/>
    <w:basedOn w:val="Navadnatabela"/>
    <w:uiPriority w:val="46"/>
    <w:rsid w:val="00403A0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Brezrazmikov1">
    <w:name w:val="Brez razmikov1"/>
    <w:rsid w:val="00B34EC0"/>
    <w:pPr>
      <w:spacing w:after="0" w:line="240" w:lineRule="auto"/>
    </w:pPr>
    <w:rPr>
      <w:rFonts w:ascii="Calibri" w:eastAsia="Times New Roman" w:hAnsi="Calibri" w:cs="Times New Roman"/>
    </w:rPr>
  </w:style>
  <w:style w:type="table" w:styleId="Navadnatabela2">
    <w:name w:val="Plain Table 2"/>
    <w:basedOn w:val="Navadnatabela"/>
    <w:uiPriority w:val="42"/>
    <w:rsid w:val="005400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barvnamrea6poudarek1">
    <w:name w:val="Grid Table 6 Colorful Accent 1"/>
    <w:basedOn w:val="Navadnatabela"/>
    <w:uiPriority w:val="51"/>
    <w:rsid w:val="00DE23E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odstavek0">
    <w:name w:val="odstavek"/>
    <w:basedOn w:val="Navaden"/>
    <w:rsid w:val="00503B13"/>
    <w:pPr>
      <w:spacing w:before="100" w:beforeAutospacing="1" w:after="100" w:afterAutospacing="1"/>
      <w:jc w:val="left"/>
    </w:pPr>
    <w:rPr>
      <w:rFonts w:ascii="Times New Roman" w:hAnsi="Times New Roman"/>
    </w:rPr>
  </w:style>
  <w:style w:type="paragraph" w:customStyle="1" w:styleId="alineazaodstavkom0">
    <w:name w:val="alineazaodstavkom"/>
    <w:basedOn w:val="Navaden"/>
    <w:rsid w:val="00914C4E"/>
    <w:pPr>
      <w:spacing w:before="100" w:beforeAutospacing="1" w:after="100" w:afterAutospacing="1"/>
      <w:jc w:val="left"/>
    </w:pPr>
    <w:rPr>
      <w:rFonts w:ascii="Times New Roman" w:hAnsi="Times New Roman"/>
    </w:rPr>
  </w:style>
  <w:style w:type="character" w:customStyle="1" w:styleId="Nerazreenaomemba2">
    <w:name w:val="Nerazrešena omemba2"/>
    <w:basedOn w:val="Privzetapisavaodstavka"/>
    <w:uiPriority w:val="99"/>
    <w:semiHidden/>
    <w:unhideWhenUsed/>
    <w:rsid w:val="0008256D"/>
    <w:rPr>
      <w:color w:val="605E5C"/>
      <w:shd w:val="clear" w:color="auto" w:fill="E1DFDD"/>
    </w:rPr>
  </w:style>
  <w:style w:type="paragraph" w:customStyle="1" w:styleId="tevilnatoka">
    <w:name w:val="tevilnatoka"/>
    <w:basedOn w:val="Navaden"/>
    <w:rsid w:val="00F90924"/>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4059">
      <w:bodyDiv w:val="1"/>
      <w:marLeft w:val="0"/>
      <w:marRight w:val="0"/>
      <w:marTop w:val="0"/>
      <w:marBottom w:val="0"/>
      <w:divBdr>
        <w:top w:val="none" w:sz="0" w:space="0" w:color="auto"/>
        <w:left w:val="none" w:sz="0" w:space="0" w:color="auto"/>
        <w:bottom w:val="none" w:sz="0" w:space="0" w:color="auto"/>
        <w:right w:val="none" w:sz="0" w:space="0" w:color="auto"/>
      </w:divBdr>
    </w:div>
    <w:div w:id="63071098">
      <w:bodyDiv w:val="1"/>
      <w:marLeft w:val="0"/>
      <w:marRight w:val="0"/>
      <w:marTop w:val="0"/>
      <w:marBottom w:val="0"/>
      <w:divBdr>
        <w:top w:val="none" w:sz="0" w:space="0" w:color="auto"/>
        <w:left w:val="none" w:sz="0" w:space="0" w:color="auto"/>
        <w:bottom w:val="none" w:sz="0" w:space="0" w:color="auto"/>
        <w:right w:val="none" w:sz="0" w:space="0" w:color="auto"/>
      </w:divBdr>
      <w:divsChild>
        <w:div w:id="1031151775">
          <w:marLeft w:val="0"/>
          <w:marRight w:val="0"/>
          <w:marTop w:val="0"/>
          <w:marBottom w:val="120"/>
          <w:divBdr>
            <w:top w:val="none" w:sz="0" w:space="0" w:color="auto"/>
            <w:left w:val="none" w:sz="0" w:space="0" w:color="auto"/>
            <w:bottom w:val="none" w:sz="0" w:space="0" w:color="auto"/>
            <w:right w:val="none" w:sz="0" w:space="0" w:color="auto"/>
          </w:divBdr>
        </w:div>
        <w:div w:id="124469053">
          <w:marLeft w:val="0"/>
          <w:marRight w:val="0"/>
          <w:marTop w:val="0"/>
          <w:marBottom w:val="120"/>
          <w:divBdr>
            <w:top w:val="none" w:sz="0" w:space="0" w:color="auto"/>
            <w:left w:val="none" w:sz="0" w:space="0" w:color="auto"/>
            <w:bottom w:val="none" w:sz="0" w:space="0" w:color="auto"/>
            <w:right w:val="none" w:sz="0" w:space="0" w:color="auto"/>
          </w:divBdr>
        </w:div>
        <w:div w:id="534002321">
          <w:marLeft w:val="0"/>
          <w:marRight w:val="0"/>
          <w:marTop w:val="0"/>
          <w:marBottom w:val="120"/>
          <w:divBdr>
            <w:top w:val="none" w:sz="0" w:space="0" w:color="auto"/>
            <w:left w:val="none" w:sz="0" w:space="0" w:color="auto"/>
            <w:bottom w:val="none" w:sz="0" w:space="0" w:color="auto"/>
            <w:right w:val="none" w:sz="0" w:space="0" w:color="auto"/>
          </w:divBdr>
        </w:div>
        <w:div w:id="1684014035">
          <w:marLeft w:val="0"/>
          <w:marRight w:val="0"/>
          <w:marTop w:val="0"/>
          <w:marBottom w:val="120"/>
          <w:divBdr>
            <w:top w:val="none" w:sz="0" w:space="0" w:color="auto"/>
            <w:left w:val="none" w:sz="0" w:space="0" w:color="auto"/>
            <w:bottom w:val="none" w:sz="0" w:space="0" w:color="auto"/>
            <w:right w:val="none" w:sz="0" w:space="0" w:color="auto"/>
          </w:divBdr>
        </w:div>
        <w:div w:id="1046225422">
          <w:marLeft w:val="0"/>
          <w:marRight w:val="0"/>
          <w:marTop w:val="0"/>
          <w:marBottom w:val="120"/>
          <w:divBdr>
            <w:top w:val="none" w:sz="0" w:space="0" w:color="auto"/>
            <w:left w:val="none" w:sz="0" w:space="0" w:color="auto"/>
            <w:bottom w:val="none" w:sz="0" w:space="0" w:color="auto"/>
            <w:right w:val="none" w:sz="0" w:space="0" w:color="auto"/>
          </w:divBdr>
        </w:div>
        <w:div w:id="1989624955">
          <w:marLeft w:val="0"/>
          <w:marRight w:val="0"/>
          <w:marTop w:val="0"/>
          <w:marBottom w:val="120"/>
          <w:divBdr>
            <w:top w:val="none" w:sz="0" w:space="0" w:color="auto"/>
            <w:left w:val="none" w:sz="0" w:space="0" w:color="auto"/>
            <w:bottom w:val="none" w:sz="0" w:space="0" w:color="auto"/>
            <w:right w:val="none" w:sz="0" w:space="0" w:color="auto"/>
          </w:divBdr>
        </w:div>
        <w:div w:id="873035534">
          <w:marLeft w:val="0"/>
          <w:marRight w:val="0"/>
          <w:marTop w:val="0"/>
          <w:marBottom w:val="120"/>
          <w:divBdr>
            <w:top w:val="none" w:sz="0" w:space="0" w:color="auto"/>
            <w:left w:val="none" w:sz="0" w:space="0" w:color="auto"/>
            <w:bottom w:val="none" w:sz="0" w:space="0" w:color="auto"/>
            <w:right w:val="none" w:sz="0" w:space="0" w:color="auto"/>
          </w:divBdr>
        </w:div>
        <w:div w:id="2106732587">
          <w:marLeft w:val="0"/>
          <w:marRight w:val="0"/>
          <w:marTop w:val="0"/>
          <w:marBottom w:val="120"/>
          <w:divBdr>
            <w:top w:val="none" w:sz="0" w:space="0" w:color="auto"/>
            <w:left w:val="none" w:sz="0" w:space="0" w:color="auto"/>
            <w:bottom w:val="none" w:sz="0" w:space="0" w:color="auto"/>
            <w:right w:val="none" w:sz="0" w:space="0" w:color="auto"/>
          </w:divBdr>
        </w:div>
        <w:div w:id="2048219553">
          <w:marLeft w:val="0"/>
          <w:marRight w:val="0"/>
          <w:marTop w:val="0"/>
          <w:marBottom w:val="120"/>
          <w:divBdr>
            <w:top w:val="none" w:sz="0" w:space="0" w:color="auto"/>
            <w:left w:val="none" w:sz="0" w:space="0" w:color="auto"/>
            <w:bottom w:val="none" w:sz="0" w:space="0" w:color="auto"/>
            <w:right w:val="none" w:sz="0" w:space="0" w:color="auto"/>
          </w:divBdr>
        </w:div>
        <w:div w:id="281151018">
          <w:marLeft w:val="0"/>
          <w:marRight w:val="0"/>
          <w:marTop w:val="0"/>
          <w:marBottom w:val="120"/>
          <w:divBdr>
            <w:top w:val="none" w:sz="0" w:space="0" w:color="auto"/>
            <w:left w:val="none" w:sz="0" w:space="0" w:color="auto"/>
            <w:bottom w:val="none" w:sz="0" w:space="0" w:color="auto"/>
            <w:right w:val="none" w:sz="0" w:space="0" w:color="auto"/>
          </w:divBdr>
        </w:div>
      </w:divsChild>
    </w:div>
    <w:div w:id="81490853">
      <w:bodyDiv w:val="1"/>
      <w:marLeft w:val="0"/>
      <w:marRight w:val="0"/>
      <w:marTop w:val="0"/>
      <w:marBottom w:val="0"/>
      <w:divBdr>
        <w:top w:val="none" w:sz="0" w:space="0" w:color="auto"/>
        <w:left w:val="none" w:sz="0" w:space="0" w:color="auto"/>
        <w:bottom w:val="none" w:sz="0" w:space="0" w:color="auto"/>
        <w:right w:val="none" w:sz="0" w:space="0" w:color="auto"/>
      </w:divBdr>
    </w:div>
    <w:div w:id="97990278">
      <w:bodyDiv w:val="1"/>
      <w:marLeft w:val="0"/>
      <w:marRight w:val="0"/>
      <w:marTop w:val="0"/>
      <w:marBottom w:val="0"/>
      <w:divBdr>
        <w:top w:val="none" w:sz="0" w:space="0" w:color="auto"/>
        <w:left w:val="none" w:sz="0" w:space="0" w:color="auto"/>
        <w:bottom w:val="none" w:sz="0" w:space="0" w:color="auto"/>
        <w:right w:val="none" w:sz="0" w:space="0" w:color="auto"/>
      </w:divBdr>
      <w:divsChild>
        <w:div w:id="239488236">
          <w:marLeft w:val="0"/>
          <w:marRight w:val="0"/>
          <w:marTop w:val="0"/>
          <w:marBottom w:val="0"/>
          <w:divBdr>
            <w:top w:val="none" w:sz="0" w:space="0" w:color="auto"/>
            <w:left w:val="none" w:sz="0" w:space="0" w:color="auto"/>
            <w:bottom w:val="none" w:sz="0" w:space="0" w:color="auto"/>
            <w:right w:val="none" w:sz="0" w:space="0" w:color="auto"/>
          </w:divBdr>
          <w:divsChild>
            <w:div w:id="1340036563">
              <w:marLeft w:val="0"/>
              <w:marRight w:val="0"/>
              <w:marTop w:val="0"/>
              <w:marBottom w:val="0"/>
              <w:divBdr>
                <w:top w:val="none" w:sz="0" w:space="0" w:color="auto"/>
                <w:left w:val="none" w:sz="0" w:space="0" w:color="auto"/>
                <w:bottom w:val="none" w:sz="0" w:space="0" w:color="auto"/>
                <w:right w:val="none" w:sz="0" w:space="0" w:color="auto"/>
              </w:divBdr>
              <w:divsChild>
                <w:div w:id="1373965375">
                  <w:marLeft w:val="-225"/>
                  <w:marRight w:val="-225"/>
                  <w:marTop w:val="0"/>
                  <w:marBottom w:val="0"/>
                  <w:divBdr>
                    <w:top w:val="none" w:sz="0" w:space="0" w:color="auto"/>
                    <w:left w:val="none" w:sz="0" w:space="0" w:color="auto"/>
                    <w:bottom w:val="none" w:sz="0" w:space="0" w:color="auto"/>
                    <w:right w:val="none" w:sz="0" w:space="0" w:color="auto"/>
                  </w:divBdr>
                  <w:divsChild>
                    <w:div w:id="1577594295">
                      <w:marLeft w:val="0"/>
                      <w:marRight w:val="0"/>
                      <w:marTop w:val="0"/>
                      <w:marBottom w:val="0"/>
                      <w:divBdr>
                        <w:top w:val="none" w:sz="0" w:space="0" w:color="auto"/>
                        <w:left w:val="none" w:sz="0" w:space="0" w:color="auto"/>
                        <w:bottom w:val="none" w:sz="0" w:space="0" w:color="auto"/>
                        <w:right w:val="none" w:sz="0" w:space="0" w:color="auto"/>
                      </w:divBdr>
                      <w:divsChild>
                        <w:div w:id="1959679615">
                          <w:marLeft w:val="0"/>
                          <w:marRight w:val="0"/>
                          <w:marTop w:val="0"/>
                          <w:marBottom w:val="0"/>
                          <w:divBdr>
                            <w:top w:val="none" w:sz="0" w:space="0" w:color="auto"/>
                            <w:left w:val="none" w:sz="0" w:space="0" w:color="auto"/>
                            <w:bottom w:val="none" w:sz="0" w:space="0" w:color="auto"/>
                            <w:right w:val="none" w:sz="0" w:space="0" w:color="auto"/>
                          </w:divBdr>
                          <w:divsChild>
                            <w:div w:id="50081678">
                              <w:marLeft w:val="-225"/>
                              <w:marRight w:val="-225"/>
                              <w:marTop w:val="0"/>
                              <w:marBottom w:val="0"/>
                              <w:divBdr>
                                <w:top w:val="none" w:sz="0" w:space="0" w:color="auto"/>
                                <w:left w:val="none" w:sz="0" w:space="0" w:color="auto"/>
                                <w:bottom w:val="none" w:sz="0" w:space="0" w:color="auto"/>
                                <w:right w:val="none" w:sz="0" w:space="0" w:color="auto"/>
                              </w:divBdr>
                              <w:divsChild>
                                <w:div w:id="736318200">
                                  <w:marLeft w:val="0"/>
                                  <w:marRight w:val="0"/>
                                  <w:marTop w:val="0"/>
                                  <w:marBottom w:val="0"/>
                                  <w:divBdr>
                                    <w:top w:val="none" w:sz="0" w:space="0" w:color="auto"/>
                                    <w:left w:val="none" w:sz="0" w:space="0" w:color="auto"/>
                                    <w:bottom w:val="none" w:sz="0" w:space="0" w:color="auto"/>
                                    <w:right w:val="none" w:sz="0" w:space="0" w:color="auto"/>
                                  </w:divBdr>
                                  <w:divsChild>
                                    <w:div w:id="863834014">
                                      <w:marLeft w:val="0"/>
                                      <w:marRight w:val="0"/>
                                      <w:marTop w:val="0"/>
                                      <w:marBottom w:val="0"/>
                                      <w:divBdr>
                                        <w:top w:val="none" w:sz="0" w:space="0" w:color="auto"/>
                                        <w:left w:val="none" w:sz="0" w:space="0" w:color="auto"/>
                                        <w:bottom w:val="none" w:sz="0" w:space="0" w:color="auto"/>
                                        <w:right w:val="none" w:sz="0" w:space="0" w:color="auto"/>
                                      </w:divBdr>
                                      <w:divsChild>
                                        <w:div w:id="2130929400">
                                          <w:marLeft w:val="0"/>
                                          <w:marRight w:val="0"/>
                                          <w:marTop w:val="240"/>
                                          <w:marBottom w:val="120"/>
                                          <w:divBdr>
                                            <w:top w:val="none" w:sz="0" w:space="0" w:color="auto"/>
                                            <w:left w:val="none" w:sz="0" w:space="0" w:color="auto"/>
                                            <w:bottom w:val="none" w:sz="0" w:space="0" w:color="auto"/>
                                            <w:right w:val="none" w:sz="0" w:space="0" w:color="auto"/>
                                          </w:divBdr>
                                        </w:div>
                                        <w:div w:id="1592275005">
                                          <w:marLeft w:val="0"/>
                                          <w:marRight w:val="0"/>
                                          <w:marTop w:val="240"/>
                                          <w:marBottom w:val="120"/>
                                          <w:divBdr>
                                            <w:top w:val="none" w:sz="0" w:space="0" w:color="auto"/>
                                            <w:left w:val="none" w:sz="0" w:space="0" w:color="auto"/>
                                            <w:bottom w:val="none" w:sz="0" w:space="0" w:color="auto"/>
                                            <w:right w:val="none" w:sz="0" w:space="0" w:color="auto"/>
                                          </w:divBdr>
                                        </w:div>
                                        <w:div w:id="444928475">
                                          <w:marLeft w:val="0"/>
                                          <w:marRight w:val="0"/>
                                          <w:marTop w:val="240"/>
                                          <w:marBottom w:val="120"/>
                                          <w:divBdr>
                                            <w:top w:val="none" w:sz="0" w:space="0" w:color="auto"/>
                                            <w:left w:val="none" w:sz="0" w:space="0" w:color="auto"/>
                                            <w:bottom w:val="none" w:sz="0" w:space="0" w:color="auto"/>
                                            <w:right w:val="none" w:sz="0" w:space="0" w:color="auto"/>
                                          </w:divBdr>
                                        </w:div>
                                        <w:div w:id="235480399">
                                          <w:marLeft w:val="0"/>
                                          <w:marRight w:val="0"/>
                                          <w:marTop w:val="240"/>
                                          <w:marBottom w:val="120"/>
                                          <w:divBdr>
                                            <w:top w:val="none" w:sz="0" w:space="0" w:color="auto"/>
                                            <w:left w:val="none" w:sz="0" w:space="0" w:color="auto"/>
                                            <w:bottom w:val="none" w:sz="0" w:space="0" w:color="auto"/>
                                            <w:right w:val="none" w:sz="0" w:space="0" w:color="auto"/>
                                          </w:divBdr>
                                        </w:div>
                                        <w:div w:id="1510483326">
                                          <w:marLeft w:val="0"/>
                                          <w:marRight w:val="0"/>
                                          <w:marTop w:val="240"/>
                                          <w:marBottom w:val="120"/>
                                          <w:divBdr>
                                            <w:top w:val="none" w:sz="0" w:space="0" w:color="auto"/>
                                            <w:left w:val="none" w:sz="0" w:space="0" w:color="auto"/>
                                            <w:bottom w:val="none" w:sz="0" w:space="0" w:color="auto"/>
                                            <w:right w:val="none" w:sz="0" w:space="0" w:color="auto"/>
                                          </w:divBdr>
                                        </w:div>
                                        <w:div w:id="1421412682">
                                          <w:marLeft w:val="0"/>
                                          <w:marRight w:val="0"/>
                                          <w:marTop w:val="240"/>
                                          <w:marBottom w:val="120"/>
                                          <w:divBdr>
                                            <w:top w:val="none" w:sz="0" w:space="0" w:color="auto"/>
                                            <w:left w:val="none" w:sz="0" w:space="0" w:color="auto"/>
                                            <w:bottom w:val="none" w:sz="0" w:space="0" w:color="auto"/>
                                            <w:right w:val="none" w:sz="0" w:space="0" w:color="auto"/>
                                          </w:divBdr>
                                        </w:div>
                                        <w:div w:id="1611011090">
                                          <w:marLeft w:val="0"/>
                                          <w:marRight w:val="0"/>
                                          <w:marTop w:val="240"/>
                                          <w:marBottom w:val="120"/>
                                          <w:divBdr>
                                            <w:top w:val="none" w:sz="0" w:space="0" w:color="auto"/>
                                            <w:left w:val="none" w:sz="0" w:space="0" w:color="auto"/>
                                            <w:bottom w:val="none" w:sz="0" w:space="0" w:color="auto"/>
                                            <w:right w:val="none" w:sz="0" w:space="0" w:color="auto"/>
                                          </w:divBdr>
                                        </w:div>
                                        <w:div w:id="158734707">
                                          <w:marLeft w:val="0"/>
                                          <w:marRight w:val="0"/>
                                          <w:marTop w:val="240"/>
                                          <w:marBottom w:val="120"/>
                                          <w:divBdr>
                                            <w:top w:val="none" w:sz="0" w:space="0" w:color="auto"/>
                                            <w:left w:val="none" w:sz="0" w:space="0" w:color="auto"/>
                                            <w:bottom w:val="none" w:sz="0" w:space="0" w:color="auto"/>
                                            <w:right w:val="none" w:sz="0" w:space="0" w:color="auto"/>
                                          </w:divBdr>
                                        </w:div>
                                        <w:div w:id="1928230864">
                                          <w:marLeft w:val="0"/>
                                          <w:marRight w:val="0"/>
                                          <w:marTop w:val="240"/>
                                          <w:marBottom w:val="120"/>
                                          <w:divBdr>
                                            <w:top w:val="none" w:sz="0" w:space="0" w:color="auto"/>
                                            <w:left w:val="none" w:sz="0" w:space="0" w:color="auto"/>
                                            <w:bottom w:val="none" w:sz="0" w:space="0" w:color="auto"/>
                                            <w:right w:val="none" w:sz="0" w:space="0" w:color="auto"/>
                                          </w:divBdr>
                                        </w:div>
                                        <w:div w:id="349112276">
                                          <w:marLeft w:val="0"/>
                                          <w:marRight w:val="0"/>
                                          <w:marTop w:val="240"/>
                                          <w:marBottom w:val="120"/>
                                          <w:divBdr>
                                            <w:top w:val="none" w:sz="0" w:space="0" w:color="auto"/>
                                            <w:left w:val="none" w:sz="0" w:space="0" w:color="auto"/>
                                            <w:bottom w:val="none" w:sz="0" w:space="0" w:color="auto"/>
                                            <w:right w:val="none" w:sz="0" w:space="0" w:color="auto"/>
                                          </w:divBdr>
                                        </w:div>
                                        <w:div w:id="1777867748">
                                          <w:marLeft w:val="0"/>
                                          <w:marRight w:val="0"/>
                                          <w:marTop w:val="240"/>
                                          <w:marBottom w:val="120"/>
                                          <w:divBdr>
                                            <w:top w:val="none" w:sz="0" w:space="0" w:color="auto"/>
                                            <w:left w:val="none" w:sz="0" w:space="0" w:color="auto"/>
                                            <w:bottom w:val="none" w:sz="0" w:space="0" w:color="auto"/>
                                            <w:right w:val="none" w:sz="0" w:space="0" w:color="auto"/>
                                          </w:divBdr>
                                        </w:div>
                                        <w:div w:id="353118026">
                                          <w:marLeft w:val="0"/>
                                          <w:marRight w:val="0"/>
                                          <w:marTop w:val="240"/>
                                          <w:marBottom w:val="120"/>
                                          <w:divBdr>
                                            <w:top w:val="none" w:sz="0" w:space="0" w:color="auto"/>
                                            <w:left w:val="none" w:sz="0" w:space="0" w:color="auto"/>
                                            <w:bottom w:val="none" w:sz="0" w:space="0" w:color="auto"/>
                                            <w:right w:val="none" w:sz="0" w:space="0" w:color="auto"/>
                                          </w:divBdr>
                                        </w:div>
                                        <w:div w:id="1661810829">
                                          <w:marLeft w:val="0"/>
                                          <w:marRight w:val="0"/>
                                          <w:marTop w:val="240"/>
                                          <w:marBottom w:val="120"/>
                                          <w:divBdr>
                                            <w:top w:val="none" w:sz="0" w:space="0" w:color="auto"/>
                                            <w:left w:val="none" w:sz="0" w:space="0" w:color="auto"/>
                                            <w:bottom w:val="none" w:sz="0" w:space="0" w:color="auto"/>
                                            <w:right w:val="none" w:sz="0" w:space="0" w:color="auto"/>
                                          </w:divBdr>
                                        </w:div>
                                        <w:div w:id="587495973">
                                          <w:marLeft w:val="0"/>
                                          <w:marRight w:val="0"/>
                                          <w:marTop w:val="240"/>
                                          <w:marBottom w:val="120"/>
                                          <w:divBdr>
                                            <w:top w:val="none" w:sz="0" w:space="0" w:color="auto"/>
                                            <w:left w:val="none" w:sz="0" w:space="0" w:color="auto"/>
                                            <w:bottom w:val="none" w:sz="0" w:space="0" w:color="auto"/>
                                            <w:right w:val="none" w:sz="0" w:space="0" w:color="auto"/>
                                          </w:divBdr>
                                        </w:div>
                                        <w:div w:id="2132703181">
                                          <w:marLeft w:val="0"/>
                                          <w:marRight w:val="0"/>
                                          <w:marTop w:val="240"/>
                                          <w:marBottom w:val="120"/>
                                          <w:divBdr>
                                            <w:top w:val="none" w:sz="0" w:space="0" w:color="auto"/>
                                            <w:left w:val="none" w:sz="0" w:space="0" w:color="auto"/>
                                            <w:bottom w:val="none" w:sz="0" w:space="0" w:color="auto"/>
                                            <w:right w:val="none" w:sz="0" w:space="0" w:color="auto"/>
                                          </w:divBdr>
                                        </w:div>
                                        <w:div w:id="598875644">
                                          <w:marLeft w:val="0"/>
                                          <w:marRight w:val="0"/>
                                          <w:marTop w:val="240"/>
                                          <w:marBottom w:val="120"/>
                                          <w:divBdr>
                                            <w:top w:val="none" w:sz="0" w:space="0" w:color="auto"/>
                                            <w:left w:val="none" w:sz="0" w:space="0" w:color="auto"/>
                                            <w:bottom w:val="none" w:sz="0" w:space="0" w:color="auto"/>
                                            <w:right w:val="none" w:sz="0" w:space="0" w:color="auto"/>
                                          </w:divBdr>
                                        </w:div>
                                        <w:div w:id="1616866092">
                                          <w:marLeft w:val="0"/>
                                          <w:marRight w:val="0"/>
                                          <w:marTop w:val="240"/>
                                          <w:marBottom w:val="120"/>
                                          <w:divBdr>
                                            <w:top w:val="none" w:sz="0" w:space="0" w:color="auto"/>
                                            <w:left w:val="none" w:sz="0" w:space="0" w:color="auto"/>
                                            <w:bottom w:val="none" w:sz="0" w:space="0" w:color="auto"/>
                                            <w:right w:val="none" w:sz="0" w:space="0" w:color="auto"/>
                                          </w:divBdr>
                                        </w:div>
                                        <w:div w:id="307246414">
                                          <w:marLeft w:val="0"/>
                                          <w:marRight w:val="0"/>
                                          <w:marTop w:val="240"/>
                                          <w:marBottom w:val="120"/>
                                          <w:divBdr>
                                            <w:top w:val="none" w:sz="0" w:space="0" w:color="auto"/>
                                            <w:left w:val="none" w:sz="0" w:space="0" w:color="auto"/>
                                            <w:bottom w:val="none" w:sz="0" w:space="0" w:color="auto"/>
                                            <w:right w:val="none" w:sz="0" w:space="0" w:color="auto"/>
                                          </w:divBdr>
                                        </w:div>
                                        <w:div w:id="2084208495">
                                          <w:marLeft w:val="0"/>
                                          <w:marRight w:val="0"/>
                                          <w:marTop w:val="240"/>
                                          <w:marBottom w:val="120"/>
                                          <w:divBdr>
                                            <w:top w:val="none" w:sz="0" w:space="0" w:color="auto"/>
                                            <w:left w:val="none" w:sz="0" w:space="0" w:color="auto"/>
                                            <w:bottom w:val="none" w:sz="0" w:space="0" w:color="auto"/>
                                            <w:right w:val="none" w:sz="0" w:space="0" w:color="auto"/>
                                          </w:divBdr>
                                        </w:div>
                                        <w:div w:id="1881823461">
                                          <w:marLeft w:val="0"/>
                                          <w:marRight w:val="0"/>
                                          <w:marTop w:val="240"/>
                                          <w:marBottom w:val="120"/>
                                          <w:divBdr>
                                            <w:top w:val="none" w:sz="0" w:space="0" w:color="auto"/>
                                            <w:left w:val="none" w:sz="0" w:space="0" w:color="auto"/>
                                            <w:bottom w:val="none" w:sz="0" w:space="0" w:color="auto"/>
                                            <w:right w:val="none" w:sz="0" w:space="0" w:color="auto"/>
                                          </w:divBdr>
                                        </w:div>
                                        <w:div w:id="1613711480">
                                          <w:marLeft w:val="0"/>
                                          <w:marRight w:val="0"/>
                                          <w:marTop w:val="240"/>
                                          <w:marBottom w:val="120"/>
                                          <w:divBdr>
                                            <w:top w:val="none" w:sz="0" w:space="0" w:color="auto"/>
                                            <w:left w:val="none" w:sz="0" w:space="0" w:color="auto"/>
                                            <w:bottom w:val="none" w:sz="0" w:space="0" w:color="auto"/>
                                            <w:right w:val="none" w:sz="0" w:space="0" w:color="auto"/>
                                          </w:divBdr>
                                        </w:div>
                                        <w:div w:id="849610639">
                                          <w:marLeft w:val="0"/>
                                          <w:marRight w:val="0"/>
                                          <w:marTop w:val="240"/>
                                          <w:marBottom w:val="120"/>
                                          <w:divBdr>
                                            <w:top w:val="none" w:sz="0" w:space="0" w:color="auto"/>
                                            <w:left w:val="none" w:sz="0" w:space="0" w:color="auto"/>
                                            <w:bottom w:val="none" w:sz="0" w:space="0" w:color="auto"/>
                                            <w:right w:val="none" w:sz="0" w:space="0" w:color="auto"/>
                                          </w:divBdr>
                                        </w:div>
                                        <w:div w:id="325939407">
                                          <w:marLeft w:val="0"/>
                                          <w:marRight w:val="0"/>
                                          <w:marTop w:val="240"/>
                                          <w:marBottom w:val="120"/>
                                          <w:divBdr>
                                            <w:top w:val="none" w:sz="0" w:space="0" w:color="auto"/>
                                            <w:left w:val="none" w:sz="0" w:space="0" w:color="auto"/>
                                            <w:bottom w:val="none" w:sz="0" w:space="0" w:color="auto"/>
                                            <w:right w:val="none" w:sz="0" w:space="0" w:color="auto"/>
                                          </w:divBdr>
                                        </w:div>
                                        <w:div w:id="1637299507">
                                          <w:marLeft w:val="0"/>
                                          <w:marRight w:val="0"/>
                                          <w:marTop w:val="240"/>
                                          <w:marBottom w:val="120"/>
                                          <w:divBdr>
                                            <w:top w:val="none" w:sz="0" w:space="0" w:color="auto"/>
                                            <w:left w:val="none" w:sz="0" w:space="0" w:color="auto"/>
                                            <w:bottom w:val="none" w:sz="0" w:space="0" w:color="auto"/>
                                            <w:right w:val="none" w:sz="0" w:space="0" w:color="auto"/>
                                          </w:divBdr>
                                        </w:div>
                                        <w:div w:id="143090975">
                                          <w:marLeft w:val="0"/>
                                          <w:marRight w:val="0"/>
                                          <w:marTop w:val="240"/>
                                          <w:marBottom w:val="120"/>
                                          <w:divBdr>
                                            <w:top w:val="none" w:sz="0" w:space="0" w:color="auto"/>
                                            <w:left w:val="none" w:sz="0" w:space="0" w:color="auto"/>
                                            <w:bottom w:val="none" w:sz="0" w:space="0" w:color="auto"/>
                                            <w:right w:val="none" w:sz="0" w:space="0" w:color="auto"/>
                                          </w:divBdr>
                                        </w:div>
                                        <w:div w:id="127820885">
                                          <w:marLeft w:val="0"/>
                                          <w:marRight w:val="0"/>
                                          <w:marTop w:val="240"/>
                                          <w:marBottom w:val="120"/>
                                          <w:divBdr>
                                            <w:top w:val="none" w:sz="0" w:space="0" w:color="auto"/>
                                            <w:left w:val="none" w:sz="0" w:space="0" w:color="auto"/>
                                            <w:bottom w:val="none" w:sz="0" w:space="0" w:color="auto"/>
                                            <w:right w:val="none" w:sz="0" w:space="0" w:color="auto"/>
                                          </w:divBdr>
                                        </w:div>
                                        <w:div w:id="926815345">
                                          <w:marLeft w:val="0"/>
                                          <w:marRight w:val="0"/>
                                          <w:marTop w:val="240"/>
                                          <w:marBottom w:val="120"/>
                                          <w:divBdr>
                                            <w:top w:val="none" w:sz="0" w:space="0" w:color="auto"/>
                                            <w:left w:val="none" w:sz="0" w:space="0" w:color="auto"/>
                                            <w:bottom w:val="none" w:sz="0" w:space="0" w:color="auto"/>
                                            <w:right w:val="none" w:sz="0" w:space="0" w:color="auto"/>
                                          </w:divBdr>
                                        </w:div>
                                        <w:div w:id="938291447">
                                          <w:marLeft w:val="0"/>
                                          <w:marRight w:val="0"/>
                                          <w:marTop w:val="240"/>
                                          <w:marBottom w:val="120"/>
                                          <w:divBdr>
                                            <w:top w:val="none" w:sz="0" w:space="0" w:color="auto"/>
                                            <w:left w:val="none" w:sz="0" w:space="0" w:color="auto"/>
                                            <w:bottom w:val="none" w:sz="0" w:space="0" w:color="auto"/>
                                            <w:right w:val="none" w:sz="0" w:space="0" w:color="auto"/>
                                          </w:divBdr>
                                        </w:div>
                                        <w:div w:id="2032952154">
                                          <w:marLeft w:val="0"/>
                                          <w:marRight w:val="0"/>
                                          <w:marTop w:val="240"/>
                                          <w:marBottom w:val="120"/>
                                          <w:divBdr>
                                            <w:top w:val="none" w:sz="0" w:space="0" w:color="auto"/>
                                            <w:left w:val="none" w:sz="0" w:space="0" w:color="auto"/>
                                            <w:bottom w:val="none" w:sz="0" w:space="0" w:color="auto"/>
                                            <w:right w:val="none" w:sz="0" w:space="0" w:color="auto"/>
                                          </w:divBdr>
                                        </w:div>
                                        <w:div w:id="424502812">
                                          <w:marLeft w:val="0"/>
                                          <w:marRight w:val="0"/>
                                          <w:marTop w:val="240"/>
                                          <w:marBottom w:val="120"/>
                                          <w:divBdr>
                                            <w:top w:val="none" w:sz="0" w:space="0" w:color="auto"/>
                                            <w:left w:val="none" w:sz="0" w:space="0" w:color="auto"/>
                                            <w:bottom w:val="none" w:sz="0" w:space="0" w:color="auto"/>
                                            <w:right w:val="none" w:sz="0" w:space="0" w:color="auto"/>
                                          </w:divBdr>
                                        </w:div>
                                        <w:div w:id="2006662046">
                                          <w:marLeft w:val="0"/>
                                          <w:marRight w:val="0"/>
                                          <w:marTop w:val="240"/>
                                          <w:marBottom w:val="120"/>
                                          <w:divBdr>
                                            <w:top w:val="none" w:sz="0" w:space="0" w:color="auto"/>
                                            <w:left w:val="none" w:sz="0" w:space="0" w:color="auto"/>
                                            <w:bottom w:val="none" w:sz="0" w:space="0" w:color="auto"/>
                                            <w:right w:val="none" w:sz="0" w:space="0" w:color="auto"/>
                                          </w:divBdr>
                                        </w:div>
                                        <w:div w:id="984775939">
                                          <w:marLeft w:val="0"/>
                                          <w:marRight w:val="0"/>
                                          <w:marTop w:val="240"/>
                                          <w:marBottom w:val="120"/>
                                          <w:divBdr>
                                            <w:top w:val="none" w:sz="0" w:space="0" w:color="auto"/>
                                            <w:left w:val="none" w:sz="0" w:space="0" w:color="auto"/>
                                            <w:bottom w:val="none" w:sz="0" w:space="0" w:color="auto"/>
                                            <w:right w:val="none" w:sz="0" w:space="0" w:color="auto"/>
                                          </w:divBdr>
                                        </w:div>
                                        <w:div w:id="31642403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2506985">
      <w:bodyDiv w:val="1"/>
      <w:marLeft w:val="0"/>
      <w:marRight w:val="0"/>
      <w:marTop w:val="0"/>
      <w:marBottom w:val="0"/>
      <w:divBdr>
        <w:top w:val="none" w:sz="0" w:space="0" w:color="auto"/>
        <w:left w:val="none" w:sz="0" w:space="0" w:color="auto"/>
        <w:bottom w:val="none" w:sz="0" w:space="0" w:color="auto"/>
        <w:right w:val="none" w:sz="0" w:space="0" w:color="auto"/>
      </w:divBdr>
      <w:divsChild>
        <w:div w:id="743526946">
          <w:marLeft w:val="0"/>
          <w:marRight w:val="0"/>
          <w:marTop w:val="240"/>
          <w:marBottom w:val="120"/>
          <w:divBdr>
            <w:top w:val="none" w:sz="0" w:space="0" w:color="auto"/>
            <w:left w:val="none" w:sz="0" w:space="0" w:color="auto"/>
            <w:bottom w:val="none" w:sz="0" w:space="0" w:color="auto"/>
            <w:right w:val="none" w:sz="0" w:space="0" w:color="auto"/>
          </w:divBdr>
        </w:div>
        <w:div w:id="9337190">
          <w:marLeft w:val="0"/>
          <w:marRight w:val="0"/>
          <w:marTop w:val="0"/>
          <w:marBottom w:val="120"/>
          <w:divBdr>
            <w:top w:val="none" w:sz="0" w:space="0" w:color="auto"/>
            <w:left w:val="none" w:sz="0" w:space="0" w:color="auto"/>
            <w:bottom w:val="none" w:sz="0" w:space="0" w:color="auto"/>
            <w:right w:val="none" w:sz="0" w:space="0" w:color="auto"/>
          </w:divBdr>
        </w:div>
        <w:div w:id="1549956011">
          <w:marLeft w:val="0"/>
          <w:marRight w:val="0"/>
          <w:marTop w:val="0"/>
          <w:marBottom w:val="120"/>
          <w:divBdr>
            <w:top w:val="none" w:sz="0" w:space="0" w:color="auto"/>
            <w:left w:val="none" w:sz="0" w:space="0" w:color="auto"/>
            <w:bottom w:val="none" w:sz="0" w:space="0" w:color="auto"/>
            <w:right w:val="none" w:sz="0" w:space="0" w:color="auto"/>
          </w:divBdr>
        </w:div>
        <w:div w:id="2137334171">
          <w:marLeft w:val="0"/>
          <w:marRight w:val="0"/>
          <w:marTop w:val="0"/>
          <w:marBottom w:val="120"/>
          <w:divBdr>
            <w:top w:val="none" w:sz="0" w:space="0" w:color="auto"/>
            <w:left w:val="none" w:sz="0" w:space="0" w:color="auto"/>
            <w:bottom w:val="none" w:sz="0" w:space="0" w:color="auto"/>
            <w:right w:val="none" w:sz="0" w:space="0" w:color="auto"/>
          </w:divBdr>
        </w:div>
        <w:div w:id="1061827673">
          <w:marLeft w:val="0"/>
          <w:marRight w:val="0"/>
          <w:marTop w:val="0"/>
          <w:marBottom w:val="120"/>
          <w:divBdr>
            <w:top w:val="none" w:sz="0" w:space="0" w:color="auto"/>
            <w:left w:val="none" w:sz="0" w:space="0" w:color="auto"/>
            <w:bottom w:val="none" w:sz="0" w:space="0" w:color="auto"/>
            <w:right w:val="none" w:sz="0" w:space="0" w:color="auto"/>
          </w:divBdr>
        </w:div>
        <w:div w:id="1116288267">
          <w:marLeft w:val="0"/>
          <w:marRight w:val="0"/>
          <w:marTop w:val="0"/>
          <w:marBottom w:val="120"/>
          <w:divBdr>
            <w:top w:val="none" w:sz="0" w:space="0" w:color="auto"/>
            <w:left w:val="none" w:sz="0" w:space="0" w:color="auto"/>
            <w:bottom w:val="none" w:sz="0" w:space="0" w:color="auto"/>
            <w:right w:val="none" w:sz="0" w:space="0" w:color="auto"/>
          </w:divBdr>
        </w:div>
        <w:div w:id="163326189">
          <w:marLeft w:val="0"/>
          <w:marRight w:val="0"/>
          <w:marTop w:val="0"/>
          <w:marBottom w:val="120"/>
          <w:divBdr>
            <w:top w:val="none" w:sz="0" w:space="0" w:color="auto"/>
            <w:left w:val="none" w:sz="0" w:space="0" w:color="auto"/>
            <w:bottom w:val="none" w:sz="0" w:space="0" w:color="auto"/>
            <w:right w:val="none" w:sz="0" w:space="0" w:color="auto"/>
          </w:divBdr>
        </w:div>
        <w:div w:id="700714690">
          <w:marLeft w:val="0"/>
          <w:marRight w:val="0"/>
          <w:marTop w:val="0"/>
          <w:marBottom w:val="120"/>
          <w:divBdr>
            <w:top w:val="none" w:sz="0" w:space="0" w:color="auto"/>
            <w:left w:val="none" w:sz="0" w:space="0" w:color="auto"/>
            <w:bottom w:val="none" w:sz="0" w:space="0" w:color="auto"/>
            <w:right w:val="none" w:sz="0" w:space="0" w:color="auto"/>
          </w:divBdr>
        </w:div>
        <w:div w:id="688067537">
          <w:marLeft w:val="0"/>
          <w:marRight w:val="0"/>
          <w:marTop w:val="0"/>
          <w:marBottom w:val="120"/>
          <w:divBdr>
            <w:top w:val="none" w:sz="0" w:space="0" w:color="auto"/>
            <w:left w:val="none" w:sz="0" w:space="0" w:color="auto"/>
            <w:bottom w:val="none" w:sz="0" w:space="0" w:color="auto"/>
            <w:right w:val="none" w:sz="0" w:space="0" w:color="auto"/>
          </w:divBdr>
        </w:div>
        <w:div w:id="893390075">
          <w:marLeft w:val="0"/>
          <w:marRight w:val="0"/>
          <w:marTop w:val="0"/>
          <w:marBottom w:val="120"/>
          <w:divBdr>
            <w:top w:val="none" w:sz="0" w:space="0" w:color="auto"/>
            <w:left w:val="none" w:sz="0" w:space="0" w:color="auto"/>
            <w:bottom w:val="none" w:sz="0" w:space="0" w:color="auto"/>
            <w:right w:val="none" w:sz="0" w:space="0" w:color="auto"/>
          </w:divBdr>
        </w:div>
        <w:div w:id="266544467">
          <w:marLeft w:val="0"/>
          <w:marRight w:val="0"/>
          <w:marTop w:val="0"/>
          <w:marBottom w:val="120"/>
          <w:divBdr>
            <w:top w:val="none" w:sz="0" w:space="0" w:color="auto"/>
            <w:left w:val="none" w:sz="0" w:space="0" w:color="auto"/>
            <w:bottom w:val="none" w:sz="0" w:space="0" w:color="auto"/>
            <w:right w:val="none" w:sz="0" w:space="0" w:color="auto"/>
          </w:divBdr>
        </w:div>
        <w:div w:id="1632903078">
          <w:marLeft w:val="0"/>
          <w:marRight w:val="0"/>
          <w:marTop w:val="0"/>
          <w:marBottom w:val="120"/>
          <w:divBdr>
            <w:top w:val="none" w:sz="0" w:space="0" w:color="auto"/>
            <w:left w:val="none" w:sz="0" w:space="0" w:color="auto"/>
            <w:bottom w:val="none" w:sz="0" w:space="0" w:color="auto"/>
            <w:right w:val="none" w:sz="0" w:space="0" w:color="auto"/>
          </w:divBdr>
        </w:div>
        <w:div w:id="725883234">
          <w:marLeft w:val="0"/>
          <w:marRight w:val="0"/>
          <w:marTop w:val="0"/>
          <w:marBottom w:val="120"/>
          <w:divBdr>
            <w:top w:val="none" w:sz="0" w:space="0" w:color="auto"/>
            <w:left w:val="none" w:sz="0" w:space="0" w:color="auto"/>
            <w:bottom w:val="none" w:sz="0" w:space="0" w:color="auto"/>
            <w:right w:val="none" w:sz="0" w:space="0" w:color="auto"/>
          </w:divBdr>
        </w:div>
        <w:div w:id="1253468294">
          <w:marLeft w:val="0"/>
          <w:marRight w:val="0"/>
          <w:marTop w:val="0"/>
          <w:marBottom w:val="120"/>
          <w:divBdr>
            <w:top w:val="none" w:sz="0" w:space="0" w:color="auto"/>
            <w:left w:val="none" w:sz="0" w:space="0" w:color="auto"/>
            <w:bottom w:val="none" w:sz="0" w:space="0" w:color="auto"/>
            <w:right w:val="none" w:sz="0" w:space="0" w:color="auto"/>
          </w:divBdr>
        </w:div>
        <w:div w:id="339434833">
          <w:marLeft w:val="0"/>
          <w:marRight w:val="0"/>
          <w:marTop w:val="0"/>
          <w:marBottom w:val="120"/>
          <w:divBdr>
            <w:top w:val="none" w:sz="0" w:space="0" w:color="auto"/>
            <w:left w:val="none" w:sz="0" w:space="0" w:color="auto"/>
            <w:bottom w:val="none" w:sz="0" w:space="0" w:color="auto"/>
            <w:right w:val="none" w:sz="0" w:space="0" w:color="auto"/>
          </w:divBdr>
        </w:div>
        <w:div w:id="449710237">
          <w:marLeft w:val="0"/>
          <w:marRight w:val="0"/>
          <w:marTop w:val="0"/>
          <w:marBottom w:val="120"/>
          <w:divBdr>
            <w:top w:val="none" w:sz="0" w:space="0" w:color="auto"/>
            <w:left w:val="none" w:sz="0" w:space="0" w:color="auto"/>
            <w:bottom w:val="none" w:sz="0" w:space="0" w:color="auto"/>
            <w:right w:val="none" w:sz="0" w:space="0" w:color="auto"/>
          </w:divBdr>
        </w:div>
        <w:div w:id="1895507825">
          <w:marLeft w:val="0"/>
          <w:marRight w:val="0"/>
          <w:marTop w:val="0"/>
          <w:marBottom w:val="120"/>
          <w:divBdr>
            <w:top w:val="none" w:sz="0" w:space="0" w:color="auto"/>
            <w:left w:val="none" w:sz="0" w:space="0" w:color="auto"/>
            <w:bottom w:val="none" w:sz="0" w:space="0" w:color="auto"/>
            <w:right w:val="none" w:sz="0" w:space="0" w:color="auto"/>
          </w:divBdr>
        </w:div>
        <w:div w:id="724253004">
          <w:marLeft w:val="0"/>
          <w:marRight w:val="0"/>
          <w:marTop w:val="0"/>
          <w:marBottom w:val="120"/>
          <w:divBdr>
            <w:top w:val="none" w:sz="0" w:space="0" w:color="auto"/>
            <w:left w:val="none" w:sz="0" w:space="0" w:color="auto"/>
            <w:bottom w:val="none" w:sz="0" w:space="0" w:color="auto"/>
            <w:right w:val="none" w:sz="0" w:space="0" w:color="auto"/>
          </w:divBdr>
        </w:div>
        <w:div w:id="677466532">
          <w:marLeft w:val="0"/>
          <w:marRight w:val="0"/>
          <w:marTop w:val="0"/>
          <w:marBottom w:val="120"/>
          <w:divBdr>
            <w:top w:val="none" w:sz="0" w:space="0" w:color="auto"/>
            <w:left w:val="none" w:sz="0" w:space="0" w:color="auto"/>
            <w:bottom w:val="none" w:sz="0" w:space="0" w:color="auto"/>
            <w:right w:val="none" w:sz="0" w:space="0" w:color="auto"/>
          </w:divBdr>
        </w:div>
        <w:div w:id="371422519">
          <w:marLeft w:val="0"/>
          <w:marRight w:val="0"/>
          <w:marTop w:val="0"/>
          <w:marBottom w:val="120"/>
          <w:divBdr>
            <w:top w:val="none" w:sz="0" w:space="0" w:color="auto"/>
            <w:left w:val="none" w:sz="0" w:space="0" w:color="auto"/>
            <w:bottom w:val="none" w:sz="0" w:space="0" w:color="auto"/>
            <w:right w:val="none" w:sz="0" w:space="0" w:color="auto"/>
          </w:divBdr>
        </w:div>
      </w:divsChild>
    </w:div>
    <w:div w:id="532691624">
      <w:bodyDiv w:val="1"/>
      <w:marLeft w:val="0"/>
      <w:marRight w:val="0"/>
      <w:marTop w:val="0"/>
      <w:marBottom w:val="0"/>
      <w:divBdr>
        <w:top w:val="none" w:sz="0" w:space="0" w:color="auto"/>
        <w:left w:val="none" w:sz="0" w:space="0" w:color="auto"/>
        <w:bottom w:val="none" w:sz="0" w:space="0" w:color="auto"/>
        <w:right w:val="none" w:sz="0" w:space="0" w:color="auto"/>
      </w:divBdr>
    </w:div>
    <w:div w:id="630867076">
      <w:bodyDiv w:val="1"/>
      <w:marLeft w:val="0"/>
      <w:marRight w:val="0"/>
      <w:marTop w:val="0"/>
      <w:marBottom w:val="0"/>
      <w:divBdr>
        <w:top w:val="none" w:sz="0" w:space="0" w:color="auto"/>
        <w:left w:val="none" w:sz="0" w:space="0" w:color="auto"/>
        <w:bottom w:val="none" w:sz="0" w:space="0" w:color="auto"/>
        <w:right w:val="none" w:sz="0" w:space="0" w:color="auto"/>
      </w:divBdr>
    </w:div>
    <w:div w:id="675227534">
      <w:bodyDiv w:val="1"/>
      <w:marLeft w:val="0"/>
      <w:marRight w:val="0"/>
      <w:marTop w:val="0"/>
      <w:marBottom w:val="0"/>
      <w:divBdr>
        <w:top w:val="none" w:sz="0" w:space="0" w:color="auto"/>
        <w:left w:val="none" w:sz="0" w:space="0" w:color="auto"/>
        <w:bottom w:val="none" w:sz="0" w:space="0" w:color="auto"/>
        <w:right w:val="none" w:sz="0" w:space="0" w:color="auto"/>
      </w:divBdr>
    </w:div>
    <w:div w:id="694354334">
      <w:bodyDiv w:val="1"/>
      <w:marLeft w:val="0"/>
      <w:marRight w:val="0"/>
      <w:marTop w:val="0"/>
      <w:marBottom w:val="0"/>
      <w:divBdr>
        <w:top w:val="none" w:sz="0" w:space="0" w:color="auto"/>
        <w:left w:val="none" w:sz="0" w:space="0" w:color="auto"/>
        <w:bottom w:val="none" w:sz="0" w:space="0" w:color="auto"/>
        <w:right w:val="none" w:sz="0" w:space="0" w:color="auto"/>
      </w:divBdr>
    </w:div>
    <w:div w:id="863522298">
      <w:bodyDiv w:val="1"/>
      <w:marLeft w:val="0"/>
      <w:marRight w:val="0"/>
      <w:marTop w:val="0"/>
      <w:marBottom w:val="0"/>
      <w:divBdr>
        <w:top w:val="none" w:sz="0" w:space="0" w:color="auto"/>
        <w:left w:val="none" w:sz="0" w:space="0" w:color="auto"/>
        <w:bottom w:val="none" w:sz="0" w:space="0" w:color="auto"/>
        <w:right w:val="none" w:sz="0" w:space="0" w:color="auto"/>
      </w:divBdr>
    </w:div>
    <w:div w:id="1217932343">
      <w:bodyDiv w:val="1"/>
      <w:marLeft w:val="0"/>
      <w:marRight w:val="0"/>
      <w:marTop w:val="0"/>
      <w:marBottom w:val="0"/>
      <w:divBdr>
        <w:top w:val="none" w:sz="0" w:space="0" w:color="auto"/>
        <w:left w:val="none" w:sz="0" w:space="0" w:color="auto"/>
        <w:bottom w:val="none" w:sz="0" w:space="0" w:color="auto"/>
        <w:right w:val="none" w:sz="0" w:space="0" w:color="auto"/>
      </w:divBdr>
    </w:div>
    <w:div w:id="1254128288">
      <w:bodyDiv w:val="1"/>
      <w:marLeft w:val="0"/>
      <w:marRight w:val="0"/>
      <w:marTop w:val="0"/>
      <w:marBottom w:val="0"/>
      <w:divBdr>
        <w:top w:val="none" w:sz="0" w:space="0" w:color="auto"/>
        <w:left w:val="none" w:sz="0" w:space="0" w:color="auto"/>
        <w:bottom w:val="none" w:sz="0" w:space="0" w:color="auto"/>
        <w:right w:val="none" w:sz="0" w:space="0" w:color="auto"/>
      </w:divBdr>
    </w:div>
    <w:div w:id="1264802290">
      <w:bodyDiv w:val="1"/>
      <w:marLeft w:val="0"/>
      <w:marRight w:val="0"/>
      <w:marTop w:val="0"/>
      <w:marBottom w:val="0"/>
      <w:divBdr>
        <w:top w:val="none" w:sz="0" w:space="0" w:color="auto"/>
        <w:left w:val="none" w:sz="0" w:space="0" w:color="auto"/>
        <w:bottom w:val="none" w:sz="0" w:space="0" w:color="auto"/>
        <w:right w:val="none" w:sz="0" w:space="0" w:color="auto"/>
      </w:divBdr>
      <w:divsChild>
        <w:div w:id="1341859084">
          <w:marLeft w:val="0"/>
          <w:marRight w:val="0"/>
          <w:marTop w:val="0"/>
          <w:marBottom w:val="0"/>
          <w:divBdr>
            <w:top w:val="none" w:sz="0" w:space="0" w:color="auto"/>
            <w:left w:val="none" w:sz="0" w:space="0" w:color="auto"/>
            <w:bottom w:val="none" w:sz="0" w:space="0" w:color="auto"/>
            <w:right w:val="none" w:sz="0" w:space="0" w:color="auto"/>
          </w:divBdr>
          <w:divsChild>
            <w:div w:id="1970280215">
              <w:marLeft w:val="0"/>
              <w:marRight w:val="0"/>
              <w:marTop w:val="100"/>
              <w:marBottom w:val="100"/>
              <w:divBdr>
                <w:top w:val="none" w:sz="0" w:space="0" w:color="auto"/>
                <w:left w:val="none" w:sz="0" w:space="0" w:color="auto"/>
                <w:bottom w:val="none" w:sz="0" w:space="0" w:color="auto"/>
                <w:right w:val="none" w:sz="0" w:space="0" w:color="auto"/>
              </w:divBdr>
              <w:divsChild>
                <w:div w:id="1741439284">
                  <w:marLeft w:val="0"/>
                  <w:marRight w:val="0"/>
                  <w:marTop w:val="0"/>
                  <w:marBottom w:val="0"/>
                  <w:divBdr>
                    <w:top w:val="none" w:sz="0" w:space="0" w:color="auto"/>
                    <w:left w:val="none" w:sz="0" w:space="0" w:color="auto"/>
                    <w:bottom w:val="none" w:sz="0" w:space="0" w:color="auto"/>
                    <w:right w:val="none" w:sz="0" w:space="0" w:color="auto"/>
                  </w:divBdr>
                  <w:divsChild>
                    <w:div w:id="1317219093">
                      <w:marLeft w:val="0"/>
                      <w:marRight w:val="0"/>
                      <w:marTop w:val="0"/>
                      <w:marBottom w:val="0"/>
                      <w:divBdr>
                        <w:top w:val="none" w:sz="0" w:space="0" w:color="auto"/>
                        <w:left w:val="none" w:sz="0" w:space="0" w:color="auto"/>
                        <w:bottom w:val="none" w:sz="0" w:space="0" w:color="auto"/>
                        <w:right w:val="none" w:sz="0" w:space="0" w:color="auto"/>
                      </w:divBdr>
                      <w:divsChild>
                        <w:div w:id="1394543852">
                          <w:marLeft w:val="0"/>
                          <w:marRight w:val="0"/>
                          <w:marTop w:val="0"/>
                          <w:marBottom w:val="0"/>
                          <w:divBdr>
                            <w:top w:val="none" w:sz="0" w:space="0" w:color="auto"/>
                            <w:left w:val="none" w:sz="0" w:space="0" w:color="auto"/>
                            <w:bottom w:val="none" w:sz="0" w:space="0" w:color="auto"/>
                            <w:right w:val="none" w:sz="0" w:space="0" w:color="auto"/>
                          </w:divBdr>
                          <w:divsChild>
                            <w:div w:id="637952322">
                              <w:marLeft w:val="0"/>
                              <w:marRight w:val="0"/>
                              <w:marTop w:val="0"/>
                              <w:marBottom w:val="0"/>
                              <w:divBdr>
                                <w:top w:val="none" w:sz="0" w:space="0" w:color="auto"/>
                                <w:left w:val="none" w:sz="0" w:space="0" w:color="auto"/>
                                <w:bottom w:val="none" w:sz="0" w:space="0" w:color="auto"/>
                                <w:right w:val="none" w:sz="0" w:space="0" w:color="auto"/>
                              </w:divBdr>
                              <w:divsChild>
                                <w:div w:id="581647472">
                                  <w:marLeft w:val="0"/>
                                  <w:marRight w:val="0"/>
                                  <w:marTop w:val="0"/>
                                  <w:marBottom w:val="0"/>
                                  <w:divBdr>
                                    <w:top w:val="none" w:sz="0" w:space="0" w:color="auto"/>
                                    <w:left w:val="none" w:sz="0" w:space="0" w:color="auto"/>
                                    <w:bottom w:val="none" w:sz="0" w:space="0" w:color="auto"/>
                                    <w:right w:val="none" w:sz="0" w:space="0" w:color="auto"/>
                                  </w:divBdr>
                                  <w:divsChild>
                                    <w:div w:id="110978623">
                                      <w:marLeft w:val="0"/>
                                      <w:marRight w:val="0"/>
                                      <w:marTop w:val="0"/>
                                      <w:marBottom w:val="0"/>
                                      <w:divBdr>
                                        <w:top w:val="none" w:sz="0" w:space="0" w:color="auto"/>
                                        <w:left w:val="none" w:sz="0" w:space="0" w:color="auto"/>
                                        <w:bottom w:val="none" w:sz="0" w:space="0" w:color="auto"/>
                                        <w:right w:val="none" w:sz="0" w:space="0" w:color="auto"/>
                                      </w:divBdr>
                                      <w:divsChild>
                                        <w:div w:id="8035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6383723">
      <w:bodyDiv w:val="1"/>
      <w:marLeft w:val="0"/>
      <w:marRight w:val="0"/>
      <w:marTop w:val="0"/>
      <w:marBottom w:val="0"/>
      <w:divBdr>
        <w:top w:val="none" w:sz="0" w:space="0" w:color="auto"/>
        <w:left w:val="none" w:sz="0" w:space="0" w:color="auto"/>
        <w:bottom w:val="none" w:sz="0" w:space="0" w:color="auto"/>
        <w:right w:val="none" w:sz="0" w:space="0" w:color="auto"/>
      </w:divBdr>
      <w:divsChild>
        <w:div w:id="99379963">
          <w:marLeft w:val="0"/>
          <w:marRight w:val="0"/>
          <w:marTop w:val="240"/>
          <w:marBottom w:val="120"/>
          <w:divBdr>
            <w:top w:val="none" w:sz="0" w:space="0" w:color="auto"/>
            <w:left w:val="none" w:sz="0" w:space="0" w:color="auto"/>
            <w:bottom w:val="none" w:sz="0" w:space="0" w:color="auto"/>
            <w:right w:val="none" w:sz="0" w:space="0" w:color="auto"/>
          </w:divBdr>
        </w:div>
        <w:div w:id="1011685946">
          <w:marLeft w:val="0"/>
          <w:marRight w:val="0"/>
          <w:marTop w:val="0"/>
          <w:marBottom w:val="120"/>
          <w:divBdr>
            <w:top w:val="none" w:sz="0" w:space="0" w:color="auto"/>
            <w:left w:val="none" w:sz="0" w:space="0" w:color="auto"/>
            <w:bottom w:val="none" w:sz="0" w:space="0" w:color="auto"/>
            <w:right w:val="none" w:sz="0" w:space="0" w:color="auto"/>
          </w:divBdr>
        </w:div>
        <w:div w:id="1135608931">
          <w:marLeft w:val="0"/>
          <w:marRight w:val="0"/>
          <w:marTop w:val="0"/>
          <w:marBottom w:val="120"/>
          <w:divBdr>
            <w:top w:val="none" w:sz="0" w:space="0" w:color="auto"/>
            <w:left w:val="none" w:sz="0" w:space="0" w:color="auto"/>
            <w:bottom w:val="none" w:sz="0" w:space="0" w:color="auto"/>
            <w:right w:val="none" w:sz="0" w:space="0" w:color="auto"/>
          </w:divBdr>
        </w:div>
        <w:div w:id="1165165638">
          <w:marLeft w:val="0"/>
          <w:marRight w:val="0"/>
          <w:marTop w:val="0"/>
          <w:marBottom w:val="120"/>
          <w:divBdr>
            <w:top w:val="none" w:sz="0" w:space="0" w:color="auto"/>
            <w:left w:val="none" w:sz="0" w:space="0" w:color="auto"/>
            <w:bottom w:val="none" w:sz="0" w:space="0" w:color="auto"/>
            <w:right w:val="none" w:sz="0" w:space="0" w:color="auto"/>
          </w:divBdr>
        </w:div>
        <w:div w:id="1858886839">
          <w:marLeft w:val="0"/>
          <w:marRight w:val="0"/>
          <w:marTop w:val="0"/>
          <w:marBottom w:val="120"/>
          <w:divBdr>
            <w:top w:val="none" w:sz="0" w:space="0" w:color="auto"/>
            <w:left w:val="none" w:sz="0" w:space="0" w:color="auto"/>
            <w:bottom w:val="none" w:sz="0" w:space="0" w:color="auto"/>
            <w:right w:val="none" w:sz="0" w:space="0" w:color="auto"/>
          </w:divBdr>
        </w:div>
        <w:div w:id="1215391822">
          <w:marLeft w:val="0"/>
          <w:marRight w:val="0"/>
          <w:marTop w:val="240"/>
          <w:marBottom w:val="120"/>
          <w:divBdr>
            <w:top w:val="none" w:sz="0" w:space="0" w:color="auto"/>
            <w:left w:val="none" w:sz="0" w:space="0" w:color="auto"/>
            <w:bottom w:val="none" w:sz="0" w:space="0" w:color="auto"/>
            <w:right w:val="none" w:sz="0" w:space="0" w:color="auto"/>
          </w:divBdr>
        </w:div>
        <w:div w:id="758334793">
          <w:marLeft w:val="0"/>
          <w:marRight w:val="0"/>
          <w:marTop w:val="0"/>
          <w:marBottom w:val="120"/>
          <w:divBdr>
            <w:top w:val="none" w:sz="0" w:space="0" w:color="auto"/>
            <w:left w:val="none" w:sz="0" w:space="0" w:color="auto"/>
            <w:bottom w:val="none" w:sz="0" w:space="0" w:color="auto"/>
            <w:right w:val="none" w:sz="0" w:space="0" w:color="auto"/>
          </w:divBdr>
        </w:div>
        <w:div w:id="462818178">
          <w:marLeft w:val="0"/>
          <w:marRight w:val="0"/>
          <w:marTop w:val="0"/>
          <w:marBottom w:val="120"/>
          <w:divBdr>
            <w:top w:val="none" w:sz="0" w:space="0" w:color="auto"/>
            <w:left w:val="none" w:sz="0" w:space="0" w:color="auto"/>
            <w:bottom w:val="none" w:sz="0" w:space="0" w:color="auto"/>
            <w:right w:val="none" w:sz="0" w:space="0" w:color="auto"/>
          </w:divBdr>
        </w:div>
        <w:div w:id="2060780431">
          <w:marLeft w:val="0"/>
          <w:marRight w:val="0"/>
          <w:marTop w:val="0"/>
          <w:marBottom w:val="120"/>
          <w:divBdr>
            <w:top w:val="none" w:sz="0" w:space="0" w:color="auto"/>
            <w:left w:val="none" w:sz="0" w:space="0" w:color="auto"/>
            <w:bottom w:val="none" w:sz="0" w:space="0" w:color="auto"/>
            <w:right w:val="none" w:sz="0" w:space="0" w:color="auto"/>
          </w:divBdr>
        </w:div>
        <w:div w:id="479425033">
          <w:marLeft w:val="0"/>
          <w:marRight w:val="0"/>
          <w:marTop w:val="0"/>
          <w:marBottom w:val="120"/>
          <w:divBdr>
            <w:top w:val="none" w:sz="0" w:space="0" w:color="auto"/>
            <w:left w:val="none" w:sz="0" w:space="0" w:color="auto"/>
            <w:bottom w:val="none" w:sz="0" w:space="0" w:color="auto"/>
            <w:right w:val="none" w:sz="0" w:space="0" w:color="auto"/>
          </w:divBdr>
        </w:div>
        <w:div w:id="2039164483">
          <w:marLeft w:val="0"/>
          <w:marRight w:val="0"/>
          <w:marTop w:val="0"/>
          <w:marBottom w:val="120"/>
          <w:divBdr>
            <w:top w:val="none" w:sz="0" w:space="0" w:color="auto"/>
            <w:left w:val="none" w:sz="0" w:space="0" w:color="auto"/>
            <w:bottom w:val="none" w:sz="0" w:space="0" w:color="auto"/>
            <w:right w:val="none" w:sz="0" w:space="0" w:color="auto"/>
          </w:divBdr>
        </w:div>
      </w:divsChild>
    </w:div>
    <w:div w:id="1271661369">
      <w:bodyDiv w:val="1"/>
      <w:marLeft w:val="0"/>
      <w:marRight w:val="0"/>
      <w:marTop w:val="0"/>
      <w:marBottom w:val="0"/>
      <w:divBdr>
        <w:top w:val="none" w:sz="0" w:space="0" w:color="auto"/>
        <w:left w:val="none" w:sz="0" w:space="0" w:color="auto"/>
        <w:bottom w:val="none" w:sz="0" w:space="0" w:color="auto"/>
        <w:right w:val="none" w:sz="0" w:space="0" w:color="auto"/>
      </w:divBdr>
    </w:div>
    <w:div w:id="1283532810">
      <w:bodyDiv w:val="1"/>
      <w:marLeft w:val="0"/>
      <w:marRight w:val="0"/>
      <w:marTop w:val="0"/>
      <w:marBottom w:val="0"/>
      <w:divBdr>
        <w:top w:val="none" w:sz="0" w:space="0" w:color="auto"/>
        <w:left w:val="none" w:sz="0" w:space="0" w:color="auto"/>
        <w:bottom w:val="none" w:sz="0" w:space="0" w:color="auto"/>
        <w:right w:val="none" w:sz="0" w:space="0" w:color="auto"/>
      </w:divBdr>
    </w:div>
    <w:div w:id="1314065711">
      <w:bodyDiv w:val="1"/>
      <w:marLeft w:val="0"/>
      <w:marRight w:val="0"/>
      <w:marTop w:val="0"/>
      <w:marBottom w:val="0"/>
      <w:divBdr>
        <w:top w:val="none" w:sz="0" w:space="0" w:color="auto"/>
        <w:left w:val="none" w:sz="0" w:space="0" w:color="auto"/>
        <w:bottom w:val="none" w:sz="0" w:space="0" w:color="auto"/>
        <w:right w:val="none" w:sz="0" w:space="0" w:color="auto"/>
      </w:divBdr>
    </w:div>
    <w:div w:id="1720549106">
      <w:bodyDiv w:val="1"/>
      <w:marLeft w:val="0"/>
      <w:marRight w:val="0"/>
      <w:marTop w:val="0"/>
      <w:marBottom w:val="0"/>
      <w:divBdr>
        <w:top w:val="none" w:sz="0" w:space="0" w:color="auto"/>
        <w:left w:val="none" w:sz="0" w:space="0" w:color="auto"/>
        <w:bottom w:val="none" w:sz="0" w:space="0" w:color="auto"/>
        <w:right w:val="none" w:sz="0" w:space="0" w:color="auto"/>
      </w:divBdr>
    </w:div>
    <w:div w:id="1775710667">
      <w:bodyDiv w:val="1"/>
      <w:marLeft w:val="0"/>
      <w:marRight w:val="0"/>
      <w:marTop w:val="0"/>
      <w:marBottom w:val="0"/>
      <w:divBdr>
        <w:top w:val="none" w:sz="0" w:space="0" w:color="auto"/>
        <w:left w:val="none" w:sz="0" w:space="0" w:color="auto"/>
        <w:bottom w:val="none" w:sz="0" w:space="0" w:color="auto"/>
        <w:right w:val="none" w:sz="0" w:space="0" w:color="auto"/>
      </w:divBdr>
    </w:div>
    <w:div w:id="1901399290">
      <w:bodyDiv w:val="1"/>
      <w:marLeft w:val="0"/>
      <w:marRight w:val="0"/>
      <w:marTop w:val="0"/>
      <w:marBottom w:val="0"/>
      <w:divBdr>
        <w:top w:val="none" w:sz="0" w:space="0" w:color="auto"/>
        <w:left w:val="none" w:sz="0" w:space="0" w:color="auto"/>
        <w:bottom w:val="none" w:sz="0" w:space="0" w:color="auto"/>
        <w:right w:val="none" w:sz="0" w:space="0" w:color="auto"/>
      </w:divBdr>
    </w:div>
    <w:div w:id="2092123092">
      <w:bodyDiv w:val="1"/>
      <w:marLeft w:val="0"/>
      <w:marRight w:val="0"/>
      <w:marTop w:val="0"/>
      <w:marBottom w:val="0"/>
      <w:divBdr>
        <w:top w:val="none" w:sz="0" w:space="0" w:color="auto"/>
        <w:left w:val="none" w:sz="0" w:space="0" w:color="auto"/>
        <w:bottom w:val="none" w:sz="0" w:space="0" w:color="auto"/>
        <w:right w:val="none" w:sz="0" w:space="0" w:color="auto"/>
      </w:divBdr>
    </w:div>
    <w:div w:id="2096436933">
      <w:bodyDiv w:val="1"/>
      <w:marLeft w:val="0"/>
      <w:marRight w:val="0"/>
      <w:marTop w:val="0"/>
      <w:marBottom w:val="0"/>
      <w:divBdr>
        <w:top w:val="none" w:sz="0" w:space="0" w:color="auto"/>
        <w:left w:val="none" w:sz="0" w:space="0" w:color="auto"/>
        <w:bottom w:val="none" w:sz="0" w:space="0" w:color="auto"/>
        <w:right w:val="none" w:sz="0" w:space="0" w:color="auto"/>
      </w:divBdr>
      <w:divsChild>
        <w:div w:id="570119587">
          <w:marLeft w:val="0"/>
          <w:marRight w:val="0"/>
          <w:marTop w:val="240"/>
          <w:marBottom w:val="120"/>
          <w:divBdr>
            <w:top w:val="none" w:sz="0" w:space="0" w:color="auto"/>
            <w:left w:val="none" w:sz="0" w:space="0" w:color="auto"/>
            <w:bottom w:val="none" w:sz="0" w:space="0" w:color="auto"/>
            <w:right w:val="none" w:sz="0" w:space="0" w:color="auto"/>
          </w:divBdr>
        </w:div>
        <w:div w:id="1909143839">
          <w:marLeft w:val="0"/>
          <w:marRight w:val="0"/>
          <w:marTop w:val="0"/>
          <w:marBottom w:val="120"/>
          <w:divBdr>
            <w:top w:val="none" w:sz="0" w:space="0" w:color="auto"/>
            <w:left w:val="none" w:sz="0" w:space="0" w:color="auto"/>
            <w:bottom w:val="none" w:sz="0" w:space="0" w:color="auto"/>
            <w:right w:val="none" w:sz="0" w:space="0" w:color="auto"/>
          </w:divBdr>
        </w:div>
        <w:div w:id="2023388473">
          <w:marLeft w:val="0"/>
          <w:marRight w:val="0"/>
          <w:marTop w:val="0"/>
          <w:marBottom w:val="120"/>
          <w:divBdr>
            <w:top w:val="none" w:sz="0" w:space="0" w:color="auto"/>
            <w:left w:val="none" w:sz="0" w:space="0" w:color="auto"/>
            <w:bottom w:val="none" w:sz="0" w:space="0" w:color="auto"/>
            <w:right w:val="none" w:sz="0" w:space="0" w:color="auto"/>
          </w:divBdr>
        </w:div>
        <w:div w:id="1129666104">
          <w:marLeft w:val="0"/>
          <w:marRight w:val="0"/>
          <w:marTop w:val="0"/>
          <w:marBottom w:val="120"/>
          <w:divBdr>
            <w:top w:val="none" w:sz="0" w:space="0" w:color="auto"/>
            <w:left w:val="none" w:sz="0" w:space="0" w:color="auto"/>
            <w:bottom w:val="none" w:sz="0" w:space="0" w:color="auto"/>
            <w:right w:val="none" w:sz="0" w:space="0" w:color="auto"/>
          </w:divBdr>
        </w:div>
        <w:div w:id="115213550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drzavni-organi/organi-v-sestavi/inspektorat-za-okolje-in-prostor/o-inspektoratu-za-okolje-in-prostor/" TargetMode="External"/><Relationship Id="rId18" Type="http://schemas.openxmlformats.org/officeDocument/2006/relationships/hyperlink" Target="http://www.uradni-list.si/1/objava.jsp?sop=2013-01-0787" TargetMode="External"/><Relationship Id="rId26" Type="http://schemas.openxmlformats.org/officeDocument/2006/relationships/hyperlink" Target="http://www.uradni-list.si/1/objava.jsp?sop=2017-01-2133" TargetMode="External"/><Relationship Id="rId39" Type="http://schemas.openxmlformats.org/officeDocument/2006/relationships/hyperlink" Target="http://www.uradni-list.si/1/objava.jsp?sop=2022-01-2603" TargetMode="External"/><Relationship Id="rId21" Type="http://schemas.openxmlformats.org/officeDocument/2006/relationships/hyperlink" Target="http://www.uradni-list.si/1/objava.jsp?sop=2017-01-2521" TargetMode="External"/><Relationship Id="rId34" Type="http://schemas.openxmlformats.org/officeDocument/2006/relationships/hyperlink" Target="http://www.uradni-list.si/1/objava.jsp?sop=2021-01-2186" TargetMode="External"/><Relationship Id="rId42" Type="http://schemas.openxmlformats.org/officeDocument/2006/relationships/hyperlink" Target="http://www.uradni-list.si/1/objava.jsp?sop=2021-01-3971" TargetMode="External"/><Relationship Id="rId47" Type="http://schemas.openxmlformats.org/officeDocument/2006/relationships/hyperlink" Target="http://www.uradni-list.si/1/objava.jsp?sop=2020-01-0978" TargetMode="External"/><Relationship Id="rId50" Type="http://schemas.openxmlformats.org/officeDocument/2006/relationships/hyperlink" Target="http://www.uradni-list.si/1/objava.jsp?sop=2014-01-0381" TargetMode="External"/><Relationship Id="rId55" Type="http://schemas.openxmlformats.org/officeDocument/2006/relationships/hyperlink" Target="http://www.uradni-list.si/1/objava.jsp?sop=2016-01-1587" TargetMode="External"/><Relationship Id="rId63" Type="http://schemas.openxmlformats.org/officeDocument/2006/relationships/hyperlink" Target="http://www.uradni-list.si/1/objava.jsp?urlid=201052&amp;stevilka=2821" TargetMode="External"/><Relationship Id="rId68" Type="http://schemas.openxmlformats.org/officeDocument/2006/relationships/image" Target="cid:image001.jpg@01D8F7AE.226ABBA0" TargetMode="External"/><Relationship Id="rId76" Type="http://schemas.openxmlformats.org/officeDocument/2006/relationships/hyperlink" Target="mailto:marija.kozelj-lampic@gov.si" TargetMode="External"/><Relationship Id="rId84" Type="http://schemas.openxmlformats.org/officeDocument/2006/relationships/image" Target="media/image6.gif"/><Relationship Id="rId89" Type="http://schemas.openxmlformats.org/officeDocument/2006/relationships/hyperlink" Target="https://www.gov.si/drzavni-organi/organi-v-sestavi/inspektorat-za-okolje-in-prostor/" TargetMode="External"/><Relationship Id="rId7" Type="http://schemas.openxmlformats.org/officeDocument/2006/relationships/endnotes" Target="endnotes.xml"/><Relationship Id="rId71" Type="http://schemas.openxmlformats.org/officeDocument/2006/relationships/hyperlink" Target="mailto:marija.fele-beuermann@gov.si" TargetMode="External"/><Relationship Id="rId2" Type="http://schemas.openxmlformats.org/officeDocument/2006/relationships/numbering" Target="numbering.xml"/><Relationship Id="rId16" Type="http://schemas.openxmlformats.org/officeDocument/2006/relationships/hyperlink" Target="http://www.uradni-list.si/1/objava.jsp?sop=2010-01-1847" TargetMode="External"/><Relationship Id="rId29" Type="http://schemas.openxmlformats.org/officeDocument/2006/relationships/hyperlink" Target="http://www.uradni-list.si/1/objava.jsp?sop=2018-01-4191" TargetMode="External"/><Relationship Id="rId11" Type="http://schemas.openxmlformats.org/officeDocument/2006/relationships/header" Target="header1.xml"/><Relationship Id="rId24" Type="http://schemas.openxmlformats.org/officeDocument/2006/relationships/hyperlink" Target="http://www.uradni-list.si/1/objava.jsp?sop=2015-01-2622" TargetMode="External"/><Relationship Id="rId32" Type="http://schemas.openxmlformats.org/officeDocument/2006/relationships/hyperlink" Target="http://www.uradni-list.si/1/objava.jsp?sop=2021-01-1345" TargetMode="External"/><Relationship Id="rId37" Type="http://schemas.openxmlformats.org/officeDocument/2006/relationships/hyperlink" Target="http://www.uradni-list.si/1/objava.jsp?sop=2022-01-2284" TargetMode="External"/><Relationship Id="rId40" Type="http://schemas.openxmlformats.org/officeDocument/2006/relationships/hyperlink" Target="https://www.uradni-list.si/glasilo-uradni-list-rs/vsebina/2021-01-3972/" TargetMode="External"/><Relationship Id="rId45" Type="http://schemas.openxmlformats.org/officeDocument/2006/relationships/hyperlink" Target="http://www.uradni-list.si/1/objava.jsp?sop=2017-01-2914" TargetMode="External"/><Relationship Id="rId53" Type="http://schemas.openxmlformats.org/officeDocument/2006/relationships/hyperlink" Target="http://www.uradni-list.si/1/objava.jsp?sop=2014-01-0244" TargetMode="External"/><Relationship Id="rId58" Type="http://schemas.openxmlformats.org/officeDocument/2006/relationships/hyperlink" Target="http://www.uradni-list.si/1/objava.jsp?sop=2022-01-0873" TargetMode="External"/><Relationship Id="rId66" Type="http://schemas.openxmlformats.org/officeDocument/2006/relationships/hyperlink" Target="https://www.gov.si/assets/ministrstva/MOP/Dokumenti/Industrijske-nesrece/IED/Register_obratov.pdf" TargetMode="External"/><Relationship Id="rId74" Type="http://schemas.openxmlformats.org/officeDocument/2006/relationships/hyperlink" Target="mailto:gp.irsop@gov.si" TargetMode="External"/><Relationship Id="rId79" Type="http://schemas.openxmlformats.org/officeDocument/2006/relationships/hyperlink" Target="mailto:gregor.peklar@policija.si" TargetMode="External"/><Relationship Id="rId87" Type="http://schemas.openxmlformats.org/officeDocument/2006/relationships/image" Target="media/image9.emf"/><Relationship Id="rId5" Type="http://schemas.openxmlformats.org/officeDocument/2006/relationships/webSettings" Target="webSettings.xml"/><Relationship Id="rId61" Type="http://schemas.openxmlformats.org/officeDocument/2006/relationships/hyperlink" Target="http://zakonodaja.gov.si/rpsi/r07/predpis_PRAV4067.html" TargetMode="External"/><Relationship Id="rId82" Type="http://schemas.openxmlformats.org/officeDocument/2006/relationships/hyperlink" Target="mailto:david.piscanec@gov.si" TargetMode="External"/><Relationship Id="rId90" Type="http://schemas.openxmlformats.org/officeDocument/2006/relationships/fontTable" Target="fontTable.xml"/><Relationship Id="rId19" Type="http://schemas.openxmlformats.org/officeDocument/2006/relationships/hyperlink" Target="http://www.uradni-list.si/1/objava.jsp?sop=2013-01-1783" TargetMode="External"/><Relationship Id="rId14" Type="http://schemas.openxmlformats.org/officeDocument/2006/relationships/hyperlink" Target="http://www.uradni-list.si/1/objava.jsp?sop=2005-01-0823" TargetMode="External"/><Relationship Id="rId22" Type="http://schemas.openxmlformats.org/officeDocument/2006/relationships/hyperlink" Target="http://www.uradni-list.si/1/objava.jsp?sop=2022-01-4191" TargetMode="External"/><Relationship Id="rId27" Type="http://schemas.openxmlformats.org/officeDocument/2006/relationships/hyperlink" Target="http://www.uradni-list.si/1/objava.jsp?sop=2017-01-2415" TargetMode="External"/><Relationship Id="rId30" Type="http://schemas.openxmlformats.org/officeDocument/2006/relationships/hyperlink" Target="http://www.uradni-list.si/1/objava.jsp?sop=2019-01-0378" TargetMode="External"/><Relationship Id="rId35" Type="http://schemas.openxmlformats.org/officeDocument/2006/relationships/hyperlink" Target="http://www.uradni-list.si/1/objava.jsp?sop=2021-01-2540" TargetMode="External"/><Relationship Id="rId43" Type="http://schemas.openxmlformats.org/officeDocument/2006/relationships/hyperlink" Target="http://www.uradni-list.si/1/objava.jsp?sop=2017-01-2913" TargetMode="External"/><Relationship Id="rId48" Type="http://schemas.openxmlformats.org/officeDocument/2006/relationships/hyperlink" Target="http://www.uradni-list.si/1/objava.jsp?sop=2021-01-0315" TargetMode="External"/><Relationship Id="rId56" Type="http://schemas.openxmlformats.org/officeDocument/2006/relationships/hyperlink" Target="http://www.uradni-list.si/1/objava.jsp?sop=2018-01-1904" TargetMode="External"/><Relationship Id="rId64" Type="http://schemas.openxmlformats.org/officeDocument/2006/relationships/image" Target="media/image4.png"/><Relationship Id="rId69" Type="http://schemas.openxmlformats.org/officeDocument/2006/relationships/hyperlink" Target="https://www.gov.si/assets/ministrstva/MOP/Dokumenti/Industrijske-nesrece/IED/Seznam_verizni_ucinki.pdf" TargetMode="External"/><Relationship Id="rId77" Type="http://schemas.openxmlformats.org/officeDocument/2006/relationships/hyperlink" Target="mailto:gp.policija@policija.si" TargetMode="External"/><Relationship Id="rId8" Type="http://schemas.openxmlformats.org/officeDocument/2006/relationships/image" Target="media/image1.png"/><Relationship Id="rId51" Type="http://schemas.openxmlformats.org/officeDocument/2006/relationships/hyperlink" Target="http://www.uradni-list.si/1/objava.jsp?sop=2017-01-2914" TargetMode="External"/><Relationship Id="rId72" Type="http://schemas.openxmlformats.org/officeDocument/2006/relationships/hyperlink" Target="mailto:nada.suhadolnik-gjura@gov.si" TargetMode="External"/><Relationship Id="rId80" Type="http://schemas.openxmlformats.org/officeDocument/2006/relationships/hyperlink" Target="mailto:alojz.sladic@policija.si" TargetMode="External"/><Relationship Id="rId85" Type="http://schemas.openxmlformats.org/officeDocument/2006/relationships/image" Target="media/image7.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uradni-list.si/1/objava.jsp?sop=2012-01-0268" TargetMode="External"/><Relationship Id="rId25" Type="http://schemas.openxmlformats.org/officeDocument/2006/relationships/hyperlink" Target="http://www.uradni-list.si/1/objava.jsp?sop=2016-01-3647" TargetMode="External"/><Relationship Id="rId33" Type="http://schemas.openxmlformats.org/officeDocument/2006/relationships/hyperlink" Target="http://www.uradni-list.si/1/objava.jsp?sop=2021-01-1953" TargetMode="External"/><Relationship Id="rId38" Type="http://schemas.openxmlformats.org/officeDocument/2006/relationships/hyperlink" Target="http://www.uradni-list.si/1/objava.jsp?sop=2021-01-3972" TargetMode="External"/><Relationship Id="rId46" Type="http://schemas.openxmlformats.org/officeDocument/2006/relationships/hyperlink" Target="http://www.uradni-list.si/1/objava.jsp?sop=2017-21-3507" TargetMode="External"/><Relationship Id="rId59" Type="http://schemas.openxmlformats.org/officeDocument/2006/relationships/hyperlink" Target="http://zakonodaja.gov.si/rpsi/r07/predpis_PRAV4067.html" TargetMode="External"/><Relationship Id="rId67" Type="http://schemas.openxmlformats.org/officeDocument/2006/relationships/image" Target="media/image5.jpeg"/><Relationship Id="rId20" Type="http://schemas.openxmlformats.org/officeDocument/2006/relationships/hyperlink" Target="http://www.uradni-list.si/1/objava.jsp?sop=2014-01-2739" TargetMode="External"/><Relationship Id="rId41" Type="http://schemas.openxmlformats.org/officeDocument/2006/relationships/hyperlink" Target="https://www.uradni-list.si/glasilo-uradni-list-rs/vsebina/2021-01-3972/" TargetMode="External"/><Relationship Id="rId54" Type="http://schemas.openxmlformats.org/officeDocument/2006/relationships/hyperlink" Target="http://www.uradni-list.si/1/objava.jsp?sop=2015-01-2274" TargetMode="External"/><Relationship Id="rId62" Type="http://schemas.openxmlformats.org/officeDocument/2006/relationships/hyperlink" Target="https://www.gov.si/teme/upravljanje-v-vecstanovanjskih-stavbah/" TargetMode="External"/><Relationship Id="rId70" Type="http://schemas.openxmlformats.org/officeDocument/2006/relationships/hyperlink" Target="mailto:gp.irsop@gov.si" TargetMode="External"/><Relationship Id="rId75" Type="http://schemas.openxmlformats.org/officeDocument/2006/relationships/hyperlink" Target="mailto:bojan.pockar@gov.si" TargetMode="External"/><Relationship Id="rId83" Type="http://schemas.openxmlformats.org/officeDocument/2006/relationships/hyperlink" Target="mailto:tomaz.susa@gov.si" TargetMode="External"/><Relationship Id="rId88" Type="http://schemas.openxmlformats.org/officeDocument/2006/relationships/hyperlink" Target="http://www.impel.eu/"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radni-list.si/1/objava.jsp?sop=2008-01-4694" TargetMode="External"/><Relationship Id="rId23" Type="http://schemas.openxmlformats.org/officeDocument/2006/relationships/hyperlink" Target="http://www.uradni-list.si/1/objava.jsp?sop=2015-01-1437" TargetMode="External"/><Relationship Id="rId28" Type="http://schemas.openxmlformats.org/officeDocument/2006/relationships/hyperlink" Target="http://www.uradni-list.si/1/objava.jsp?sop=2018-01-2707" TargetMode="External"/><Relationship Id="rId36" Type="http://schemas.openxmlformats.org/officeDocument/2006/relationships/hyperlink" Target="http://www.uradni-list.si/1/objava.jsp?sop=2022-01-1786" TargetMode="External"/><Relationship Id="rId49" Type="http://schemas.openxmlformats.org/officeDocument/2006/relationships/hyperlink" Target="http://www.uradni-list.si/1/objava.jsp?sop=2021-01-3972" TargetMode="External"/><Relationship Id="rId57" Type="http://schemas.openxmlformats.org/officeDocument/2006/relationships/hyperlink" Target="http://www.uradni-list.si/1/objava.jsp?sop=2021-01-0302" TargetMode="External"/><Relationship Id="rId10" Type="http://schemas.openxmlformats.org/officeDocument/2006/relationships/image" Target="media/image3.png"/><Relationship Id="rId31" Type="http://schemas.openxmlformats.org/officeDocument/2006/relationships/hyperlink" Target="http://www.uradni-list.si/1/objava.jsp?sop=2019-01-2876" TargetMode="External"/><Relationship Id="rId44" Type="http://schemas.openxmlformats.org/officeDocument/2006/relationships/hyperlink" Target="http://www.uradni-list.si/1/objava.jsp?sop=2022-01-3213" TargetMode="External"/><Relationship Id="rId52" Type="http://schemas.openxmlformats.org/officeDocument/2006/relationships/hyperlink" Target="http://www.uradni-list.si/1/objava.jsp?sop=2022-01-1188" TargetMode="External"/><Relationship Id="rId60" Type="http://schemas.openxmlformats.org/officeDocument/2006/relationships/hyperlink" Target="http://zakonodaja.gov.si/rpsi/r07/predpis_PRAV4067.html" TargetMode="External"/><Relationship Id="rId65" Type="http://schemas.openxmlformats.org/officeDocument/2006/relationships/hyperlink" Target="https://www.gov.si/zbirke/seznami/register-upravljavcev-in-izdanih-ied-okoljevarstvenih-dovoljenj/" TargetMode="External"/><Relationship Id="rId73" Type="http://schemas.openxmlformats.org/officeDocument/2006/relationships/hyperlink" Target="mailto:romana.turk@gov.si" TargetMode="External"/><Relationship Id="rId78" Type="http://schemas.openxmlformats.org/officeDocument/2006/relationships/hyperlink" Target="mailto:benjamin.franca@policija.si" TargetMode="External"/><Relationship Id="rId81" Type="http://schemas.openxmlformats.org/officeDocument/2006/relationships/hyperlink" Target="mailto:gfu.fu@gov.si" TargetMode="External"/><Relationship Id="rId86"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file:///C:\Users\BarosV37\AppData\Local\Microsoft\Windows\INetCache\Content.Outlook\T3WHK6OC\Program%20upravljanja%20obmo&#269;ij%20Natura%202000%20za%20obdobje%202015&#8211;2020" TargetMode="External"/><Relationship Id="rId1" Type="http://schemas.openxmlformats.org/officeDocument/2006/relationships/hyperlink" Target="http://www.mop.gov.si/si/delovna_podrocja/voda/nacrt_upravljanja_vod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4162C92-12F6-4EB0-AF1C-4841C667A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60</Pages>
  <Words>27520</Words>
  <Characters>156868</Characters>
  <Application>Microsoft Office Word</Application>
  <DocSecurity>0</DocSecurity>
  <Lines>1307</Lines>
  <Paragraphs>368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Baroš</dc:creator>
  <cp:keywords/>
  <dc:description/>
  <cp:lastModifiedBy>Vesela Baroš</cp:lastModifiedBy>
  <cp:revision>9</cp:revision>
  <cp:lastPrinted>2023-01-25T07:50:00Z</cp:lastPrinted>
  <dcterms:created xsi:type="dcterms:W3CDTF">2023-02-28T07:39:00Z</dcterms:created>
  <dcterms:modified xsi:type="dcterms:W3CDTF">2023-02-28T10:59:00Z</dcterms:modified>
</cp:coreProperties>
</file>