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8F9C" w14:textId="77777777" w:rsidR="00563FF0" w:rsidRPr="00A9231D" w:rsidRDefault="00563FF0" w:rsidP="00563FF0">
      <w:pPr>
        <w:pStyle w:val="Glava"/>
        <w:tabs>
          <w:tab w:val="clear" w:pos="4536"/>
          <w:tab w:val="clear" w:pos="9072"/>
          <w:tab w:val="left" w:pos="5112"/>
          <w:tab w:val="left" w:pos="8641"/>
        </w:tabs>
        <w:spacing w:before="340" w:line="240" w:lineRule="exact"/>
        <w:ind w:left="-765"/>
        <w:rPr>
          <w:rFonts w:ascii="Arial" w:hAnsi="Arial" w:cs="Arial"/>
          <w:sz w:val="16"/>
        </w:rPr>
      </w:pPr>
      <w:bookmarkStart w:id="0" w:name="_Hlk72909318"/>
      <w:r w:rsidRPr="00CE234E">
        <w:rPr>
          <w:noProof/>
          <w:lang w:eastAsia="sl-SI"/>
        </w:rPr>
        <w:drawing>
          <wp:inline distT="0" distB="0" distL="0" distR="0" wp14:anchorId="6D58A691" wp14:editId="7CFAF611">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B1DF338" w14:textId="77777777" w:rsidR="00563FF0" w:rsidRPr="00A9231D" w:rsidRDefault="00563FF0" w:rsidP="00563FF0">
      <w:pPr>
        <w:pStyle w:val="Glava"/>
        <w:tabs>
          <w:tab w:val="clear" w:pos="4536"/>
          <w:tab w:val="clear" w:pos="9072"/>
          <w:tab w:val="left" w:pos="5114"/>
          <w:tab w:val="left" w:pos="8641"/>
        </w:tabs>
        <w:spacing w:before="120" w:line="240" w:lineRule="exact"/>
        <w:rPr>
          <w:rFonts w:ascii="Arial" w:hAnsi="Arial" w:cs="Arial"/>
          <w:sz w:val="16"/>
        </w:rPr>
      </w:pPr>
      <w:r w:rsidRPr="00A9231D">
        <w:rPr>
          <w:rFonts w:ascii="Arial" w:hAnsi="Arial" w:cs="Arial"/>
          <w:sz w:val="16"/>
        </w:rPr>
        <w:t xml:space="preserve">Gregorčičeva </w:t>
      </w:r>
      <w:r>
        <w:rPr>
          <w:rFonts w:ascii="Arial" w:hAnsi="Arial" w:cs="Arial"/>
          <w:sz w:val="16"/>
        </w:rPr>
        <w:t xml:space="preserve">ulica </w:t>
      </w:r>
      <w:r w:rsidRPr="00A9231D">
        <w:rPr>
          <w:rFonts w:ascii="Arial" w:hAnsi="Arial" w:cs="Arial"/>
          <w:sz w:val="16"/>
        </w:rPr>
        <w:t>20–25, 100</w:t>
      </w:r>
      <w:r>
        <w:rPr>
          <w:rFonts w:ascii="Arial" w:hAnsi="Arial" w:cs="Arial"/>
          <w:sz w:val="16"/>
        </w:rPr>
        <w:t>0</w:t>
      </w:r>
      <w:r w:rsidRPr="00A9231D">
        <w:rPr>
          <w:rFonts w:ascii="Arial" w:hAnsi="Arial" w:cs="Arial"/>
          <w:sz w:val="16"/>
        </w:rPr>
        <w:t xml:space="preserve"> Ljubljana</w:t>
      </w:r>
      <w:r w:rsidRPr="00A9231D">
        <w:rPr>
          <w:rFonts w:ascii="Arial" w:hAnsi="Arial" w:cs="Arial"/>
          <w:sz w:val="16"/>
        </w:rPr>
        <w:tab/>
        <w:t>T: +386 1 478 1000</w:t>
      </w:r>
    </w:p>
    <w:p w14:paraId="170870E1" w14:textId="77777777" w:rsidR="00563FF0" w:rsidRPr="00A9231D" w:rsidRDefault="00563FF0" w:rsidP="00563FF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F: +386 1 478 1607</w:t>
      </w:r>
    </w:p>
    <w:p w14:paraId="39DF30CB" w14:textId="77777777" w:rsidR="00563FF0" w:rsidRPr="00A9231D" w:rsidRDefault="00563FF0" w:rsidP="00563FF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E: gp.gs@gov.si</w:t>
      </w:r>
    </w:p>
    <w:p w14:paraId="425FB968" w14:textId="77777777" w:rsidR="00563FF0" w:rsidRPr="00A9231D" w:rsidRDefault="00563FF0" w:rsidP="00563FF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http://www.vlada.si/</w:t>
      </w:r>
    </w:p>
    <w:p w14:paraId="40820C16" w14:textId="7D3BBB64" w:rsidR="00A10EB9" w:rsidRPr="005F3EF4" w:rsidRDefault="00A10EB9" w:rsidP="00A10EB9">
      <w:pPr>
        <w:rPr>
          <w:rFonts w:ascii="Arial" w:eastAsia="Times New Roman" w:hAnsi="Arial" w:cs="Arial"/>
          <w:b/>
          <w:sz w:val="20"/>
          <w:szCs w:val="20"/>
        </w:rPr>
      </w:pPr>
    </w:p>
    <w:p w14:paraId="5816783D" w14:textId="77777777" w:rsidR="00A10EB9" w:rsidRPr="005F3EF4" w:rsidRDefault="00A10EB9" w:rsidP="00A10EB9">
      <w:pPr>
        <w:rPr>
          <w:rFonts w:ascii="Arial" w:eastAsia="Times New Roman" w:hAnsi="Arial" w:cs="Arial"/>
          <w:b/>
          <w:sz w:val="20"/>
          <w:szCs w:val="20"/>
        </w:rPr>
      </w:pPr>
    </w:p>
    <w:p w14:paraId="3D0C55AA" w14:textId="77777777" w:rsidR="00563FF0" w:rsidRPr="002760DC" w:rsidRDefault="00563FF0" w:rsidP="00563FF0">
      <w:pPr>
        <w:pStyle w:val="datumtevilka"/>
      </w:pPr>
      <w:r w:rsidRPr="002760DC">
        <w:rPr>
          <w:rFonts w:cs="Arial"/>
          <w:color w:val="000000"/>
        </w:rPr>
        <w:tab/>
      </w:r>
    </w:p>
    <w:p w14:paraId="1D3F1FFE" w14:textId="77777777" w:rsidR="00563FF0" w:rsidRPr="002760DC" w:rsidRDefault="00563FF0" w:rsidP="00563FF0">
      <w:pPr>
        <w:pStyle w:val="datumtevilka"/>
      </w:pPr>
      <w:r w:rsidRPr="002760DC">
        <w:t xml:space="preserve">Številka: </w:t>
      </w:r>
      <w:r w:rsidRPr="002760DC">
        <w:tab/>
      </w:r>
      <w:r>
        <w:rPr>
          <w:rFonts w:cs="Arial"/>
          <w:color w:val="000000"/>
        </w:rPr>
        <w:t>56000-1/2021/3</w:t>
      </w:r>
    </w:p>
    <w:p w14:paraId="19BB26D2" w14:textId="77777777" w:rsidR="00563FF0" w:rsidRPr="002760DC" w:rsidRDefault="00563FF0" w:rsidP="00563FF0">
      <w:pPr>
        <w:pStyle w:val="datumtevilka"/>
      </w:pPr>
      <w:r>
        <w:t>Datum:</w:t>
      </w:r>
      <w:r w:rsidRPr="002760DC">
        <w:tab/>
      </w:r>
      <w:r>
        <w:rPr>
          <w:rFonts w:cs="Arial"/>
          <w:color w:val="000000"/>
        </w:rPr>
        <w:t>15. 7. 2021</w:t>
      </w:r>
      <w:r w:rsidRPr="002760DC">
        <w:t xml:space="preserve"> </w:t>
      </w:r>
    </w:p>
    <w:p w14:paraId="47F78D6F" w14:textId="77777777" w:rsidR="004559F8" w:rsidRDefault="004559F8" w:rsidP="004559F8">
      <w:pPr>
        <w:rPr>
          <w:rFonts w:ascii="Arial" w:eastAsia="Times New Roman" w:hAnsi="Arial" w:cs="Arial"/>
          <w:b/>
          <w:sz w:val="20"/>
          <w:szCs w:val="20"/>
        </w:rPr>
      </w:pPr>
    </w:p>
    <w:p w14:paraId="4D06B9A9" w14:textId="77777777" w:rsidR="004559F8" w:rsidRDefault="004559F8" w:rsidP="004559F8">
      <w:pPr>
        <w:rPr>
          <w:rFonts w:ascii="Arial" w:eastAsia="Times New Roman" w:hAnsi="Arial" w:cs="Arial"/>
          <w:b/>
          <w:sz w:val="20"/>
          <w:szCs w:val="20"/>
        </w:rPr>
      </w:pPr>
    </w:p>
    <w:p w14:paraId="1D0DCBFC" w14:textId="77777777" w:rsidR="004559F8" w:rsidRDefault="004559F8" w:rsidP="004559F8">
      <w:pPr>
        <w:rPr>
          <w:rFonts w:ascii="Arial" w:eastAsia="Times New Roman" w:hAnsi="Arial" w:cs="Arial"/>
          <w:b/>
          <w:sz w:val="20"/>
          <w:szCs w:val="20"/>
        </w:rPr>
      </w:pPr>
    </w:p>
    <w:p w14:paraId="709A7500" w14:textId="77777777" w:rsidR="004559F8" w:rsidRDefault="004559F8" w:rsidP="004559F8">
      <w:pPr>
        <w:rPr>
          <w:rFonts w:ascii="Arial" w:eastAsia="Times New Roman" w:hAnsi="Arial" w:cs="Arial"/>
          <w:b/>
          <w:sz w:val="20"/>
          <w:szCs w:val="20"/>
        </w:rPr>
      </w:pPr>
    </w:p>
    <w:p w14:paraId="17BF8D4C" w14:textId="77777777" w:rsidR="004559F8" w:rsidRDefault="004559F8" w:rsidP="004559F8">
      <w:pPr>
        <w:rPr>
          <w:rFonts w:ascii="Arial" w:eastAsia="Times New Roman" w:hAnsi="Arial" w:cs="Arial"/>
          <w:b/>
          <w:sz w:val="20"/>
          <w:szCs w:val="20"/>
        </w:rPr>
      </w:pPr>
    </w:p>
    <w:p w14:paraId="4C990C8E" w14:textId="77777777" w:rsidR="004559F8" w:rsidRDefault="004559F8" w:rsidP="004559F8">
      <w:pPr>
        <w:rPr>
          <w:rFonts w:ascii="Arial" w:eastAsia="Times New Roman" w:hAnsi="Arial" w:cs="Arial"/>
          <w:b/>
          <w:sz w:val="20"/>
          <w:szCs w:val="20"/>
        </w:rPr>
      </w:pPr>
    </w:p>
    <w:p w14:paraId="1EC24C29" w14:textId="26839029" w:rsidR="009A51D9" w:rsidRPr="004559F8" w:rsidRDefault="009A51D9" w:rsidP="004559F8">
      <w:pPr>
        <w:jc w:val="center"/>
        <w:rPr>
          <w:rFonts w:ascii="Arial" w:eastAsia="Times New Roman" w:hAnsi="Arial" w:cs="Arial"/>
          <w:b/>
          <w:sz w:val="20"/>
          <w:szCs w:val="20"/>
        </w:rPr>
      </w:pPr>
      <w:r>
        <w:rPr>
          <w:rFonts w:cs="Arial"/>
          <w:b/>
          <w:sz w:val="28"/>
          <w:szCs w:val="28"/>
        </w:rPr>
        <w:t xml:space="preserve">Sedmo </w:t>
      </w:r>
      <w:r w:rsidRPr="005138BD">
        <w:rPr>
          <w:rFonts w:cs="Arial"/>
          <w:b/>
          <w:sz w:val="28"/>
          <w:szCs w:val="28"/>
        </w:rPr>
        <w:t>periodično poročilo Republike Slovenije o uresničevanju določil</w:t>
      </w:r>
    </w:p>
    <w:p w14:paraId="1EF076FF" w14:textId="77777777" w:rsidR="009A51D9" w:rsidRDefault="009A51D9" w:rsidP="009A51D9">
      <w:pPr>
        <w:spacing w:line="276" w:lineRule="auto"/>
        <w:jc w:val="center"/>
        <w:rPr>
          <w:rFonts w:cs="Arial"/>
          <w:b/>
          <w:sz w:val="28"/>
          <w:szCs w:val="28"/>
        </w:rPr>
      </w:pPr>
      <w:r w:rsidRPr="005138BD">
        <w:rPr>
          <w:rFonts w:cs="Arial"/>
          <w:b/>
          <w:sz w:val="28"/>
          <w:szCs w:val="28"/>
        </w:rPr>
        <w:t>Konvencije</w:t>
      </w:r>
      <w:r>
        <w:rPr>
          <w:rFonts w:cs="Arial"/>
          <w:b/>
          <w:sz w:val="28"/>
          <w:szCs w:val="28"/>
        </w:rPr>
        <w:t xml:space="preserve"> </w:t>
      </w:r>
      <w:r w:rsidRPr="005138BD">
        <w:rPr>
          <w:rFonts w:cs="Arial"/>
          <w:b/>
          <w:sz w:val="28"/>
          <w:szCs w:val="28"/>
        </w:rPr>
        <w:t>o odpravi vseh oblik diskriminacije žensk</w:t>
      </w:r>
    </w:p>
    <w:p w14:paraId="0A11CDA9" w14:textId="77777777" w:rsidR="009A51D9" w:rsidRDefault="009A51D9" w:rsidP="009A51D9">
      <w:pPr>
        <w:rPr>
          <w:rFonts w:cs="Arial"/>
          <w:b/>
          <w:sz w:val="28"/>
          <w:szCs w:val="28"/>
        </w:rPr>
      </w:pPr>
      <w:r>
        <w:rPr>
          <w:rFonts w:cs="Arial"/>
          <w:b/>
          <w:sz w:val="28"/>
          <w:szCs w:val="28"/>
        </w:rPr>
        <w:br w:type="page"/>
      </w:r>
    </w:p>
    <w:sdt>
      <w:sdtPr>
        <w:rPr>
          <w:rFonts w:ascii="Arial" w:eastAsia="Times New Roman" w:hAnsi="Arial" w:cs="Times New Roman"/>
          <w:color w:val="auto"/>
          <w:sz w:val="20"/>
          <w:szCs w:val="24"/>
          <w:lang w:eastAsia="en-US"/>
        </w:rPr>
        <w:id w:val="2039390132"/>
        <w:docPartObj>
          <w:docPartGallery w:val="Table of Contents"/>
          <w:docPartUnique/>
        </w:docPartObj>
      </w:sdtPr>
      <w:sdtEndPr>
        <w:rPr>
          <w:rFonts w:asciiTheme="minorHAnsi" w:eastAsiaTheme="minorHAnsi" w:hAnsiTheme="minorHAnsi" w:cstheme="minorBidi"/>
          <w:b/>
          <w:bCs/>
          <w:sz w:val="22"/>
          <w:szCs w:val="22"/>
        </w:rPr>
      </w:sdtEndPr>
      <w:sdtContent>
        <w:p w14:paraId="1D85B08E" w14:textId="77777777" w:rsidR="009A51D9" w:rsidRDefault="009A51D9" w:rsidP="009A51D9">
          <w:pPr>
            <w:pStyle w:val="NaslovTOC"/>
          </w:pPr>
          <w:r>
            <w:t>Vsebina</w:t>
          </w:r>
        </w:p>
        <w:p w14:paraId="2CD2FB2C" w14:textId="232FFE61" w:rsidR="009A51D9" w:rsidRDefault="009A51D9" w:rsidP="009A51D9">
          <w:pPr>
            <w:pStyle w:val="Kazalovsebine1"/>
            <w:tabs>
              <w:tab w:val="right" w:leader="dot" w:pos="9062"/>
            </w:tabs>
            <w:rPr>
              <w:rFonts w:cstheme="minorBidi"/>
              <w:noProof/>
            </w:rPr>
          </w:pPr>
          <w:r>
            <w:fldChar w:fldCharType="begin"/>
          </w:r>
          <w:r>
            <w:instrText xml:space="preserve"> TOC \o "1-3" \h \z \u </w:instrText>
          </w:r>
          <w:r>
            <w:fldChar w:fldCharType="separate"/>
          </w:r>
          <w:hyperlink w:anchor="_Toc72907609" w:history="1">
            <w:r w:rsidRPr="00976CDE">
              <w:rPr>
                <w:rStyle w:val="Hiperpovezava"/>
                <w:rFonts w:ascii="Arial" w:hAnsi="Arial" w:cs="Arial"/>
                <w:b/>
                <w:bCs/>
                <w:noProof/>
              </w:rPr>
              <w:t>UVOD</w:t>
            </w:r>
            <w:r>
              <w:rPr>
                <w:noProof/>
                <w:webHidden/>
              </w:rPr>
              <w:tab/>
            </w:r>
            <w:r>
              <w:rPr>
                <w:noProof/>
                <w:webHidden/>
              </w:rPr>
              <w:fldChar w:fldCharType="begin"/>
            </w:r>
            <w:r>
              <w:rPr>
                <w:noProof/>
                <w:webHidden/>
              </w:rPr>
              <w:instrText xml:space="preserve"> PAGEREF _Toc72907609 \h </w:instrText>
            </w:r>
            <w:r>
              <w:rPr>
                <w:noProof/>
                <w:webHidden/>
              </w:rPr>
            </w:r>
            <w:r>
              <w:rPr>
                <w:noProof/>
                <w:webHidden/>
              </w:rPr>
              <w:fldChar w:fldCharType="separate"/>
            </w:r>
            <w:r w:rsidR="00563FF0">
              <w:rPr>
                <w:noProof/>
                <w:webHidden/>
              </w:rPr>
              <w:t>3</w:t>
            </w:r>
            <w:r>
              <w:rPr>
                <w:noProof/>
                <w:webHidden/>
              </w:rPr>
              <w:fldChar w:fldCharType="end"/>
            </w:r>
          </w:hyperlink>
        </w:p>
        <w:p w14:paraId="34FA9AAE" w14:textId="139BF074" w:rsidR="009A51D9" w:rsidRDefault="003F0983" w:rsidP="009A51D9">
          <w:pPr>
            <w:pStyle w:val="Kazalovsebine1"/>
            <w:tabs>
              <w:tab w:val="right" w:leader="dot" w:pos="9062"/>
            </w:tabs>
            <w:rPr>
              <w:rFonts w:cstheme="minorBidi"/>
              <w:noProof/>
            </w:rPr>
          </w:pPr>
          <w:hyperlink w:anchor="_Toc72907610" w:history="1">
            <w:r w:rsidR="009A51D9" w:rsidRPr="00976CDE">
              <w:rPr>
                <w:rStyle w:val="Hiperpovezava"/>
                <w:rFonts w:ascii="Arial" w:hAnsi="Arial" w:cs="Arial"/>
                <w:b/>
                <w:bCs/>
                <w:noProof/>
              </w:rPr>
              <w:t>SPLOŠNI PODATKI</w:t>
            </w:r>
            <w:r w:rsidR="009A51D9">
              <w:rPr>
                <w:noProof/>
                <w:webHidden/>
              </w:rPr>
              <w:tab/>
            </w:r>
            <w:r w:rsidR="009A51D9">
              <w:rPr>
                <w:noProof/>
                <w:webHidden/>
              </w:rPr>
              <w:fldChar w:fldCharType="begin"/>
            </w:r>
            <w:r w:rsidR="009A51D9">
              <w:rPr>
                <w:noProof/>
                <w:webHidden/>
              </w:rPr>
              <w:instrText xml:space="preserve"> PAGEREF _Toc72907610 \h </w:instrText>
            </w:r>
            <w:r w:rsidR="009A51D9">
              <w:rPr>
                <w:noProof/>
                <w:webHidden/>
              </w:rPr>
            </w:r>
            <w:r w:rsidR="009A51D9">
              <w:rPr>
                <w:noProof/>
                <w:webHidden/>
              </w:rPr>
              <w:fldChar w:fldCharType="separate"/>
            </w:r>
            <w:r w:rsidR="00563FF0">
              <w:rPr>
                <w:noProof/>
                <w:webHidden/>
              </w:rPr>
              <w:t>3</w:t>
            </w:r>
            <w:r w:rsidR="009A51D9">
              <w:rPr>
                <w:noProof/>
                <w:webHidden/>
              </w:rPr>
              <w:fldChar w:fldCharType="end"/>
            </w:r>
          </w:hyperlink>
        </w:p>
        <w:p w14:paraId="0D0CDAEF" w14:textId="01DE066E" w:rsidR="009A51D9" w:rsidRDefault="003F0983" w:rsidP="009A51D9">
          <w:pPr>
            <w:pStyle w:val="Kazalovsebine1"/>
            <w:tabs>
              <w:tab w:val="right" w:leader="dot" w:pos="9062"/>
            </w:tabs>
            <w:rPr>
              <w:rFonts w:cstheme="minorBidi"/>
              <w:noProof/>
            </w:rPr>
          </w:pPr>
          <w:hyperlink w:anchor="_Toc72907611" w:history="1">
            <w:r w:rsidR="009A51D9" w:rsidRPr="00976CDE">
              <w:rPr>
                <w:rStyle w:val="Hiperpovezava"/>
                <w:rFonts w:ascii="Arial" w:hAnsi="Arial" w:cs="Arial"/>
                <w:b/>
                <w:bCs/>
                <w:noProof/>
              </w:rPr>
              <w:t>ODGOVORI PO POSAMEZNIH VPRAŠANJIH</w:t>
            </w:r>
            <w:r w:rsidR="009A51D9">
              <w:rPr>
                <w:noProof/>
                <w:webHidden/>
              </w:rPr>
              <w:tab/>
            </w:r>
            <w:r w:rsidR="009A51D9">
              <w:rPr>
                <w:noProof/>
                <w:webHidden/>
              </w:rPr>
              <w:fldChar w:fldCharType="begin"/>
            </w:r>
            <w:r w:rsidR="009A51D9">
              <w:rPr>
                <w:noProof/>
                <w:webHidden/>
              </w:rPr>
              <w:instrText xml:space="preserve"> PAGEREF _Toc72907611 \h </w:instrText>
            </w:r>
            <w:r w:rsidR="009A51D9">
              <w:rPr>
                <w:noProof/>
                <w:webHidden/>
              </w:rPr>
            </w:r>
            <w:r w:rsidR="009A51D9">
              <w:rPr>
                <w:noProof/>
                <w:webHidden/>
              </w:rPr>
              <w:fldChar w:fldCharType="separate"/>
            </w:r>
            <w:r w:rsidR="00563FF0">
              <w:rPr>
                <w:noProof/>
                <w:webHidden/>
              </w:rPr>
              <w:t>6</w:t>
            </w:r>
            <w:r w:rsidR="009A51D9">
              <w:rPr>
                <w:noProof/>
                <w:webHidden/>
              </w:rPr>
              <w:fldChar w:fldCharType="end"/>
            </w:r>
          </w:hyperlink>
        </w:p>
        <w:p w14:paraId="4137AE82" w14:textId="26AE9523" w:rsidR="009A51D9" w:rsidRDefault="003F0983" w:rsidP="009A51D9">
          <w:pPr>
            <w:pStyle w:val="Kazalovsebine2"/>
            <w:tabs>
              <w:tab w:val="right" w:leader="dot" w:pos="9062"/>
            </w:tabs>
            <w:rPr>
              <w:rFonts w:cstheme="minorBidi"/>
              <w:noProof/>
            </w:rPr>
          </w:pPr>
          <w:hyperlink w:anchor="_Toc72907612" w:history="1">
            <w:r w:rsidR="009A51D9" w:rsidRPr="00976CDE">
              <w:rPr>
                <w:rStyle w:val="Hiperpovezava"/>
                <w:rFonts w:ascii="Arial" w:hAnsi="Arial" w:cs="Arial"/>
                <w:noProof/>
              </w:rPr>
              <w:t>VPLIV COVIDA-19 NA PRAVICE ŽENSK IN ENAKOST SPOLOV</w:t>
            </w:r>
            <w:r w:rsidR="009A51D9">
              <w:rPr>
                <w:noProof/>
                <w:webHidden/>
              </w:rPr>
              <w:tab/>
            </w:r>
            <w:r w:rsidR="009A51D9">
              <w:rPr>
                <w:noProof/>
                <w:webHidden/>
              </w:rPr>
              <w:fldChar w:fldCharType="begin"/>
            </w:r>
            <w:r w:rsidR="009A51D9">
              <w:rPr>
                <w:noProof/>
                <w:webHidden/>
              </w:rPr>
              <w:instrText xml:space="preserve"> PAGEREF _Toc72907612 \h </w:instrText>
            </w:r>
            <w:r w:rsidR="009A51D9">
              <w:rPr>
                <w:noProof/>
                <w:webHidden/>
              </w:rPr>
            </w:r>
            <w:r w:rsidR="009A51D9">
              <w:rPr>
                <w:noProof/>
                <w:webHidden/>
              </w:rPr>
              <w:fldChar w:fldCharType="separate"/>
            </w:r>
            <w:r w:rsidR="00563FF0">
              <w:rPr>
                <w:noProof/>
                <w:webHidden/>
              </w:rPr>
              <w:t>6</w:t>
            </w:r>
            <w:r w:rsidR="009A51D9">
              <w:rPr>
                <w:noProof/>
                <w:webHidden/>
              </w:rPr>
              <w:fldChar w:fldCharType="end"/>
            </w:r>
          </w:hyperlink>
        </w:p>
        <w:p w14:paraId="102E8719" w14:textId="0D087D64" w:rsidR="009A51D9" w:rsidRDefault="003F0983" w:rsidP="009A51D9">
          <w:pPr>
            <w:pStyle w:val="Kazalovsebine2"/>
            <w:tabs>
              <w:tab w:val="right" w:leader="dot" w:pos="9062"/>
            </w:tabs>
            <w:rPr>
              <w:rFonts w:cstheme="minorBidi"/>
              <w:noProof/>
            </w:rPr>
          </w:pPr>
          <w:hyperlink w:anchor="_Toc72907613" w:history="1">
            <w:r w:rsidR="009A51D9" w:rsidRPr="00976CDE">
              <w:rPr>
                <w:rStyle w:val="Hiperpovezava"/>
                <w:rFonts w:ascii="Arial" w:hAnsi="Arial" w:cs="Arial"/>
                <w:noProof/>
              </w:rPr>
              <w:t>USTAVNI IN ZAKONODAJNI OKVIR TER OKVIR JAVNE POLITIKE</w:t>
            </w:r>
            <w:r w:rsidR="009A51D9">
              <w:rPr>
                <w:noProof/>
                <w:webHidden/>
              </w:rPr>
              <w:tab/>
            </w:r>
            <w:r w:rsidR="009A51D9">
              <w:rPr>
                <w:noProof/>
                <w:webHidden/>
              </w:rPr>
              <w:fldChar w:fldCharType="begin"/>
            </w:r>
            <w:r w:rsidR="009A51D9">
              <w:rPr>
                <w:noProof/>
                <w:webHidden/>
              </w:rPr>
              <w:instrText xml:space="preserve"> PAGEREF _Toc72907613 \h </w:instrText>
            </w:r>
            <w:r w:rsidR="009A51D9">
              <w:rPr>
                <w:noProof/>
                <w:webHidden/>
              </w:rPr>
            </w:r>
            <w:r w:rsidR="009A51D9">
              <w:rPr>
                <w:noProof/>
                <w:webHidden/>
              </w:rPr>
              <w:fldChar w:fldCharType="separate"/>
            </w:r>
            <w:r w:rsidR="00563FF0">
              <w:rPr>
                <w:noProof/>
                <w:webHidden/>
              </w:rPr>
              <w:t>7</w:t>
            </w:r>
            <w:r w:rsidR="009A51D9">
              <w:rPr>
                <w:noProof/>
                <w:webHidden/>
              </w:rPr>
              <w:fldChar w:fldCharType="end"/>
            </w:r>
          </w:hyperlink>
        </w:p>
        <w:p w14:paraId="640183B3" w14:textId="565AA3A6" w:rsidR="009A51D9" w:rsidRDefault="003F0983" w:rsidP="009A51D9">
          <w:pPr>
            <w:pStyle w:val="Kazalovsebine2"/>
            <w:tabs>
              <w:tab w:val="right" w:leader="dot" w:pos="9062"/>
            </w:tabs>
            <w:rPr>
              <w:rFonts w:cstheme="minorBidi"/>
              <w:noProof/>
            </w:rPr>
          </w:pPr>
          <w:hyperlink w:anchor="_Toc72907614" w:history="1">
            <w:r w:rsidR="009A51D9" w:rsidRPr="00976CDE">
              <w:rPr>
                <w:rStyle w:val="Hiperpovezava"/>
                <w:rFonts w:ascii="Arial" w:hAnsi="Arial" w:cs="Arial"/>
                <w:noProof/>
              </w:rPr>
              <w:t>DOSTOP ŽENSK DO SODNEGA VARSTVA</w:t>
            </w:r>
            <w:r w:rsidR="009A51D9">
              <w:rPr>
                <w:noProof/>
                <w:webHidden/>
              </w:rPr>
              <w:tab/>
            </w:r>
            <w:r w:rsidR="009A51D9">
              <w:rPr>
                <w:noProof/>
                <w:webHidden/>
              </w:rPr>
              <w:fldChar w:fldCharType="begin"/>
            </w:r>
            <w:r w:rsidR="009A51D9">
              <w:rPr>
                <w:noProof/>
                <w:webHidden/>
              </w:rPr>
              <w:instrText xml:space="preserve"> PAGEREF _Toc72907614 \h </w:instrText>
            </w:r>
            <w:r w:rsidR="009A51D9">
              <w:rPr>
                <w:noProof/>
                <w:webHidden/>
              </w:rPr>
            </w:r>
            <w:r w:rsidR="009A51D9">
              <w:rPr>
                <w:noProof/>
                <w:webHidden/>
              </w:rPr>
              <w:fldChar w:fldCharType="separate"/>
            </w:r>
            <w:r w:rsidR="00563FF0">
              <w:rPr>
                <w:noProof/>
                <w:webHidden/>
              </w:rPr>
              <w:t>9</w:t>
            </w:r>
            <w:r w:rsidR="009A51D9">
              <w:rPr>
                <w:noProof/>
                <w:webHidden/>
              </w:rPr>
              <w:fldChar w:fldCharType="end"/>
            </w:r>
          </w:hyperlink>
        </w:p>
        <w:p w14:paraId="29265E05" w14:textId="6808F169" w:rsidR="009A51D9" w:rsidRDefault="003F0983" w:rsidP="009A51D9">
          <w:pPr>
            <w:pStyle w:val="Kazalovsebine2"/>
            <w:tabs>
              <w:tab w:val="right" w:leader="dot" w:pos="9062"/>
            </w:tabs>
            <w:rPr>
              <w:rFonts w:cstheme="minorBidi"/>
              <w:noProof/>
            </w:rPr>
          </w:pPr>
          <w:hyperlink w:anchor="_Toc72907615" w:history="1">
            <w:r w:rsidR="009A51D9" w:rsidRPr="00976CDE">
              <w:rPr>
                <w:rStyle w:val="Hiperpovezava"/>
                <w:rFonts w:ascii="Arial" w:hAnsi="Arial" w:cs="Arial"/>
                <w:noProof/>
              </w:rPr>
              <w:t>NACIONALNI MEHANIZMI ZA NAPREDEK ŽENSK</w:t>
            </w:r>
            <w:r w:rsidR="009A51D9">
              <w:rPr>
                <w:noProof/>
                <w:webHidden/>
              </w:rPr>
              <w:tab/>
            </w:r>
            <w:r w:rsidR="009A51D9">
              <w:rPr>
                <w:noProof/>
                <w:webHidden/>
              </w:rPr>
              <w:fldChar w:fldCharType="begin"/>
            </w:r>
            <w:r w:rsidR="009A51D9">
              <w:rPr>
                <w:noProof/>
                <w:webHidden/>
              </w:rPr>
              <w:instrText xml:space="preserve"> PAGEREF _Toc72907615 \h </w:instrText>
            </w:r>
            <w:r w:rsidR="009A51D9">
              <w:rPr>
                <w:noProof/>
                <w:webHidden/>
              </w:rPr>
            </w:r>
            <w:r w:rsidR="009A51D9">
              <w:rPr>
                <w:noProof/>
                <w:webHidden/>
              </w:rPr>
              <w:fldChar w:fldCharType="separate"/>
            </w:r>
            <w:r w:rsidR="00563FF0">
              <w:rPr>
                <w:noProof/>
                <w:webHidden/>
              </w:rPr>
              <w:t>11</w:t>
            </w:r>
            <w:r w:rsidR="009A51D9">
              <w:rPr>
                <w:noProof/>
                <w:webHidden/>
              </w:rPr>
              <w:fldChar w:fldCharType="end"/>
            </w:r>
          </w:hyperlink>
        </w:p>
        <w:p w14:paraId="3FF1A030" w14:textId="4D5C8FEC" w:rsidR="009A51D9" w:rsidRDefault="003F0983" w:rsidP="009A51D9">
          <w:pPr>
            <w:pStyle w:val="Kazalovsebine2"/>
            <w:tabs>
              <w:tab w:val="right" w:leader="dot" w:pos="9062"/>
            </w:tabs>
            <w:rPr>
              <w:rFonts w:cstheme="minorBidi"/>
              <w:noProof/>
            </w:rPr>
          </w:pPr>
          <w:hyperlink w:anchor="_Toc72907616" w:history="1">
            <w:r w:rsidR="009A51D9" w:rsidRPr="00976CDE">
              <w:rPr>
                <w:rStyle w:val="Hiperpovezava"/>
                <w:rFonts w:ascii="Arial" w:hAnsi="Arial" w:cs="Arial"/>
                <w:noProof/>
              </w:rPr>
              <w:t>POSEBNI ZAČASNI UKREPI</w:t>
            </w:r>
            <w:r w:rsidR="009A51D9">
              <w:rPr>
                <w:noProof/>
                <w:webHidden/>
              </w:rPr>
              <w:tab/>
            </w:r>
            <w:r w:rsidR="009A51D9">
              <w:rPr>
                <w:noProof/>
                <w:webHidden/>
              </w:rPr>
              <w:fldChar w:fldCharType="begin"/>
            </w:r>
            <w:r w:rsidR="009A51D9">
              <w:rPr>
                <w:noProof/>
                <w:webHidden/>
              </w:rPr>
              <w:instrText xml:space="preserve"> PAGEREF _Toc72907616 \h </w:instrText>
            </w:r>
            <w:r w:rsidR="009A51D9">
              <w:rPr>
                <w:noProof/>
                <w:webHidden/>
              </w:rPr>
            </w:r>
            <w:r w:rsidR="009A51D9">
              <w:rPr>
                <w:noProof/>
                <w:webHidden/>
              </w:rPr>
              <w:fldChar w:fldCharType="separate"/>
            </w:r>
            <w:r w:rsidR="00563FF0">
              <w:rPr>
                <w:noProof/>
                <w:webHidden/>
              </w:rPr>
              <w:t>14</w:t>
            </w:r>
            <w:r w:rsidR="009A51D9">
              <w:rPr>
                <w:noProof/>
                <w:webHidden/>
              </w:rPr>
              <w:fldChar w:fldCharType="end"/>
            </w:r>
          </w:hyperlink>
        </w:p>
        <w:p w14:paraId="339B1805" w14:textId="68049B97" w:rsidR="009A51D9" w:rsidRDefault="003F0983" w:rsidP="009A51D9">
          <w:pPr>
            <w:pStyle w:val="Kazalovsebine2"/>
            <w:tabs>
              <w:tab w:val="right" w:leader="dot" w:pos="9062"/>
            </w:tabs>
            <w:rPr>
              <w:rFonts w:cstheme="minorBidi"/>
              <w:noProof/>
            </w:rPr>
          </w:pPr>
          <w:hyperlink w:anchor="_Toc72907617" w:history="1">
            <w:r w:rsidR="009A51D9" w:rsidRPr="00976CDE">
              <w:rPr>
                <w:rStyle w:val="Hiperpovezava"/>
                <w:rFonts w:ascii="Arial" w:hAnsi="Arial" w:cs="Arial"/>
                <w:noProof/>
              </w:rPr>
              <w:t>STEREOTIPI IN ŠKODLJIVE PRAKSE</w:t>
            </w:r>
            <w:r w:rsidR="009A51D9">
              <w:rPr>
                <w:noProof/>
                <w:webHidden/>
              </w:rPr>
              <w:tab/>
            </w:r>
            <w:r w:rsidR="009A51D9">
              <w:rPr>
                <w:noProof/>
                <w:webHidden/>
              </w:rPr>
              <w:fldChar w:fldCharType="begin"/>
            </w:r>
            <w:r w:rsidR="009A51D9">
              <w:rPr>
                <w:noProof/>
                <w:webHidden/>
              </w:rPr>
              <w:instrText xml:space="preserve"> PAGEREF _Toc72907617 \h </w:instrText>
            </w:r>
            <w:r w:rsidR="009A51D9">
              <w:rPr>
                <w:noProof/>
                <w:webHidden/>
              </w:rPr>
            </w:r>
            <w:r w:rsidR="009A51D9">
              <w:rPr>
                <w:noProof/>
                <w:webHidden/>
              </w:rPr>
              <w:fldChar w:fldCharType="separate"/>
            </w:r>
            <w:r w:rsidR="00563FF0">
              <w:rPr>
                <w:noProof/>
                <w:webHidden/>
              </w:rPr>
              <w:t>15</w:t>
            </w:r>
            <w:r w:rsidR="009A51D9">
              <w:rPr>
                <w:noProof/>
                <w:webHidden/>
              </w:rPr>
              <w:fldChar w:fldCharType="end"/>
            </w:r>
          </w:hyperlink>
        </w:p>
        <w:p w14:paraId="5FF555B3" w14:textId="74A06766" w:rsidR="009A51D9" w:rsidRDefault="003F0983" w:rsidP="009A51D9">
          <w:pPr>
            <w:pStyle w:val="Kazalovsebine2"/>
            <w:tabs>
              <w:tab w:val="right" w:leader="dot" w:pos="9062"/>
            </w:tabs>
            <w:rPr>
              <w:rFonts w:cstheme="minorBidi"/>
              <w:noProof/>
            </w:rPr>
          </w:pPr>
          <w:hyperlink w:anchor="_Toc72907618" w:history="1">
            <w:r w:rsidR="009A51D9" w:rsidRPr="00976CDE">
              <w:rPr>
                <w:rStyle w:val="Hiperpovezava"/>
                <w:rFonts w:ascii="Arial" w:hAnsi="Arial" w:cs="Arial"/>
                <w:noProof/>
              </w:rPr>
              <w:t>NASILJE NAD ŽENSKAMI ZARADI SPOLA</w:t>
            </w:r>
            <w:r w:rsidR="009A51D9">
              <w:rPr>
                <w:noProof/>
                <w:webHidden/>
              </w:rPr>
              <w:tab/>
            </w:r>
            <w:r w:rsidR="009A51D9">
              <w:rPr>
                <w:noProof/>
                <w:webHidden/>
              </w:rPr>
              <w:fldChar w:fldCharType="begin"/>
            </w:r>
            <w:r w:rsidR="009A51D9">
              <w:rPr>
                <w:noProof/>
                <w:webHidden/>
              </w:rPr>
              <w:instrText xml:space="preserve"> PAGEREF _Toc72907618 \h </w:instrText>
            </w:r>
            <w:r w:rsidR="009A51D9">
              <w:rPr>
                <w:noProof/>
                <w:webHidden/>
              </w:rPr>
            </w:r>
            <w:r w:rsidR="009A51D9">
              <w:rPr>
                <w:noProof/>
                <w:webHidden/>
              </w:rPr>
              <w:fldChar w:fldCharType="separate"/>
            </w:r>
            <w:r w:rsidR="00563FF0">
              <w:rPr>
                <w:noProof/>
                <w:webHidden/>
              </w:rPr>
              <w:t>17</w:t>
            </w:r>
            <w:r w:rsidR="009A51D9">
              <w:rPr>
                <w:noProof/>
                <w:webHidden/>
              </w:rPr>
              <w:fldChar w:fldCharType="end"/>
            </w:r>
          </w:hyperlink>
        </w:p>
        <w:p w14:paraId="61E5A4B8" w14:textId="7CF2E7F2" w:rsidR="009A51D9" w:rsidRDefault="003F0983" w:rsidP="009A51D9">
          <w:pPr>
            <w:pStyle w:val="Kazalovsebine2"/>
            <w:tabs>
              <w:tab w:val="right" w:leader="dot" w:pos="9062"/>
            </w:tabs>
            <w:rPr>
              <w:rFonts w:cstheme="minorBidi"/>
              <w:noProof/>
            </w:rPr>
          </w:pPr>
          <w:hyperlink w:anchor="_Toc72907619" w:history="1">
            <w:r w:rsidR="009A51D9" w:rsidRPr="00976CDE">
              <w:rPr>
                <w:rStyle w:val="Hiperpovezava"/>
                <w:rFonts w:ascii="Arial" w:hAnsi="Arial" w:cs="Arial"/>
                <w:noProof/>
              </w:rPr>
              <w:t>TRGOVINA Z ŽENSKAMI IN IZKORIŠČANJE PROSTITUCIJE</w:t>
            </w:r>
            <w:r w:rsidR="009A51D9">
              <w:rPr>
                <w:noProof/>
                <w:webHidden/>
              </w:rPr>
              <w:tab/>
            </w:r>
            <w:r w:rsidR="009A51D9">
              <w:rPr>
                <w:noProof/>
                <w:webHidden/>
              </w:rPr>
              <w:fldChar w:fldCharType="begin"/>
            </w:r>
            <w:r w:rsidR="009A51D9">
              <w:rPr>
                <w:noProof/>
                <w:webHidden/>
              </w:rPr>
              <w:instrText xml:space="preserve"> PAGEREF _Toc72907619 \h </w:instrText>
            </w:r>
            <w:r w:rsidR="009A51D9">
              <w:rPr>
                <w:noProof/>
                <w:webHidden/>
              </w:rPr>
            </w:r>
            <w:r w:rsidR="009A51D9">
              <w:rPr>
                <w:noProof/>
                <w:webHidden/>
              </w:rPr>
              <w:fldChar w:fldCharType="separate"/>
            </w:r>
            <w:r w:rsidR="00563FF0">
              <w:rPr>
                <w:noProof/>
                <w:webHidden/>
              </w:rPr>
              <w:t>19</w:t>
            </w:r>
            <w:r w:rsidR="009A51D9">
              <w:rPr>
                <w:noProof/>
                <w:webHidden/>
              </w:rPr>
              <w:fldChar w:fldCharType="end"/>
            </w:r>
          </w:hyperlink>
        </w:p>
        <w:p w14:paraId="41ED07E0" w14:textId="143D447B" w:rsidR="009A51D9" w:rsidRDefault="003F0983" w:rsidP="009A51D9">
          <w:pPr>
            <w:pStyle w:val="Kazalovsebine2"/>
            <w:tabs>
              <w:tab w:val="right" w:leader="dot" w:pos="9062"/>
            </w:tabs>
            <w:rPr>
              <w:rFonts w:cstheme="minorBidi"/>
              <w:noProof/>
            </w:rPr>
          </w:pPr>
          <w:hyperlink w:anchor="_Toc72907620" w:history="1">
            <w:r w:rsidR="009A51D9" w:rsidRPr="00976CDE">
              <w:rPr>
                <w:rStyle w:val="Hiperpovezava"/>
                <w:rFonts w:ascii="Arial" w:hAnsi="Arial" w:cs="Arial"/>
                <w:noProof/>
              </w:rPr>
              <w:t>SODELOVANJE V POLITIČNEM IN JAVNEM ŽIVLJENJU</w:t>
            </w:r>
            <w:r w:rsidR="009A51D9">
              <w:rPr>
                <w:noProof/>
                <w:webHidden/>
              </w:rPr>
              <w:tab/>
            </w:r>
            <w:r w:rsidR="009A51D9">
              <w:rPr>
                <w:noProof/>
                <w:webHidden/>
              </w:rPr>
              <w:fldChar w:fldCharType="begin"/>
            </w:r>
            <w:r w:rsidR="009A51D9">
              <w:rPr>
                <w:noProof/>
                <w:webHidden/>
              </w:rPr>
              <w:instrText xml:space="preserve"> PAGEREF _Toc72907620 \h </w:instrText>
            </w:r>
            <w:r w:rsidR="009A51D9">
              <w:rPr>
                <w:noProof/>
                <w:webHidden/>
              </w:rPr>
            </w:r>
            <w:r w:rsidR="009A51D9">
              <w:rPr>
                <w:noProof/>
                <w:webHidden/>
              </w:rPr>
              <w:fldChar w:fldCharType="separate"/>
            </w:r>
            <w:r w:rsidR="00563FF0">
              <w:rPr>
                <w:noProof/>
                <w:webHidden/>
              </w:rPr>
              <w:t>22</w:t>
            </w:r>
            <w:r w:rsidR="009A51D9">
              <w:rPr>
                <w:noProof/>
                <w:webHidden/>
              </w:rPr>
              <w:fldChar w:fldCharType="end"/>
            </w:r>
          </w:hyperlink>
        </w:p>
        <w:p w14:paraId="3D53FED5" w14:textId="6E3E65C4" w:rsidR="009A51D9" w:rsidRDefault="003F0983" w:rsidP="009A51D9">
          <w:pPr>
            <w:pStyle w:val="Kazalovsebine2"/>
            <w:tabs>
              <w:tab w:val="right" w:leader="dot" w:pos="9062"/>
            </w:tabs>
            <w:rPr>
              <w:rFonts w:cstheme="minorBidi"/>
              <w:noProof/>
            </w:rPr>
          </w:pPr>
          <w:hyperlink w:anchor="_Toc72907621" w:history="1">
            <w:r w:rsidR="009A51D9" w:rsidRPr="00976CDE">
              <w:rPr>
                <w:rStyle w:val="Hiperpovezava"/>
                <w:rFonts w:ascii="Arial" w:hAnsi="Arial" w:cs="Arial"/>
                <w:noProof/>
              </w:rPr>
              <w:t>DRŽAVNA PRIPADNOST</w:t>
            </w:r>
            <w:r w:rsidR="009A51D9">
              <w:rPr>
                <w:noProof/>
                <w:webHidden/>
              </w:rPr>
              <w:tab/>
            </w:r>
            <w:r w:rsidR="009A51D9">
              <w:rPr>
                <w:noProof/>
                <w:webHidden/>
              </w:rPr>
              <w:fldChar w:fldCharType="begin"/>
            </w:r>
            <w:r w:rsidR="009A51D9">
              <w:rPr>
                <w:noProof/>
                <w:webHidden/>
              </w:rPr>
              <w:instrText xml:space="preserve"> PAGEREF _Toc72907621 \h </w:instrText>
            </w:r>
            <w:r w:rsidR="009A51D9">
              <w:rPr>
                <w:noProof/>
                <w:webHidden/>
              </w:rPr>
            </w:r>
            <w:r w:rsidR="009A51D9">
              <w:rPr>
                <w:noProof/>
                <w:webHidden/>
              </w:rPr>
              <w:fldChar w:fldCharType="separate"/>
            </w:r>
            <w:r w:rsidR="00563FF0">
              <w:rPr>
                <w:noProof/>
                <w:webHidden/>
              </w:rPr>
              <w:t>24</w:t>
            </w:r>
            <w:r w:rsidR="009A51D9">
              <w:rPr>
                <w:noProof/>
                <w:webHidden/>
              </w:rPr>
              <w:fldChar w:fldCharType="end"/>
            </w:r>
          </w:hyperlink>
        </w:p>
        <w:p w14:paraId="5A63FEC7" w14:textId="39FEC76F" w:rsidR="009A51D9" w:rsidRDefault="003F0983" w:rsidP="009A51D9">
          <w:pPr>
            <w:pStyle w:val="Kazalovsebine2"/>
            <w:tabs>
              <w:tab w:val="right" w:leader="dot" w:pos="9062"/>
            </w:tabs>
            <w:rPr>
              <w:rFonts w:cstheme="minorBidi"/>
              <w:noProof/>
            </w:rPr>
          </w:pPr>
          <w:hyperlink w:anchor="_Toc72907622" w:history="1">
            <w:r w:rsidR="009A51D9" w:rsidRPr="00976CDE">
              <w:rPr>
                <w:rStyle w:val="Hiperpovezava"/>
                <w:rFonts w:ascii="Arial" w:hAnsi="Arial" w:cs="Arial"/>
                <w:noProof/>
              </w:rPr>
              <w:t>IZOBRAŽEVANJE</w:t>
            </w:r>
            <w:r w:rsidR="009A51D9">
              <w:rPr>
                <w:noProof/>
                <w:webHidden/>
              </w:rPr>
              <w:tab/>
            </w:r>
            <w:r w:rsidR="009A51D9">
              <w:rPr>
                <w:noProof/>
                <w:webHidden/>
              </w:rPr>
              <w:fldChar w:fldCharType="begin"/>
            </w:r>
            <w:r w:rsidR="009A51D9">
              <w:rPr>
                <w:noProof/>
                <w:webHidden/>
              </w:rPr>
              <w:instrText xml:space="preserve"> PAGEREF _Toc72907622 \h </w:instrText>
            </w:r>
            <w:r w:rsidR="009A51D9">
              <w:rPr>
                <w:noProof/>
                <w:webHidden/>
              </w:rPr>
            </w:r>
            <w:r w:rsidR="009A51D9">
              <w:rPr>
                <w:noProof/>
                <w:webHidden/>
              </w:rPr>
              <w:fldChar w:fldCharType="separate"/>
            </w:r>
            <w:r w:rsidR="00563FF0">
              <w:rPr>
                <w:noProof/>
                <w:webHidden/>
              </w:rPr>
              <w:t>25</w:t>
            </w:r>
            <w:r w:rsidR="009A51D9">
              <w:rPr>
                <w:noProof/>
                <w:webHidden/>
              </w:rPr>
              <w:fldChar w:fldCharType="end"/>
            </w:r>
          </w:hyperlink>
        </w:p>
        <w:p w14:paraId="49320A7C" w14:textId="6F407246" w:rsidR="009A51D9" w:rsidRDefault="003F0983" w:rsidP="009A51D9">
          <w:pPr>
            <w:pStyle w:val="Kazalovsebine2"/>
            <w:tabs>
              <w:tab w:val="right" w:leader="dot" w:pos="9062"/>
            </w:tabs>
            <w:rPr>
              <w:rFonts w:cstheme="minorBidi"/>
              <w:noProof/>
            </w:rPr>
          </w:pPr>
          <w:hyperlink w:anchor="_Toc72907623" w:history="1">
            <w:r w:rsidR="009A51D9" w:rsidRPr="00976CDE">
              <w:rPr>
                <w:rStyle w:val="Hiperpovezava"/>
                <w:rFonts w:ascii="Arial" w:hAnsi="Arial" w:cs="Arial"/>
                <w:noProof/>
              </w:rPr>
              <w:t>ZAPOSLOVANJE</w:t>
            </w:r>
            <w:r w:rsidR="009A51D9">
              <w:rPr>
                <w:noProof/>
                <w:webHidden/>
              </w:rPr>
              <w:tab/>
            </w:r>
            <w:r w:rsidR="009A51D9">
              <w:rPr>
                <w:noProof/>
                <w:webHidden/>
              </w:rPr>
              <w:fldChar w:fldCharType="begin"/>
            </w:r>
            <w:r w:rsidR="009A51D9">
              <w:rPr>
                <w:noProof/>
                <w:webHidden/>
              </w:rPr>
              <w:instrText xml:space="preserve"> PAGEREF _Toc72907623 \h </w:instrText>
            </w:r>
            <w:r w:rsidR="009A51D9">
              <w:rPr>
                <w:noProof/>
                <w:webHidden/>
              </w:rPr>
            </w:r>
            <w:r w:rsidR="009A51D9">
              <w:rPr>
                <w:noProof/>
                <w:webHidden/>
              </w:rPr>
              <w:fldChar w:fldCharType="separate"/>
            </w:r>
            <w:r w:rsidR="00563FF0">
              <w:rPr>
                <w:noProof/>
                <w:webHidden/>
              </w:rPr>
              <w:t>27</w:t>
            </w:r>
            <w:r w:rsidR="009A51D9">
              <w:rPr>
                <w:noProof/>
                <w:webHidden/>
              </w:rPr>
              <w:fldChar w:fldCharType="end"/>
            </w:r>
          </w:hyperlink>
        </w:p>
        <w:p w14:paraId="1FC909FF" w14:textId="689D9F03" w:rsidR="009A51D9" w:rsidRDefault="003F0983" w:rsidP="009A51D9">
          <w:pPr>
            <w:pStyle w:val="Kazalovsebine2"/>
            <w:tabs>
              <w:tab w:val="right" w:leader="dot" w:pos="9062"/>
            </w:tabs>
            <w:rPr>
              <w:rFonts w:cstheme="minorBidi"/>
              <w:noProof/>
            </w:rPr>
          </w:pPr>
          <w:hyperlink w:anchor="_Toc72907624" w:history="1">
            <w:r w:rsidR="009A51D9" w:rsidRPr="00976CDE">
              <w:rPr>
                <w:rStyle w:val="Hiperpovezava"/>
                <w:rFonts w:ascii="Arial" w:hAnsi="Arial" w:cs="Arial"/>
                <w:noProof/>
              </w:rPr>
              <w:t>ZDRAVJE</w:t>
            </w:r>
            <w:r w:rsidR="009A51D9">
              <w:rPr>
                <w:noProof/>
                <w:webHidden/>
              </w:rPr>
              <w:tab/>
            </w:r>
            <w:r w:rsidR="009A51D9">
              <w:rPr>
                <w:noProof/>
                <w:webHidden/>
              </w:rPr>
              <w:fldChar w:fldCharType="begin"/>
            </w:r>
            <w:r w:rsidR="009A51D9">
              <w:rPr>
                <w:noProof/>
                <w:webHidden/>
              </w:rPr>
              <w:instrText xml:space="preserve"> PAGEREF _Toc72907624 \h </w:instrText>
            </w:r>
            <w:r w:rsidR="009A51D9">
              <w:rPr>
                <w:noProof/>
                <w:webHidden/>
              </w:rPr>
            </w:r>
            <w:r w:rsidR="009A51D9">
              <w:rPr>
                <w:noProof/>
                <w:webHidden/>
              </w:rPr>
              <w:fldChar w:fldCharType="separate"/>
            </w:r>
            <w:r w:rsidR="00563FF0">
              <w:rPr>
                <w:noProof/>
                <w:webHidden/>
              </w:rPr>
              <w:t>31</w:t>
            </w:r>
            <w:r w:rsidR="009A51D9">
              <w:rPr>
                <w:noProof/>
                <w:webHidden/>
              </w:rPr>
              <w:fldChar w:fldCharType="end"/>
            </w:r>
          </w:hyperlink>
        </w:p>
        <w:p w14:paraId="7E913208" w14:textId="10DE50AC" w:rsidR="009A51D9" w:rsidRDefault="003F0983" w:rsidP="009A51D9">
          <w:pPr>
            <w:pStyle w:val="Kazalovsebine2"/>
            <w:tabs>
              <w:tab w:val="right" w:leader="dot" w:pos="9062"/>
            </w:tabs>
            <w:rPr>
              <w:rFonts w:cstheme="minorBidi"/>
              <w:noProof/>
            </w:rPr>
          </w:pPr>
          <w:hyperlink w:anchor="_Toc72907625" w:history="1">
            <w:r w:rsidR="009A51D9" w:rsidRPr="00976CDE">
              <w:rPr>
                <w:rStyle w:val="Hiperpovezava"/>
                <w:rFonts w:ascii="Arial" w:hAnsi="Arial" w:cs="Arial"/>
                <w:noProof/>
              </w:rPr>
              <w:t>EKONOMSKA KREPITEV ŽENSK</w:t>
            </w:r>
            <w:r w:rsidR="009A51D9">
              <w:rPr>
                <w:noProof/>
                <w:webHidden/>
              </w:rPr>
              <w:tab/>
            </w:r>
            <w:r w:rsidR="009A51D9">
              <w:rPr>
                <w:noProof/>
                <w:webHidden/>
              </w:rPr>
              <w:fldChar w:fldCharType="begin"/>
            </w:r>
            <w:r w:rsidR="009A51D9">
              <w:rPr>
                <w:noProof/>
                <w:webHidden/>
              </w:rPr>
              <w:instrText xml:space="preserve"> PAGEREF _Toc72907625 \h </w:instrText>
            </w:r>
            <w:r w:rsidR="009A51D9">
              <w:rPr>
                <w:noProof/>
                <w:webHidden/>
              </w:rPr>
            </w:r>
            <w:r w:rsidR="009A51D9">
              <w:rPr>
                <w:noProof/>
                <w:webHidden/>
              </w:rPr>
              <w:fldChar w:fldCharType="separate"/>
            </w:r>
            <w:r w:rsidR="00563FF0">
              <w:rPr>
                <w:noProof/>
                <w:webHidden/>
              </w:rPr>
              <w:t>32</w:t>
            </w:r>
            <w:r w:rsidR="009A51D9">
              <w:rPr>
                <w:noProof/>
                <w:webHidden/>
              </w:rPr>
              <w:fldChar w:fldCharType="end"/>
            </w:r>
          </w:hyperlink>
        </w:p>
        <w:p w14:paraId="2339582A" w14:textId="3E56E430" w:rsidR="009A51D9" w:rsidRDefault="003F0983" w:rsidP="009A51D9">
          <w:pPr>
            <w:pStyle w:val="Kazalovsebine2"/>
            <w:tabs>
              <w:tab w:val="right" w:leader="dot" w:pos="9062"/>
            </w:tabs>
            <w:rPr>
              <w:rFonts w:cstheme="minorBidi"/>
              <w:noProof/>
            </w:rPr>
          </w:pPr>
          <w:hyperlink w:anchor="_Toc72907626" w:history="1">
            <w:r w:rsidR="009A51D9" w:rsidRPr="00976CDE">
              <w:rPr>
                <w:rStyle w:val="Hiperpovezava"/>
                <w:rFonts w:ascii="Arial" w:hAnsi="Arial" w:cs="Arial"/>
                <w:noProof/>
              </w:rPr>
              <w:t>ŽENSKE NA PODEŽELJU</w:t>
            </w:r>
            <w:r w:rsidR="009A51D9">
              <w:rPr>
                <w:noProof/>
                <w:webHidden/>
              </w:rPr>
              <w:tab/>
            </w:r>
            <w:r w:rsidR="009A51D9">
              <w:rPr>
                <w:noProof/>
                <w:webHidden/>
              </w:rPr>
              <w:fldChar w:fldCharType="begin"/>
            </w:r>
            <w:r w:rsidR="009A51D9">
              <w:rPr>
                <w:noProof/>
                <w:webHidden/>
              </w:rPr>
              <w:instrText xml:space="preserve"> PAGEREF _Toc72907626 \h </w:instrText>
            </w:r>
            <w:r w:rsidR="009A51D9">
              <w:rPr>
                <w:noProof/>
                <w:webHidden/>
              </w:rPr>
            </w:r>
            <w:r w:rsidR="009A51D9">
              <w:rPr>
                <w:noProof/>
                <w:webHidden/>
              </w:rPr>
              <w:fldChar w:fldCharType="separate"/>
            </w:r>
            <w:r w:rsidR="00563FF0">
              <w:rPr>
                <w:noProof/>
                <w:webHidden/>
              </w:rPr>
              <w:t>33</w:t>
            </w:r>
            <w:r w:rsidR="009A51D9">
              <w:rPr>
                <w:noProof/>
                <w:webHidden/>
              </w:rPr>
              <w:fldChar w:fldCharType="end"/>
            </w:r>
          </w:hyperlink>
        </w:p>
        <w:p w14:paraId="69F81574" w14:textId="1FE4B496" w:rsidR="009A51D9" w:rsidRDefault="003F0983" w:rsidP="009A51D9">
          <w:pPr>
            <w:pStyle w:val="Kazalovsebine2"/>
            <w:tabs>
              <w:tab w:val="right" w:leader="dot" w:pos="9062"/>
            </w:tabs>
            <w:rPr>
              <w:rFonts w:cstheme="minorBidi"/>
              <w:noProof/>
            </w:rPr>
          </w:pPr>
          <w:hyperlink w:anchor="_Toc72907627" w:history="1">
            <w:r w:rsidR="009A51D9" w:rsidRPr="00976CDE">
              <w:rPr>
                <w:rStyle w:val="Hiperpovezava"/>
                <w:rFonts w:ascii="Arial" w:hAnsi="Arial" w:cs="Arial"/>
                <w:noProof/>
              </w:rPr>
              <w:t>PRIKRAJŠANE SKUPINE ŽENSK</w:t>
            </w:r>
            <w:r w:rsidR="009A51D9">
              <w:rPr>
                <w:noProof/>
                <w:webHidden/>
              </w:rPr>
              <w:tab/>
            </w:r>
            <w:r w:rsidR="009A51D9">
              <w:rPr>
                <w:noProof/>
                <w:webHidden/>
              </w:rPr>
              <w:fldChar w:fldCharType="begin"/>
            </w:r>
            <w:r w:rsidR="009A51D9">
              <w:rPr>
                <w:noProof/>
                <w:webHidden/>
              </w:rPr>
              <w:instrText xml:space="preserve"> PAGEREF _Toc72907627 \h </w:instrText>
            </w:r>
            <w:r w:rsidR="009A51D9">
              <w:rPr>
                <w:noProof/>
                <w:webHidden/>
              </w:rPr>
            </w:r>
            <w:r w:rsidR="009A51D9">
              <w:rPr>
                <w:noProof/>
                <w:webHidden/>
              </w:rPr>
              <w:fldChar w:fldCharType="separate"/>
            </w:r>
            <w:r w:rsidR="00563FF0">
              <w:rPr>
                <w:noProof/>
                <w:webHidden/>
              </w:rPr>
              <w:t>34</w:t>
            </w:r>
            <w:r w:rsidR="009A51D9">
              <w:rPr>
                <w:noProof/>
                <w:webHidden/>
              </w:rPr>
              <w:fldChar w:fldCharType="end"/>
            </w:r>
          </w:hyperlink>
        </w:p>
        <w:p w14:paraId="6D5BE6F1" w14:textId="63837611" w:rsidR="009A51D9" w:rsidRDefault="003F0983" w:rsidP="009A51D9">
          <w:pPr>
            <w:pStyle w:val="Kazalovsebine3"/>
            <w:tabs>
              <w:tab w:val="right" w:leader="dot" w:pos="9062"/>
            </w:tabs>
            <w:rPr>
              <w:rFonts w:cstheme="minorBidi"/>
              <w:noProof/>
            </w:rPr>
          </w:pPr>
          <w:hyperlink w:anchor="_Toc72907628" w:history="1">
            <w:r w:rsidR="009A51D9" w:rsidRPr="00976CDE">
              <w:rPr>
                <w:rStyle w:val="Hiperpovezava"/>
                <w:rFonts w:ascii="Arial" w:hAnsi="Arial" w:cs="Arial"/>
                <w:noProof/>
              </w:rPr>
              <w:t>a) Migrantke, begunke in iskalke azila</w:t>
            </w:r>
            <w:r w:rsidR="009A51D9">
              <w:rPr>
                <w:noProof/>
                <w:webHidden/>
              </w:rPr>
              <w:tab/>
            </w:r>
            <w:r w:rsidR="009A51D9">
              <w:rPr>
                <w:noProof/>
                <w:webHidden/>
              </w:rPr>
              <w:fldChar w:fldCharType="begin"/>
            </w:r>
            <w:r w:rsidR="009A51D9">
              <w:rPr>
                <w:noProof/>
                <w:webHidden/>
              </w:rPr>
              <w:instrText xml:space="preserve"> PAGEREF _Toc72907628 \h </w:instrText>
            </w:r>
            <w:r w:rsidR="009A51D9">
              <w:rPr>
                <w:noProof/>
                <w:webHidden/>
              </w:rPr>
            </w:r>
            <w:r w:rsidR="009A51D9">
              <w:rPr>
                <w:noProof/>
                <w:webHidden/>
              </w:rPr>
              <w:fldChar w:fldCharType="separate"/>
            </w:r>
            <w:r w:rsidR="00563FF0">
              <w:rPr>
                <w:noProof/>
                <w:webHidden/>
              </w:rPr>
              <w:t>34</w:t>
            </w:r>
            <w:r w:rsidR="009A51D9">
              <w:rPr>
                <w:noProof/>
                <w:webHidden/>
              </w:rPr>
              <w:fldChar w:fldCharType="end"/>
            </w:r>
          </w:hyperlink>
        </w:p>
        <w:p w14:paraId="79B7A9A7" w14:textId="782CA4ED" w:rsidR="009A51D9" w:rsidRDefault="003F0983" w:rsidP="009A51D9">
          <w:pPr>
            <w:pStyle w:val="Kazalovsebine3"/>
            <w:tabs>
              <w:tab w:val="right" w:leader="dot" w:pos="9062"/>
            </w:tabs>
            <w:rPr>
              <w:rFonts w:cstheme="minorBidi"/>
              <w:noProof/>
            </w:rPr>
          </w:pPr>
          <w:hyperlink w:anchor="_Toc72907629" w:history="1">
            <w:r w:rsidR="009A51D9" w:rsidRPr="00976CDE">
              <w:rPr>
                <w:rStyle w:val="Hiperpovezava"/>
                <w:rFonts w:ascii="Arial" w:hAnsi="Arial" w:cs="Arial"/>
                <w:noProof/>
              </w:rPr>
              <w:t>b) Romske ženske</w:t>
            </w:r>
            <w:r w:rsidR="009A51D9">
              <w:rPr>
                <w:noProof/>
                <w:webHidden/>
              </w:rPr>
              <w:tab/>
            </w:r>
            <w:r w:rsidR="009A51D9">
              <w:rPr>
                <w:noProof/>
                <w:webHidden/>
              </w:rPr>
              <w:fldChar w:fldCharType="begin"/>
            </w:r>
            <w:r w:rsidR="009A51D9">
              <w:rPr>
                <w:noProof/>
                <w:webHidden/>
              </w:rPr>
              <w:instrText xml:space="preserve"> PAGEREF _Toc72907629 \h </w:instrText>
            </w:r>
            <w:r w:rsidR="009A51D9">
              <w:rPr>
                <w:noProof/>
                <w:webHidden/>
              </w:rPr>
            </w:r>
            <w:r w:rsidR="009A51D9">
              <w:rPr>
                <w:noProof/>
                <w:webHidden/>
              </w:rPr>
              <w:fldChar w:fldCharType="separate"/>
            </w:r>
            <w:r w:rsidR="00563FF0">
              <w:rPr>
                <w:noProof/>
                <w:webHidden/>
              </w:rPr>
              <w:t>35</w:t>
            </w:r>
            <w:r w:rsidR="009A51D9">
              <w:rPr>
                <w:noProof/>
                <w:webHidden/>
              </w:rPr>
              <w:fldChar w:fldCharType="end"/>
            </w:r>
          </w:hyperlink>
        </w:p>
        <w:p w14:paraId="15F4607C" w14:textId="596BAAFF" w:rsidR="009A51D9" w:rsidRDefault="003F0983" w:rsidP="009A51D9">
          <w:pPr>
            <w:pStyle w:val="Kazalovsebine3"/>
            <w:tabs>
              <w:tab w:val="right" w:leader="dot" w:pos="9062"/>
            </w:tabs>
            <w:rPr>
              <w:rFonts w:cstheme="minorBidi"/>
              <w:noProof/>
            </w:rPr>
          </w:pPr>
          <w:hyperlink w:anchor="_Toc72907630" w:history="1">
            <w:r w:rsidR="009A51D9" w:rsidRPr="00976CDE">
              <w:rPr>
                <w:rStyle w:val="Hiperpovezava"/>
                <w:rFonts w:ascii="Arial" w:hAnsi="Arial" w:cs="Arial"/>
                <w:noProof/>
              </w:rPr>
              <w:t xml:space="preserve">c) </w:t>
            </w:r>
            <w:r w:rsidR="002B32FF">
              <w:rPr>
                <w:rStyle w:val="Hiperpovezava"/>
                <w:rFonts w:ascii="Arial" w:hAnsi="Arial" w:cs="Arial"/>
                <w:noProof/>
              </w:rPr>
              <w:t>Ž</w:t>
            </w:r>
            <w:r w:rsidR="009A51D9" w:rsidRPr="00976CDE">
              <w:rPr>
                <w:rStyle w:val="Hiperpovezava"/>
                <w:rFonts w:ascii="Arial" w:hAnsi="Arial" w:cs="Arial"/>
                <w:noProof/>
              </w:rPr>
              <w:t>enske</w:t>
            </w:r>
            <w:r w:rsidR="002B32FF" w:rsidRPr="002B32FF">
              <w:rPr>
                <w:rFonts w:ascii="Arial" w:hAnsi="Arial" w:cs="Arial"/>
                <w:noProof/>
                <w:lang w:val="sl"/>
              </w:rPr>
              <w:t xml:space="preserve"> </w:t>
            </w:r>
            <w:r w:rsidR="002B32FF">
              <w:rPr>
                <w:rFonts w:ascii="Arial" w:hAnsi="Arial" w:cs="Arial"/>
                <w:noProof/>
                <w:lang w:val="sl"/>
              </w:rPr>
              <w:t>z invalidnostmi</w:t>
            </w:r>
            <w:r w:rsidR="009A51D9">
              <w:rPr>
                <w:noProof/>
                <w:webHidden/>
              </w:rPr>
              <w:tab/>
            </w:r>
            <w:r w:rsidR="009A51D9">
              <w:rPr>
                <w:noProof/>
                <w:webHidden/>
              </w:rPr>
              <w:fldChar w:fldCharType="begin"/>
            </w:r>
            <w:r w:rsidR="009A51D9">
              <w:rPr>
                <w:noProof/>
                <w:webHidden/>
              </w:rPr>
              <w:instrText xml:space="preserve"> PAGEREF _Toc72907630 \h </w:instrText>
            </w:r>
            <w:r w:rsidR="009A51D9">
              <w:rPr>
                <w:noProof/>
                <w:webHidden/>
              </w:rPr>
            </w:r>
            <w:r w:rsidR="009A51D9">
              <w:rPr>
                <w:noProof/>
                <w:webHidden/>
              </w:rPr>
              <w:fldChar w:fldCharType="separate"/>
            </w:r>
            <w:r w:rsidR="00563FF0">
              <w:rPr>
                <w:noProof/>
                <w:webHidden/>
              </w:rPr>
              <w:t>36</w:t>
            </w:r>
            <w:r w:rsidR="009A51D9">
              <w:rPr>
                <w:noProof/>
                <w:webHidden/>
              </w:rPr>
              <w:fldChar w:fldCharType="end"/>
            </w:r>
          </w:hyperlink>
        </w:p>
        <w:p w14:paraId="5B262F6A" w14:textId="1BFEE280" w:rsidR="009A51D9" w:rsidRDefault="003F0983" w:rsidP="009A51D9">
          <w:pPr>
            <w:pStyle w:val="Kazalovsebine2"/>
            <w:tabs>
              <w:tab w:val="right" w:leader="dot" w:pos="9062"/>
            </w:tabs>
            <w:rPr>
              <w:rFonts w:cstheme="minorBidi"/>
              <w:noProof/>
            </w:rPr>
          </w:pPr>
          <w:hyperlink w:anchor="_Toc72907631" w:history="1">
            <w:r w:rsidR="009A51D9" w:rsidRPr="00976CDE">
              <w:rPr>
                <w:rStyle w:val="Hiperpovezava"/>
                <w:rFonts w:ascii="Arial" w:hAnsi="Arial" w:cs="Arial"/>
                <w:noProof/>
              </w:rPr>
              <w:t>ZAKONSKA ZVEZA IN DRUŽINSKA RAZMERJA</w:t>
            </w:r>
            <w:r w:rsidR="009A51D9">
              <w:rPr>
                <w:noProof/>
                <w:webHidden/>
              </w:rPr>
              <w:tab/>
            </w:r>
            <w:r w:rsidR="009A51D9">
              <w:rPr>
                <w:noProof/>
                <w:webHidden/>
              </w:rPr>
              <w:fldChar w:fldCharType="begin"/>
            </w:r>
            <w:r w:rsidR="009A51D9">
              <w:rPr>
                <w:noProof/>
                <w:webHidden/>
              </w:rPr>
              <w:instrText xml:space="preserve"> PAGEREF _Toc72907631 \h </w:instrText>
            </w:r>
            <w:r w:rsidR="009A51D9">
              <w:rPr>
                <w:noProof/>
                <w:webHidden/>
              </w:rPr>
            </w:r>
            <w:r w:rsidR="009A51D9">
              <w:rPr>
                <w:noProof/>
                <w:webHidden/>
              </w:rPr>
              <w:fldChar w:fldCharType="separate"/>
            </w:r>
            <w:r w:rsidR="00563FF0">
              <w:rPr>
                <w:noProof/>
                <w:webHidden/>
              </w:rPr>
              <w:t>36</w:t>
            </w:r>
            <w:r w:rsidR="009A51D9">
              <w:rPr>
                <w:noProof/>
                <w:webHidden/>
              </w:rPr>
              <w:fldChar w:fldCharType="end"/>
            </w:r>
          </w:hyperlink>
        </w:p>
        <w:p w14:paraId="62F5E274" w14:textId="781ACC7F" w:rsidR="009A51D9" w:rsidRDefault="003F0983" w:rsidP="009A51D9">
          <w:pPr>
            <w:pStyle w:val="Kazalovsebine2"/>
            <w:tabs>
              <w:tab w:val="right" w:leader="dot" w:pos="9062"/>
            </w:tabs>
            <w:rPr>
              <w:rFonts w:cstheme="minorBidi"/>
              <w:noProof/>
            </w:rPr>
          </w:pPr>
          <w:hyperlink w:anchor="_Toc72907632" w:history="1">
            <w:r w:rsidR="009A51D9" w:rsidRPr="00976CDE">
              <w:rPr>
                <w:rStyle w:val="Hiperpovezava"/>
                <w:rFonts w:ascii="Arial" w:hAnsi="Arial" w:cs="Arial"/>
                <w:noProof/>
              </w:rPr>
              <w:t>PODNEBNE SPREMEMBE</w:t>
            </w:r>
            <w:r w:rsidR="009A51D9">
              <w:rPr>
                <w:noProof/>
                <w:webHidden/>
              </w:rPr>
              <w:tab/>
            </w:r>
            <w:r w:rsidR="009A51D9">
              <w:rPr>
                <w:noProof/>
                <w:webHidden/>
              </w:rPr>
              <w:fldChar w:fldCharType="begin"/>
            </w:r>
            <w:r w:rsidR="009A51D9">
              <w:rPr>
                <w:noProof/>
                <w:webHidden/>
              </w:rPr>
              <w:instrText xml:space="preserve"> PAGEREF _Toc72907632 \h </w:instrText>
            </w:r>
            <w:r w:rsidR="009A51D9">
              <w:rPr>
                <w:noProof/>
                <w:webHidden/>
              </w:rPr>
            </w:r>
            <w:r w:rsidR="009A51D9">
              <w:rPr>
                <w:noProof/>
                <w:webHidden/>
              </w:rPr>
              <w:fldChar w:fldCharType="separate"/>
            </w:r>
            <w:r w:rsidR="00563FF0">
              <w:rPr>
                <w:noProof/>
                <w:webHidden/>
              </w:rPr>
              <w:t>37</w:t>
            </w:r>
            <w:r w:rsidR="009A51D9">
              <w:rPr>
                <w:noProof/>
                <w:webHidden/>
              </w:rPr>
              <w:fldChar w:fldCharType="end"/>
            </w:r>
          </w:hyperlink>
        </w:p>
        <w:p w14:paraId="0DFD5A07" w14:textId="7FC118DD" w:rsidR="009A51D9" w:rsidRDefault="003F0983" w:rsidP="009A51D9">
          <w:pPr>
            <w:pStyle w:val="Kazalovsebine2"/>
            <w:tabs>
              <w:tab w:val="right" w:leader="dot" w:pos="9062"/>
            </w:tabs>
            <w:rPr>
              <w:rFonts w:cstheme="minorBidi"/>
              <w:noProof/>
            </w:rPr>
          </w:pPr>
          <w:hyperlink w:anchor="_Toc72907633" w:history="1">
            <w:r w:rsidR="009A51D9" w:rsidRPr="00976CDE">
              <w:rPr>
                <w:rStyle w:val="Hiperpovezava"/>
                <w:rFonts w:ascii="Arial" w:hAnsi="Arial" w:cs="Arial"/>
                <w:noProof/>
              </w:rPr>
              <w:t>DODATNE INFORMACIJE</w:t>
            </w:r>
            <w:r w:rsidR="009A51D9">
              <w:rPr>
                <w:noProof/>
                <w:webHidden/>
              </w:rPr>
              <w:tab/>
            </w:r>
            <w:r w:rsidR="009A51D9">
              <w:rPr>
                <w:noProof/>
                <w:webHidden/>
              </w:rPr>
              <w:fldChar w:fldCharType="begin"/>
            </w:r>
            <w:r w:rsidR="009A51D9">
              <w:rPr>
                <w:noProof/>
                <w:webHidden/>
              </w:rPr>
              <w:instrText xml:space="preserve"> PAGEREF _Toc72907633 \h </w:instrText>
            </w:r>
            <w:r w:rsidR="009A51D9">
              <w:rPr>
                <w:noProof/>
                <w:webHidden/>
              </w:rPr>
            </w:r>
            <w:r w:rsidR="009A51D9">
              <w:rPr>
                <w:noProof/>
                <w:webHidden/>
              </w:rPr>
              <w:fldChar w:fldCharType="separate"/>
            </w:r>
            <w:r w:rsidR="00563FF0">
              <w:rPr>
                <w:noProof/>
                <w:webHidden/>
              </w:rPr>
              <w:t>37</w:t>
            </w:r>
            <w:r w:rsidR="009A51D9">
              <w:rPr>
                <w:noProof/>
                <w:webHidden/>
              </w:rPr>
              <w:fldChar w:fldCharType="end"/>
            </w:r>
          </w:hyperlink>
        </w:p>
        <w:p w14:paraId="4B7388DF" w14:textId="19C4DE6E" w:rsidR="009A51D9" w:rsidRDefault="003F0983" w:rsidP="009A51D9">
          <w:pPr>
            <w:pStyle w:val="Kazalovsebine2"/>
            <w:tabs>
              <w:tab w:val="right" w:leader="dot" w:pos="9062"/>
            </w:tabs>
            <w:rPr>
              <w:rFonts w:cstheme="minorBidi"/>
              <w:noProof/>
            </w:rPr>
          </w:pPr>
          <w:hyperlink w:anchor="_Toc72907634" w:history="1">
            <w:r w:rsidR="009A51D9" w:rsidRPr="00976CDE">
              <w:rPr>
                <w:rStyle w:val="Hiperpovezava"/>
                <w:rFonts w:ascii="Arial" w:hAnsi="Arial" w:cs="Arial"/>
                <w:noProof/>
              </w:rPr>
              <w:t>CILJI TRAJNOSTNEGA RAZVOJA</w:t>
            </w:r>
            <w:r w:rsidR="009A51D9">
              <w:rPr>
                <w:noProof/>
                <w:webHidden/>
              </w:rPr>
              <w:tab/>
            </w:r>
            <w:r w:rsidR="009A51D9">
              <w:rPr>
                <w:noProof/>
                <w:webHidden/>
              </w:rPr>
              <w:fldChar w:fldCharType="begin"/>
            </w:r>
            <w:r w:rsidR="009A51D9">
              <w:rPr>
                <w:noProof/>
                <w:webHidden/>
              </w:rPr>
              <w:instrText xml:space="preserve"> PAGEREF _Toc72907634 \h </w:instrText>
            </w:r>
            <w:r w:rsidR="009A51D9">
              <w:rPr>
                <w:noProof/>
                <w:webHidden/>
              </w:rPr>
            </w:r>
            <w:r w:rsidR="009A51D9">
              <w:rPr>
                <w:noProof/>
                <w:webHidden/>
              </w:rPr>
              <w:fldChar w:fldCharType="separate"/>
            </w:r>
            <w:r w:rsidR="00563FF0">
              <w:rPr>
                <w:noProof/>
                <w:webHidden/>
              </w:rPr>
              <w:t>38</w:t>
            </w:r>
            <w:r w:rsidR="009A51D9">
              <w:rPr>
                <w:noProof/>
                <w:webHidden/>
              </w:rPr>
              <w:fldChar w:fldCharType="end"/>
            </w:r>
          </w:hyperlink>
        </w:p>
        <w:p w14:paraId="2A56B40C" w14:textId="7CACDAFE" w:rsidR="009A51D9" w:rsidRDefault="009A51D9" w:rsidP="009A51D9">
          <w:r>
            <w:rPr>
              <w:b/>
              <w:bCs/>
            </w:rPr>
            <w:fldChar w:fldCharType="end"/>
          </w:r>
        </w:p>
      </w:sdtContent>
    </w:sdt>
    <w:p w14:paraId="5B45EC73" w14:textId="77777777" w:rsidR="009A51D9" w:rsidRDefault="009A51D9" w:rsidP="009A51D9">
      <w:pPr>
        <w:rPr>
          <w:rFonts w:cs="Arial"/>
          <w:b/>
          <w:sz w:val="28"/>
          <w:szCs w:val="28"/>
        </w:rPr>
      </w:pPr>
      <w:r>
        <w:rPr>
          <w:rFonts w:cs="Arial"/>
          <w:b/>
          <w:sz w:val="28"/>
          <w:szCs w:val="28"/>
        </w:rPr>
        <w:br w:type="page"/>
      </w:r>
    </w:p>
    <w:p w14:paraId="248CEB8B" w14:textId="77777777" w:rsidR="009A51D9" w:rsidRDefault="009A51D9" w:rsidP="009A51D9">
      <w:pPr>
        <w:pStyle w:val="Naslov1"/>
        <w:rPr>
          <w:rFonts w:ascii="Arial" w:hAnsi="Arial" w:cs="Arial"/>
          <w:b/>
          <w:bCs/>
          <w:color w:val="auto"/>
          <w:sz w:val="28"/>
          <w:szCs w:val="28"/>
        </w:rPr>
      </w:pPr>
      <w:bookmarkStart w:id="1" w:name="_Toc72907609"/>
      <w:r w:rsidRPr="00E93FA0">
        <w:rPr>
          <w:rFonts w:ascii="Arial" w:hAnsi="Arial" w:cs="Arial"/>
          <w:b/>
          <w:bCs/>
          <w:color w:val="auto"/>
          <w:sz w:val="28"/>
          <w:szCs w:val="28"/>
        </w:rPr>
        <w:lastRenderedPageBreak/>
        <w:t>UVOD</w:t>
      </w:r>
      <w:bookmarkEnd w:id="1"/>
    </w:p>
    <w:p w14:paraId="4D34FF53" w14:textId="77777777" w:rsidR="009A51D9" w:rsidRDefault="009A51D9" w:rsidP="009A51D9"/>
    <w:p w14:paraId="0533E61A" w14:textId="2F6E468D" w:rsidR="009A51D9" w:rsidRPr="004B00D2" w:rsidRDefault="009A51D9" w:rsidP="009A51D9">
      <w:pPr>
        <w:spacing w:line="240" w:lineRule="auto"/>
        <w:jc w:val="both"/>
        <w:rPr>
          <w:rFonts w:ascii="Arial" w:hAnsi="Arial" w:cs="Arial"/>
        </w:rPr>
      </w:pPr>
      <w:r w:rsidRPr="004B00D2">
        <w:rPr>
          <w:rFonts w:ascii="Arial" w:hAnsi="Arial" w:cs="Arial"/>
        </w:rPr>
        <w:t>Republika Slovenija</w:t>
      </w:r>
      <w:r w:rsidR="002B32FF">
        <w:rPr>
          <w:rFonts w:ascii="Arial" w:hAnsi="Arial" w:cs="Arial"/>
        </w:rPr>
        <w:t xml:space="preserve"> je </w:t>
      </w:r>
      <w:r w:rsidRPr="004B00D2">
        <w:rPr>
          <w:rFonts w:ascii="Arial" w:hAnsi="Arial" w:cs="Arial"/>
        </w:rPr>
        <w:t xml:space="preserve">skladno </w:t>
      </w:r>
      <w:r w:rsidR="001F66A4">
        <w:rPr>
          <w:rFonts w:ascii="Arial" w:hAnsi="Arial" w:cs="Arial"/>
        </w:rPr>
        <w:t>z</w:t>
      </w:r>
      <w:r w:rsidRPr="004B00D2">
        <w:rPr>
          <w:rFonts w:ascii="Arial" w:hAnsi="Arial" w:cs="Arial"/>
        </w:rPr>
        <w:t xml:space="preserve"> 18. členom Konvencije o odpravi vseh oblik diskriminacije žensk</w:t>
      </w:r>
      <w:r w:rsidR="007A666C" w:rsidRPr="007A666C">
        <w:rPr>
          <w:rFonts w:ascii="Arial" w:hAnsi="Arial" w:cs="Arial"/>
        </w:rPr>
        <w:t xml:space="preserve"> </w:t>
      </w:r>
      <w:r w:rsidR="007A666C">
        <w:rPr>
          <w:rFonts w:ascii="Arial" w:hAnsi="Arial" w:cs="Arial"/>
        </w:rPr>
        <w:t>pripravila</w:t>
      </w:r>
      <w:r w:rsidR="007A666C" w:rsidRPr="004B00D2">
        <w:rPr>
          <w:rFonts w:ascii="Arial" w:hAnsi="Arial" w:cs="Arial"/>
        </w:rPr>
        <w:t xml:space="preserve"> sedmo periodično poročilo</w:t>
      </w:r>
      <w:r w:rsidRPr="004B00D2">
        <w:rPr>
          <w:rFonts w:ascii="Arial" w:hAnsi="Arial" w:cs="Arial"/>
        </w:rPr>
        <w:t xml:space="preserve">, ki temelji na seznamu tem in vprašanj, </w:t>
      </w:r>
      <w:r w:rsidR="001F66A4">
        <w:rPr>
          <w:rFonts w:ascii="Arial" w:hAnsi="Arial" w:cs="Arial"/>
        </w:rPr>
        <w:t>predloženih s strani Odbora za odpravo diskriminacije žensk (</w:t>
      </w:r>
      <w:r w:rsidRPr="004B00D2">
        <w:rPr>
          <w:rFonts w:ascii="Arial" w:hAnsi="Arial" w:cs="Arial"/>
        </w:rPr>
        <w:t>dokument CEDAW/C/SVN/QPR/7 z dne 17. julija 2020</w:t>
      </w:r>
      <w:r w:rsidR="001F66A4">
        <w:rPr>
          <w:rFonts w:ascii="Arial" w:hAnsi="Arial" w:cs="Arial"/>
        </w:rPr>
        <w:t>)</w:t>
      </w:r>
      <w:r w:rsidRPr="004B00D2">
        <w:rPr>
          <w:rFonts w:ascii="Arial" w:hAnsi="Arial" w:cs="Arial"/>
        </w:rPr>
        <w:t xml:space="preserve"> v okviru poenostavljenega postopka poročanja. Poročilo je pripravilo Ministrstvo za delo, družino, socialne zadeve in enake možnosti na podlagi prispevkov vseh</w:t>
      </w:r>
      <w:r w:rsidR="001F66A4">
        <w:rPr>
          <w:rFonts w:ascii="Arial" w:hAnsi="Arial" w:cs="Arial"/>
        </w:rPr>
        <w:t xml:space="preserve"> pristojnih</w:t>
      </w:r>
      <w:r w:rsidRPr="004B00D2">
        <w:rPr>
          <w:rFonts w:ascii="Arial" w:hAnsi="Arial" w:cs="Arial"/>
        </w:rPr>
        <w:t xml:space="preserve"> ministrstev in vladnih služb. </w:t>
      </w:r>
      <w:r w:rsidRPr="0083750D">
        <w:rPr>
          <w:rFonts w:ascii="Arial" w:hAnsi="Arial" w:cs="Arial"/>
        </w:rPr>
        <w:t>S poročilom so bile seznanjene tudi organizacije civilne družbe prek Strokovnega sveta za enakost spolov.</w:t>
      </w:r>
      <w:r w:rsidRPr="004B00D2">
        <w:rPr>
          <w:rFonts w:ascii="Arial" w:hAnsi="Arial" w:cs="Arial"/>
        </w:rPr>
        <w:t xml:space="preserve"> Poročilo obsega zakonodajne, upravne in druge ukrepe za izvajanje konvencije, sprejete v obdobju poročanja (2016</w:t>
      </w:r>
      <w:r w:rsidR="007A666C">
        <w:rPr>
          <w:rFonts w:ascii="Arial" w:hAnsi="Arial" w:cs="Arial"/>
        </w:rPr>
        <w:t>–</w:t>
      </w:r>
      <w:r w:rsidRPr="004B00D2">
        <w:rPr>
          <w:rFonts w:ascii="Arial" w:hAnsi="Arial" w:cs="Arial"/>
        </w:rPr>
        <w:t xml:space="preserve">2020). </w:t>
      </w:r>
    </w:p>
    <w:p w14:paraId="67C5185C" w14:textId="77777777" w:rsidR="009A51D9" w:rsidRDefault="009A51D9" w:rsidP="009A51D9">
      <w:pPr>
        <w:spacing w:line="276" w:lineRule="auto"/>
        <w:rPr>
          <w:rFonts w:cs="Arial"/>
          <w:b/>
          <w:sz w:val="28"/>
          <w:szCs w:val="28"/>
        </w:rPr>
      </w:pPr>
    </w:p>
    <w:p w14:paraId="0F4479E9" w14:textId="77777777" w:rsidR="009A51D9" w:rsidRPr="00E93FA0" w:rsidRDefault="009A51D9" w:rsidP="009A51D9">
      <w:pPr>
        <w:pStyle w:val="Naslov1"/>
        <w:rPr>
          <w:rFonts w:ascii="Arial" w:hAnsi="Arial" w:cs="Arial"/>
          <w:b/>
          <w:bCs/>
          <w:color w:val="auto"/>
          <w:sz w:val="28"/>
          <w:szCs w:val="28"/>
        </w:rPr>
      </w:pPr>
      <w:bookmarkStart w:id="2" w:name="_Toc72907610"/>
      <w:r w:rsidRPr="00E93FA0">
        <w:rPr>
          <w:rFonts w:ascii="Arial" w:hAnsi="Arial" w:cs="Arial"/>
          <w:b/>
          <w:bCs/>
          <w:color w:val="auto"/>
          <w:sz w:val="28"/>
          <w:szCs w:val="28"/>
        </w:rPr>
        <w:t>SPLOŠNI PODATKI</w:t>
      </w:r>
      <w:bookmarkEnd w:id="2"/>
    </w:p>
    <w:p w14:paraId="5E5CD8C2" w14:textId="77777777" w:rsidR="009A51D9" w:rsidRDefault="009A51D9" w:rsidP="009A51D9">
      <w:pPr>
        <w:spacing w:line="276" w:lineRule="auto"/>
        <w:rPr>
          <w:rFonts w:cs="Arial"/>
          <w:b/>
          <w:sz w:val="28"/>
          <w:szCs w:val="28"/>
          <w:lang w:val="sl"/>
        </w:rPr>
      </w:pPr>
    </w:p>
    <w:p w14:paraId="2AF47ED8"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Prebivalstvo</w:t>
      </w:r>
    </w:p>
    <w:p w14:paraId="00B2DB52" w14:textId="3B94AB5F"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V Republiki Sloveniji je bilo </w:t>
      </w:r>
      <w:r w:rsidR="007651F9">
        <w:rPr>
          <w:rFonts w:ascii="Arial" w:hAnsi="Arial" w:cs="Arial"/>
          <w:sz w:val="22"/>
          <w:szCs w:val="22"/>
          <w:lang w:val="sl"/>
        </w:rPr>
        <w:t>na</w:t>
      </w:r>
      <w:r w:rsidR="006C2465">
        <w:rPr>
          <w:rFonts w:ascii="Arial" w:hAnsi="Arial" w:cs="Arial"/>
          <w:sz w:val="22"/>
          <w:szCs w:val="22"/>
          <w:lang w:val="sl"/>
        </w:rPr>
        <w:t xml:space="preserve"> začetku </w:t>
      </w:r>
      <w:r w:rsidRPr="009F7509">
        <w:rPr>
          <w:rFonts w:ascii="Arial" w:hAnsi="Arial" w:cs="Arial"/>
          <w:sz w:val="22"/>
          <w:szCs w:val="22"/>
          <w:lang w:val="sl"/>
        </w:rPr>
        <w:t xml:space="preserve">leta 2020 2.095.861 prebivalk in prebivalcev, od tega 1.044.795 žensk (49,85 </w:t>
      </w:r>
      <w:r w:rsidR="007651F9">
        <w:rPr>
          <w:rFonts w:ascii="Arial" w:hAnsi="Arial" w:cs="Arial"/>
          <w:sz w:val="22"/>
          <w:szCs w:val="22"/>
          <w:lang w:val="sl"/>
        </w:rPr>
        <w:t>odstotka</w:t>
      </w:r>
      <w:r w:rsidRPr="009F7509">
        <w:rPr>
          <w:rFonts w:ascii="Arial" w:hAnsi="Arial" w:cs="Arial"/>
          <w:sz w:val="22"/>
          <w:szCs w:val="22"/>
          <w:lang w:val="sl"/>
        </w:rPr>
        <w:t xml:space="preserve">). V primerjavi z letom 2015 </w:t>
      </w:r>
      <w:r w:rsidR="007651F9">
        <w:rPr>
          <w:rFonts w:ascii="Arial" w:hAnsi="Arial" w:cs="Arial"/>
          <w:sz w:val="22"/>
          <w:szCs w:val="22"/>
          <w:lang w:val="sl"/>
        </w:rPr>
        <w:t xml:space="preserve">se </w:t>
      </w:r>
      <w:r w:rsidRPr="009F7509">
        <w:rPr>
          <w:rFonts w:ascii="Arial" w:hAnsi="Arial" w:cs="Arial"/>
          <w:sz w:val="22"/>
          <w:szCs w:val="22"/>
          <w:lang w:val="sl"/>
        </w:rPr>
        <w:t xml:space="preserve">je skupno število prebivalk in prebivalcev nekoliko </w:t>
      </w:r>
      <w:r w:rsidR="007651F9">
        <w:rPr>
          <w:rFonts w:ascii="Arial" w:hAnsi="Arial" w:cs="Arial"/>
          <w:sz w:val="22"/>
          <w:szCs w:val="22"/>
          <w:lang w:val="sl"/>
        </w:rPr>
        <w:t xml:space="preserve">povečalo </w:t>
      </w:r>
      <w:r w:rsidRPr="009F7509">
        <w:rPr>
          <w:rFonts w:ascii="Arial" w:hAnsi="Arial" w:cs="Arial"/>
          <w:sz w:val="22"/>
          <w:szCs w:val="22"/>
          <w:lang w:val="sl"/>
        </w:rPr>
        <w:t xml:space="preserve">(za </w:t>
      </w:r>
      <w:r w:rsidR="006C2465">
        <w:rPr>
          <w:rFonts w:ascii="Arial" w:hAnsi="Arial" w:cs="Arial"/>
          <w:sz w:val="22"/>
          <w:szCs w:val="22"/>
          <w:lang w:val="sl"/>
        </w:rPr>
        <w:t>32.987</w:t>
      </w:r>
      <w:r w:rsidRPr="009F7509">
        <w:rPr>
          <w:rFonts w:ascii="Arial" w:hAnsi="Arial" w:cs="Arial"/>
          <w:sz w:val="22"/>
          <w:szCs w:val="22"/>
          <w:lang w:val="sl"/>
        </w:rPr>
        <w:t xml:space="preserve">), delež prebivalk pa se je znižal </w:t>
      </w:r>
      <w:r w:rsidR="007651F9">
        <w:rPr>
          <w:rFonts w:ascii="Arial" w:hAnsi="Arial" w:cs="Arial"/>
          <w:sz w:val="22"/>
          <w:szCs w:val="22"/>
          <w:lang w:val="sl"/>
        </w:rPr>
        <w:t xml:space="preserve">zmanjšal </w:t>
      </w:r>
      <w:r w:rsidRPr="009F7509">
        <w:rPr>
          <w:rFonts w:ascii="Arial" w:hAnsi="Arial" w:cs="Arial"/>
          <w:sz w:val="22"/>
          <w:szCs w:val="22"/>
          <w:lang w:val="sl"/>
        </w:rPr>
        <w:t>za 0,</w:t>
      </w:r>
      <w:r w:rsidR="006C2465">
        <w:rPr>
          <w:rFonts w:ascii="Arial" w:hAnsi="Arial" w:cs="Arial"/>
          <w:sz w:val="22"/>
          <w:szCs w:val="22"/>
          <w:lang w:val="sl"/>
        </w:rPr>
        <w:t>6</w:t>
      </w:r>
      <w:r w:rsidRPr="009F7509">
        <w:rPr>
          <w:rFonts w:ascii="Arial" w:hAnsi="Arial" w:cs="Arial"/>
          <w:sz w:val="22"/>
          <w:szCs w:val="22"/>
          <w:lang w:val="sl"/>
        </w:rPr>
        <w:t xml:space="preserve"> odstotne točke. </w:t>
      </w:r>
      <w:r w:rsidR="006C2465">
        <w:rPr>
          <w:rFonts w:ascii="Arial" w:hAnsi="Arial" w:cs="Arial"/>
          <w:sz w:val="22"/>
          <w:szCs w:val="22"/>
          <w:lang w:val="sl"/>
        </w:rPr>
        <w:t xml:space="preserve">55,5 </w:t>
      </w:r>
      <w:r w:rsidR="007651F9">
        <w:rPr>
          <w:rFonts w:ascii="Arial" w:hAnsi="Arial" w:cs="Arial"/>
          <w:sz w:val="22"/>
          <w:szCs w:val="22"/>
          <w:lang w:val="sl"/>
        </w:rPr>
        <w:t>odstotka</w:t>
      </w:r>
      <w:r w:rsidR="006C2465">
        <w:rPr>
          <w:rFonts w:ascii="Arial" w:hAnsi="Arial" w:cs="Arial"/>
          <w:sz w:val="22"/>
          <w:szCs w:val="22"/>
          <w:lang w:val="sl"/>
        </w:rPr>
        <w:t xml:space="preserve"> prebivalk in prebivalcev živi v mestih, manjših mestih in predmestjih, 44,5 </w:t>
      </w:r>
      <w:r w:rsidR="007651F9">
        <w:rPr>
          <w:rFonts w:ascii="Arial" w:hAnsi="Arial" w:cs="Arial"/>
          <w:sz w:val="22"/>
          <w:szCs w:val="22"/>
          <w:lang w:val="sl"/>
        </w:rPr>
        <w:t>odstotka</w:t>
      </w:r>
      <w:r w:rsidR="006C2465">
        <w:rPr>
          <w:rFonts w:ascii="Arial" w:hAnsi="Arial" w:cs="Arial"/>
          <w:sz w:val="22"/>
          <w:szCs w:val="22"/>
          <w:lang w:val="sl"/>
        </w:rPr>
        <w:t xml:space="preserve"> pa na podeželskih, redko poseljenih območjih. </w:t>
      </w:r>
      <w:r w:rsidRPr="009F7509">
        <w:rPr>
          <w:rFonts w:ascii="Arial" w:hAnsi="Arial" w:cs="Arial"/>
          <w:sz w:val="22"/>
          <w:szCs w:val="22"/>
          <w:lang w:val="sl"/>
        </w:rPr>
        <w:t>Med prebival</w:t>
      </w:r>
      <w:r w:rsidR="006C2465">
        <w:rPr>
          <w:rFonts w:ascii="Arial" w:hAnsi="Arial" w:cs="Arial"/>
          <w:sz w:val="22"/>
          <w:szCs w:val="22"/>
          <w:lang w:val="sl"/>
        </w:rPr>
        <w:t xml:space="preserve">kami in prebivalci je bilo </w:t>
      </w:r>
      <w:r w:rsidR="007651F9">
        <w:rPr>
          <w:rFonts w:ascii="Arial" w:hAnsi="Arial" w:cs="Arial"/>
          <w:sz w:val="22"/>
          <w:szCs w:val="22"/>
          <w:lang w:val="sl"/>
        </w:rPr>
        <w:t>na</w:t>
      </w:r>
      <w:r w:rsidR="006C2465">
        <w:rPr>
          <w:rFonts w:ascii="Arial" w:hAnsi="Arial" w:cs="Arial"/>
          <w:sz w:val="22"/>
          <w:szCs w:val="22"/>
          <w:lang w:val="sl"/>
        </w:rPr>
        <w:t xml:space="preserve"> začetku leta 2020 </w:t>
      </w:r>
      <w:r w:rsidRPr="009F7509">
        <w:rPr>
          <w:rFonts w:ascii="Arial" w:hAnsi="Arial" w:cs="Arial"/>
          <w:sz w:val="22"/>
          <w:szCs w:val="22"/>
          <w:lang w:val="sl"/>
        </w:rPr>
        <w:t>9</w:t>
      </w:r>
      <w:r w:rsidR="006C2465">
        <w:rPr>
          <w:rFonts w:ascii="Arial" w:hAnsi="Arial" w:cs="Arial"/>
          <w:sz w:val="22"/>
          <w:szCs w:val="22"/>
          <w:lang w:val="sl"/>
        </w:rPr>
        <w:t xml:space="preserve">2,5 </w:t>
      </w:r>
      <w:r w:rsidR="007651F9">
        <w:rPr>
          <w:rFonts w:ascii="Arial" w:hAnsi="Arial" w:cs="Arial"/>
          <w:sz w:val="22"/>
          <w:szCs w:val="22"/>
          <w:lang w:val="sl"/>
        </w:rPr>
        <w:t>odstotka</w:t>
      </w:r>
      <w:r w:rsidRPr="009F7509">
        <w:rPr>
          <w:rFonts w:ascii="Arial" w:hAnsi="Arial" w:cs="Arial"/>
          <w:sz w:val="22"/>
          <w:szCs w:val="22"/>
          <w:lang w:val="sl"/>
        </w:rPr>
        <w:t xml:space="preserve"> državljank in državljanov Republike Slovenije, delež žensk med njimi </w:t>
      </w:r>
      <w:r w:rsidR="006C2465">
        <w:rPr>
          <w:rFonts w:ascii="Arial" w:hAnsi="Arial" w:cs="Arial"/>
          <w:sz w:val="22"/>
          <w:szCs w:val="22"/>
          <w:lang w:val="sl"/>
        </w:rPr>
        <w:t xml:space="preserve">je </w:t>
      </w:r>
      <w:r w:rsidRPr="009F7509">
        <w:rPr>
          <w:rFonts w:ascii="Arial" w:hAnsi="Arial" w:cs="Arial"/>
          <w:sz w:val="22"/>
          <w:szCs w:val="22"/>
          <w:lang w:val="sl"/>
        </w:rPr>
        <w:t>znaša</w:t>
      </w:r>
      <w:r w:rsidR="006C2465">
        <w:rPr>
          <w:rFonts w:ascii="Arial" w:hAnsi="Arial" w:cs="Arial"/>
          <w:sz w:val="22"/>
          <w:szCs w:val="22"/>
          <w:lang w:val="sl"/>
        </w:rPr>
        <w:t>l</w:t>
      </w:r>
      <w:r w:rsidRPr="009F7509">
        <w:rPr>
          <w:rFonts w:ascii="Arial" w:hAnsi="Arial" w:cs="Arial"/>
          <w:sz w:val="22"/>
          <w:szCs w:val="22"/>
          <w:lang w:val="sl"/>
        </w:rPr>
        <w:t xml:space="preserve"> 51,</w:t>
      </w:r>
      <w:r w:rsidR="006C2465">
        <w:rPr>
          <w:rFonts w:ascii="Arial" w:hAnsi="Arial" w:cs="Arial"/>
          <w:sz w:val="22"/>
          <w:szCs w:val="22"/>
          <w:lang w:val="sl"/>
        </w:rPr>
        <w:t>2</w:t>
      </w:r>
      <w:r w:rsidRPr="009F7509">
        <w:rPr>
          <w:rFonts w:ascii="Arial" w:hAnsi="Arial" w:cs="Arial"/>
          <w:sz w:val="22"/>
          <w:szCs w:val="22"/>
          <w:lang w:val="sl"/>
        </w:rPr>
        <w:t xml:space="preserve"> </w:t>
      </w:r>
      <w:r w:rsidR="007651F9">
        <w:rPr>
          <w:rFonts w:ascii="Arial" w:hAnsi="Arial" w:cs="Arial"/>
          <w:sz w:val="22"/>
          <w:szCs w:val="22"/>
          <w:lang w:val="sl"/>
        </w:rPr>
        <w:t>odstotka</w:t>
      </w:r>
      <w:r w:rsidRPr="009F7509">
        <w:rPr>
          <w:rFonts w:ascii="Arial" w:hAnsi="Arial" w:cs="Arial"/>
          <w:sz w:val="22"/>
          <w:szCs w:val="22"/>
          <w:lang w:val="sl"/>
        </w:rPr>
        <w:t>. Med prebival</w:t>
      </w:r>
      <w:r w:rsidR="006C2465">
        <w:rPr>
          <w:rFonts w:ascii="Arial" w:hAnsi="Arial" w:cs="Arial"/>
          <w:sz w:val="22"/>
          <w:szCs w:val="22"/>
          <w:lang w:val="sl"/>
        </w:rPr>
        <w:t>kami in prebivalci</w:t>
      </w:r>
      <w:r w:rsidRPr="009F7509">
        <w:rPr>
          <w:rFonts w:ascii="Arial" w:hAnsi="Arial" w:cs="Arial"/>
          <w:sz w:val="22"/>
          <w:szCs w:val="22"/>
          <w:lang w:val="sl"/>
        </w:rPr>
        <w:t xml:space="preserve"> s tujim državljanstvom je 33,</w:t>
      </w:r>
      <w:r w:rsidR="006C2465">
        <w:rPr>
          <w:rFonts w:ascii="Arial" w:hAnsi="Arial" w:cs="Arial"/>
          <w:sz w:val="22"/>
          <w:szCs w:val="22"/>
          <w:lang w:val="sl"/>
        </w:rPr>
        <w:t>5</w:t>
      </w:r>
      <w:r w:rsidRPr="009F7509">
        <w:rPr>
          <w:rFonts w:ascii="Arial" w:hAnsi="Arial" w:cs="Arial"/>
          <w:sz w:val="22"/>
          <w:szCs w:val="22"/>
          <w:lang w:val="sl"/>
        </w:rPr>
        <w:t xml:space="preserve"> </w:t>
      </w:r>
      <w:r w:rsidR="007651F9">
        <w:rPr>
          <w:rFonts w:ascii="Arial" w:hAnsi="Arial" w:cs="Arial"/>
          <w:sz w:val="22"/>
          <w:szCs w:val="22"/>
          <w:lang w:val="sl"/>
        </w:rPr>
        <w:t>odstotka</w:t>
      </w:r>
      <w:r w:rsidRPr="009F7509">
        <w:rPr>
          <w:rFonts w:ascii="Arial" w:hAnsi="Arial" w:cs="Arial"/>
          <w:sz w:val="22"/>
          <w:szCs w:val="22"/>
          <w:lang w:val="sl"/>
        </w:rPr>
        <w:t xml:space="preserve"> žensk (</w:t>
      </w:r>
      <w:r w:rsidR="007651F9">
        <w:rPr>
          <w:rFonts w:ascii="Arial" w:hAnsi="Arial" w:cs="Arial"/>
          <w:sz w:val="22"/>
          <w:szCs w:val="22"/>
          <w:lang w:val="sl"/>
        </w:rPr>
        <w:t>t</w:t>
      </w:r>
      <w:r w:rsidRPr="009F7509">
        <w:rPr>
          <w:rFonts w:ascii="Arial" w:hAnsi="Arial" w:cs="Arial"/>
          <w:sz w:val="22"/>
          <w:szCs w:val="22"/>
          <w:lang w:val="sl"/>
        </w:rPr>
        <w:t>abele 1, 2 in 3 v prilogi)</w:t>
      </w:r>
      <w:r w:rsidR="007651F9">
        <w:rPr>
          <w:rFonts w:ascii="Arial" w:hAnsi="Arial" w:cs="Arial"/>
          <w:sz w:val="22"/>
          <w:szCs w:val="22"/>
          <w:lang w:val="sl"/>
        </w:rPr>
        <w:t>.</w:t>
      </w:r>
    </w:p>
    <w:p w14:paraId="68948AC4" w14:textId="77777777" w:rsidR="009A51D9" w:rsidRPr="009F7509" w:rsidRDefault="009A51D9" w:rsidP="009A51D9">
      <w:pPr>
        <w:pStyle w:val="SingleTxtG"/>
        <w:ind w:left="0" w:right="0"/>
        <w:rPr>
          <w:rFonts w:ascii="Arial" w:hAnsi="Arial" w:cs="Arial"/>
          <w:color w:val="44546A" w:themeColor="text2"/>
          <w:sz w:val="22"/>
          <w:szCs w:val="22"/>
          <w:lang w:val="sl"/>
        </w:rPr>
      </w:pPr>
    </w:p>
    <w:p w14:paraId="259C60F7"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Rodnost</w:t>
      </w:r>
    </w:p>
    <w:p w14:paraId="7B40A7E9" w14:textId="4586E5A6"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Podatki za obdobje 2015</w:t>
      </w:r>
      <w:r w:rsidR="007651F9">
        <w:rPr>
          <w:rFonts w:ascii="Arial" w:hAnsi="Arial" w:cs="Arial"/>
          <w:sz w:val="22"/>
          <w:szCs w:val="22"/>
          <w:lang w:val="sl"/>
        </w:rPr>
        <w:t>–</w:t>
      </w:r>
      <w:r w:rsidRPr="009F7509">
        <w:rPr>
          <w:rFonts w:ascii="Arial" w:hAnsi="Arial" w:cs="Arial"/>
          <w:sz w:val="22"/>
          <w:szCs w:val="22"/>
          <w:lang w:val="sl"/>
        </w:rPr>
        <w:t xml:space="preserve">2019 kažejo, da se je v Republiki Sloveniji leta 2019 v primerjavi z letom 2015 rodilo 1.313 otrok manj. </w:t>
      </w:r>
      <w:r w:rsidR="006C2465">
        <w:rPr>
          <w:rFonts w:ascii="Arial" w:hAnsi="Arial" w:cs="Arial"/>
          <w:sz w:val="22"/>
          <w:szCs w:val="22"/>
          <w:lang w:val="sl"/>
        </w:rPr>
        <w:t>Celotna s</w:t>
      </w:r>
      <w:r w:rsidRPr="009F7509">
        <w:rPr>
          <w:rFonts w:ascii="Arial" w:hAnsi="Arial" w:cs="Arial"/>
          <w:sz w:val="22"/>
          <w:szCs w:val="22"/>
          <w:lang w:val="sl"/>
        </w:rPr>
        <w:t xml:space="preserve">topnja rodnosti se je v primerjavi z letom 2015 </w:t>
      </w:r>
      <w:r w:rsidR="007651F9">
        <w:rPr>
          <w:rFonts w:ascii="Arial" w:hAnsi="Arial" w:cs="Arial"/>
          <w:sz w:val="22"/>
          <w:szCs w:val="22"/>
          <w:lang w:val="sl"/>
        </w:rPr>
        <w:t>nekoliko z</w:t>
      </w:r>
      <w:r w:rsidRPr="009F7509">
        <w:rPr>
          <w:rFonts w:ascii="Arial" w:hAnsi="Arial" w:cs="Arial"/>
          <w:sz w:val="22"/>
          <w:szCs w:val="22"/>
          <w:lang w:val="sl"/>
        </w:rPr>
        <w:t xml:space="preserve">višala in </w:t>
      </w:r>
      <w:r w:rsidR="007651F9">
        <w:rPr>
          <w:rFonts w:ascii="Arial" w:hAnsi="Arial" w:cs="Arial"/>
          <w:sz w:val="22"/>
          <w:szCs w:val="22"/>
          <w:lang w:val="sl"/>
        </w:rPr>
        <w:t xml:space="preserve">je leta </w:t>
      </w:r>
      <w:r w:rsidR="007A666C">
        <w:rPr>
          <w:rFonts w:ascii="Arial" w:hAnsi="Arial" w:cs="Arial"/>
          <w:sz w:val="22"/>
          <w:szCs w:val="22"/>
          <w:lang w:val="sl"/>
        </w:rPr>
        <w:t xml:space="preserve">2019 </w:t>
      </w:r>
      <w:r w:rsidRPr="009F7509">
        <w:rPr>
          <w:rFonts w:ascii="Arial" w:hAnsi="Arial" w:cs="Arial"/>
          <w:sz w:val="22"/>
          <w:szCs w:val="22"/>
          <w:lang w:val="sl"/>
        </w:rPr>
        <w:t>znaša</w:t>
      </w:r>
      <w:r w:rsidR="007651F9">
        <w:rPr>
          <w:rFonts w:ascii="Arial" w:hAnsi="Arial" w:cs="Arial"/>
          <w:sz w:val="22"/>
          <w:szCs w:val="22"/>
          <w:lang w:val="sl"/>
        </w:rPr>
        <w:t xml:space="preserve">la </w:t>
      </w:r>
      <w:r w:rsidRPr="009F7509">
        <w:rPr>
          <w:rFonts w:ascii="Arial" w:hAnsi="Arial" w:cs="Arial"/>
          <w:sz w:val="22"/>
          <w:szCs w:val="22"/>
          <w:lang w:val="sl"/>
        </w:rPr>
        <w:t xml:space="preserve">1,61. Povprečna starost matere ob otrokovem rojstvu se </w:t>
      </w:r>
      <w:r w:rsidR="007651F9">
        <w:rPr>
          <w:rFonts w:ascii="Arial" w:hAnsi="Arial" w:cs="Arial"/>
          <w:sz w:val="22"/>
          <w:szCs w:val="22"/>
          <w:lang w:val="sl"/>
        </w:rPr>
        <w:t>z</w:t>
      </w:r>
      <w:r w:rsidRPr="009F7509">
        <w:rPr>
          <w:rFonts w:ascii="Arial" w:hAnsi="Arial" w:cs="Arial"/>
          <w:sz w:val="22"/>
          <w:szCs w:val="22"/>
          <w:lang w:val="sl"/>
        </w:rPr>
        <w:t>višuje. Leta 2019 je bila 31,1 let</w:t>
      </w:r>
      <w:r w:rsidR="007651F9">
        <w:rPr>
          <w:rFonts w:ascii="Arial" w:hAnsi="Arial" w:cs="Arial"/>
          <w:sz w:val="22"/>
          <w:szCs w:val="22"/>
          <w:lang w:val="sl"/>
        </w:rPr>
        <w:t>a</w:t>
      </w:r>
      <w:r w:rsidRPr="009F7509">
        <w:rPr>
          <w:rFonts w:ascii="Arial" w:hAnsi="Arial" w:cs="Arial"/>
          <w:sz w:val="22"/>
          <w:szCs w:val="22"/>
          <w:lang w:val="sl"/>
        </w:rPr>
        <w:t>, let</w:t>
      </w:r>
      <w:r w:rsidR="007651F9">
        <w:rPr>
          <w:rFonts w:ascii="Arial" w:hAnsi="Arial" w:cs="Arial"/>
          <w:sz w:val="22"/>
          <w:szCs w:val="22"/>
          <w:lang w:val="sl"/>
        </w:rPr>
        <w:t>a</w:t>
      </w:r>
      <w:r w:rsidRPr="009F7509">
        <w:rPr>
          <w:rFonts w:ascii="Arial" w:hAnsi="Arial" w:cs="Arial"/>
          <w:sz w:val="22"/>
          <w:szCs w:val="22"/>
          <w:lang w:val="sl"/>
        </w:rPr>
        <w:t xml:space="preserve"> 2015</w:t>
      </w:r>
      <w:r w:rsidR="007651F9">
        <w:rPr>
          <w:rFonts w:ascii="Arial" w:hAnsi="Arial" w:cs="Arial"/>
          <w:sz w:val="22"/>
          <w:szCs w:val="22"/>
          <w:lang w:val="sl"/>
        </w:rPr>
        <w:t xml:space="preserve"> pa</w:t>
      </w:r>
      <w:r w:rsidRPr="009F7509">
        <w:rPr>
          <w:rFonts w:ascii="Arial" w:hAnsi="Arial" w:cs="Arial"/>
          <w:sz w:val="22"/>
          <w:szCs w:val="22"/>
          <w:lang w:val="sl"/>
        </w:rPr>
        <w:t xml:space="preserve"> 30,7 let</w:t>
      </w:r>
      <w:r w:rsidR="007651F9">
        <w:rPr>
          <w:rFonts w:ascii="Arial" w:hAnsi="Arial" w:cs="Arial"/>
          <w:sz w:val="22"/>
          <w:szCs w:val="22"/>
          <w:lang w:val="sl"/>
        </w:rPr>
        <w:t>a</w:t>
      </w:r>
      <w:r w:rsidRPr="009F7509">
        <w:rPr>
          <w:rFonts w:ascii="Arial" w:hAnsi="Arial" w:cs="Arial"/>
          <w:sz w:val="22"/>
          <w:szCs w:val="22"/>
          <w:lang w:val="sl"/>
        </w:rPr>
        <w:t xml:space="preserve"> (</w:t>
      </w:r>
      <w:r w:rsidR="007651F9">
        <w:rPr>
          <w:rFonts w:ascii="Arial" w:hAnsi="Arial" w:cs="Arial"/>
          <w:sz w:val="22"/>
          <w:szCs w:val="22"/>
          <w:lang w:val="sl"/>
        </w:rPr>
        <w:t>t</w:t>
      </w:r>
      <w:r w:rsidRPr="009F7509">
        <w:rPr>
          <w:rFonts w:ascii="Arial" w:hAnsi="Arial" w:cs="Arial"/>
          <w:sz w:val="22"/>
          <w:szCs w:val="22"/>
          <w:lang w:val="sl"/>
        </w:rPr>
        <w:t>abela 4)</w:t>
      </w:r>
      <w:r w:rsidR="007651F9">
        <w:rPr>
          <w:rFonts w:ascii="Arial" w:hAnsi="Arial" w:cs="Arial"/>
          <w:sz w:val="22"/>
          <w:szCs w:val="22"/>
          <w:lang w:val="sl"/>
        </w:rPr>
        <w:t>.</w:t>
      </w:r>
      <w:r w:rsidRPr="009F7509">
        <w:rPr>
          <w:rFonts w:ascii="Arial" w:hAnsi="Arial" w:cs="Arial"/>
          <w:sz w:val="22"/>
          <w:szCs w:val="22"/>
          <w:lang w:val="sl"/>
        </w:rPr>
        <w:t xml:space="preserve"> </w:t>
      </w:r>
    </w:p>
    <w:p w14:paraId="7A76A115" w14:textId="77777777" w:rsidR="009A51D9" w:rsidRPr="009F7509" w:rsidRDefault="009A51D9" w:rsidP="009A51D9">
      <w:pPr>
        <w:pStyle w:val="SingleTxtG"/>
        <w:ind w:left="0" w:right="0"/>
        <w:rPr>
          <w:rFonts w:ascii="Arial" w:hAnsi="Arial" w:cs="Arial"/>
          <w:color w:val="44546A" w:themeColor="text2"/>
          <w:sz w:val="22"/>
          <w:szCs w:val="22"/>
          <w:lang w:val="sl"/>
        </w:rPr>
      </w:pPr>
    </w:p>
    <w:p w14:paraId="340EA42E" w14:textId="192EC343" w:rsidR="009A51D9" w:rsidRPr="009F7509" w:rsidRDefault="006C2465" w:rsidP="009A51D9">
      <w:pPr>
        <w:pStyle w:val="SingleTxtG"/>
        <w:ind w:left="0" w:right="0"/>
        <w:rPr>
          <w:rFonts w:ascii="Arial" w:hAnsi="Arial" w:cs="Arial"/>
          <w:i/>
          <w:iCs/>
          <w:sz w:val="22"/>
          <w:szCs w:val="22"/>
          <w:lang w:val="sl"/>
        </w:rPr>
      </w:pPr>
      <w:r>
        <w:rPr>
          <w:rFonts w:ascii="Arial" w:hAnsi="Arial" w:cs="Arial"/>
          <w:i/>
          <w:iCs/>
          <w:sz w:val="22"/>
          <w:szCs w:val="22"/>
          <w:lang w:val="sl"/>
        </w:rPr>
        <w:t>Sklenitve in razveze z</w:t>
      </w:r>
      <w:r w:rsidR="009A51D9" w:rsidRPr="009F7509">
        <w:rPr>
          <w:rFonts w:ascii="Arial" w:hAnsi="Arial" w:cs="Arial"/>
          <w:i/>
          <w:iCs/>
          <w:sz w:val="22"/>
          <w:szCs w:val="22"/>
          <w:lang w:val="sl"/>
        </w:rPr>
        <w:t>akonsk</w:t>
      </w:r>
      <w:r>
        <w:rPr>
          <w:rFonts w:ascii="Arial" w:hAnsi="Arial" w:cs="Arial"/>
          <w:i/>
          <w:iCs/>
          <w:sz w:val="22"/>
          <w:szCs w:val="22"/>
          <w:lang w:val="sl"/>
        </w:rPr>
        <w:t>ih</w:t>
      </w:r>
      <w:r w:rsidR="009A51D9" w:rsidRPr="009F7509">
        <w:rPr>
          <w:rFonts w:ascii="Arial" w:hAnsi="Arial" w:cs="Arial"/>
          <w:i/>
          <w:iCs/>
          <w:sz w:val="22"/>
          <w:szCs w:val="22"/>
          <w:lang w:val="sl"/>
        </w:rPr>
        <w:t xml:space="preserve"> zvez</w:t>
      </w:r>
    </w:p>
    <w:p w14:paraId="30BD54CD" w14:textId="71C58993"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Število sklenjenih zakonskih zvez na leto je v zadnjih letih približno enako. Največ (nekaj manj kot 90 </w:t>
      </w:r>
      <w:r w:rsidR="007651F9">
        <w:rPr>
          <w:rFonts w:ascii="Arial" w:hAnsi="Arial" w:cs="Arial"/>
          <w:sz w:val="22"/>
          <w:szCs w:val="22"/>
          <w:lang w:val="sl"/>
        </w:rPr>
        <w:t>odstotk</w:t>
      </w:r>
      <w:r w:rsidR="007A666C">
        <w:rPr>
          <w:rFonts w:ascii="Arial" w:hAnsi="Arial" w:cs="Arial"/>
          <w:sz w:val="22"/>
          <w:szCs w:val="22"/>
          <w:lang w:val="sl"/>
        </w:rPr>
        <w:t>ov</w:t>
      </w:r>
      <w:r w:rsidRPr="009F7509">
        <w:rPr>
          <w:rFonts w:ascii="Arial" w:hAnsi="Arial" w:cs="Arial"/>
          <w:sz w:val="22"/>
          <w:szCs w:val="22"/>
          <w:lang w:val="sl"/>
        </w:rPr>
        <w:t>) je prvih sklenitev zakonskih zvez. Povprečna starost ženina in neveste ob prvi sklenitvi zakonske zveze je iz leta v leto višja, leta 2015 so bili ženini povprečno stari 32 let, neveste 29,7 let</w:t>
      </w:r>
      <w:r w:rsidR="007651F9">
        <w:rPr>
          <w:rFonts w:ascii="Arial" w:hAnsi="Arial" w:cs="Arial"/>
          <w:sz w:val="22"/>
          <w:szCs w:val="22"/>
          <w:lang w:val="sl"/>
        </w:rPr>
        <w:t>a</w:t>
      </w:r>
      <w:r w:rsidRPr="009F7509">
        <w:rPr>
          <w:rFonts w:ascii="Arial" w:hAnsi="Arial" w:cs="Arial"/>
          <w:sz w:val="22"/>
          <w:szCs w:val="22"/>
          <w:lang w:val="sl"/>
        </w:rPr>
        <w:t>, leta 2019 pa so bili ženini povprečno stari 32,8 let</w:t>
      </w:r>
      <w:r w:rsidR="007651F9">
        <w:rPr>
          <w:rFonts w:ascii="Arial" w:hAnsi="Arial" w:cs="Arial"/>
          <w:sz w:val="22"/>
          <w:szCs w:val="22"/>
          <w:lang w:val="sl"/>
        </w:rPr>
        <w:t>a</w:t>
      </w:r>
      <w:r w:rsidRPr="009F7509">
        <w:rPr>
          <w:rFonts w:ascii="Arial" w:hAnsi="Arial" w:cs="Arial"/>
          <w:sz w:val="22"/>
          <w:szCs w:val="22"/>
          <w:lang w:val="sl"/>
        </w:rPr>
        <w:t xml:space="preserve">, neveste </w:t>
      </w:r>
      <w:r w:rsidR="007651F9">
        <w:rPr>
          <w:rFonts w:ascii="Arial" w:hAnsi="Arial" w:cs="Arial"/>
          <w:sz w:val="22"/>
          <w:szCs w:val="22"/>
          <w:lang w:val="sl"/>
        </w:rPr>
        <w:t xml:space="preserve">pa </w:t>
      </w:r>
      <w:r w:rsidRPr="009F7509">
        <w:rPr>
          <w:rFonts w:ascii="Arial" w:hAnsi="Arial" w:cs="Arial"/>
          <w:sz w:val="22"/>
          <w:szCs w:val="22"/>
          <w:lang w:val="sl"/>
        </w:rPr>
        <w:t>30,7 let</w:t>
      </w:r>
      <w:r w:rsidR="007651F9">
        <w:rPr>
          <w:rFonts w:ascii="Arial" w:hAnsi="Arial" w:cs="Arial"/>
          <w:sz w:val="22"/>
          <w:szCs w:val="22"/>
          <w:lang w:val="sl"/>
        </w:rPr>
        <w:t>a</w:t>
      </w:r>
      <w:r w:rsidRPr="009F7509">
        <w:rPr>
          <w:rFonts w:ascii="Arial" w:hAnsi="Arial" w:cs="Arial"/>
          <w:sz w:val="22"/>
          <w:szCs w:val="22"/>
          <w:lang w:val="sl"/>
        </w:rPr>
        <w:t xml:space="preserve"> (</w:t>
      </w:r>
      <w:r w:rsidR="007651F9">
        <w:rPr>
          <w:rFonts w:ascii="Arial" w:hAnsi="Arial" w:cs="Arial"/>
          <w:sz w:val="22"/>
          <w:szCs w:val="22"/>
          <w:lang w:val="sl"/>
        </w:rPr>
        <w:t>t</w:t>
      </w:r>
      <w:r w:rsidRPr="009F7509">
        <w:rPr>
          <w:rFonts w:ascii="Arial" w:hAnsi="Arial" w:cs="Arial"/>
          <w:sz w:val="22"/>
          <w:szCs w:val="22"/>
          <w:lang w:val="sl"/>
        </w:rPr>
        <w:t>abela 5)</w:t>
      </w:r>
      <w:r w:rsidR="007651F9">
        <w:rPr>
          <w:rFonts w:ascii="Arial" w:hAnsi="Arial" w:cs="Arial"/>
          <w:sz w:val="22"/>
          <w:szCs w:val="22"/>
          <w:lang w:val="sl"/>
        </w:rPr>
        <w:t>.</w:t>
      </w:r>
      <w:r w:rsidRPr="009F7509">
        <w:rPr>
          <w:rFonts w:ascii="Arial" w:hAnsi="Arial" w:cs="Arial"/>
          <w:sz w:val="22"/>
          <w:szCs w:val="22"/>
          <w:lang w:val="sl"/>
        </w:rPr>
        <w:t xml:space="preserve"> </w:t>
      </w:r>
    </w:p>
    <w:p w14:paraId="6A6AF903" w14:textId="3F749CB9"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Tudi število razvez ostaja na letni ravni približno enako. Leta 2015 se je razvezalo 2.432 parov, leta 2019</w:t>
      </w:r>
      <w:r w:rsidR="007651F9">
        <w:rPr>
          <w:rFonts w:ascii="Arial" w:hAnsi="Arial" w:cs="Arial"/>
          <w:sz w:val="22"/>
          <w:szCs w:val="22"/>
          <w:lang w:val="sl"/>
        </w:rPr>
        <w:t xml:space="preserve"> pa</w:t>
      </w:r>
      <w:r w:rsidRPr="009F7509">
        <w:rPr>
          <w:rFonts w:ascii="Arial" w:hAnsi="Arial" w:cs="Arial"/>
          <w:sz w:val="22"/>
          <w:szCs w:val="22"/>
          <w:lang w:val="sl"/>
        </w:rPr>
        <w:t xml:space="preserve"> 2.476. Nekaj manj kot polovica razvezanih parov (1.215 leta 2019) je imel</w:t>
      </w:r>
      <w:r w:rsidR="007651F9">
        <w:rPr>
          <w:rFonts w:ascii="Arial" w:hAnsi="Arial" w:cs="Arial"/>
          <w:sz w:val="22"/>
          <w:szCs w:val="22"/>
          <w:lang w:val="sl"/>
        </w:rPr>
        <w:t>a</w:t>
      </w:r>
      <w:r w:rsidRPr="009F7509">
        <w:rPr>
          <w:rFonts w:ascii="Arial" w:hAnsi="Arial" w:cs="Arial"/>
          <w:sz w:val="22"/>
          <w:szCs w:val="22"/>
          <w:lang w:val="sl"/>
        </w:rPr>
        <w:t xml:space="preserve"> otroke (</w:t>
      </w:r>
      <w:r w:rsidR="007651F9">
        <w:rPr>
          <w:rFonts w:ascii="Arial" w:hAnsi="Arial" w:cs="Arial"/>
          <w:sz w:val="22"/>
          <w:szCs w:val="22"/>
          <w:lang w:val="sl"/>
        </w:rPr>
        <w:t>t</w:t>
      </w:r>
      <w:r w:rsidRPr="009F7509">
        <w:rPr>
          <w:rFonts w:ascii="Arial" w:hAnsi="Arial" w:cs="Arial"/>
          <w:sz w:val="22"/>
          <w:szCs w:val="22"/>
          <w:lang w:val="sl"/>
        </w:rPr>
        <w:t>abela 6)</w:t>
      </w:r>
      <w:r w:rsidR="007651F9">
        <w:rPr>
          <w:rFonts w:ascii="Arial" w:hAnsi="Arial" w:cs="Arial"/>
          <w:sz w:val="22"/>
          <w:szCs w:val="22"/>
          <w:lang w:val="sl"/>
        </w:rPr>
        <w:t>.</w:t>
      </w:r>
    </w:p>
    <w:p w14:paraId="24DFDF4E" w14:textId="77777777" w:rsidR="009A51D9" w:rsidRPr="009F7509" w:rsidRDefault="009A51D9" w:rsidP="009A51D9">
      <w:pPr>
        <w:pStyle w:val="SingleTxtG"/>
        <w:ind w:left="0" w:right="0"/>
        <w:rPr>
          <w:rFonts w:ascii="Arial" w:hAnsi="Arial" w:cs="Arial"/>
          <w:color w:val="44546A" w:themeColor="text2"/>
          <w:sz w:val="22"/>
          <w:szCs w:val="22"/>
          <w:lang w:val="sl"/>
        </w:rPr>
      </w:pPr>
    </w:p>
    <w:p w14:paraId="3B866670"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Staranje prebivalstva in umrljivost</w:t>
      </w:r>
    </w:p>
    <w:p w14:paraId="2E14ABE2" w14:textId="0AAFBB08"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Podatki o starostni strukturi prebivalstva kažejo, da se staranje prebivalstva, ki je značilno za razvite družbe, nadaljuje. </w:t>
      </w:r>
      <w:r w:rsidR="007651F9">
        <w:rPr>
          <w:rFonts w:ascii="Arial" w:hAnsi="Arial" w:cs="Arial"/>
          <w:sz w:val="22"/>
          <w:szCs w:val="22"/>
          <w:lang w:val="sl"/>
        </w:rPr>
        <w:t>Z</w:t>
      </w:r>
      <w:r w:rsidRPr="009F7509">
        <w:rPr>
          <w:rFonts w:ascii="Arial" w:hAnsi="Arial" w:cs="Arial"/>
          <w:sz w:val="22"/>
          <w:szCs w:val="22"/>
          <w:lang w:val="sl"/>
        </w:rPr>
        <w:t>višuje se tudi pričakovano trajanje življenja ob rojstvu. Leta 2019 je bilo pričakovano trajanje življenja ob rojstvu za dečke 7</w:t>
      </w:r>
      <w:r w:rsidR="006C2465">
        <w:rPr>
          <w:rFonts w:ascii="Arial" w:hAnsi="Arial" w:cs="Arial"/>
          <w:sz w:val="22"/>
          <w:szCs w:val="22"/>
          <w:lang w:val="sl"/>
        </w:rPr>
        <w:t>8,50</w:t>
      </w:r>
      <w:r w:rsidRPr="009F7509">
        <w:rPr>
          <w:rFonts w:ascii="Arial" w:hAnsi="Arial" w:cs="Arial"/>
          <w:sz w:val="22"/>
          <w:szCs w:val="22"/>
          <w:lang w:val="sl"/>
        </w:rPr>
        <w:t xml:space="preserve"> let</w:t>
      </w:r>
      <w:r w:rsidR="007651F9">
        <w:rPr>
          <w:rFonts w:ascii="Arial" w:hAnsi="Arial" w:cs="Arial"/>
          <w:sz w:val="22"/>
          <w:szCs w:val="22"/>
          <w:lang w:val="sl"/>
        </w:rPr>
        <w:t>a</w:t>
      </w:r>
      <w:r w:rsidRPr="009F7509">
        <w:rPr>
          <w:rFonts w:ascii="Arial" w:hAnsi="Arial" w:cs="Arial"/>
          <w:sz w:val="22"/>
          <w:szCs w:val="22"/>
          <w:lang w:val="sl"/>
        </w:rPr>
        <w:t xml:space="preserve"> in za deklice 8</w:t>
      </w:r>
      <w:r w:rsidR="006C2465">
        <w:rPr>
          <w:rFonts w:ascii="Arial" w:hAnsi="Arial" w:cs="Arial"/>
          <w:sz w:val="22"/>
          <w:szCs w:val="22"/>
          <w:lang w:val="sl"/>
        </w:rPr>
        <w:t>4,22</w:t>
      </w:r>
      <w:r w:rsidRPr="009F7509">
        <w:rPr>
          <w:rFonts w:ascii="Arial" w:hAnsi="Arial" w:cs="Arial"/>
          <w:sz w:val="22"/>
          <w:szCs w:val="22"/>
          <w:lang w:val="sl"/>
        </w:rPr>
        <w:t xml:space="preserve"> let</w:t>
      </w:r>
      <w:r w:rsidR="007651F9">
        <w:rPr>
          <w:rFonts w:ascii="Arial" w:hAnsi="Arial" w:cs="Arial"/>
          <w:sz w:val="22"/>
          <w:szCs w:val="22"/>
          <w:lang w:val="sl"/>
        </w:rPr>
        <w:t>a</w:t>
      </w:r>
      <w:r w:rsidRPr="009F7509">
        <w:rPr>
          <w:rFonts w:ascii="Arial" w:hAnsi="Arial" w:cs="Arial"/>
          <w:sz w:val="22"/>
          <w:szCs w:val="22"/>
          <w:lang w:val="sl"/>
        </w:rPr>
        <w:t xml:space="preserve">. </w:t>
      </w:r>
      <w:r w:rsidRPr="009F7509">
        <w:rPr>
          <w:rFonts w:ascii="Arial" w:hAnsi="Arial" w:cs="Arial"/>
          <w:sz w:val="22"/>
          <w:szCs w:val="22"/>
          <w:lang w:val="sl"/>
        </w:rPr>
        <w:lastRenderedPageBreak/>
        <w:t xml:space="preserve">Primerjava s podatki za leto 2015 pokaže, da se je pri dečkih </w:t>
      </w:r>
      <w:r w:rsidR="007651F9">
        <w:rPr>
          <w:rFonts w:ascii="Arial" w:hAnsi="Arial" w:cs="Arial"/>
          <w:sz w:val="22"/>
          <w:szCs w:val="22"/>
          <w:lang w:val="sl"/>
        </w:rPr>
        <w:t>z</w:t>
      </w:r>
      <w:r w:rsidRPr="009F7509">
        <w:rPr>
          <w:rFonts w:ascii="Arial" w:hAnsi="Arial" w:cs="Arial"/>
          <w:sz w:val="22"/>
          <w:szCs w:val="22"/>
          <w:lang w:val="sl"/>
        </w:rPr>
        <w:t>višalo za 0,91 let</w:t>
      </w:r>
      <w:r w:rsidR="007651F9">
        <w:rPr>
          <w:rFonts w:ascii="Arial" w:hAnsi="Arial" w:cs="Arial"/>
          <w:sz w:val="22"/>
          <w:szCs w:val="22"/>
          <w:lang w:val="sl"/>
        </w:rPr>
        <w:t>a</w:t>
      </w:r>
      <w:r w:rsidRPr="009F7509">
        <w:rPr>
          <w:rFonts w:ascii="Arial" w:hAnsi="Arial" w:cs="Arial"/>
          <w:sz w:val="22"/>
          <w:szCs w:val="22"/>
          <w:lang w:val="sl"/>
        </w:rPr>
        <w:t xml:space="preserve"> in pri deklicah</w:t>
      </w:r>
      <w:r w:rsidR="007651F9">
        <w:rPr>
          <w:rFonts w:ascii="Arial" w:hAnsi="Arial" w:cs="Arial"/>
          <w:sz w:val="22"/>
          <w:szCs w:val="22"/>
          <w:lang w:val="sl"/>
        </w:rPr>
        <w:t xml:space="preserve"> za</w:t>
      </w:r>
      <w:r w:rsidRPr="009F7509">
        <w:rPr>
          <w:rFonts w:ascii="Arial" w:hAnsi="Arial" w:cs="Arial"/>
          <w:sz w:val="22"/>
          <w:szCs w:val="22"/>
          <w:lang w:val="sl"/>
        </w:rPr>
        <w:t xml:space="preserve"> 0,71 let</w:t>
      </w:r>
      <w:r w:rsidR="007651F9">
        <w:rPr>
          <w:rFonts w:ascii="Arial" w:hAnsi="Arial" w:cs="Arial"/>
          <w:sz w:val="22"/>
          <w:szCs w:val="22"/>
          <w:lang w:val="sl"/>
        </w:rPr>
        <w:t>a</w:t>
      </w:r>
      <w:r w:rsidRPr="009F7509">
        <w:rPr>
          <w:rFonts w:ascii="Arial" w:hAnsi="Arial" w:cs="Arial"/>
          <w:sz w:val="22"/>
          <w:szCs w:val="22"/>
          <w:lang w:val="sl"/>
        </w:rPr>
        <w:t xml:space="preserve"> (</w:t>
      </w:r>
      <w:r w:rsidR="007651F9">
        <w:rPr>
          <w:rFonts w:ascii="Arial" w:hAnsi="Arial" w:cs="Arial"/>
          <w:sz w:val="22"/>
          <w:szCs w:val="22"/>
          <w:lang w:val="sl"/>
        </w:rPr>
        <w:t>t</w:t>
      </w:r>
      <w:r w:rsidRPr="009F7509">
        <w:rPr>
          <w:rFonts w:ascii="Arial" w:hAnsi="Arial" w:cs="Arial"/>
          <w:sz w:val="22"/>
          <w:szCs w:val="22"/>
          <w:lang w:val="sl"/>
        </w:rPr>
        <w:t>abela 7)</w:t>
      </w:r>
      <w:r w:rsidR="007651F9">
        <w:rPr>
          <w:rFonts w:ascii="Arial" w:hAnsi="Arial" w:cs="Arial"/>
          <w:sz w:val="22"/>
          <w:szCs w:val="22"/>
          <w:lang w:val="sl"/>
        </w:rPr>
        <w:t>.</w:t>
      </w:r>
    </w:p>
    <w:p w14:paraId="6A12C4BB" w14:textId="03FA8D7C"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Podatki o umrljivosti kažejo, da se je število umrlih v zadnjih petih letih </w:t>
      </w:r>
      <w:r w:rsidR="007651F9">
        <w:rPr>
          <w:rFonts w:ascii="Arial" w:hAnsi="Arial" w:cs="Arial"/>
          <w:sz w:val="22"/>
          <w:szCs w:val="22"/>
          <w:lang w:val="sl"/>
        </w:rPr>
        <w:t xml:space="preserve">nekoliko povečalo </w:t>
      </w:r>
      <w:r w:rsidRPr="009F7509">
        <w:rPr>
          <w:rFonts w:ascii="Arial" w:hAnsi="Arial" w:cs="Arial"/>
          <w:sz w:val="22"/>
          <w:szCs w:val="22"/>
          <w:lang w:val="sl"/>
        </w:rPr>
        <w:t xml:space="preserve">(19.834 umrlih v letu 2015 in 20.588 v letu 2020).  </w:t>
      </w:r>
      <w:r w:rsidR="006C2465">
        <w:rPr>
          <w:rFonts w:ascii="Arial" w:hAnsi="Arial" w:cs="Arial"/>
          <w:sz w:val="22"/>
          <w:szCs w:val="22"/>
          <w:lang w:val="sl"/>
        </w:rPr>
        <w:t>V letu 2019 je u</w:t>
      </w:r>
      <w:r w:rsidRPr="009F7509">
        <w:rPr>
          <w:rFonts w:ascii="Arial" w:hAnsi="Arial" w:cs="Arial"/>
          <w:sz w:val="22"/>
          <w:szCs w:val="22"/>
          <w:lang w:val="sl"/>
        </w:rPr>
        <w:t xml:space="preserve">mrlo nekaj več žensk kot moških. Povprečna starost umrlih žensk leta 2019 </w:t>
      </w:r>
      <w:r w:rsidR="007651F9" w:rsidRPr="009F7509">
        <w:rPr>
          <w:rFonts w:ascii="Arial" w:hAnsi="Arial" w:cs="Arial"/>
          <w:sz w:val="22"/>
          <w:szCs w:val="22"/>
          <w:lang w:val="sl"/>
        </w:rPr>
        <w:t xml:space="preserve">je bila </w:t>
      </w:r>
      <w:r w:rsidRPr="009F7509">
        <w:rPr>
          <w:rFonts w:ascii="Arial" w:hAnsi="Arial" w:cs="Arial"/>
          <w:sz w:val="22"/>
          <w:szCs w:val="22"/>
          <w:lang w:val="sl"/>
        </w:rPr>
        <w:t>82,1 let, moških</w:t>
      </w:r>
      <w:r w:rsidR="007651F9">
        <w:rPr>
          <w:rFonts w:ascii="Arial" w:hAnsi="Arial" w:cs="Arial"/>
          <w:sz w:val="22"/>
          <w:szCs w:val="22"/>
          <w:lang w:val="sl"/>
        </w:rPr>
        <w:t xml:space="preserve"> pa</w:t>
      </w:r>
      <w:r w:rsidRPr="009F7509">
        <w:rPr>
          <w:rFonts w:ascii="Arial" w:hAnsi="Arial" w:cs="Arial"/>
          <w:sz w:val="22"/>
          <w:szCs w:val="22"/>
          <w:lang w:val="sl"/>
        </w:rPr>
        <w:t xml:space="preserve"> 73,9 let</w:t>
      </w:r>
      <w:r w:rsidR="007651F9">
        <w:rPr>
          <w:rFonts w:ascii="Arial" w:hAnsi="Arial" w:cs="Arial"/>
          <w:sz w:val="22"/>
          <w:szCs w:val="22"/>
          <w:lang w:val="sl"/>
        </w:rPr>
        <w:t>a</w:t>
      </w:r>
      <w:r w:rsidRPr="009F7509">
        <w:rPr>
          <w:rFonts w:ascii="Arial" w:hAnsi="Arial" w:cs="Arial"/>
          <w:sz w:val="22"/>
          <w:szCs w:val="22"/>
          <w:lang w:val="sl"/>
        </w:rPr>
        <w:t xml:space="preserve">. Delež prezgodnje umrljivosti znaša pri moških 22,4 </w:t>
      </w:r>
      <w:r w:rsidR="007651F9">
        <w:rPr>
          <w:rFonts w:ascii="Arial" w:hAnsi="Arial" w:cs="Arial"/>
          <w:sz w:val="22"/>
          <w:szCs w:val="22"/>
          <w:lang w:val="sl"/>
        </w:rPr>
        <w:t>odstotka</w:t>
      </w:r>
      <w:r w:rsidRPr="009F7509">
        <w:rPr>
          <w:rFonts w:ascii="Arial" w:hAnsi="Arial" w:cs="Arial"/>
          <w:sz w:val="22"/>
          <w:szCs w:val="22"/>
          <w:lang w:val="sl"/>
        </w:rPr>
        <w:t xml:space="preserve">, pri ženskah 9,8 </w:t>
      </w:r>
      <w:r w:rsidR="007651F9">
        <w:rPr>
          <w:rFonts w:ascii="Arial" w:hAnsi="Arial" w:cs="Arial"/>
          <w:sz w:val="22"/>
          <w:szCs w:val="22"/>
          <w:lang w:val="sl"/>
        </w:rPr>
        <w:t>odstotka</w:t>
      </w:r>
      <w:r w:rsidR="007F0874">
        <w:rPr>
          <w:rFonts w:ascii="Arial" w:hAnsi="Arial" w:cs="Arial"/>
          <w:sz w:val="22"/>
          <w:szCs w:val="22"/>
          <w:lang w:val="sl"/>
        </w:rPr>
        <w:t xml:space="preserve"> (2019)</w:t>
      </w:r>
      <w:r w:rsidRPr="009F7509">
        <w:rPr>
          <w:rFonts w:ascii="Arial" w:hAnsi="Arial" w:cs="Arial"/>
          <w:sz w:val="22"/>
          <w:szCs w:val="22"/>
          <w:lang w:val="sl"/>
        </w:rPr>
        <w:t xml:space="preserve"> (</w:t>
      </w:r>
      <w:r w:rsidR="007651F9">
        <w:rPr>
          <w:rFonts w:ascii="Arial" w:hAnsi="Arial" w:cs="Arial"/>
          <w:sz w:val="22"/>
          <w:szCs w:val="22"/>
          <w:lang w:val="sl"/>
        </w:rPr>
        <w:t>t</w:t>
      </w:r>
      <w:r w:rsidRPr="009F7509">
        <w:rPr>
          <w:rFonts w:ascii="Arial" w:hAnsi="Arial" w:cs="Arial"/>
          <w:sz w:val="22"/>
          <w:szCs w:val="22"/>
          <w:lang w:val="sl"/>
        </w:rPr>
        <w:t>abela 8)</w:t>
      </w:r>
      <w:r w:rsidR="007651F9">
        <w:rPr>
          <w:rFonts w:ascii="Arial" w:hAnsi="Arial" w:cs="Arial"/>
          <w:sz w:val="22"/>
          <w:szCs w:val="22"/>
          <w:lang w:val="sl"/>
        </w:rPr>
        <w:t>.</w:t>
      </w:r>
    </w:p>
    <w:p w14:paraId="6D122CA5" w14:textId="77777777" w:rsidR="009A51D9" w:rsidRPr="009F7509" w:rsidRDefault="009A51D9" w:rsidP="009A51D9">
      <w:pPr>
        <w:pStyle w:val="SingleTxtG"/>
        <w:ind w:left="0" w:right="0"/>
        <w:rPr>
          <w:rFonts w:ascii="Arial" w:hAnsi="Arial" w:cs="Arial"/>
          <w:color w:val="44546A" w:themeColor="text2"/>
          <w:sz w:val="22"/>
          <w:szCs w:val="22"/>
          <w:lang w:val="sl"/>
        </w:rPr>
      </w:pPr>
    </w:p>
    <w:p w14:paraId="6D47B9AA"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Izobraževanje</w:t>
      </w:r>
    </w:p>
    <w:p w14:paraId="73AA952F" w14:textId="2186F012"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Število učenk in učencev, ki obiskujejo osnovno šolo se je v zadnjih petih letih </w:t>
      </w:r>
      <w:r w:rsidR="004E7375">
        <w:rPr>
          <w:rFonts w:ascii="Arial" w:hAnsi="Arial" w:cs="Arial"/>
          <w:sz w:val="22"/>
          <w:szCs w:val="22"/>
          <w:lang w:val="sl"/>
        </w:rPr>
        <w:t>z</w:t>
      </w:r>
      <w:r w:rsidRPr="009F7509">
        <w:rPr>
          <w:rFonts w:ascii="Arial" w:hAnsi="Arial" w:cs="Arial"/>
          <w:sz w:val="22"/>
          <w:szCs w:val="22"/>
          <w:lang w:val="sl"/>
        </w:rPr>
        <w:t xml:space="preserve">višalo. V šolskem letu 2019/2020 je bilo v osnovne šole vpisanih 190.156 učenk in učencev, od tega 92.465 ali 48,6 </w:t>
      </w:r>
      <w:r w:rsidR="007651F9">
        <w:rPr>
          <w:rFonts w:ascii="Arial" w:hAnsi="Arial" w:cs="Arial"/>
          <w:sz w:val="22"/>
          <w:szCs w:val="22"/>
          <w:lang w:val="sl"/>
        </w:rPr>
        <w:t>odstotka</w:t>
      </w:r>
      <w:r w:rsidRPr="009F7509">
        <w:rPr>
          <w:rFonts w:ascii="Arial" w:hAnsi="Arial" w:cs="Arial"/>
          <w:sz w:val="22"/>
          <w:szCs w:val="22"/>
          <w:lang w:val="sl"/>
        </w:rPr>
        <w:t xml:space="preserve"> deklic. Srednje šole je v tem šolskem letu obiskovalo 72.738 dijakinj in dijakov, od tega 35.302 oziroma 48,5 </w:t>
      </w:r>
      <w:r w:rsidR="007651F9">
        <w:rPr>
          <w:rFonts w:ascii="Arial" w:hAnsi="Arial" w:cs="Arial"/>
          <w:sz w:val="22"/>
          <w:szCs w:val="22"/>
          <w:lang w:val="sl"/>
        </w:rPr>
        <w:t>odstotka</w:t>
      </w:r>
      <w:r w:rsidRPr="009F7509">
        <w:rPr>
          <w:rFonts w:ascii="Arial" w:hAnsi="Arial" w:cs="Arial"/>
          <w:sz w:val="22"/>
          <w:szCs w:val="22"/>
          <w:lang w:val="sl"/>
        </w:rPr>
        <w:t xml:space="preserve"> deklet (</w:t>
      </w:r>
      <w:r w:rsidR="004E7375">
        <w:rPr>
          <w:rFonts w:ascii="Arial" w:hAnsi="Arial" w:cs="Arial"/>
          <w:sz w:val="22"/>
          <w:szCs w:val="22"/>
          <w:lang w:val="sl"/>
        </w:rPr>
        <w:t>t</w:t>
      </w:r>
      <w:r w:rsidRPr="009F7509">
        <w:rPr>
          <w:rFonts w:ascii="Arial" w:hAnsi="Arial" w:cs="Arial"/>
          <w:sz w:val="22"/>
          <w:szCs w:val="22"/>
          <w:lang w:val="sl"/>
        </w:rPr>
        <w:t>abele 15, 18 in 19)</w:t>
      </w:r>
      <w:r w:rsidR="004E7375">
        <w:rPr>
          <w:rFonts w:ascii="Arial" w:hAnsi="Arial" w:cs="Arial"/>
          <w:sz w:val="22"/>
          <w:szCs w:val="22"/>
          <w:lang w:val="sl"/>
        </w:rPr>
        <w:t>.</w:t>
      </w:r>
    </w:p>
    <w:p w14:paraId="52F21F94" w14:textId="0D61B796"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Ženske se pogosteje kot moški odločajo za terciarno izobraževanje. Delež žensk med vpisanimi študentkami in študenti je višji od deleža moških, prav tako je višji tudi delež žensk, ki končajo to stopnjo izobraževanja. V študijskem letu 2019/2020 je bilo na terciarni ravni vpisanih 76.728 študentk in študentov, od tega 57,3 </w:t>
      </w:r>
      <w:r w:rsidR="007651F9">
        <w:rPr>
          <w:rFonts w:ascii="Arial" w:hAnsi="Arial" w:cs="Arial"/>
          <w:sz w:val="22"/>
          <w:szCs w:val="22"/>
          <w:lang w:val="sl"/>
        </w:rPr>
        <w:t>odstotka</w:t>
      </w:r>
      <w:r w:rsidRPr="009F7509">
        <w:rPr>
          <w:rFonts w:ascii="Arial" w:hAnsi="Arial" w:cs="Arial"/>
          <w:sz w:val="22"/>
          <w:szCs w:val="22"/>
          <w:lang w:val="sl"/>
        </w:rPr>
        <w:t xml:space="preserve"> žensk. Leta 2019 je na višje in visokošolski stopnji diplomiralo 16.100 študentk in študentov, od tega 60 </w:t>
      </w:r>
      <w:r w:rsidR="007651F9">
        <w:rPr>
          <w:rFonts w:ascii="Arial" w:hAnsi="Arial" w:cs="Arial"/>
          <w:sz w:val="22"/>
          <w:szCs w:val="22"/>
          <w:lang w:val="sl"/>
        </w:rPr>
        <w:t>odstotk</w:t>
      </w:r>
      <w:r w:rsidR="007A666C">
        <w:rPr>
          <w:rFonts w:ascii="Arial" w:hAnsi="Arial" w:cs="Arial"/>
          <w:sz w:val="22"/>
          <w:szCs w:val="22"/>
          <w:lang w:val="sl"/>
        </w:rPr>
        <w:t>ov</w:t>
      </w:r>
      <w:r w:rsidRPr="009F7509">
        <w:rPr>
          <w:rFonts w:ascii="Arial" w:hAnsi="Arial" w:cs="Arial"/>
          <w:sz w:val="22"/>
          <w:szCs w:val="22"/>
          <w:lang w:val="sl"/>
        </w:rPr>
        <w:t xml:space="preserve"> žensk. Med magistricami in magistri, ki so končali študij leta 2019, je bilo 66,2 </w:t>
      </w:r>
      <w:r w:rsidR="007651F9">
        <w:rPr>
          <w:rFonts w:ascii="Arial" w:hAnsi="Arial" w:cs="Arial"/>
          <w:sz w:val="22"/>
          <w:szCs w:val="22"/>
          <w:lang w:val="sl"/>
        </w:rPr>
        <w:t>odstotka</w:t>
      </w:r>
      <w:r w:rsidRPr="009F7509">
        <w:rPr>
          <w:rFonts w:ascii="Arial" w:hAnsi="Arial" w:cs="Arial"/>
          <w:sz w:val="22"/>
          <w:szCs w:val="22"/>
          <w:lang w:val="sl"/>
        </w:rPr>
        <w:t xml:space="preserve"> žensk med doktoricami in doktorji znanosti pa 54,3 </w:t>
      </w:r>
      <w:r w:rsidR="007651F9">
        <w:rPr>
          <w:rFonts w:ascii="Arial" w:hAnsi="Arial" w:cs="Arial"/>
          <w:sz w:val="22"/>
          <w:szCs w:val="22"/>
          <w:lang w:val="sl"/>
        </w:rPr>
        <w:t>odstotka</w:t>
      </w:r>
      <w:r w:rsidRPr="009F7509">
        <w:rPr>
          <w:rFonts w:ascii="Arial" w:hAnsi="Arial" w:cs="Arial"/>
          <w:sz w:val="22"/>
          <w:szCs w:val="22"/>
          <w:lang w:val="sl"/>
        </w:rPr>
        <w:t xml:space="preserve"> (</w:t>
      </w:r>
      <w:r w:rsidR="004E7375">
        <w:rPr>
          <w:rFonts w:ascii="Arial" w:hAnsi="Arial" w:cs="Arial"/>
          <w:sz w:val="22"/>
          <w:szCs w:val="22"/>
          <w:lang w:val="sl"/>
        </w:rPr>
        <w:t>t</w:t>
      </w:r>
      <w:r w:rsidRPr="009F7509">
        <w:rPr>
          <w:rFonts w:ascii="Arial" w:hAnsi="Arial" w:cs="Arial"/>
          <w:sz w:val="22"/>
          <w:szCs w:val="22"/>
          <w:lang w:val="sl"/>
        </w:rPr>
        <w:t>abel</w:t>
      </w:r>
      <w:r w:rsidR="004E7375">
        <w:rPr>
          <w:rFonts w:ascii="Arial" w:hAnsi="Arial" w:cs="Arial"/>
          <w:sz w:val="22"/>
          <w:szCs w:val="22"/>
          <w:lang w:val="sl"/>
        </w:rPr>
        <w:t>a</w:t>
      </w:r>
      <w:r w:rsidRPr="009F7509">
        <w:rPr>
          <w:rFonts w:ascii="Arial" w:hAnsi="Arial" w:cs="Arial"/>
          <w:sz w:val="22"/>
          <w:szCs w:val="22"/>
          <w:lang w:val="sl"/>
        </w:rPr>
        <w:t xml:space="preserve"> 23)</w:t>
      </w:r>
      <w:r w:rsidR="004E7375">
        <w:rPr>
          <w:rFonts w:ascii="Arial" w:hAnsi="Arial" w:cs="Arial"/>
          <w:sz w:val="22"/>
          <w:szCs w:val="22"/>
          <w:lang w:val="sl"/>
        </w:rPr>
        <w:t>.</w:t>
      </w:r>
    </w:p>
    <w:p w14:paraId="2DB25A7E" w14:textId="77777777" w:rsidR="009A51D9" w:rsidRPr="009F7509" w:rsidRDefault="009A51D9" w:rsidP="009A51D9">
      <w:pPr>
        <w:pStyle w:val="SingleTxtG"/>
        <w:ind w:left="0" w:right="0"/>
        <w:rPr>
          <w:rFonts w:ascii="Arial" w:hAnsi="Arial" w:cs="Arial"/>
          <w:color w:val="44546A" w:themeColor="text2"/>
          <w:sz w:val="22"/>
          <w:szCs w:val="22"/>
          <w:lang w:val="sl"/>
        </w:rPr>
      </w:pPr>
    </w:p>
    <w:p w14:paraId="2E465291"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Gospodarski razvoj</w:t>
      </w:r>
    </w:p>
    <w:p w14:paraId="5ADA4064" w14:textId="53D91896"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Bruto domači proizvod na prebivalko oziroma prebivalca je leta 2020 znašal 22.014 </w:t>
      </w:r>
      <w:r w:rsidR="004128B3">
        <w:rPr>
          <w:rFonts w:ascii="Arial" w:hAnsi="Arial" w:cs="Arial"/>
          <w:sz w:val="22"/>
          <w:szCs w:val="22"/>
          <w:lang w:val="sl"/>
        </w:rPr>
        <w:t>evrov</w:t>
      </w:r>
      <w:r w:rsidRPr="009F7509">
        <w:rPr>
          <w:rFonts w:ascii="Arial" w:hAnsi="Arial" w:cs="Arial"/>
          <w:sz w:val="22"/>
          <w:szCs w:val="22"/>
          <w:lang w:val="sl"/>
        </w:rPr>
        <w:t xml:space="preserve">. V primerjavi z letom 2015, ko je znašal 18.830 </w:t>
      </w:r>
      <w:r w:rsidR="004128B3">
        <w:rPr>
          <w:rFonts w:ascii="Arial" w:hAnsi="Arial" w:cs="Arial"/>
          <w:sz w:val="22"/>
          <w:szCs w:val="22"/>
          <w:lang w:val="sl"/>
        </w:rPr>
        <w:t>evrov</w:t>
      </w:r>
      <w:r w:rsidRPr="009F7509">
        <w:rPr>
          <w:rFonts w:ascii="Arial" w:hAnsi="Arial" w:cs="Arial"/>
          <w:sz w:val="22"/>
          <w:szCs w:val="22"/>
          <w:lang w:val="sl"/>
        </w:rPr>
        <w:t xml:space="preserve">, se je zvišal za 3.184 </w:t>
      </w:r>
      <w:r w:rsidR="004128B3">
        <w:rPr>
          <w:rFonts w:ascii="Arial" w:hAnsi="Arial" w:cs="Arial"/>
          <w:sz w:val="22"/>
          <w:szCs w:val="22"/>
          <w:lang w:val="sl"/>
        </w:rPr>
        <w:t>evrov</w:t>
      </w:r>
      <w:r w:rsidRPr="009F7509">
        <w:rPr>
          <w:rFonts w:ascii="Arial" w:hAnsi="Arial" w:cs="Arial"/>
          <w:sz w:val="22"/>
          <w:szCs w:val="22"/>
          <w:lang w:val="sl"/>
        </w:rPr>
        <w:t>.</w:t>
      </w:r>
    </w:p>
    <w:p w14:paraId="01E5339E" w14:textId="77777777" w:rsidR="009A51D9" w:rsidRPr="009F7509" w:rsidRDefault="009A51D9" w:rsidP="009A51D9">
      <w:pPr>
        <w:pStyle w:val="SingleTxtG"/>
        <w:ind w:left="0" w:right="0"/>
        <w:rPr>
          <w:rFonts w:ascii="Arial" w:hAnsi="Arial" w:cs="Arial"/>
          <w:color w:val="44546A" w:themeColor="text2"/>
          <w:sz w:val="22"/>
          <w:szCs w:val="22"/>
          <w:lang w:val="sl"/>
        </w:rPr>
      </w:pPr>
    </w:p>
    <w:p w14:paraId="50F9EE78"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Trg dela</w:t>
      </w:r>
    </w:p>
    <w:p w14:paraId="1F3E42AC" w14:textId="5BCEC94B"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Leta 2020 je bila stopnja delovne aktivnosti žensk starih od 20 do 64 let</w:t>
      </w:r>
      <w:r w:rsidR="00D57474">
        <w:rPr>
          <w:rFonts w:ascii="Arial" w:hAnsi="Arial" w:cs="Arial"/>
          <w:sz w:val="22"/>
          <w:szCs w:val="22"/>
          <w:lang w:val="sl"/>
        </w:rPr>
        <w:t>,</w:t>
      </w:r>
      <w:r w:rsidRPr="009F7509">
        <w:rPr>
          <w:rFonts w:ascii="Arial" w:hAnsi="Arial" w:cs="Arial"/>
          <w:sz w:val="22"/>
          <w:szCs w:val="22"/>
          <w:lang w:val="sl"/>
        </w:rPr>
        <w:t xml:space="preserve"> 72, 4 odstotk</w:t>
      </w:r>
      <w:r w:rsidR="007F0874">
        <w:rPr>
          <w:rFonts w:ascii="Arial" w:hAnsi="Arial" w:cs="Arial"/>
          <w:sz w:val="22"/>
          <w:szCs w:val="22"/>
          <w:lang w:val="sl"/>
        </w:rPr>
        <w:t>a</w:t>
      </w:r>
      <w:r w:rsidRPr="009F7509">
        <w:rPr>
          <w:rFonts w:ascii="Arial" w:hAnsi="Arial" w:cs="Arial"/>
          <w:sz w:val="22"/>
          <w:szCs w:val="22"/>
          <w:lang w:val="sl"/>
        </w:rPr>
        <w:t xml:space="preserve">, moških </w:t>
      </w:r>
      <w:r w:rsidR="004E7375">
        <w:rPr>
          <w:rFonts w:ascii="Arial" w:hAnsi="Arial" w:cs="Arial"/>
          <w:sz w:val="22"/>
          <w:szCs w:val="22"/>
          <w:lang w:val="sl"/>
        </w:rPr>
        <w:t xml:space="preserve">pa </w:t>
      </w:r>
      <w:r w:rsidRPr="009F7509">
        <w:rPr>
          <w:rFonts w:ascii="Arial" w:hAnsi="Arial" w:cs="Arial"/>
          <w:sz w:val="22"/>
          <w:szCs w:val="22"/>
          <w:lang w:val="sl"/>
        </w:rPr>
        <w:t>78,6 odstotk</w:t>
      </w:r>
      <w:r w:rsidR="007F0874">
        <w:rPr>
          <w:rFonts w:ascii="Arial" w:hAnsi="Arial" w:cs="Arial"/>
          <w:sz w:val="22"/>
          <w:szCs w:val="22"/>
          <w:lang w:val="sl"/>
        </w:rPr>
        <w:t>a</w:t>
      </w:r>
      <w:r w:rsidRPr="009F7509">
        <w:rPr>
          <w:rFonts w:ascii="Arial" w:hAnsi="Arial" w:cs="Arial"/>
          <w:sz w:val="22"/>
          <w:szCs w:val="22"/>
          <w:lang w:val="sl"/>
        </w:rPr>
        <w:t xml:space="preserve">. V primerjavi z letom 2015 se je stopnja delovne aktivnosti </w:t>
      </w:r>
      <w:r w:rsidR="004E7375">
        <w:rPr>
          <w:rFonts w:ascii="Arial" w:hAnsi="Arial" w:cs="Arial"/>
          <w:sz w:val="22"/>
          <w:szCs w:val="22"/>
          <w:lang w:val="sl"/>
        </w:rPr>
        <w:t>z</w:t>
      </w:r>
      <w:r w:rsidRPr="009F7509">
        <w:rPr>
          <w:rFonts w:ascii="Arial" w:hAnsi="Arial" w:cs="Arial"/>
          <w:sz w:val="22"/>
          <w:szCs w:val="22"/>
          <w:lang w:val="sl"/>
        </w:rPr>
        <w:t>višala tako pri ženskah kot moških</w:t>
      </w:r>
      <w:r w:rsidR="004E7375">
        <w:rPr>
          <w:rFonts w:ascii="Arial" w:hAnsi="Arial" w:cs="Arial"/>
          <w:sz w:val="22"/>
          <w:szCs w:val="22"/>
          <w:lang w:val="sl"/>
        </w:rPr>
        <w:t xml:space="preserve"> </w:t>
      </w:r>
      <w:r w:rsidRPr="009F7509">
        <w:rPr>
          <w:rFonts w:ascii="Arial" w:hAnsi="Arial" w:cs="Arial"/>
          <w:sz w:val="22"/>
          <w:szCs w:val="22"/>
          <w:lang w:val="sl"/>
        </w:rPr>
        <w:t>(</w:t>
      </w:r>
      <w:r w:rsidR="004E7375">
        <w:rPr>
          <w:rFonts w:ascii="Arial" w:hAnsi="Arial" w:cs="Arial"/>
          <w:sz w:val="22"/>
          <w:szCs w:val="22"/>
          <w:lang w:val="sl"/>
        </w:rPr>
        <w:t>ta</w:t>
      </w:r>
      <w:r w:rsidRPr="009F7509">
        <w:rPr>
          <w:rFonts w:ascii="Arial" w:hAnsi="Arial" w:cs="Arial"/>
          <w:sz w:val="22"/>
          <w:szCs w:val="22"/>
          <w:lang w:val="sl"/>
        </w:rPr>
        <w:t>bela 24)</w:t>
      </w:r>
      <w:r w:rsidR="004E7375">
        <w:rPr>
          <w:rFonts w:ascii="Arial" w:hAnsi="Arial" w:cs="Arial"/>
          <w:sz w:val="22"/>
          <w:szCs w:val="22"/>
          <w:lang w:val="sl"/>
        </w:rPr>
        <w:t>.</w:t>
      </w:r>
      <w:r w:rsidRPr="009F7509">
        <w:rPr>
          <w:rFonts w:ascii="Arial" w:hAnsi="Arial" w:cs="Arial"/>
          <w:sz w:val="22"/>
          <w:szCs w:val="22"/>
          <w:lang w:val="sl"/>
        </w:rPr>
        <w:t xml:space="preserve"> Stopnja anketne brezposelnosti se je v zadnjih letih znižala iz 9 </w:t>
      </w:r>
      <w:r w:rsidR="007651F9">
        <w:rPr>
          <w:rFonts w:ascii="Arial" w:hAnsi="Arial" w:cs="Arial"/>
          <w:sz w:val="22"/>
          <w:szCs w:val="22"/>
          <w:lang w:val="sl"/>
        </w:rPr>
        <w:t>odstotk</w:t>
      </w:r>
      <w:r w:rsidR="004E7375">
        <w:rPr>
          <w:rFonts w:ascii="Arial" w:hAnsi="Arial" w:cs="Arial"/>
          <w:sz w:val="22"/>
          <w:szCs w:val="22"/>
          <w:lang w:val="sl"/>
        </w:rPr>
        <w:t>ov</w:t>
      </w:r>
      <w:r w:rsidRPr="009F7509">
        <w:rPr>
          <w:rFonts w:ascii="Arial" w:hAnsi="Arial" w:cs="Arial"/>
          <w:sz w:val="22"/>
          <w:szCs w:val="22"/>
          <w:lang w:val="sl"/>
        </w:rPr>
        <w:t xml:space="preserve"> leta 2015 na 5 </w:t>
      </w:r>
      <w:r w:rsidR="007651F9">
        <w:rPr>
          <w:rFonts w:ascii="Arial" w:hAnsi="Arial" w:cs="Arial"/>
          <w:sz w:val="22"/>
          <w:szCs w:val="22"/>
          <w:lang w:val="sl"/>
        </w:rPr>
        <w:t>odstotk</w:t>
      </w:r>
      <w:r w:rsidR="004E7375">
        <w:rPr>
          <w:rFonts w:ascii="Arial" w:hAnsi="Arial" w:cs="Arial"/>
          <w:sz w:val="22"/>
          <w:szCs w:val="22"/>
          <w:lang w:val="sl"/>
        </w:rPr>
        <w:t>ov</w:t>
      </w:r>
      <w:r w:rsidRPr="009F7509">
        <w:rPr>
          <w:rFonts w:ascii="Arial" w:hAnsi="Arial" w:cs="Arial"/>
          <w:sz w:val="22"/>
          <w:szCs w:val="22"/>
          <w:lang w:val="sl"/>
        </w:rPr>
        <w:t xml:space="preserve"> leta 2020. Pri ženskah se je znižala za 4,4 odstotne točke, pri moških za 3,7 odstotne točke (</w:t>
      </w:r>
      <w:r w:rsidR="004E7375">
        <w:rPr>
          <w:rFonts w:ascii="Arial" w:hAnsi="Arial" w:cs="Arial"/>
          <w:sz w:val="22"/>
          <w:szCs w:val="22"/>
          <w:lang w:val="sl"/>
        </w:rPr>
        <w:t>t</w:t>
      </w:r>
      <w:r w:rsidRPr="009F7509">
        <w:rPr>
          <w:rFonts w:ascii="Arial" w:hAnsi="Arial" w:cs="Arial"/>
          <w:sz w:val="22"/>
          <w:szCs w:val="22"/>
          <w:lang w:val="sl"/>
        </w:rPr>
        <w:t>abela 30)</w:t>
      </w:r>
      <w:r w:rsidR="004E7375">
        <w:rPr>
          <w:rFonts w:ascii="Arial" w:hAnsi="Arial" w:cs="Arial"/>
          <w:sz w:val="22"/>
          <w:szCs w:val="22"/>
          <w:lang w:val="sl"/>
        </w:rPr>
        <w:t>.</w:t>
      </w:r>
    </w:p>
    <w:p w14:paraId="32907922" w14:textId="1765B914"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Trg dela v Republiki Sloveniji ostaja horizontalno in vertikalno </w:t>
      </w:r>
      <w:proofErr w:type="spellStart"/>
      <w:r w:rsidRPr="009F7509">
        <w:rPr>
          <w:rFonts w:ascii="Arial" w:hAnsi="Arial" w:cs="Arial"/>
          <w:sz w:val="22"/>
          <w:szCs w:val="22"/>
          <w:lang w:val="sl"/>
        </w:rPr>
        <w:t>segregiran</w:t>
      </w:r>
      <w:proofErr w:type="spellEnd"/>
      <w:r w:rsidRPr="009F7509">
        <w:rPr>
          <w:rFonts w:ascii="Arial" w:hAnsi="Arial" w:cs="Arial"/>
          <w:sz w:val="22"/>
          <w:szCs w:val="22"/>
          <w:lang w:val="sl"/>
        </w:rPr>
        <w:t xml:space="preserve"> po spolu. Ženske prevladujejo med zaposlenimi v storitvenih dejavnostih, predvsem na področjih zdravstva in socialnega varstva, ter </w:t>
      </w:r>
      <w:r w:rsidR="004E7375">
        <w:rPr>
          <w:rFonts w:ascii="Arial" w:hAnsi="Arial" w:cs="Arial"/>
          <w:sz w:val="22"/>
          <w:szCs w:val="22"/>
          <w:lang w:val="sl"/>
        </w:rPr>
        <w:t xml:space="preserve">v </w:t>
      </w:r>
      <w:r w:rsidRPr="009F7509">
        <w:rPr>
          <w:rFonts w:ascii="Arial" w:hAnsi="Arial" w:cs="Arial"/>
          <w:sz w:val="22"/>
          <w:szCs w:val="22"/>
          <w:lang w:val="sl"/>
        </w:rPr>
        <w:t>izobraževanj</w:t>
      </w:r>
      <w:r w:rsidR="004E7375">
        <w:rPr>
          <w:rFonts w:ascii="Arial" w:hAnsi="Arial" w:cs="Arial"/>
          <w:sz w:val="22"/>
          <w:szCs w:val="22"/>
          <w:lang w:val="sl"/>
        </w:rPr>
        <w:t>u</w:t>
      </w:r>
      <w:r w:rsidRPr="009F7509">
        <w:rPr>
          <w:rFonts w:ascii="Arial" w:hAnsi="Arial" w:cs="Arial"/>
          <w:sz w:val="22"/>
          <w:szCs w:val="22"/>
          <w:lang w:val="sl"/>
        </w:rPr>
        <w:t xml:space="preserve">. Najmanj žensk je zaposlenih na področju gradbeništva in rudarstva. </w:t>
      </w:r>
    </w:p>
    <w:p w14:paraId="6B83CD1D" w14:textId="44DE24FC"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Podatki za leto 2019 kažejo, da ženske v povprečju zaslužijo 7,7 odstotne točke manj kot moški. Razlika med povprečno bruto plačo žensk in moških je v javnem sektorju </w:t>
      </w:r>
      <w:r w:rsidR="004E7375">
        <w:rPr>
          <w:rFonts w:ascii="Arial" w:hAnsi="Arial" w:cs="Arial"/>
          <w:sz w:val="22"/>
          <w:szCs w:val="22"/>
          <w:lang w:val="sl"/>
        </w:rPr>
        <w:t xml:space="preserve">višja </w:t>
      </w:r>
      <w:r w:rsidRPr="009F7509">
        <w:rPr>
          <w:rFonts w:ascii="Arial" w:hAnsi="Arial" w:cs="Arial"/>
          <w:sz w:val="22"/>
          <w:szCs w:val="22"/>
          <w:lang w:val="sl"/>
        </w:rPr>
        <w:t xml:space="preserve">kot zasebnem.  </w:t>
      </w:r>
    </w:p>
    <w:p w14:paraId="3A60C17B" w14:textId="77777777" w:rsidR="009A51D9" w:rsidRPr="009F7509" w:rsidRDefault="009A51D9" w:rsidP="009A51D9">
      <w:pPr>
        <w:pStyle w:val="SingleTxtG"/>
        <w:ind w:left="0" w:right="0"/>
        <w:rPr>
          <w:rFonts w:ascii="Arial" w:hAnsi="Arial" w:cs="Arial"/>
          <w:color w:val="44546A" w:themeColor="text2"/>
          <w:sz w:val="22"/>
          <w:szCs w:val="22"/>
          <w:lang w:val="sl"/>
        </w:rPr>
      </w:pPr>
    </w:p>
    <w:p w14:paraId="2CEB4D8C"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Javno in politično življenje</w:t>
      </w:r>
    </w:p>
    <w:p w14:paraId="5A0AC0BC" w14:textId="113ADA61"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Na predčasnih volitvah v Državni zbor Republike Slovenije leta 2018 je bilo na kandidatnih listah 44 </w:t>
      </w:r>
      <w:r w:rsidR="007651F9">
        <w:rPr>
          <w:rFonts w:ascii="Arial" w:hAnsi="Arial" w:cs="Arial"/>
          <w:sz w:val="22"/>
          <w:szCs w:val="22"/>
          <w:lang w:val="sl"/>
        </w:rPr>
        <w:t>odstotk</w:t>
      </w:r>
      <w:r w:rsidR="004E7375">
        <w:rPr>
          <w:rFonts w:ascii="Arial" w:hAnsi="Arial" w:cs="Arial"/>
          <w:sz w:val="22"/>
          <w:szCs w:val="22"/>
          <w:lang w:val="sl"/>
        </w:rPr>
        <w:t>ov</w:t>
      </w:r>
      <w:r w:rsidRPr="009F7509">
        <w:rPr>
          <w:rFonts w:ascii="Arial" w:hAnsi="Arial" w:cs="Arial"/>
          <w:sz w:val="22"/>
          <w:szCs w:val="22"/>
          <w:lang w:val="sl"/>
        </w:rPr>
        <w:t xml:space="preserve"> žensk, na 90 poslanskih mest je bilo izvoljenih 22 žensk (24,4 </w:t>
      </w:r>
      <w:r w:rsidR="007651F9">
        <w:rPr>
          <w:rFonts w:ascii="Arial" w:hAnsi="Arial" w:cs="Arial"/>
          <w:sz w:val="22"/>
          <w:szCs w:val="22"/>
          <w:lang w:val="sl"/>
        </w:rPr>
        <w:t>odstotka</w:t>
      </w:r>
      <w:r w:rsidRPr="009F7509">
        <w:rPr>
          <w:rFonts w:ascii="Arial" w:hAnsi="Arial" w:cs="Arial"/>
          <w:sz w:val="22"/>
          <w:szCs w:val="22"/>
          <w:lang w:val="sl"/>
        </w:rPr>
        <w:t xml:space="preserve">).  </w:t>
      </w:r>
    </w:p>
    <w:p w14:paraId="338E645F" w14:textId="35C32972" w:rsidR="00500F35"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Na zadnjih lokalnih volitvah leta 2018 je bil delež žensk na kandidatnih listah 45,7 </w:t>
      </w:r>
      <w:r w:rsidR="007651F9">
        <w:rPr>
          <w:rFonts w:ascii="Arial" w:hAnsi="Arial" w:cs="Arial"/>
          <w:sz w:val="22"/>
          <w:szCs w:val="22"/>
          <w:lang w:val="sl"/>
        </w:rPr>
        <w:t>odstotka</w:t>
      </w:r>
      <w:r w:rsidRPr="009F7509">
        <w:rPr>
          <w:rFonts w:ascii="Arial" w:hAnsi="Arial" w:cs="Arial"/>
          <w:sz w:val="22"/>
          <w:szCs w:val="22"/>
          <w:lang w:val="sl"/>
        </w:rPr>
        <w:t xml:space="preserve">, izvoljenih je bilo 33,3 </w:t>
      </w:r>
      <w:r w:rsidR="007651F9">
        <w:rPr>
          <w:rFonts w:ascii="Arial" w:hAnsi="Arial" w:cs="Arial"/>
          <w:sz w:val="22"/>
          <w:szCs w:val="22"/>
          <w:lang w:val="sl"/>
        </w:rPr>
        <w:t>odstotka</w:t>
      </w:r>
      <w:r w:rsidRPr="009F7509">
        <w:rPr>
          <w:rFonts w:ascii="Arial" w:hAnsi="Arial" w:cs="Arial"/>
          <w:sz w:val="22"/>
          <w:szCs w:val="22"/>
          <w:lang w:val="sl"/>
        </w:rPr>
        <w:t xml:space="preserve"> občinskih in mestnih svetnic. Za županska mesta je kandidiralo </w:t>
      </w:r>
      <w:r w:rsidRPr="009F7509">
        <w:rPr>
          <w:rFonts w:ascii="Arial" w:hAnsi="Arial" w:cs="Arial"/>
          <w:sz w:val="22"/>
          <w:szCs w:val="22"/>
          <w:lang w:val="sl"/>
        </w:rPr>
        <w:lastRenderedPageBreak/>
        <w:t xml:space="preserve">692 moških in 108 žensk (13,5 </w:t>
      </w:r>
      <w:r w:rsidR="007651F9">
        <w:rPr>
          <w:rFonts w:ascii="Arial" w:hAnsi="Arial" w:cs="Arial"/>
          <w:sz w:val="22"/>
          <w:szCs w:val="22"/>
          <w:lang w:val="sl"/>
        </w:rPr>
        <w:t>odstotka</w:t>
      </w:r>
      <w:r w:rsidRPr="009F7509">
        <w:rPr>
          <w:rFonts w:ascii="Arial" w:hAnsi="Arial" w:cs="Arial"/>
          <w:sz w:val="22"/>
          <w:szCs w:val="22"/>
          <w:lang w:val="sl"/>
        </w:rPr>
        <w:t xml:space="preserve">), izvoljenih je bilo 190 županov in 22 županj (10,4 </w:t>
      </w:r>
      <w:r w:rsidR="007651F9">
        <w:rPr>
          <w:rFonts w:ascii="Arial" w:hAnsi="Arial" w:cs="Arial"/>
          <w:sz w:val="22"/>
          <w:szCs w:val="22"/>
          <w:lang w:val="sl"/>
        </w:rPr>
        <w:t>odstotka</w:t>
      </w:r>
      <w:r w:rsidRPr="009F7509">
        <w:rPr>
          <w:rFonts w:ascii="Arial" w:hAnsi="Arial" w:cs="Arial"/>
          <w:sz w:val="22"/>
          <w:szCs w:val="22"/>
          <w:lang w:val="sl"/>
        </w:rPr>
        <w:t xml:space="preserve">). </w:t>
      </w:r>
    </w:p>
    <w:p w14:paraId="6990D412" w14:textId="62C0D640"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Na podlagi </w:t>
      </w:r>
      <w:r w:rsidRPr="009F7509">
        <w:rPr>
          <w:rFonts w:ascii="Arial" w:hAnsi="Arial" w:cs="Arial"/>
          <w:i/>
          <w:iCs/>
          <w:sz w:val="22"/>
          <w:szCs w:val="22"/>
          <w:lang w:val="sl"/>
        </w:rPr>
        <w:t>Zakona o lokalni samoupravi</w:t>
      </w:r>
      <w:r w:rsidRPr="009F7509">
        <w:rPr>
          <w:rFonts w:ascii="Arial" w:hAnsi="Arial" w:cs="Arial"/>
          <w:sz w:val="22"/>
          <w:szCs w:val="22"/>
          <w:lang w:val="sl"/>
        </w:rPr>
        <w:t xml:space="preserve"> imajo Rominje in Romi na območjih, kjer živi avtohtono naseljena romska skupnost</w:t>
      </w:r>
      <w:r w:rsidR="00500F35">
        <w:rPr>
          <w:rFonts w:ascii="Arial" w:hAnsi="Arial" w:cs="Arial"/>
          <w:sz w:val="22"/>
          <w:szCs w:val="22"/>
          <w:lang w:val="sl"/>
        </w:rPr>
        <w:t xml:space="preserve"> ter narodni skupnosti (italijanska in madžarska) </w:t>
      </w:r>
      <w:r w:rsidR="0088010E">
        <w:rPr>
          <w:rFonts w:ascii="Arial" w:hAnsi="Arial" w:cs="Arial"/>
          <w:sz w:val="22"/>
          <w:szCs w:val="22"/>
          <w:lang w:val="sl"/>
        </w:rPr>
        <w:t>n</w:t>
      </w:r>
      <w:r w:rsidR="00500F35" w:rsidRPr="00500F35">
        <w:rPr>
          <w:rFonts w:ascii="Arial" w:hAnsi="Arial" w:cs="Arial"/>
          <w:sz w:val="22"/>
          <w:szCs w:val="22"/>
          <w:lang w:val="sl"/>
        </w:rPr>
        <w:t>a narodnostno mešanih območjih, določenih z zakonom</w:t>
      </w:r>
      <w:r w:rsidRPr="009F7509">
        <w:rPr>
          <w:rFonts w:ascii="Arial" w:hAnsi="Arial" w:cs="Arial"/>
          <w:sz w:val="22"/>
          <w:szCs w:val="22"/>
          <w:lang w:val="sl"/>
        </w:rPr>
        <w:t xml:space="preserve">, zagotovljeno predstavnico oziroma predstavnika v občinskem svetu. Med kandidati in kandidatkami je bilo 28,3 </w:t>
      </w:r>
      <w:r w:rsidR="007651F9">
        <w:rPr>
          <w:rFonts w:ascii="Arial" w:hAnsi="Arial" w:cs="Arial"/>
          <w:sz w:val="22"/>
          <w:szCs w:val="22"/>
          <w:lang w:val="sl"/>
        </w:rPr>
        <w:t>odstotka</w:t>
      </w:r>
      <w:r w:rsidRPr="009F7509">
        <w:rPr>
          <w:rFonts w:ascii="Arial" w:hAnsi="Arial" w:cs="Arial"/>
          <w:sz w:val="22"/>
          <w:szCs w:val="22"/>
          <w:lang w:val="sl"/>
        </w:rPr>
        <w:t xml:space="preserve"> žensk, izvoljenih je bilo 10 svetnic (28,6 </w:t>
      </w:r>
      <w:r w:rsidR="007651F9">
        <w:rPr>
          <w:rFonts w:ascii="Arial" w:hAnsi="Arial" w:cs="Arial"/>
          <w:sz w:val="22"/>
          <w:szCs w:val="22"/>
          <w:lang w:val="sl"/>
        </w:rPr>
        <w:t>odstotka</w:t>
      </w:r>
      <w:r w:rsidRPr="009F7509">
        <w:rPr>
          <w:rFonts w:ascii="Arial" w:hAnsi="Arial" w:cs="Arial"/>
          <w:sz w:val="22"/>
          <w:szCs w:val="22"/>
          <w:lang w:val="sl"/>
        </w:rPr>
        <w:t xml:space="preserve">). </w:t>
      </w:r>
    </w:p>
    <w:p w14:paraId="5917B812" w14:textId="270D3244"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Med poslankami in poslanci</w:t>
      </w:r>
      <w:r w:rsidR="00D7341E">
        <w:rPr>
          <w:rFonts w:ascii="Arial" w:hAnsi="Arial" w:cs="Arial"/>
          <w:sz w:val="22"/>
          <w:szCs w:val="22"/>
          <w:lang w:val="sl"/>
        </w:rPr>
        <w:t xml:space="preserve">, </w:t>
      </w:r>
      <w:r w:rsidR="00D7341E" w:rsidRPr="009F7509">
        <w:rPr>
          <w:rFonts w:ascii="Arial" w:hAnsi="Arial" w:cs="Arial"/>
          <w:sz w:val="22"/>
          <w:szCs w:val="22"/>
          <w:lang w:val="sl"/>
        </w:rPr>
        <w:t>izvoljenimi</w:t>
      </w:r>
      <w:r w:rsidRPr="009F7509">
        <w:rPr>
          <w:rFonts w:ascii="Arial" w:hAnsi="Arial" w:cs="Arial"/>
          <w:sz w:val="22"/>
          <w:szCs w:val="22"/>
          <w:lang w:val="sl"/>
        </w:rPr>
        <w:t xml:space="preserve"> v Evropski parlament (obdobje 2019–2024)</w:t>
      </w:r>
      <w:r w:rsidR="00D57474">
        <w:rPr>
          <w:rFonts w:ascii="Arial" w:hAnsi="Arial" w:cs="Arial"/>
          <w:sz w:val="22"/>
          <w:szCs w:val="22"/>
          <w:lang w:val="sl"/>
        </w:rPr>
        <w:t>,</w:t>
      </w:r>
      <w:r w:rsidRPr="009F7509">
        <w:rPr>
          <w:rFonts w:ascii="Arial" w:hAnsi="Arial" w:cs="Arial"/>
          <w:sz w:val="22"/>
          <w:szCs w:val="22"/>
          <w:lang w:val="sl"/>
        </w:rPr>
        <w:t xml:space="preserve"> so širi ženske oziroma 50 </w:t>
      </w:r>
      <w:r w:rsidR="007651F9">
        <w:rPr>
          <w:rFonts w:ascii="Arial" w:hAnsi="Arial" w:cs="Arial"/>
          <w:sz w:val="22"/>
          <w:szCs w:val="22"/>
          <w:lang w:val="sl"/>
        </w:rPr>
        <w:t>odstotk</w:t>
      </w:r>
      <w:r w:rsidR="00D7341E">
        <w:rPr>
          <w:rFonts w:ascii="Arial" w:hAnsi="Arial" w:cs="Arial"/>
          <w:sz w:val="22"/>
          <w:szCs w:val="22"/>
          <w:lang w:val="sl"/>
        </w:rPr>
        <w:t>ov</w:t>
      </w:r>
      <w:r w:rsidRPr="009F7509">
        <w:rPr>
          <w:rFonts w:ascii="Arial" w:hAnsi="Arial" w:cs="Arial"/>
          <w:sz w:val="22"/>
          <w:szCs w:val="22"/>
          <w:lang w:val="sl"/>
        </w:rPr>
        <w:t>.</w:t>
      </w:r>
    </w:p>
    <w:p w14:paraId="7DFD80C6" w14:textId="77777777" w:rsidR="009A51D9" w:rsidRPr="009F7509" w:rsidRDefault="009A51D9" w:rsidP="009A51D9">
      <w:pPr>
        <w:pStyle w:val="SingleTxtG"/>
        <w:ind w:left="0" w:right="0"/>
        <w:rPr>
          <w:rFonts w:ascii="Arial" w:hAnsi="Arial" w:cs="Arial"/>
          <w:sz w:val="22"/>
          <w:szCs w:val="22"/>
          <w:lang w:val="sl"/>
        </w:rPr>
      </w:pPr>
    </w:p>
    <w:p w14:paraId="01421DE6" w14:textId="77777777" w:rsidR="009A51D9" w:rsidRPr="009F7509" w:rsidRDefault="009A51D9" w:rsidP="009A51D9">
      <w:pPr>
        <w:pStyle w:val="SingleTxtG"/>
        <w:ind w:left="0" w:right="0"/>
        <w:rPr>
          <w:rFonts w:ascii="Arial" w:hAnsi="Arial" w:cs="Arial"/>
          <w:i/>
          <w:iCs/>
          <w:sz w:val="22"/>
          <w:szCs w:val="22"/>
          <w:lang w:val="sl"/>
        </w:rPr>
      </w:pPr>
      <w:r w:rsidRPr="009F7509">
        <w:rPr>
          <w:rFonts w:ascii="Arial" w:hAnsi="Arial" w:cs="Arial"/>
          <w:i/>
          <w:iCs/>
          <w:sz w:val="22"/>
          <w:szCs w:val="22"/>
          <w:lang w:val="sl"/>
        </w:rPr>
        <w:t>Zbiranje in analiziranje podatkov</w:t>
      </w:r>
    </w:p>
    <w:p w14:paraId="6081BEAB" w14:textId="2D0D1B28"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Statistični urad Republike Slovenije je glavni izvajalec in usklajevalec dejavnosti slovenske državne statistike. Podatkov</w:t>
      </w:r>
      <w:r w:rsidR="00D7341E">
        <w:rPr>
          <w:rFonts w:ascii="Arial" w:hAnsi="Arial" w:cs="Arial"/>
          <w:sz w:val="22"/>
          <w:szCs w:val="22"/>
          <w:lang w:val="sl"/>
        </w:rPr>
        <w:t>,</w:t>
      </w:r>
      <w:r w:rsidRPr="009F7509">
        <w:rPr>
          <w:rFonts w:ascii="Arial" w:hAnsi="Arial" w:cs="Arial"/>
          <w:sz w:val="22"/>
          <w:szCs w:val="22"/>
          <w:lang w:val="sl"/>
        </w:rPr>
        <w:t xml:space="preserve"> razčlenjenih po spolu in drugih osebnih okoliščinah</w:t>
      </w:r>
      <w:r w:rsidR="00D7341E">
        <w:rPr>
          <w:rFonts w:ascii="Arial" w:hAnsi="Arial" w:cs="Arial"/>
          <w:sz w:val="22"/>
          <w:szCs w:val="22"/>
          <w:lang w:val="sl"/>
        </w:rPr>
        <w:t>,</w:t>
      </w:r>
      <w:r w:rsidRPr="009F7509">
        <w:rPr>
          <w:rFonts w:ascii="Arial" w:hAnsi="Arial" w:cs="Arial"/>
          <w:sz w:val="22"/>
          <w:szCs w:val="22"/>
          <w:lang w:val="sl"/>
        </w:rPr>
        <w:t xml:space="preserve"> ne zbira in objavlja za vsa področja. </w:t>
      </w:r>
      <w:r w:rsidR="00D7341E">
        <w:rPr>
          <w:rFonts w:ascii="Arial" w:hAnsi="Arial" w:cs="Arial"/>
          <w:sz w:val="22"/>
          <w:szCs w:val="22"/>
          <w:lang w:val="sl"/>
        </w:rPr>
        <w:t>N</w:t>
      </w:r>
      <w:r w:rsidR="00D7341E" w:rsidRPr="009F7509">
        <w:rPr>
          <w:rFonts w:ascii="Arial" w:hAnsi="Arial" w:cs="Arial"/>
          <w:sz w:val="22"/>
          <w:szCs w:val="22"/>
          <w:lang w:val="sl"/>
        </w:rPr>
        <w:t xml:space="preserve">a svoji spletni strani v podatkovni bazi </w:t>
      </w:r>
      <w:proofErr w:type="spellStart"/>
      <w:r w:rsidR="00D7341E" w:rsidRPr="009F7509">
        <w:rPr>
          <w:rFonts w:ascii="Arial" w:hAnsi="Arial" w:cs="Arial"/>
          <w:sz w:val="22"/>
          <w:szCs w:val="22"/>
          <w:lang w:val="sl"/>
        </w:rPr>
        <w:t>SiStat</w:t>
      </w:r>
      <w:proofErr w:type="spellEnd"/>
      <w:r w:rsidR="00D7341E" w:rsidRPr="009F7509">
        <w:rPr>
          <w:rFonts w:ascii="Arial" w:hAnsi="Arial" w:cs="Arial"/>
          <w:sz w:val="22"/>
          <w:szCs w:val="22"/>
          <w:lang w:val="sl"/>
        </w:rPr>
        <w:t xml:space="preserve"> </w:t>
      </w:r>
      <w:r w:rsidR="00D7341E">
        <w:rPr>
          <w:rFonts w:ascii="Arial" w:hAnsi="Arial" w:cs="Arial"/>
          <w:sz w:val="22"/>
          <w:szCs w:val="22"/>
          <w:lang w:val="sl"/>
        </w:rPr>
        <w:t>o</w:t>
      </w:r>
      <w:r w:rsidRPr="009F7509">
        <w:rPr>
          <w:rFonts w:ascii="Arial" w:hAnsi="Arial" w:cs="Arial"/>
          <w:sz w:val="22"/>
          <w:szCs w:val="22"/>
          <w:lang w:val="sl"/>
        </w:rPr>
        <w:t xml:space="preserve">bjavlja podatke o delovno aktivnih invalidih (brez kmetov) po spolu, dejavnosti (SKD 2008), skupinah poklicev (SKP-08), doseženi izobrazbi, petletnih starostnih skupinah, statističnih regijah in občinah delovnega mesta </w:t>
      </w:r>
      <w:r w:rsidR="00D7341E">
        <w:rPr>
          <w:rFonts w:ascii="Arial" w:hAnsi="Arial" w:cs="Arial"/>
          <w:sz w:val="22"/>
          <w:szCs w:val="22"/>
          <w:lang w:val="sl"/>
        </w:rPr>
        <w:t>ter</w:t>
      </w:r>
      <w:r w:rsidRPr="009F7509">
        <w:rPr>
          <w:rFonts w:ascii="Arial" w:hAnsi="Arial" w:cs="Arial"/>
          <w:sz w:val="22"/>
          <w:szCs w:val="22"/>
          <w:lang w:val="sl"/>
        </w:rPr>
        <w:t xml:space="preserve"> v javnem in zasebnem sektorju, medtem ko podatkov o manjšinskem statusu, narodnosti, migrantkah, begunkah in azilantkah ne zbira, zato tovrstnih podatkov nismo mogli predstaviti. Podatke</w:t>
      </w:r>
      <w:r w:rsidR="00D7341E">
        <w:rPr>
          <w:rFonts w:ascii="Arial" w:hAnsi="Arial" w:cs="Arial"/>
          <w:sz w:val="22"/>
          <w:szCs w:val="22"/>
          <w:lang w:val="sl"/>
        </w:rPr>
        <w:t>,</w:t>
      </w:r>
      <w:r w:rsidRPr="009F7509">
        <w:rPr>
          <w:rFonts w:ascii="Arial" w:hAnsi="Arial" w:cs="Arial"/>
          <w:sz w:val="22"/>
          <w:szCs w:val="22"/>
          <w:lang w:val="sl"/>
        </w:rPr>
        <w:t xml:space="preserve"> ločene </w:t>
      </w:r>
      <w:r w:rsidR="00D7341E">
        <w:rPr>
          <w:rFonts w:ascii="Arial" w:hAnsi="Arial" w:cs="Arial"/>
          <w:sz w:val="22"/>
          <w:szCs w:val="22"/>
          <w:lang w:val="sl"/>
        </w:rPr>
        <w:t>z</w:t>
      </w:r>
      <w:r w:rsidRPr="009F7509">
        <w:rPr>
          <w:rFonts w:ascii="Arial" w:hAnsi="Arial" w:cs="Arial"/>
          <w:sz w:val="22"/>
          <w:szCs w:val="22"/>
          <w:lang w:val="sl"/>
        </w:rPr>
        <w:t>a urbano in ruralno območje</w:t>
      </w:r>
      <w:r w:rsidR="00D7341E">
        <w:rPr>
          <w:rFonts w:ascii="Arial" w:hAnsi="Arial" w:cs="Arial"/>
          <w:sz w:val="22"/>
          <w:szCs w:val="22"/>
          <w:lang w:val="sl"/>
        </w:rPr>
        <w:t>,</w:t>
      </w:r>
      <w:r w:rsidRPr="009F7509">
        <w:rPr>
          <w:rFonts w:ascii="Arial" w:hAnsi="Arial" w:cs="Arial"/>
          <w:sz w:val="22"/>
          <w:szCs w:val="22"/>
          <w:lang w:val="sl"/>
        </w:rPr>
        <w:t xml:space="preserve"> smo predstavili tam, kjer je bilo to mo</w:t>
      </w:r>
      <w:r w:rsidR="00D7341E">
        <w:rPr>
          <w:rFonts w:ascii="Arial" w:hAnsi="Arial" w:cs="Arial"/>
          <w:sz w:val="22"/>
          <w:szCs w:val="22"/>
          <w:lang w:val="sl"/>
        </w:rPr>
        <w:t>goče</w:t>
      </w:r>
      <w:r w:rsidRPr="009F7509">
        <w:rPr>
          <w:rFonts w:ascii="Arial" w:hAnsi="Arial" w:cs="Arial"/>
          <w:sz w:val="22"/>
          <w:szCs w:val="22"/>
          <w:lang w:val="sl"/>
        </w:rPr>
        <w:t>.</w:t>
      </w:r>
    </w:p>
    <w:p w14:paraId="6C7C9636" w14:textId="75F4F169"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Zbiranje in obdelava t. i. razčlenjenih osebnih podatkov o osebnih okoliščinah ljudi (vidik enakosti oziroma olajšanje možnosti statističnih analiz glede stanja diskriminacije) z vidika svobodnega izražanja narodne pripadnosti (61. člen </w:t>
      </w:r>
      <w:r w:rsidRPr="009F7509">
        <w:rPr>
          <w:rFonts w:ascii="Arial" w:hAnsi="Arial" w:cs="Arial"/>
          <w:i/>
          <w:iCs/>
          <w:sz w:val="22"/>
          <w:szCs w:val="22"/>
          <w:lang w:val="sl"/>
        </w:rPr>
        <w:t>Ustave Republike Slovenije</w:t>
      </w:r>
      <w:r w:rsidRPr="009F7509">
        <w:rPr>
          <w:rFonts w:ascii="Arial" w:hAnsi="Arial" w:cs="Arial"/>
          <w:sz w:val="22"/>
          <w:szCs w:val="22"/>
          <w:lang w:val="sl"/>
        </w:rPr>
        <w:t xml:space="preserve">) ter svobode vesti in veroizpovedi (prvi odstavek 41. člena </w:t>
      </w:r>
      <w:r w:rsidRPr="009F7509">
        <w:rPr>
          <w:rFonts w:ascii="Arial" w:hAnsi="Arial" w:cs="Arial"/>
          <w:i/>
          <w:iCs/>
          <w:sz w:val="22"/>
          <w:szCs w:val="22"/>
          <w:lang w:val="sl"/>
        </w:rPr>
        <w:t>Ustave Republike Slovenije</w:t>
      </w:r>
      <w:r w:rsidRPr="009F7509">
        <w:rPr>
          <w:rFonts w:ascii="Arial" w:hAnsi="Arial" w:cs="Arial"/>
          <w:sz w:val="22"/>
          <w:szCs w:val="22"/>
          <w:lang w:val="sl"/>
        </w:rPr>
        <w:t xml:space="preserve">) ter enakosti pred zakonom (14. člen </w:t>
      </w:r>
      <w:r w:rsidRPr="00D7341E">
        <w:rPr>
          <w:rFonts w:ascii="Arial" w:hAnsi="Arial" w:cs="Arial"/>
          <w:i/>
          <w:iCs/>
          <w:sz w:val="22"/>
          <w:szCs w:val="22"/>
          <w:lang w:val="sl"/>
        </w:rPr>
        <w:t>Ustave</w:t>
      </w:r>
      <w:r w:rsidRPr="009F7509">
        <w:rPr>
          <w:rFonts w:ascii="Arial" w:hAnsi="Arial" w:cs="Arial"/>
          <w:sz w:val="22"/>
          <w:szCs w:val="22"/>
          <w:lang w:val="sl"/>
        </w:rPr>
        <w:t xml:space="preserve"> </w:t>
      </w:r>
      <w:r w:rsidRPr="009F7509">
        <w:rPr>
          <w:rFonts w:ascii="Arial" w:hAnsi="Arial" w:cs="Arial"/>
          <w:i/>
          <w:iCs/>
          <w:sz w:val="22"/>
          <w:szCs w:val="22"/>
          <w:lang w:val="sl"/>
        </w:rPr>
        <w:t>Republike Slovenije</w:t>
      </w:r>
      <w:r w:rsidRPr="009F7509">
        <w:rPr>
          <w:rFonts w:ascii="Arial" w:hAnsi="Arial" w:cs="Arial"/>
          <w:sz w:val="22"/>
          <w:szCs w:val="22"/>
          <w:lang w:val="sl"/>
        </w:rPr>
        <w:t xml:space="preserve">) v Republiki Sloveniji, </w:t>
      </w:r>
      <w:r w:rsidR="00D7341E">
        <w:rPr>
          <w:rFonts w:ascii="Arial" w:hAnsi="Arial" w:cs="Arial"/>
          <w:sz w:val="22"/>
          <w:szCs w:val="22"/>
          <w:lang w:val="sl"/>
        </w:rPr>
        <w:t xml:space="preserve">razen nekaterih </w:t>
      </w:r>
      <w:r w:rsidRPr="009F7509">
        <w:rPr>
          <w:rFonts w:ascii="Arial" w:hAnsi="Arial" w:cs="Arial"/>
          <w:sz w:val="22"/>
          <w:szCs w:val="22"/>
          <w:lang w:val="sl"/>
        </w:rPr>
        <w:t>izjem, nista možna</w:t>
      </w:r>
      <w:r w:rsidR="0083750D">
        <w:rPr>
          <w:rFonts w:ascii="Arial" w:hAnsi="Arial" w:cs="Arial"/>
          <w:sz w:val="22"/>
          <w:szCs w:val="22"/>
          <w:lang w:val="sl"/>
        </w:rPr>
        <w:t>.</w:t>
      </w:r>
      <w:r w:rsidRPr="009F7509">
        <w:rPr>
          <w:rFonts w:ascii="Arial" w:hAnsi="Arial" w:cs="Arial"/>
          <w:sz w:val="22"/>
          <w:szCs w:val="22"/>
          <w:lang w:val="sl"/>
        </w:rPr>
        <w:t xml:space="preserve"> </w:t>
      </w:r>
      <w:r w:rsidR="0083750D" w:rsidRPr="0083750D">
        <w:rPr>
          <w:rFonts w:ascii="Arial" w:hAnsi="Arial" w:cs="Arial"/>
          <w:sz w:val="22"/>
          <w:szCs w:val="22"/>
          <w:lang w:val="sl"/>
        </w:rPr>
        <w:t xml:space="preserve">Trenutno se preučuje, ali se to vprašanje </w:t>
      </w:r>
      <w:r w:rsidR="00D7341E">
        <w:rPr>
          <w:rFonts w:ascii="Arial" w:hAnsi="Arial" w:cs="Arial"/>
          <w:sz w:val="22"/>
          <w:szCs w:val="22"/>
          <w:lang w:val="sl"/>
        </w:rPr>
        <w:t xml:space="preserve">lahko uredi </w:t>
      </w:r>
      <w:r w:rsidR="0083750D" w:rsidRPr="0083750D">
        <w:rPr>
          <w:rFonts w:ascii="Arial" w:hAnsi="Arial" w:cs="Arial"/>
          <w:sz w:val="22"/>
          <w:szCs w:val="22"/>
          <w:lang w:val="sl"/>
        </w:rPr>
        <w:t>na sistemski zakonski ravni glede varstva osebnih podatkov v nacionalni zakonodaji</w:t>
      </w:r>
      <w:r w:rsidR="0083750D">
        <w:rPr>
          <w:rFonts w:ascii="Arial" w:hAnsi="Arial" w:cs="Arial"/>
          <w:sz w:val="22"/>
          <w:szCs w:val="22"/>
          <w:lang w:val="sl"/>
        </w:rPr>
        <w:t xml:space="preserve">. </w:t>
      </w:r>
    </w:p>
    <w:p w14:paraId="029B9719" w14:textId="5E2EB4DC" w:rsidR="009A51D9" w:rsidRPr="009F750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Jeseni 2021 bo Statistični urad Republike Slovenije objavil podatke prve izvedbe mednarodno primerljivega raziskovanja o osebni varnosti v zasebnem okolju (</w:t>
      </w:r>
      <w:proofErr w:type="spellStart"/>
      <w:r w:rsidRPr="009F7509">
        <w:rPr>
          <w:rFonts w:ascii="Arial" w:hAnsi="Arial" w:cs="Arial"/>
          <w:sz w:val="22"/>
          <w:szCs w:val="22"/>
          <w:lang w:val="sl"/>
        </w:rPr>
        <w:t>Gender</w:t>
      </w:r>
      <w:proofErr w:type="spellEnd"/>
      <w:r w:rsidRPr="009F7509">
        <w:rPr>
          <w:rFonts w:ascii="Arial" w:hAnsi="Arial" w:cs="Arial"/>
          <w:sz w:val="22"/>
          <w:szCs w:val="22"/>
          <w:lang w:val="sl"/>
        </w:rPr>
        <w:t xml:space="preserve"> </w:t>
      </w:r>
      <w:proofErr w:type="spellStart"/>
      <w:r w:rsidRPr="009F7509">
        <w:rPr>
          <w:rFonts w:ascii="Arial" w:hAnsi="Arial" w:cs="Arial"/>
          <w:sz w:val="22"/>
          <w:szCs w:val="22"/>
          <w:lang w:val="sl"/>
        </w:rPr>
        <w:t>based</w:t>
      </w:r>
      <w:proofErr w:type="spellEnd"/>
      <w:r w:rsidRPr="009F7509">
        <w:rPr>
          <w:rFonts w:ascii="Arial" w:hAnsi="Arial" w:cs="Arial"/>
          <w:sz w:val="22"/>
          <w:szCs w:val="22"/>
          <w:lang w:val="sl"/>
        </w:rPr>
        <w:t xml:space="preserve"> violence), ki bodo </w:t>
      </w:r>
      <w:r w:rsidR="00D7341E">
        <w:rPr>
          <w:rFonts w:ascii="Arial" w:hAnsi="Arial" w:cs="Arial"/>
          <w:sz w:val="22"/>
          <w:szCs w:val="22"/>
          <w:lang w:val="sl"/>
        </w:rPr>
        <w:t xml:space="preserve">odpravili </w:t>
      </w:r>
      <w:r w:rsidRPr="009F7509">
        <w:rPr>
          <w:rFonts w:ascii="Arial" w:hAnsi="Arial" w:cs="Arial"/>
          <w:sz w:val="22"/>
          <w:szCs w:val="22"/>
          <w:lang w:val="sl"/>
        </w:rPr>
        <w:t xml:space="preserve">velik </w:t>
      </w:r>
      <w:r w:rsidR="00D7341E">
        <w:rPr>
          <w:rFonts w:ascii="Arial" w:hAnsi="Arial" w:cs="Arial"/>
          <w:sz w:val="22"/>
          <w:szCs w:val="22"/>
          <w:lang w:val="sl"/>
        </w:rPr>
        <w:t xml:space="preserve">primanjkljaj </w:t>
      </w:r>
      <w:r w:rsidRPr="009F7509">
        <w:rPr>
          <w:rFonts w:ascii="Arial" w:hAnsi="Arial" w:cs="Arial"/>
          <w:sz w:val="22"/>
          <w:szCs w:val="22"/>
          <w:lang w:val="sl"/>
        </w:rPr>
        <w:t xml:space="preserve">podatkov o nasilju na podlagi spola, v družini itd. </w:t>
      </w:r>
    </w:p>
    <w:p w14:paraId="260048C4" w14:textId="37C0F136" w:rsidR="009A51D9" w:rsidRDefault="009A51D9" w:rsidP="009A51D9">
      <w:pPr>
        <w:pStyle w:val="SingleTxtG"/>
        <w:ind w:left="0" w:right="0"/>
        <w:rPr>
          <w:rFonts w:ascii="Arial" w:hAnsi="Arial" w:cs="Arial"/>
          <w:sz w:val="22"/>
          <w:szCs w:val="22"/>
          <w:lang w:val="sl"/>
        </w:rPr>
      </w:pPr>
      <w:r w:rsidRPr="009F7509">
        <w:rPr>
          <w:rFonts w:ascii="Arial" w:hAnsi="Arial" w:cs="Arial"/>
          <w:sz w:val="22"/>
          <w:szCs w:val="22"/>
          <w:lang w:val="sl"/>
        </w:rPr>
        <w:t xml:space="preserve">Poleg tega </w:t>
      </w:r>
      <w:r w:rsidR="00D7341E">
        <w:rPr>
          <w:rFonts w:ascii="Arial" w:hAnsi="Arial" w:cs="Arial"/>
          <w:sz w:val="22"/>
          <w:szCs w:val="22"/>
          <w:lang w:val="sl"/>
        </w:rPr>
        <w:t xml:space="preserve">si </w:t>
      </w:r>
      <w:r w:rsidRPr="009F7509">
        <w:rPr>
          <w:rFonts w:ascii="Arial" w:hAnsi="Arial" w:cs="Arial"/>
          <w:sz w:val="22"/>
          <w:szCs w:val="22"/>
          <w:lang w:val="sl"/>
        </w:rPr>
        <w:t xml:space="preserve">Statistični urad Republike Slovenije </w:t>
      </w:r>
      <w:r w:rsidR="00D7341E">
        <w:rPr>
          <w:rFonts w:ascii="Arial" w:hAnsi="Arial" w:cs="Arial"/>
          <w:sz w:val="22"/>
          <w:szCs w:val="22"/>
          <w:lang w:val="sl"/>
        </w:rPr>
        <w:t>nenehno prizadeva</w:t>
      </w:r>
      <w:r w:rsidRPr="009F7509">
        <w:rPr>
          <w:rFonts w:ascii="Arial" w:hAnsi="Arial" w:cs="Arial"/>
          <w:sz w:val="22"/>
          <w:szCs w:val="22"/>
          <w:lang w:val="sl"/>
        </w:rPr>
        <w:t xml:space="preserve"> izboljša</w:t>
      </w:r>
      <w:r w:rsidR="00D7341E">
        <w:rPr>
          <w:rFonts w:ascii="Arial" w:hAnsi="Arial" w:cs="Arial"/>
          <w:sz w:val="22"/>
          <w:szCs w:val="22"/>
          <w:lang w:val="sl"/>
        </w:rPr>
        <w:t>ti</w:t>
      </w:r>
      <w:r w:rsidRPr="009F7509">
        <w:rPr>
          <w:rFonts w:ascii="Arial" w:hAnsi="Arial" w:cs="Arial"/>
          <w:sz w:val="22"/>
          <w:szCs w:val="22"/>
          <w:lang w:val="sl"/>
        </w:rPr>
        <w:t xml:space="preserve"> administrativn</w:t>
      </w:r>
      <w:r w:rsidR="00D7341E">
        <w:rPr>
          <w:rFonts w:ascii="Arial" w:hAnsi="Arial" w:cs="Arial"/>
          <w:sz w:val="22"/>
          <w:szCs w:val="22"/>
          <w:lang w:val="sl"/>
        </w:rPr>
        <w:t>e</w:t>
      </w:r>
      <w:r w:rsidRPr="009F7509">
        <w:rPr>
          <w:rFonts w:ascii="Arial" w:hAnsi="Arial" w:cs="Arial"/>
          <w:sz w:val="22"/>
          <w:szCs w:val="22"/>
          <w:lang w:val="sl"/>
        </w:rPr>
        <w:t xml:space="preserve"> vir</w:t>
      </w:r>
      <w:r w:rsidR="00D7341E">
        <w:rPr>
          <w:rFonts w:ascii="Arial" w:hAnsi="Arial" w:cs="Arial"/>
          <w:sz w:val="22"/>
          <w:szCs w:val="22"/>
          <w:lang w:val="sl"/>
        </w:rPr>
        <w:t>e</w:t>
      </w:r>
      <w:r w:rsidRPr="009F7509">
        <w:rPr>
          <w:rFonts w:ascii="Arial" w:hAnsi="Arial" w:cs="Arial"/>
          <w:sz w:val="22"/>
          <w:szCs w:val="22"/>
          <w:lang w:val="sl"/>
        </w:rPr>
        <w:t xml:space="preserve"> podatkov. To pomeni, da v obstoječi nabor podatkov o ovadenih, obtoženih in obsojenih storilcih kaznivih dejanj </w:t>
      </w:r>
      <w:r w:rsidR="00D7341E">
        <w:rPr>
          <w:rFonts w:ascii="Arial" w:hAnsi="Arial" w:cs="Arial"/>
          <w:sz w:val="22"/>
          <w:szCs w:val="22"/>
          <w:lang w:val="sl"/>
        </w:rPr>
        <w:t xml:space="preserve">poskušamo </w:t>
      </w:r>
      <w:r w:rsidRPr="009F7509">
        <w:rPr>
          <w:rFonts w:ascii="Arial" w:hAnsi="Arial" w:cs="Arial"/>
          <w:sz w:val="22"/>
          <w:szCs w:val="22"/>
          <w:lang w:val="sl"/>
        </w:rPr>
        <w:t>vključiti tudi podatke o žrtvah kaznivih dejanj (spol, starost idr.), za kater</w:t>
      </w:r>
      <w:r w:rsidR="00D7341E">
        <w:rPr>
          <w:rFonts w:ascii="Arial" w:hAnsi="Arial" w:cs="Arial"/>
          <w:sz w:val="22"/>
          <w:szCs w:val="22"/>
          <w:lang w:val="sl"/>
        </w:rPr>
        <w:t>a</w:t>
      </w:r>
      <w:r w:rsidRPr="009F7509">
        <w:rPr>
          <w:rFonts w:ascii="Arial" w:hAnsi="Arial" w:cs="Arial"/>
          <w:sz w:val="22"/>
          <w:szCs w:val="22"/>
          <w:lang w:val="sl"/>
        </w:rPr>
        <w:t xml:space="preserve"> so ti storilci ovadeni, obtoženi ali obsojeni.  </w:t>
      </w:r>
    </w:p>
    <w:p w14:paraId="73F440E6" w14:textId="77777777" w:rsidR="009A51D9" w:rsidRPr="009F7509" w:rsidRDefault="009A51D9" w:rsidP="009A51D9">
      <w:pPr>
        <w:pStyle w:val="SingleTxtG"/>
        <w:ind w:left="0" w:right="0"/>
        <w:rPr>
          <w:rFonts w:ascii="Arial" w:hAnsi="Arial" w:cs="Arial"/>
          <w:sz w:val="22"/>
          <w:szCs w:val="22"/>
          <w:lang w:val="sl"/>
        </w:rPr>
      </w:pPr>
    </w:p>
    <w:p w14:paraId="7C6AA326" w14:textId="77777777" w:rsidR="009A51D9" w:rsidRPr="009F7509" w:rsidRDefault="009A51D9" w:rsidP="009A51D9">
      <w:pPr>
        <w:spacing w:line="276" w:lineRule="auto"/>
        <w:rPr>
          <w:rFonts w:cs="Arial"/>
          <w:b/>
          <w:lang w:val="sl"/>
        </w:rPr>
      </w:pPr>
    </w:p>
    <w:p w14:paraId="2201E2B7" w14:textId="77777777" w:rsidR="009A51D9" w:rsidRPr="009F7509" w:rsidRDefault="009A51D9" w:rsidP="009A51D9">
      <w:pPr>
        <w:spacing w:line="276" w:lineRule="auto"/>
        <w:jc w:val="center"/>
        <w:rPr>
          <w:rFonts w:cs="Arial"/>
          <w:b/>
        </w:rPr>
      </w:pPr>
    </w:p>
    <w:p w14:paraId="3D634E56" w14:textId="77777777" w:rsidR="009A51D9" w:rsidRDefault="009A51D9" w:rsidP="009A51D9">
      <w:pPr>
        <w:rPr>
          <w:rFonts w:cs="Arial"/>
          <w:b/>
        </w:rPr>
      </w:pPr>
      <w:r>
        <w:rPr>
          <w:rFonts w:cs="Arial"/>
          <w:b/>
        </w:rPr>
        <w:br w:type="page"/>
      </w:r>
    </w:p>
    <w:p w14:paraId="25C11A80" w14:textId="77777777" w:rsidR="009A51D9" w:rsidRPr="00E93FA0" w:rsidRDefault="009A51D9" w:rsidP="008520EA">
      <w:pPr>
        <w:pStyle w:val="Naslov1"/>
        <w:spacing w:line="276" w:lineRule="auto"/>
        <w:rPr>
          <w:rFonts w:ascii="Arial" w:hAnsi="Arial" w:cs="Arial"/>
          <w:b/>
          <w:bCs/>
          <w:sz w:val="28"/>
          <w:szCs w:val="28"/>
        </w:rPr>
      </w:pPr>
      <w:bookmarkStart w:id="3" w:name="_Toc72907611"/>
      <w:r w:rsidRPr="00E93FA0">
        <w:rPr>
          <w:rFonts w:ascii="Arial" w:hAnsi="Arial" w:cs="Arial"/>
          <w:b/>
          <w:bCs/>
          <w:color w:val="auto"/>
          <w:sz w:val="28"/>
          <w:szCs w:val="28"/>
        </w:rPr>
        <w:lastRenderedPageBreak/>
        <w:t>ODGOVORI PO POSAMEZNIH VPRAŠANJIH</w:t>
      </w:r>
      <w:bookmarkEnd w:id="3"/>
    </w:p>
    <w:p w14:paraId="7C22717E" w14:textId="77777777" w:rsidR="009A51D9" w:rsidRDefault="009A51D9" w:rsidP="008520EA">
      <w:pPr>
        <w:spacing w:line="276" w:lineRule="auto"/>
        <w:rPr>
          <w:rFonts w:cs="Arial"/>
          <w:b/>
          <w:sz w:val="28"/>
          <w:szCs w:val="28"/>
        </w:rPr>
      </w:pPr>
    </w:p>
    <w:p w14:paraId="5068FC89" w14:textId="77777777" w:rsidR="009A51D9" w:rsidRPr="00E93FA0" w:rsidRDefault="009A51D9" w:rsidP="008520EA">
      <w:pPr>
        <w:pStyle w:val="Naslov2"/>
        <w:spacing w:line="276" w:lineRule="auto"/>
        <w:rPr>
          <w:rFonts w:ascii="Arial" w:hAnsi="Arial" w:cs="Arial"/>
          <w:color w:val="auto"/>
        </w:rPr>
      </w:pPr>
      <w:bookmarkStart w:id="4" w:name="_Toc72907612"/>
      <w:r w:rsidRPr="00E93FA0">
        <w:rPr>
          <w:rFonts w:ascii="Arial" w:hAnsi="Arial" w:cs="Arial"/>
          <w:color w:val="auto"/>
        </w:rPr>
        <w:t>VPLIV COVIDA-19 NA PRAVICE ŽENSK IN ENAKOST SPOLOV</w:t>
      </w:r>
      <w:bookmarkEnd w:id="4"/>
    </w:p>
    <w:p w14:paraId="66AD0715" w14:textId="77777777" w:rsidR="009A51D9" w:rsidRDefault="009A51D9" w:rsidP="009A51D9">
      <w:pPr>
        <w:spacing w:line="276" w:lineRule="auto"/>
        <w:rPr>
          <w:rFonts w:cs="Arial"/>
          <w:b/>
          <w:sz w:val="28"/>
          <w:szCs w:val="28"/>
        </w:rPr>
      </w:pPr>
    </w:p>
    <w:p w14:paraId="16F59F60" w14:textId="79DE564B" w:rsidR="009A51D9" w:rsidRPr="0012054B" w:rsidRDefault="009A51D9" w:rsidP="009A51D9">
      <w:pPr>
        <w:pStyle w:val="SingleTxtG"/>
        <w:ind w:left="0" w:right="0"/>
        <w:rPr>
          <w:rFonts w:ascii="Arial" w:hAnsi="Arial" w:cs="Arial"/>
          <w:sz w:val="22"/>
          <w:szCs w:val="22"/>
          <w:lang w:val="sl"/>
        </w:rPr>
      </w:pPr>
      <w:r w:rsidRPr="0012054B">
        <w:rPr>
          <w:rFonts w:ascii="Arial" w:hAnsi="Arial" w:cs="Arial"/>
          <w:sz w:val="22"/>
          <w:szCs w:val="22"/>
          <w:lang w:val="sl"/>
        </w:rPr>
        <w:t>1.</w:t>
      </w:r>
      <w:r>
        <w:rPr>
          <w:rFonts w:ascii="Arial" w:hAnsi="Arial" w:cs="Arial"/>
          <w:sz w:val="22"/>
          <w:szCs w:val="22"/>
          <w:lang w:val="sl"/>
        </w:rPr>
        <w:t xml:space="preserve"> </w:t>
      </w:r>
      <w:r>
        <w:rPr>
          <w:rFonts w:ascii="Arial" w:hAnsi="Arial" w:cs="Arial"/>
          <w:sz w:val="22"/>
          <w:szCs w:val="22"/>
          <w:lang w:val="sl"/>
        </w:rPr>
        <w:tab/>
      </w:r>
      <w:r w:rsidRPr="0012054B">
        <w:rPr>
          <w:rFonts w:ascii="Arial" w:hAnsi="Arial" w:cs="Arial"/>
          <w:sz w:val="22"/>
          <w:szCs w:val="22"/>
          <w:lang w:val="sl"/>
        </w:rPr>
        <w:t xml:space="preserve">Zakonodaja za blažitev posledic epidemije je bila sprejeta v Državnem zboru Republike Slovenije, medtem ko je ukrepe, vezane na omejitve posameznih dejavnosti (zaprtje šol, zapiranje gospodarskih dejavnosti, omejitve gibanja) sprejemala Vlada Republike Slovenije. Tako v Vladi kot v Državnem zboru so pri sprejemanju odločitev sodelovale ženske – članice </w:t>
      </w:r>
      <w:r w:rsidR="00D7341E">
        <w:rPr>
          <w:rFonts w:ascii="Arial" w:hAnsi="Arial" w:cs="Arial"/>
          <w:sz w:val="22"/>
          <w:szCs w:val="22"/>
          <w:lang w:val="sl"/>
        </w:rPr>
        <w:t>V</w:t>
      </w:r>
      <w:r w:rsidRPr="0012054B">
        <w:rPr>
          <w:rFonts w:ascii="Arial" w:hAnsi="Arial" w:cs="Arial"/>
          <w:sz w:val="22"/>
          <w:szCs w:val="22"/>
          <w:lang w:val="sl"/>
        </w:rPr>
        <w:t>lade in poslanke Državnega zbora. V okviru Ministrstva za zdravje je bila ustanovljena strokovna skupina za zajezitev in obvladovanje epidemije covid</w:t>
      </w:r>
      <w:r w:rsidR="00D7341E">
        <w:rPr>
          <w:rFonts w:ascii="Arial" w:hAnsi="Arial" w:cs="Arial"/>
          <w:sz w:val="22"/>
          <w:szCs w:val="22"/>
          <w:lang w:val="sl"/>
        </w:rPr>
        <w:t>a</w:t>
      </w:r>
      <w:r w:rsidRPr="0012054B">
        <w:rPr>
          <w:rFonts w:ascii="Arial" w:hAnsi="Arial" w:cs="Arial"/>
          <w:sz w:val="22"/>
          <w:szCs w:val="22"/>
          <w:lang w:val="sl"/>
        </w:rPr>
        <w:t>-19, ki jo vodi ženska, prav tako je večina član</w:t>
      </w:r>
      <w:r w:rsidR="00D7341E">
        <w:rPr>
          <w:rFonts w:ascii="Arial" w:hAnsi="Arial" w:cs="Arial"/>
          <w:sz w:val="22"/>
          <w:szCs w:val="22"/>
          <w:lang w:val="sl"/>
        </w:rPr>
        <w:t>ov</w:t>
      </w:r>
      <w:r w:rsidRPr="0012054B">
        <w:rPr>
          <w:rFonts w:ascii="Arial" w:hAnsi="Arial" w:cs="Arial"/>
          <w:sz w:val="22"/>
          <w:szCs w:val="22"/>
          <w:lang w:val="sl"/>
        </w:rPr>
        <w:t xml:space="preserve"> ženskega spola.</w:t>
      </w:r>
    </w:p>
    <w:p w14:paraId="67EFEB2E" w14:textId="1EEE8C3F"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2. </w:t>
      </w:r>
      <w:r>
        <w:rPr>
          <w:rFonts w:ascii="Arial" w:hAnsi="Arial" w:cs="Arial"/>
          <w:sz w:val="22"/>
          <w:szCs w:val="22"/>
          <w:lang w:val="sl"/>
        </w:rPr>
        <w:tab/>
      </w:r>
      <w:r w:rsidRPr="0012054B">
        <w:rPr>
          <w:rFonts w:ascii="Arial" w:hAnsi="Arial" w:cs="Arial"/>
          <w:sz w:val="22"/>
          <w:szCs w:val="22"/>
          <w:lang w:val="sl"/>
        </w:rPr>
        <w:t>Republika Slovenija je do začetka leta 2021 sprejela sedem t. i. protikoronskih zakonodajnih paketov, s katerimi se je odzivala na posledice epidemije in zmanjševala njene negativne učinke. Prvi protikoronski zakon je bil sprejet 2. 4. 2020, pri čemer so se v njem navedeni ukrepi uporabljali retroaktivno od 13. 3. 2020 ter so veljali do konca prve</w:t>
      </w:r>
      <w:r w:rsidR="00D7341E">
        <w:rPr>
          <w:rFonts w:ascii="Arial" w:hAnsi="Arial" w:cs="Arial"/>
          <w:sz w:val="22"/>
          <w:szCs w:val="22"/>
          <w:lang w:val="sl"/>
        </w:rPr>
        <w:t xml:space="preserve">ga vala </w:t>
      </w:r>
      <w:r w:rsidRPr="0012054B">
        <w:rPr>
          <w:rFonts w:ascii="Arial" w:hAnsi="Arial" w:cs="Arial"/>
          <w:sz w:val="22"/>
          <w:szCs w:val="22"/>
          <w:lang w:val="sl"/>
        </w:rPr>
        <w:t xml:space="preserve"> epidemije 31. 5. 2020. V drugem valu je bila epidemija razglašena dne 19. 10. 2020 in </w:t>
      </w:r>
      <w:r w:rsidR="00D7341E">
        <w:rPr>
          <w:rFonts w:ascii="Arial" w:hAnsi="Arial" w:cs="Arial"/>
          <w:sz w:val="22"/>
          <w:szCs w:val="22"/>
          <w:lang w:val="sl"/>
        </w:rPr>
        <w:t>je trajala do 1</w:t>
      </w:r>
      <w:r w:rsidR="009F18E1">
        <w:rPr>
          <w:rFonts w:ascii="Arial" w:hAnsi="Arial" w:cs="Arial"/>
          <w:sz w:val="22"/>
          <w:szCs w:val="22"/>
          <w:lang w:val="sl"/>
        </w:rPr>
        <w:t>5</w:t>
      </w:r>
      <w:r w:rsidR="00D7341E">
        <w:rPr>
          <w:rFonts w:ascii="Arial" w:hAnsi="Arial" w:cs="Arial"/>
          <w:sz w:val="22"/>
          <w:szCs w:val="22"/>
          <w:lang w:val="sl"/>
        </w:rPr>
        <w:t>. 6. 2021</w:t>
      </w:r>
      <w:r w:rsidRPr="0012054B">
        <w:rPr>
          <w:rFonts w:ascii="Arial" w:hAnsi="Arial" w:cs="Arial"/>
          <w:sz w:val="22"/>
          <w:szCs w:val="22"/>
          <w:lang w:val="sl"/>
        </w:rPr>
        <w:t xml:space="preserve">, večina ukrepov pa je bila </w:t>
      </w:r>
      <w:proofErr w:type="spellStart"/>
      <w:r w:rsidRPr="0012054B">
        <w:rPr>
          <w:rFonts w:ascii="Arial" w:hAnsi="Arial" w:cs="Arial"/>
          <w:sz w:val="22"/>
          <w:szCs w:val="22"/>
          <w:lang w:val="sl"/>
        </w:rPr>
        <w:t>spti</w:t>
      </w:r>
      <w:proofErr w:type="spellEnd"/>
      <w:r w:rsidRPr="0012054B">
        <w:rPr>
          <w:rFonts w:ascii="Arial" w:hAnsi="Arial" w:cs="Arial"/>
          <w:sz w:val="22"/>
          <w:szCs w:val="22"/>
          <w:lang w:val="sl"/>
        </w:rPr>
        <w:t xml:space="preserve"> </w:t>
      </w:r>
      <w:r w:rsidR="00803C2B">
        <w:rPr>
          <w:rFonts w:ascii="Arial" w:hAnsi="Arial" w:cs="Arial"/>
          <w:sz w:val="22"/>
          <w:szCs w:val="22"/>
          <w:lang w:val="sl"/>
        </w:rPr>
        <w:t>p</w:t>
      </w:r>
      <w:r w:rsidRPr="0012054B">
        <w:rPr>
          <w:rFonts w:ascii="Arial" w:hAnsi="Arial" w:cs="Arial"/>
          <w:sz w:val="22"/>
          <w:szCs w:val="22"/>
          <w:lang w:val="sl"/>
        </w:rPr>
        <w:t xml:space="preserve">odaljšanih s protikoronskimi zakoni. </w:t>
      </w:r>
    </w:p>
    <w:p w14:paraId="7A1E4496" w14:textId="0D1E7B8D"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3. </w:t>
      </w:r>
      <w:r>
        <w:rPr>
          <w:rFonts w:ascii="Arial" w:hAnsi="Arial" w:cs="Arial"/>
          <w:sz w:val="22"/>
          <w:szCs w:val="22"/>
          <w:lang w:val="sl"/>
        </w:rPr>
        <w:tab/>
      </w:r>
      <w:r w:rsidRPr="0012054B">
        <w:rPr>
          <w:rFonts w:ascii="Arial" w:hAnsi="Arial" w:cs="Arial"/>
          <w:sz w:val="22"/>
          <w:szCs w:val="22"/>
          <w:lang w:val="sl"/>
        </w:rPr>
        <w:t xml:space="preserve">Država je delodajalcem za čas epidemije povrnila izplačana nadomestila plače delavkam in delavcem na začasnem čakanju na delu, delavkam in delavcem, ki so ostali doma zaradi varstva otrok zaradi zaprtja šol in vrtcev, in tistim, ki so ostali doma zaradi nezmožnosti prihoda na delo. Vsi navedeni so bili upravičeni do </w:t>
      </w:r>
      <w:r w:rsidR="00FB350E">
        <w:rPr>
          <w:rFonts w:ascii="Arial" w:hAnsi="Arial" w:cs="Arial"/>
          <w:sz w:val="22"/>
          <w:szCs w:val="22"/>
          <w:lang w:val="sl"/>
        </w:rPr>
        <w:t xml:space="preserve">najmanj </w:t>
      </w:r>
      <w:r w:rsidRPr="0012054B">
        <w:rPr>
          <w:rFonts w:ascii="Arial" w:hAnsi="Arial" w:cs="Arial"/>
          <w:sz w:val="22"/>
          <w:szCs w:val="22"/>
          <w:lang w:val="sl"/>
        </w:rPr>
        <w:t xml:space="preserve">80 </w:t>
      </w:r>
      <w:r w:rsidR="007651F9">
        <w:rPr>
          <w:rFonts w:ascii="Arial" w:hAnsi="Arial" w:cs="Arial"/>
          <w:sz w:val="22"/>
          <w:szCs w:val="22"/>
          <w:lang w:val="sl"/>
        </w:rPr>
        <w:t>odstotk</w:t>
      </w:r>
      <w:r w:rsidR="009F18E1">
        <w:rPr>
          <w:rFonts w:ascii="Arial" w:hAnsi="Arial" w:cs="Arial"/>
          <w:sz w:val="22"/>
          <w:szCs w:val="22"/>
          <w:lang w:val="sl"/>
        </w:rPr>
        <w:t>ov</w:t>
      </w:r>
      <w:r w:rsidRPr="0012054B">
        <w:rPr>
          <w:rFonts w:ascii="Arial" w:hAnsi="Arial" w:cs="Arial"/>
          <w:sz w:val="22"/>
          <w:szCs w:val="22"/>
          <w:lang w:val="sl"/>
        </w:rPr>
        <w:t xml:space="preserve"> nadomestila plače. Višina je bila navzgor omejena z zneskom povprečne plače za leto 2019, ki je znašala 1.753,84 evr</w:t>
      </w:r>
      <w:r w:rsidR="009F18E1">
        <w:rPr>
          <w:rFonts w:ascii="Arial" w:hAnsi="Arial" w:cs="Arial"/>
          <w:sz w:val="22"/>
          <w:szCs w:val="22"/>
          <w:lang w:val="sl"/>
        </w:rPr>
        <w:t>a</w:t>
      </w:r>
      <w:r w:rsidRPr="0012054B">
        <w:rPr>
          <w:rFonts w:ascii="Arial" w:hAnsi="Arial" w:cs="Arial"/>
          <w:sz w:val="22"/>
          <w:szCs w:val="22"/>
          <w:lang w:val="sl"/>
        </w:rPr>
        <w:t xml:space="preserve"> (bruto) in navzdol z zneskom minimalne plače (940,58 evr</w:t>
      </w:r>
      <w:r w:rsidR="009F18E1">
        <w:rPr>
          <w:rFonts w:ascii="Arial" w:hAnsi="Arial" w:cs="Arial"/>
          <w:sz w:val="22"/>
          <w:szCs w:val="22"/>
          <w:lang w:val="sl"/>
        </w:rPr>
        <w:t>a</w:t>
      </w:r>
      <w:r w:rsidRPr="0012054B">
        <w:rPr>
          <w:rFonts w:ascii="Arial" w:hAnsi="Arial" w:cs="Arial"/>
          <w:sz w:val="22"/>
          <w:szCs w:val="22"/>
          <w:lang w:val="sl"/>
        </w:rPr>
        <w:t xml:space="preserve"> bruto). Za vse navedene kategorije delavcev in delavk je bil delodajalec oproščen plačila prispevkov za socialno varnost. Od marca 2020 do </w:t>
      </w:r>
      <w:r w:rsidR="00FB350E">
        <w:rPr>
          <w:rFonts w:ascii="Arial" w:hAnsi="Arial" w:cs="Arial"/>
          <w:sz w:val="22"/>
          <w:szCs w:val="22"/>
          <w:lang w:val="sl"/>
        </w:rPr>
        <w:t>junija</w:t>
      </w:r>
      <w:r w:rsidRPr="0012054B">
        <w:rPr>
          <w:rFonts w:ascii="Arial" w:hAnsi="Arial" w:cs="Arial"/>
          <w:sz w:val="22"/>
          <w:szCs w:val="22"/>
          <w:lang w:val="sl"/>
        </w:rPr>
        <w:t xml:space="preserve"> 2021 je </w:t>
      </w:r>
      <w:r w:rsidR="009F18E1">
        <w:rPr>
          <w:rFonts w:ascii="Arial" w:hAnsi="Arial" w:cs="Arial"/>
          <w:sz w:val="22"/>
          <w:szCs w:val="22"/>
          <w:lang w:val="sl"/>
        </w:rPr>
        <w:t xml:space="preserve">na podlagi </w:t>
      </w:r>
      <w:r w:rsidR="00FB350E">
        <w:rPr>
          <w:rFonts w:ascii="Arial" w:hAnsi="Arial" w:cs="Arial"/>
          <w:sz w:val="22"/>
          <w:szCs w:val="22"/>
          <w:lang w:val="sl"/>
        </w:rPr>
        <w:t>zahtevk</w:t>
      </w:r>
      <w:r w:rsidR="009F18E1">
        <w:rPr>
          <w:rFonts w:ascii="Arial" w:hAnsi="Arial" w:cs="Arial"/>
          <w:sz w:val="22"/>
          <w:szCs w:val="22"/>
          <w:lang w:val="sl"/>
        </w:rPr>
        <w:t>ov</w:t>
      </w:r>
      <w:r w:rsidR="00FB350E">
        <w:rPr>
          <w:rFonts w:ascii="Arial" w:hAnsi="Arial" w:cs="Arial"/>
          <w:sz w:val="22"/>
          <w:szCs w:val="22"/>
          <w:lang w:val="sl"/>
        </w:rPr>
        <w:t xml:space="preserve"> delodajalc</w:t>
      </w:r>
      <w:r w:rsidR="00D57474">
        <w:rPr>
          <w:rFonts w:ascii="Arial" w:hAnsi="Arial" w:cs="Arial"/>
          <w:sz w:val="22"/>
          <w:szCs w:val="22"/>
          <w:lang w:val="sl"/>
        </w:rPr>
        <w:t>ev</w:t>
      </w:r>
      <w:r w:rsidR="00FB350E">
        <w:rPr>
          <w:rFonts w:ascii="Arial" w:hAnsi="Arial" w:cs="Arial"/>
          <w:sz w:val="22"/>
          <w:szCs w:val="22"/>
          <w:lang w:val="sl"/>
        </w:rPr>
        <w:t xml:space="preserve"> do vključno aprila 2021 </w:t>
      </w:r>
      <w:r w:rsidRPr="0012054B">
        <w:rPr>
          <w:rFonts w:ascii="Arial" w:hAnsi="Arial" w:cs="Arial"/>
          <w:sz w:val="22"/>
          <w:szCs w:val="22"/>
          <w:lang w:val="sl"/>
        </w:rPr>
        <w:t xml:space="preserve">nadomestilo plače za čakanje na delo prejelo </w:t>
      </w:r>
      <w:r w:rsidR="00FB350E">
        <w:rPr>
          <w:rFonts w:ascii="Arial" w:hAnsi="Arial" w:cs="Arial"/>
          <w:sz w:val="22"/>
          <w:szCs w:val="22"/>
          <w:lang w:val="sl"/>
        </w:rPr>
        <w:t>214.517</w:t>
      </w:r>
      <w:r w:rsidRPr="0012054B">
        <w:rPr>
          <w:rFonts w:ascii="Arial" w:hAnsi="Arial" w:cs="Arial"/>
          <w:sz w:val="22"/>
          <w:szCs w:val="22"/>
          <w:lang w:val="sl"/>
        </w:rPr>
        <w:t xml:space="preserve"> delavcev in delavk, od tega </w:t>
      </w:r>
      <w:r w:rsidR="00FB350E">
        <w:rPr>
          <w:rFonts w:ascii="Arial" w:hAnsi="Arial" w:cs="Arial"/>
          <w:sz w:val="22"/>
          <w:szCs w:val="22"/>
          <w:lang w:val="sl"/>
        </w:rPr>
        <w:t>87.103</w:t>
      </w:r>
      <w:r w:rsidRPr="0012054B">
        <w:rPr>
          <w:rFonts w:ascii="Arial" w:hAnsi="Arial" w:cs="Arial"/>
          <w:sz w:val="22"/>
          <w:szCs w:val="22"/>
          <w:lang w:val="sl"/>
        </w:rPr>
        <w:t xml:space="preserve"> delavk ozirom</w:t>
      </w:r>
      <w:r w:rsidR="00FA7343">
        <w:rPr>
          <w:rFonts w:ascii="Arial" w:hAnsi="Arial" w:cs="Arial"/>
          <w:sz w:val="22"/>
          <w:szCs w:val="22"/>
          <w:lang w:val="sl"/>
        </w:rPr>
        <w:t>a</w:t>
      </w:r>
      <w:r w:rsidRPr="0012054B">
        <w:rPr>
          <w:rFonts w:ascii="Arial" w:hAnsi="Arial" w:cs="Arial"/>
          <w:sz w:val="22"/>
          <w:szCs w:val="22"/>
          <w:lang w:val="sl"/>
        </w:rPr>
        <w:t xml:space="preserve"> 40,6 </w:t>
      </w:r>
      <w:r w:rsidR="007651F9">
        <w:rPr>
          <w:rFonts w:ascii="Arial" w:hAnsi="Arial" w:cs="Arial"/>
          <w:sz w:val="22"/>
          <w:szCs w:val="22"/>
          <w:lang w:val="sl"/>
        </w:rPr>
        <w:t>odstotka</w:t>
      </w:r>
      <w:r w:rsidRPr="0012054B">
        <w:rPr>
          <w:rFonts w:ascii="Arial" w:hAnsi="Arial" w:cs="Arial"/>
          <w:sz w:val="22"/>
          <w:szCs w:val="22"/>
          <w:lang w:val="sl"/>
        </w:rPr>
        <w:t xml:space="preserve">. </w:t>
      </w:r>
    </w:p>
    <w:p w14:paraId="763A1883" w14:textId="79BB3C9E"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4. </w:t>
      </w:r>
      <w:r>
        <w:rPr>
          <w:rFonts w:ascii="Arial" w:hAnsi="Arial" w:cs="Arial"/>
          <w:sz w:val="22"/>
          <w:szCs w:val="22"/>
          <w:lang w:val="sl"/>
        </w:rPr>
        <w:tab/>
      </w:r>
      <w:r w:rsidRPr="0012054B">
        <w:rPr>
          <w:rFonts w:ascii="Arial" w:hAnsi="Arial" w:cs="Arial"/>
          <w:sz w:val="22"/>
          <w:szCs w:val="22"/>
          <w:lang w:val="sl"/>
        </w:rPr>
        <w:t>V let</w:t>
      </w:r>
      <w:r w:rsidR="009F18E1">
        <w:rPr>
          <w:rFonts w:ascii="Arial" w:hAnsi="Arial" w:cs="Arial"/>
          <w:sz w:val="22"/>
          <w:szCs w:val="22"/>
          <w:lang w:val="sl"/>
        </w:rPr>
        <w:t>ih</w:t>
      </w:r>
      <w:r w:rsidRPr="0012054B">
        <w:rPr>
          <w:rFonts w:ascii="Arial" w:hAnsi="Arial" w:cs="Arial"/>
          <w:sz w:val="22"/>
          <w:szCs w:val="22"/>
          <w:lang w:val="sl"/>
        </w:rPr>
        <w:t xml:space="preserve"> 2020 in 2021 se je </w:t>
      </w:r>
      <w:r w:rsidR="009F18E1">
        <w:rPr>
          <w:rFonts w:ascii="Arial" w:hAnsi="Arial" w:cs="Arial"/>
          <w:sz w:val="22"/>
          <w:szCs w:val="22"/>
          <w:lang w:val="sl"/>
        </w:rPr>
        <w:t>z</w:t>
      </w:r>
      <w:r w:rsidRPr="0012054B">
        <w:rPr>
          <w:rFonts w:ascii="Arial" w:hAnsi="Arial" w:cs="Arial"/>
          <w:sz w:val="22"/>
          <w:szCs w:val="22"/>
          <w:lang w:val="sl"/>
        </w:rPr>
        <w:t xml:space="preserve">višal dodatek za veliko družino, in sicer tako, da so družine s tremi otroki prejele za 100 evrov višji </w:t>
      </w:r>
      <w:r w:rsidR="005521DD" w:rsidRPr="0083750D">
        <w:rPr>
          <w:rFonts w:ascii="Arial" w:hAnsi="Arial" w:cs="Arial"/>
          <w:sz w:val="22"/>
          <w:szCs w:val="22"/>
          <w:lang w:val="sl"/>
        </w:rPr>
        <w:t>letni</w:t>
      </w:r>
      <w:r w:rsidR="005521DD">
        <w:rPr>
          <w:rFonts w:ascii="Arial" w:hAnsi="Arial" w:cs="Arial"/>
          <w:sz w:val="22"/>
          <w:szCs w:val="22"/>
          <w:lang w:val="sl"/>
        </w:rPr>
        <w:t xml:space="preserve"> </w:t>
      </w:r>
      <w:r w:rsidRPr="0012054B">
        <w:rPr>
          <w:rFonts w:ascii="Arial" w:hAnsi="Arial" w:cs="Arial"/>
          <w:sz w:val="22"/>
          <w:szCs w:val="22"/>
          <w:lang w:val="sl"/>
        </w:rPr>
        <w:t>dodatek (504,48 evr</w:t>
      </w:r>
      <w:r w:rsidR="009F18E1">
        <w:rPr>
          <w:rFonts w:ascii="Arial" w:hAnsi="Arial" w:cs="Arial"/>
          <w:sz w:val="22"/>
          <w:szCs w:val="22"/>
          <w:lang w:val="sl"/>
        </w:rPr>
        <w:t>a</w:t>
      </w:r>
      <w:r w:rsidRPr="0012054B">
        <w:rPr>
          <w:rFonts w:ascii="Arial" w:hAnsi="Arial" w:cs="Arial"/>
          <w:sz w:val="22"/>
          <w:szCs w:val="22"/>
          <w:lang w:val="sl"/>
        </w:rPr>
        <w:t>), družine s štirimi ali več otroki pa za 200 evrov višji dodatek (691,52 evr</w:t>
      </w:r>
      <w:r w:rsidR="009F18E1">
        <w:rPr>
          <w:rFonts w:ascii="Arial" w:hAnsi="Arial" w:cs="Arial"/>
          <w:sz w:val="22"/>
          <w:szCs w:val="22"/>
          <w:lang w:val="sl"/>
        </w:rPr>
        <w:t>a</w:t>
      </w:r>
      <w:r w:rsidRPr="0012054B">
        <w:rPr>
          <w:rFonts w:ascii="Arial" w:hAnsi="Arial" w:cs="Arial"/>
          <w:sz w:val="22"/>
          <w:szCs w:val="22"/>
          <w:lang w:val="sl"/>
        </w:rPr>
        <w:t xml:space="preserve">). Sprejeti so bili tudi drugi ukrepi za pomoč družini, in sicer solidarnostni dodatki za različne kategorije upravičencev in upravičenk. Upokojenci in upokojenke, katerih pokojnina je nižja od 700 evrov, so dvakrat prejeli solidarnostni dodatek (v višini 130, 230 ali 300 evrov, v odvisnosti od višine pokojnine); prav tako so dodatek prejeli upravičenci in upravičenke do denarne socialne pomoči in varstvenega dodatka (150 evrov) ter študenti in študentke (150 evrov). Delavci in delavke, ki so zaradi epidemije izgubili službo in niso bili upravičeni do nadomestila za brezposelnost, so </w:t>
      </w:r>
      <w:r w:rsidRPr="00E345D7">
        <w:rPr>
          <w:rFonts w:ascii="Arial" w:hAnsi="Arial" w:cs="Arial"/>
          <w:sz w:val="22"/>
          <w:szCs w:val="22"/>
          <w:lang w:val="sl"/>
        </w:rPr>
        <w:t xml:space="preserve">prejeli </w:t>
      </w:r>
      <w:r w:rsidR="00FA7343">
        <w:rPr>
          <w:rFonts w:ascii="Arial" w:hAnsi="Arial" w:cs="Arial"/>
          <w:sz w:val="22"/>
          <w:szCs w:val="22"/>
          <w:lang w:val="sl"/>
        </w:rPr>
        <w:t>začasno denarno</w:t>
      </w:r>
      <w:r w:rsidRPr="0012054B">
        <w:rPr>
          <w:rFonts w:ascii="Arial" w:hAnsi="Arial" w:cs="Arial"/>
          <w:sz w:val="22"/>
          <w:szCs w:val="22"/>
          <w:lang w:val="sl"/>
        </w:rPr>
        <w:t xml:space="preserve"> nadomestilo v višini 513,64 evr</w:t>
      </w:r>
      <w:r w:rsidR="009F18E1">
        <w:rPr>
          <w:rFonts w:ascii="Arial" w:hAnsi="Arial" w:cs="Arial"/>
          <w:sz w:val="22"/>
          <w:szCs w:val="22"/>
          <w:lang w:val="sl"/>
        </w:rPr>
        <w:t>a</w:t>
      </w:r>
      <w:r w:rsidR="00FA7343">
        <w:rPr>
          <w:rFonts w:ascii="Arial" w:hAnsi="Arial" w:cs="Arial"/>
          <w:sz w:val="22"/>
          <w:szCs w:val="22"/>
          <w:lang w:val="sl"/>
        </w:rPr>
        <w:t xml:space="preserve"> mesečno</w:t>
      </w:r>
      <w:r w:rsidR="00E345D7">
        <w:rPr>
          <w:rFonts w:ascii="Arial" w:hAnsi="Arial" w:cs="Arial"/>
          <w:sz w:val="22"/>
          <w:szCs w:val="22"/>
          <w:lang w:val="sl"/>
        </w:rPr>
        <w:t xml:space="preserve"> (največ do izteka epidemije)</w:t>
      </w:r>
      <w:r w:rsidRPr="0012054B">
        <w:rPr>
          <w:rFonts w:ascii="Arial" w:hAnsi="Arial" w:cs="Arial"/>
          <w:sz w:val="22"/>
          <w:szCs w:val="22"/>
          <w:lang w:val="sl"/>
        </w:rPr>
        <w:t>. Nadalje je država subvencionirala skrajšan</w:t>
      </w:r>
      <w:r w:rsidR="009F18E1">
        <w:rPr>
          <w:rFonts w:ascii="Arial" w:hAnsi="Arial" w:cs="Arial"/>
          <w:sz w:val="22"/>
          <w:szCs w:val="22"/>
          <w:lang w:val="sl"/>
        </w:rPr>
        <w:t>i</w:t>
      </w:r>
      <w:r w:rsidRPr="0012054B">
        <w:rPr>
          <w:rFonts w:ascii="Arial" w:hAnsi="Arial" w:cs="Arial"/>
          <w:sz w:val="22"/>
          <w:szCs w:val="22"/>
          <w:lang w:val="sl"/>
        </w:rPr>
        <w:t xml:space="preserve"> delovni čas v obsegu od pet do 20 ur tedensko</w:t>
      </w:r>
      <w:r w:rsidR="009F18E1">
        <w:rPr>
          <w:rFonts w:ascii="Arial" w:hAnsi="Arial" w:cs="Arial"/>
          <w:sz w:val="22"/>
          <w:szCs w:val="22"/>
          <w:lang w:val="sl"/>
        </w:rPr>
        <w:t xml:space="preserve"> in </w:t>
      </w:r>
      <w:r w:rsidRPr="0012054B">
        <w:rPr>
          <w:rFonts w:ascii="Arial" w:hAnsi="Arial" w:cs="Arial"/>
          <w:sz w:val="22"/>
          <w:szCs w:val="22"/>
          <w:lang w:val="sl"/>
        </w:rPr>
        <w:t xml:space="preserve">nadomestila za čakanje na delo za vse panoge še mesec dni po preklicu epidemije </w:t>
      </w:r>
      <w:r w:rsidR="009F18E1">
        <w:rPr>
          <w:rFonts w:ascii="Arial" w:hAnsi="Arial" w:cs="Arial"/>
          <w:sz w:val="22"/>
          <w:szCs w:val="22"/>
          <w:lang w:val="sl"/>
        </w:rPr>
        <w:t>ter</w:t>
      </w:r>
      <w:r w:rsidRPr="0012054B">
        <w:rPr>
          <w:rFonts w:ascii="Arial" w:hAnsi="Arial" w:cs="Arial"/>
          <w:sz w:val="22"/>
          <w:szCs w:val="22"/>
          <w:lang w:val="sl"/>
        </w:rPr>
        <w:t xml:space="preserve"> uvedla turistične bone za vse prebivalce in prebivalke Slovenije (</w:t>
      </w:r>
      <w:r w:rsidR="009F18E1">
        <w:rPr>
          <w:rFonts w:ascii="Arial" w:hAnsi="Arial" w:cs="Arial"/>
          <w:sz w:val="22"/>
          <w:szCs w:val="22"/>
          <w:lang w:val="sl"/>
        </w:rPr>
        <w:t xml:space="preserve">za </w:t>
      </w:r>
      <w:r w:rsidRPr="0012054B">
        <w:rPr>
          <w:rFonts w:ascii="Arial" w:hAnsi="Arial" w:cs="Arial"/>
          <w:sz w:val="22"/>
          <w:szCs w:val="22"/>
          <w:lang w:val="sl"/>
        </w:rPr>
        <w:t>odrasl</w:t>
      </w:r>
      <w:r w:rsidR="009F18E1">
        <w:rPr>
          <w:rFonts w:ascii="Arial" w:hAnsi="Arial" w:cs="Arial"/>
          <w:sz w:val="22"/>
          <w:szCs w:val="22"/>
          <w:lang w:val="sl"/>
        </w:rPr>
        <w:t>e</w:t>
      </w:r>
      <w:r w:rsidRPr="0012054B">
        <w:rPr>
          <w:rFonts w:ascii="Arial" w:hAnsi="Arial" w:cs="Arial"/>
          <w:sz w:val="22"/>
          <w:szCs w:val="22"/>
          <w:lang w:val="sl"/>
        </w:rPr>
        <w:t xml:space="preserve"> </w:t>
      </w:r>
      <w:r w:rsidR="009F18E1">
        <w:rPr>
          <w:rFonts w:ascii="Arial" w:hAnsi="Arial" w:cs="Arial"/>
          <w:sz w:val="22"/>
          <w:szCs w:val="22"/>
          <w:lang w:val="sl"/>
        </w:rPr>
        <w:t>v skupni vrednosti 3</w:t>
      </w:r>
      <w:r w:rsidRPr="0012054B">
        <w:rPr>
          <w:rFonts w:ascii="Arial" w:hAnsi="Arial" w:cs="Arial"/>
          <w:sz w:val="22"/>
          <w:szCs w:val="22"/>
          <w:lang w:val="sl"/>
        </w:rPr>
        <w:t xml:space="preserve">00 evrov, </w:t>
      </w:r>
      <w:r w:rsidR="009F18E1">
        <w:rPr>
          <w:rFonts w:ascii="Arial" w:hAnsi="Arial" w:cs="Arial"/>
          <w:sz w:val="22"/>
          <w:szCs w:val="22"/>
          <w:lang w:val="sl"/>
        </w:rPr>
        <w:t xml:space="preserve">za </w:t>
      </w:r>
      <w:r w:rsidRPr="0012054B">
        <w:rPr>
          <w:rFonts w:ascii="Arial" w:hAnsi="Arial" w:cs="Arial"/>
          <w:sz w:val="22"/>
          <w:szCs w:val="22"/>
          <w:lang w:val="sl"/>
        </w:rPr>
        <w:t>mladoletn</w:t>
      </w:r>
      <w:r w:rsidR="009F18E1">
        <w:rPr>
          <w:rFonts w:ascii="Arial" w:hAnsi="Arial" w:cs="Arial"/>
          <w:sz w:val="22"/>
          <w:szCs w:val="22"/>
          <w:lang w:val="sl"/>
        </w:rPr>
        <w:t>e</w:t>
      </w:r>
      <w:r w:rsidRPr="0012054B">
        <w:rPr>
          <w:rFonts w:ascii="Arial" w:hAnsi="Arial" w:cs="Arial"/>
          <w:sz w:val="22"/>
          <w:szCs w:val="22"/>
          <w:lang w:val="sl"/>
        </w:rPr>
        <w:t xml:space="preserve"> </w:t>
      </w:r>
      <w:r w:rsidR="009F18E1">
        <w:rPr>
          <w:rFonts w:ascii="Arial" w:hAnsi="Arial" w:cs="Arial"/>
          <w:sz w:val="22"/>
          <w:szCs w:val="22"/>
          <w:lang w:val="sl"/>
        </w:rPr>
        <w:t>v skupni vrednosti 100</w:t>
      </w:r>
      <w:r w:rsidRPr="0012054B">
        <w:rPr>
          <w:rFonts w:ascii="Arial" w:hAnsi="Arial" w:cs="Arial"/>
          <w:sz w:val="22"/>
          <w:szCs w:val="22"/>
          <w:lang w:val="sl"/>
        </w:rPr>
        <w:t xml:space="preserve"> evrov). Med tistimi, ki so delali krajši delovni čas, je bilo </w:t>
      </w:r>
      <w:r w:rsidR="00FA7343">
        <w:rPr>
          <w:rFonts w:ascii="Arial" w:hAnsi="Arial" w:cs="Arial"/>
          <w:sz w:val="22"/>
          <w:szCs w:val="22"/>
          <w:lang w:val="sl"/>
        </w:rPr>
        <w:t xml:space="preserve">20.393 oziroma </w:t>
      </w:r>
      <w:r w:rsidRPr="0012054B">
        <w:rPr>
          <w:rFonts w:ascii="Arial" w:hAnsi="Arial" w:cs="Arial"/>
          <w:sz w:val="22"/>
          <w:szCs w:val="22"/>
          <w:lang w:val="sl"/>
        </w:rPr>
        <w:t>41</w:t>
      </w:r>
      <w:r w:rsidR="00FA7343">
        <w:rPr>
          <w:rFonts w:ascii="Arial" w:hAnsi="Arial" w:cs="Arial"/>
          <w:sz w:val="22"/>
          <w:szCs w:val="22"/>
          <w:lang w:val="sl"/>
        </w:rPr>
        <w:t>,2</w:t>
      </w:r>
      <w:r w:rsidRPr="0012054B">
        <w:rPr>
          <w:rFonts w:ascii="Arial" w:hAnsi="Arial" w:cs="Arial"/>
          <w:sz w:val="22"/>
          <w:szCs w:val="22"/>
          <w:lang w:val="sl"/>
        </w:rPr>
        <w:t xml:space="preserve"> </w:t>
      </w:r>
      <w:r w:rsidR="007651F9">
        <w:rPr>
          <w:rFonts w:ascii="Arial" w:hAnsi="Arial" w:cs="Arial"/>
          <w:sz w:val="22"/>
          <w:szCs w:val="22"/>
          <w:lang w:val="sl"/>
        </w:rPr>
        <w:t>odstotka</w:t>
      </w:r>
      <w:r w:rsidRPr="0012054B">
        <w:rPr>
          <w:rFonts w:ascii="Arial" w:hAnsi="Arial" w:cs="Arial"/>
          <w:sz w:val="22"/>
          <w:szCs w:val="22"/>
          <w:lang w:val="sl"/>
        </w:rPr>
        <w:t xml:space="preserve"> žensk. Prav tako so bili za davčne zavezance in zavezanke sprejeti </w:t>
      </w:r>
      <w:r w:rsidR="00D57474">
        <w:rPr>
          <w:rFonts w:ascii="Arial" w:hAnsi="Arial" w:cs="Arial"/>
          <w:sz w:val="22"/>
          <w:szCs w:val="22"/>
          <w:lang w:val="sl"/>
        </w:rPr>
        <w:t>nekateri</w:t>
      </w:r>
      <w:r w:rsidRPr="0012054B">
        <w:rPr>
          <w:rFonts w:ascii="Arial" w:hAnsi="Arial" w:cs="Arial"/>
          <w:sz w:val="22"/>
          <w:szCs w:val="22"/>
          <w:lang w:val="sl"/>
        </w:rPr>
        <w:t xml:space="preserve"> ukrepi na davčnem področju, kot n</w:t>
      </w:r>
      <w:r w:rsidR="009F18E1">
        <w:rPr>
          <w:rFonts w:ascii="Arial" w:hAnsi="Arial" w:cs="Arial"/>
          <w:sz w:val="22"/>
          <w:szCs w:val="22"/>
          <w:lang w:val="sl"/>
        </w:rPr>
        <w:t xml:space="preserve">a </w:t>
      </w:r>
      <w:r w:rsidRPr="0012054B">
        <w:rPr>
          <w:rFonts w:ascii="Arial" w:hAnsi="Arial" w:cs="Arial"/>
          <w:sz w:val="22"/>
          <w:szCs w:val="22"/>
          <w:lang w:val="sl"/>
        </w:rPr>
        <w:t>pr</w:t>
      </w:r>
      <w:r w:rsidR="009F18E1">
        <w:rPr>
          <w:rFonts w:ascii="Arial" w:hAnsi="Arial" w:cs="Arial"/>
          <w:sz w:val="22"/>
          <w:szCs w:val="22"/>
          <w:lang w:val="sl"/>
        </w:rPr>
        <w:t>imer</w:t>
      </w:r>
      <w:r w:rsidRPr="0012054B">
        <w:rPr>
          <w:rFonts w:ascii="Arial" w:hAnsi="Arial" w:cs="Arial"/>
          <w:sz w:val="22"/>
          <w:szCs w:val="22"/>
          <w:lang w:val="sl"/>
        </w:rPr>
        <w:t xml:space="preserve"> odlog in obročno plačilo davkov</w:t>
      </w:r>
      <w:r w:rsidR="009F18E1">
        <w:rPr>
          <w:rFonts w:ascii="Arial" w:hAnsi="Arial" w:cs="Arial"/>
          <w:sz w:val="22"/>
          <w:szCs w:val="22"/>
          <w:lang w:val="sl"/>
        </w:rPr>
        <w:t xml:space="preserve"> ter</w:t>
      </w:r>
      <w:r w:rsidRPr="0012054B">
        <w:rPr>
          <w:rFonts w:ascii="Arial" w:hAnsi="Arial" w:cs="Arial"/>
          <w:sz w:val="22"/>
          <w:szCs w:val="22"/>
          <w:lang w:val="sl"/>
        </w:rPr>
        <w:t xml:space="preserve"> oprostitev plačila akontacije dohodnine in dohodnine. </w:t>
      </w:r>
    </w:p>
    <w:p w14:paraId="2DCB5AB1" w14:textId="297F058F"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5. </w:t>
      </w:r>
      <w:r>
        <w:rPr>
          <w:rFonts w:ascii="Arial" w:hAnsi="Arial" w:cs="Arial"/>
          <w:sz w:val="22"/>
          <w:szCs w:val="22"/>
          <w:lang w:val="sl"/>
        </w:rPr>
        <w:tab/>
      </w:r>
      <w:r w:rsidRPr="0012054B">
        <w:rPr>
          <w:rFonts w:ascii="Arial" w:hAnsi="Arial" w:cs="Arial"/>
          <w:sz w:val="22"/>
          <w:szCs w:val="22"/>
          <w:lang w:val="sl"/>
        </w:rPr>
        <w:t xml:space="preserve">Na področju nasilja nad ženskami je Policija na spletnih straneh in na socialnih omrežjih, kot sta Facebook in </w:t>
      </w:r>
      <w:proofErr w:type="spellStart"/>
      <w:r w:rsidRPr="0012054B">
        <w:rPr>
          <w:rFonts w:ascii="Arial" w:hAnsi="Arial" w:cs="Arial"/>
          <w:sz w:val="22"/>
          <w:szCs w:val="22"/>
          <w:lang w:val="sl"/>
        </w:rPr>
        <w:t>Instagram</w:t>
      </w:r>
      <w:proofErr w:type="spellEnd"/>
      <w:r w:rsidRPr="0012054B">
        <w:rPr>
          <w:rFonts w:ascii="Arial" w:hAnsi="Arial" w:cs="Arial"/>
          <w:sz w:val="22"/>
          <w:szCs w:val="22"/>
          <w:lang w:val="sl"/>
        </w:rPr>
        <w:t>, objavila več besedil in videoposnetkov, v katerih je pozvala k strpnosti, toleranci v medsebojnih odnosih ter apelirala na sosede, da prijavijo nasilje v družini</w:t>
      </w:r>
      <w:r w:rsidR="009F18E1">
        <w:rPr>
          <w:rFonts w:ascii="Arial" w:hAnsi="Arial" w:cs="Arial"/>
          <w:sz w:val="22"/>
          <w:szCs w:val="22"/>
          <w:lang w:val="sl"/>
        </w:rPr>
        <w:t>;</w:t>
      </w:r>
      <w:r w:rsidRPr="0012054B">
        <w:rPr>
          <w:rFonts w:ascii="Arial" w:hAnsi="Arial" w:cs="Arial"/>
          <w:sz w:val="22"/>
          <w:szCs w:val="22"/>
          <w:lang w:val="sl"/>
        </w:rPr>
        <w:t xml:space="preserve"> </w:t>
      </w:r>
      <w:r w:rsidR="009F18E1">
        <w:rPr>
          <w:rFonts w:ascii="Arial" w:hAnsi="Arial" w:cs="Arial"/>
          <w:sz w:val="22"/>
          <w:szCs w:val="22"/>
          <w:lang w:val="sl"/>
        </w:rPr>
        <w:t xml:space="preserve">to </w:t>
      </w:r>
      <w:r w:rsidRPr="0012054B">
        <w:rPr>
          <w:rFonts w:ascii="Arial" w:hAnsi="Arial" w:cs="Arial"/>
          <w:sz w:val="22"/>
          <w:szCs w:val="22"/>
          <w:lang w:val="sl"/>
        </w:rPr>
        <w:t>nadaljuje tudi v drugem valu. Policija o nesprejemljivosti nasilja o</w:t>
      </w:r>
      <w:r w:rsidR="009F18E1">
        <w:rPr>
          <w:rFonts w:ascii="Arial" w:hAnsi="Arial" w:cs="Arial"/>
          <w:sz w:val="22"/>
          <w:szCs w:val="22"/>
          <w:lang w:val="sl"/>
        </w:rPr>
        <w:t>za</w:t>
      </w:r>
      <w:r w:rsidRPr="0012054B">
        <w:rPr>
          <w:rFonts w:ascii="Arial" w:hAnsi="Arial" w:cs="Arial"/>
          <w:sz w:val="22"/>
          <w:szCs w:val="22"/>
          <w:lang w:val="sl"/>
        </w:rPr>
        <w:t xml:space="preserve">vešča tudi prek </w:t>
      </w:r>
      <w:r w:rsidRPr="0012054B">
        <w:rPr>
          <w:rFonts w:ascii="Arial" w:hAnsi="Arial" w:cs="Arial"/>
          <w:sz w:val="22"/>
          <w:szCs w:val="22"/>
          <w:lang w:val="sl"/>
        </w:rPr>
        <w:lastRenderedPageBreak/>
        <w:t>časopisnih in televizijskih hiš, odgovarja na novinarska vprašanja ter podaja izjave za javnost, v katerih jasno</w:t>
      </w:r>
      <w:r w:rsidR="009F18E1">
        <w:rPr>
          <w:rFonts w:ascii="Arial" w:hAnsi="Arial" w:cs="Arial"/>
          <w:sz w:val="22"/>
          <w:szCs w:val="22"/>
          <w:lang w:val="sl"/>
        </w:rPr>
        <w:t xml:space="preserve"> poudarja</w:t>
      </w:r>
      <w:r w:rsidRPr="0012054B">
        <w:rPr>
          <w:rFonts w:ascii="Arial" w:hAnsi="Arial" w:cs="Arial"/>
          <w:sz w:val="22"/>
          <w:szCs w:val="22"/>
          <w:lang w:val="sl"/>
        </w:rPr>
        <w:t xml:space="preserve">, da </w:t>
      </w:r>
      <w:r w:rsidR="009F18E1">
        <w:rPr>
          <w:rFonts w:ascii="Arial" w:hAnsi="Arial" w:cs="Arial"/>
          <w:sz w:val="22"/>
          <w:szCs w:val="22"/>
          <w:lang w:val="sl"/>
        </w:rPr>
        <w:t xml:space="preserve">se </w:t>
      </w:r>
      <w:r w:rsidRPr="0012054B">
        <w:rPr>
          <w:rFonts w:ascii="Arial" w:hAnsi="Arial" w:cs="Arial"/>
          <w:sz w:val="22"/>
          <w:szCs w:val="22"/>
          <w:lang w:val="sl"/>
        </w:rPr>
        <w:t xml:space="preserve">Policija kljub pandemiji še vedno </w:t>
      </w:r>
      <w:r w:rsidR="009F18E1">
        <w:rPr>
          <w:rFonts w:ascii="Arial" w:hAnsi="Arial" w:cs="Arial"/>
          <w:sz w:val="22"/>
          <w:szCs w:val="22"/>
          <w:lang w:val="sl"/>
        </w:rPr>
        <w:t xml:space="preserve">odzove </w:t>
      </w:r>
      <w:r w:rsidRPr="0012054B">
        <w:rPr>
          <w:rFonts w:ascii="Arial" w:hAnsi="Arial" w:cs="Arial"/>
          <w:sz w:val="22"/>
          <w:szCs w:val="22"/>
          <w:lang w:val="sl"/>
        </w:rPr>
        <w:t>na vsak klic in je dosegljiva 24 ur na dan</w:t>
      </w:r>
      <w:r w:rsidR="009F18E1">
        <w:rPr>
          <w:rFonts w:ascii="Arial" w:hAnsi="Arial" w:cs="Arial"/>
          <w:sz w:val="22"/>
          <w:szCs w:val="22"/>
          <w:lang w:val="sl"/>
        </w:rPr>
        <w:t xml:space="preserve"> in</w:t>
      </w:r>
      <w:r w:rsidRPr="0012054B">
        <w:rPr>
          <w:rFonts w:ascii="Arial" w:hAnsi="Arial" w:cs="Arial"/>
          <w:sz w:val="22"/>
          <w:szCs w:val="22"/>
          <w:lang w:val="sl"/>
        </w:rPr>
        <w:t xml:space="preserve"> vse dni v letu. </w:t>
      </w:r>
    </w:p>
    <w:p w14:paraId="6D6310F0" w14:textId="47D7DD4F"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6. </w:t>
      </w:r>
      <w:r>
        <w:rPr>
          <w:rFonts w:ascii="Arial" w:hAnsi="Arial" w:cs="Arial"/>
          <w:sz w:val="22"/>
          <w:szCs w:val="22"/>
          <w:lang w:val="sl"/>
        </w:rPr>
        <w:tab/>
      </w:r>
      <w:r w:rsidRPr="0012054B">
        <w:rPr>
          <w:rFonts w:ascii="Arial" w:hAnsi="Arial" w:cs="Arial"/>
          <w:sz w:val="22"/>
          <w:szCs w:val="22"/>
          <w:lang w:val="sl"/>
        </w:rPr>
        <w:t>Delovanje in dostop do sodišč sta bila v času epidemije ustrezno prilagojena razmeram</w:t>
      </w:r>
      <w:r w:rsidR="00B36123">
        <w:rPr>
          <w:rFonts w:ascii="Arial" w:hAnsi="Arial" w:cs="Arial"/>
          <w:sz w:val="22"/>
          <w:szCs w:val="22"/>
          <w:lang w:val="sl"/>
        </w:rPr>
        <w:t>.</w:t>
      </w:r>
      <w:r w:rsidRPr="0012054B">
        <w:rPr>
          <w:rFonts w:ascii="Arial" w:hAnsi="Arial" w:cs="Arial"/>
          <w:sz w:val="22"/>
          <w:szCs w:val="22"/>
          <w:lang w:val="sl"/>
        </w:rPr>
        <w:t xml:space="preserve"> </w:t>
      </w:r>
      <w:r w:rsidRPr="0083750D">
        <w:rPr>
          <w:rFonts w:ascii="Arial" w:hAnsi="Arial" w:cs="Arial"/>
          <w:sz w:val="22"/>
          <w:szCs w:val="22"/>
          <w:lang w:val="sl"/>
        </w:rPr>
        <w:t>Epidemija in z njo povezani ukrepi niso omejevali dostopa žensk in deklet do sodnega varstva.</w:t>
      </w:r>
      <w:r w:rsidRPr="0012054B">
        <w:rPr>
          <w:rFonts w:ascii="Arial" w:hAnsi="Arial" w:cs="Arial"/>
          <w:sz w:val="22"/>
          <w:szCs w:val="22"/>
          <w:lang w:val="sl"/>
        </w:rPr>
        <w:t xml:space="preserve"> Poslovanje sodišč se je v</w:t>
      </w:r>
      <w:r w:rsidR="009F18E1">
        <w:rPr>
          <w:rFonts w:ascii="Arial" w:hAnsi="Arial" w:cs="Arial"/>
          <w:sz w:val="22"/>
          <w:szCs w:val="22"/>
          <w:lang w:val="sl"/>
        </w:rPr>
        <w:t>ečinoma</w:t>
      </w:r>
      <w:r w:rsidRPr="0012054B">
        <w:rPr>
          <w:rFonts w:ascii="Arial" w:hAnsi="Arial" w:cs="Arial"/>
          <w:sz w:val="22"/>
          <w:szCs w:val="22"/>
          <w:lang w:val="sl"/>
        </w:rPr>
        <w:t xml:space="preserve"> preselilo na splet (uporaba e-pošte, </w:t>
      </w:r>
      <w:proofErr w:type="spellStart"/>
      <w:r w:rsidRPr="0012054B">
        <w:rPr>
          <w:rFonts w:ascii="Arial" w:hAnsi="Arial" w:cs="Arial"/>
          <w:sz w:val="22"/>
          <w:szCs w:val="22"/>
          <w:lang w:val="sl"/>
        </w:rPr>
        <w:t>eSodstva</w:t>
      </w:r>
      <w:proofErr w:type="spellEnd"/>
      <w:r w:rsidRPr="0012054B">
        <w:rPr>
          <w:rFonts w:ascii="Arial" w:hAnsi="Arial" w:cs="Arial"/>
          <w:sz w:val="22"/>
          <w:szCs w:val="22"/>
          <w:lang w:val="sl"/>
        </w:rPr>
        <w:t>, videokonferenc, ipd.), delo opravljeno v fizični obliki (na lokaciji sodišč) so spremljali preventivni ukrepi za preprečitev širjenja</w:t>
      </w:r>
      <w:r w:rsidR="001501D3">
        <w:rPr>
          <w:rFonts w:ascii="Arial" w:hAnsi="Arial" w:cs="Arial"/>
          <w:sz w:val="22"/>
          <w:szCs w:val="22"/>
          <w:lang w:val="sl"/>
        </w:rPr>
        <w:t xml:space="preserve"> okužbe</w:t>
      </w:r>
      <w:r w:rsidRPr="0012054B">
        <w:rPr>
          <w:rFonts w:ascii="Arial" w:hAnsi="Arial" w:cs="Arial"/>
          <w:sz w:val="22"/>
          <w:szCs w:val="22"/>
          <w:lang w:val="sl"/>
        </w:rPr>
        <w:t>. V času razglaš</w:t>
      </w:r>
      <w:r w:rsidR="001501D3">
        <w:rPr>
          <w:rFonts w:ascii="Arial" w:hAnsi="Arial" w:cs="Arial"/>
          <w:sz w:val="22"/>
          <w:szCs w:val="22"/>
          <w:lang w:val="sl"/>
        </w:rPr>
        <w:t>e</w:t>
      </w:r>
      <w:r w:rsidRPr="0012054B">
        <w:rPr>
          <w:rFonts w:ascii="Arial" w:hAnsi="Arial" w:cs="Arial"/>
          <w:sz w:val="22"/>
          <w:szCs w:val="22"/>
          <w:lang w:val="sl"/>
        </w:rPr>
        <w:t xml:space="preserve">ne epidemije so sodišča poslovala v omejenem obsegu in opravljala naroke le v nujnih zadevah, kamor </w:t>
      </w:r>
      <w:r w:rsidR="001501D3">
        <w:rPr>
          <w:rFonts w:ascii="Arial" w:hAnsi="Arial" w:cs="Arial"/>
          <w:sz w:val="22"/>
          <w:szCs w:val="22"/>
          <w:lang w:val="sl"/>
        </w:rPr>
        <w:t xml:space="preserve">se </w:t>
      </w:r>
      <w:r w:rsidRPr="0012054B">
        <w:rPr>
          <w:rFonts w:ascii="Arial" w:hAnsi="Arial" w:cs="Arial"/>
          <w:sz w:val="22"/>
          <w:szCs w:val="22"/>
          <w:lang w:val="sl"/>
        </w:rPr>
        <w:t>štejejo med drugim preiskave in sojenje v kazenskih zadevah, v katerih je obdolžencu ali obdolženki odvzeta ali omejena prostost,</w:t>
      </w:r>
      <w:r w:rsidR="001501D3">
        <w:rPr>
          <w:rFonts w:ascii="Arial" w:hAnsi="Arial" w:cs="Arial"/>
          <w:sz w:val="22"/>
          <w:szCs w:val="22"/>
          <w:lang w:val="sl"/>
        </w:rPr>
        <w:t xml:space="preserve"> in </w:t>
      </w:r>
      <w:r w:rsidRPr="0012054B">
        <w:rPr>
          <w:rFonts w:ascii="Arial" w:hAnsi="Arial" w:cs="Arial"/>
          <w:sz w:val="22"/>
          <w:szCs w:val="22"/>
          <w:lang w:val="sl"/>
        </w:rPr>
        <w:t xml:space="preserve">postopki v zvezi z izvrševanjem kazni zapora, nepravdne zadeve v zvezi s postopki po </w:t>
      </w:r>
      <w:r w:rsidRPr="001501D3">
        <w:rPr>
          <w:rFonts w:ascii="Arial" w:hAnsi="Arial" w:cs="Arial"/>
          <w:i/>
          <w:iCs/>
          <w:sz w:val="22"/>
          <w:szCs w:val="22"/>
          <w:lang w:val="sl"/>
        </w:rPr>
        <w:t>Zakonu o preprečevanju nasilja v družini</w:t>
      </w:r>
      <w:r w:rsidRPr="0012054B">
        <w:rPr>
          <w:rFonts w:ascii="Arial" w:hAnsi="Arial" w:cs="Arial"/>
          <w:sz w:val="22"/>
          <w:szCs w:val="22"/>
          <w:lang w:val="sl"/>
        </w:rPr>
        <w:t>, izvršilne zadeve v zvezi s postopki za varstvo koristi otrok.</w:t>
      </w:r>
    </w:p>
    <w:p w14:paraId="0C8DC2D3" w14:textId="37B16AC4"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7. </w:t>
      </w:r>
      <w:r>
        <w:rPr>
          <w:rFonts w:ascii="Arial" w:hAnsi="Arial" w:cs="Arial"/>
          <w:sz w:val="22"/>
          <w:szCs w:val="22"/>
          <w:lang w:val="sl"/>
        </w:rPr>
        <w:tab/>
      </w:r>
      <w:r w:rsidRPr="0012054B">
        <w:rPr>
          <w:rFonts w:ascii="Arial" w:hAnsi="Arial" w:cs="Arial"/>
          <w:sz w:val="22"/>
          <w:szCs w:val="22"/>
          <w:lang w:val="sl"/>
        </w:rPr>
        <w:t>Na področju socialnovarstvenih programov, kjer so bili zaradi razglasitve epidemije osebni stik</w:t>
      </w:r>
      <w:r w:rsidR="00B36123">
        <w:rPr>
          <w:rFonts w:ascii="Arial" w:hAnsi="Arial" w:cs="Arial"/>
          <w:sz w:val="22"/>
          <w:szCs w:val="22"/>
          <w:lang w:val="sl"/>
        </w:rPr>
        <w:t>i</w:t>
      </w:r>
      <w:r w:rsidRPr="0012054B">
        <w:rPr>
          <w:rFonts w:ascii="Arial" w:hAnsi="Arial" w:cs="Arial"/>
          <w:sz w:val="22"/>
          <w:szCs w:val="22"/>
          <w:lang w:val="sl"/>
        </w:rPr>
        <w:t xml:space="preserve"> z uporabniki in uporabnicami omejeni, so izvajalci prilagodili aktivnosti in bili ves čas dosegljivi uporabnikom in uporabnicam po telefon</w:t>
      </w:r>
      <w:r w:rsidR="001501D3">
        <w:rPr>
          <w:rFonts w:ascii="Arial" w:hAnsi="Arial" w:cs="Arial"/>
          <w:sz w:val="22"/>
          <w:szCs w:val="22"/>
          <w:lang w:val="sl"/>
        </w:rPr>
        <w:t>u</w:t>
      </w:r>
      <w:r w:rsidRPr="0012054B">
        <w:rPr>
          <w:rFonts w:ascii="Arial" w:hAnsi="Arial" w:cs="Arial"/>
          <w:sz w:val="22"/>
          <w:szCs w:val="22"/>
          <w:lang w:val="sl"/>
        </w:rPr>
        <w:t xml:space="preserve"> ali e</w:t>
      </w:r>
      <w:r w:rsidR="001501D3">
        <w:rPr>
          <w:rFonts w:ascii="Arial" w:hAnsi="Arial" w:cs="Arial"/>
          <w:sz w:val="22"/>
          <w:szCs w:val="22"/>
          <w:lang w:val="sl"/>
        </w:rPr>
        <w:t>-</w:t>
      </w:r>
      <w:r w:rsidRPr="0012054B">
        <w:rPr>
          <w:rFonts w:ascii="Arial" w:hAnsi="Arial" w:cs="Arial"/>
          <w:sz w:val="22"/>
          <w:szCs w:val="22"/>
          <w:lang w:val="sl"/>
        </w:rPr>
        <w:t>pošt</w:t>
      </w:r>
      <w:r w:rsidR="001501D3">
        <w:rPr>
          <w:rFonts w:ascii="Arial" w:hAnsi="Arial" w:cs="Arial"/>
          <w:sz w:val="22"/>
          <w:szCs w:val="22"/>
          <w:lang w:val="sl"/>
        </w:rPr>
        <w:t>i</w:t>
      </w:r>
      <w:r w:rsidRPr="0012054B">
        <w:rPr>
          <w:rFonts w:ascii="Arial" w:hAnsi="Arial" w:cs="Arial"/>
          <w:sz w:val="22"/>
          <w:szCs w:val="22"/>
          <w:lang w:val="sl"/>
        </w:rPr>
        <w:t>. Izvajanje namestitvenih programov je ostalo nespremenjeno, ob upoštevanju navodil Nacionalnega inštituta za javno zdravje. Ministrstvo za delo, družino, socialne zadeve in enake možnosti je izvajalce</w:t>
      </w:r>
      <w:r w:rsidR="001501D3" w:rsidRPr="001501D3">
        <w:rPr>
          <w:rFonts w:ascii="Arial" w:hAnsi="Arial" w:cs="Arial"/>
          <w:sz w:val="22"/>
          <w:szCs w:val="22"/>
          <w:lang w:val="sl"/>
        </w:rPr>
        <w:t xml:space="preserve"> </w:t>
      </w:r>
      <w:r w:rsidR="001501D3" w:rsidRPr="0012054B">
        <w:rPr>
          <w:rFonts w:ascii="Arial" w:hAnsi="Arial" w:cs="Arial"/>
          <w:sz w:val="22"/>
          <w:szCs w:val="22"/>
          <w:lang w:val="sl"/>
        </w:rPr>
        <w:t>spodbujalo</w:t>
      </w:r>
      <w:r w:rsidRPr="0012054B">
        <w:rPr>
          <w:rFonts w:ascii="Arial" w:hAnsi="Arial" w:cs="Arial"/>
          <w:sz w:val="22"/>
          <w:szCs w:val="22"/>
          <w:lang w:val="sl"/>
        </w:rPr>
        <w:t>, da</w:t>
      </w:r>
      <w:r w:rsidR="001501D3">
        <w:rPr>
          <w:rFonts w:ascii="Arial" w:hAnsi="Arial" w:cs="Arial"/>
          <w:sz w:val="22"/>
          <w:szCs w:val="22"/>
          <w:lang w:val="sl"/>
        </w:rPr>
        <w:t xml:space="preserve"> svetovanje</w:t>
      </w:r>
      <w:r w:rsidRPr="0012054B">
        <w:rPr>
          <w:rFonts w:ascii="Arial" w:hAnsi="Arial" w:cs="Arial"/>
          <w:sz w:val="22"/>
          <w:szCs w:val="22"/>
          <w:lang w:val="sl"/>
        </w:rPr>
        <w:t xml:space="preserve"> kolikor mogoče okrepijo </w:t>
      </w:r>
      <w:r w:rsidR="00D57474">
        <w:rPr>
          <w:rFonts w:ascii="Arial" w:hAnsi="Arial" w:cs="Arial"/>
          <w:sz w:val="22"/>
          <w:szCs w:val="22"/>
          <w:lang w:val="sl"/>
        </w:rPr>
        <w:t xml:space="preserve">in </w:t>
      </w:r>
      <w:r w:rsidRPr="0012054B">
        <w:rPr>
          <w:rFonts w:ascii="Arial" w:hAnsi="Arial" w:cs="Arial"/>
          <w:sz w:val="22"/>
          <w:szCs w:val="22"/>
          <w:lang w:val="sl"/>
        </w:rPr>
        <w:t>na različne načine</w:t>
      </w:r>
      <w:r w:rsidR="00D57474">
        <w:rPr>
          <w:rFonts w:ascii="Arial" w:hAnsi="Arial" w:cs="Arial"/>
          <w:sz w:val="22"/>
          <w:szCs w:val="22"/>
          <w:lang w:val="sl"/>
        </w:rPr>
        <w:t xml:space="preserve"> nadgradijo</w:t>
      </w:r>
      <w:r w:rsidRPr="0012054B">
        <w:rPr>
          <w:rFonts w:ascii="Arial" w:hAnsi="Arial" w:cs="Arial"/>
          <w:sz w:val="22"/>
          <w:szCs w:val="22"/>
          <w:lang w:val="sl"/>
        </w:rPr>
        <w:t xml:space="preserve">, tako da se čimbolj približajo uporabnikom in uporabnicam ter da čim bolj proaktivno pristopijo k vzpostavljanju stikov z uporabniki in uporabnicami v času, ko so </w:t>
      </w:r>
      <w:r w:rsidR="001501D3">
        <w:rPr>
          <w:rFonts w:ascii="Arial" w:hAnsi="Arial" w:cs="Arial"/>
          <w:sz w:val="22"/>
          <w:szCs w:val="22"/>
          <w:lang w:val="sl"/>
        </w:rPr>
        <w:t xml:space="preserve">njihove </w:t>
      </w:r>
      <w:r w:rsidRPr="0012054B">
        <w:rPr>
          <w:rFonts w:ascii="Arial" w:hAnsi="Arial" w:cs="Arial"/>
          <w:sz w:val="22"/>
          <w:szCs w:val="22"/>
          <w:lang w:val="sl"/>
        </w:rPr>
        <w:t>stiske še večje in nimajo ustrezne podpore. Delo so nadgrajevali z uporabo IKT</w:t>
      </w:r>
      <w:r w:rsidR="001501D3">
        <w:rPr>
          <w:rFonts w:ascii="Arial" w:hAnsi="Arial" w:cs="Arial"/>
          <w:sz w:val="22"/>
          <w:szCs w:val="22"/>
          <w:lang w:val="sl"/>
        </w:rPr>
        <w:t>-</w:t>
      </w:r>
      <w:r w:rsidRPr="0012054B">
        <w:rPr>
          <w:rFonts w:ascii="Arial" w:hAnsi="Arial" w:cs="Arial"/>
          <w:sz w:val="22"/>
          <w:szCs w:val="22"/>
          <w:lang w:val="sl"/>
        </w:rPr>
        <w:t xml:space="preserve">storitev. Prav tako so bili pozvani, da svoje kontaktne podatke objavljajo na čim več in čim bolj dostopnih mestih. </w:t>
      </w:r>
    </w:p>
    <w:p w14:paraId="3577C10A" w14:textId="7CA75D28"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8. </w:t>
      </w:r>
      <w:r>
        <w:rPr>
          <w:rFonts w:ascii="Arial" w:hAnsi="Arial" w:cs="Arial"/>
          <w:sz w:val="22"/>
          <w:szCs w:val="22"/>
          <w:lang w:val="sl"/>
        </w:rPr>
        <w:tab/>
      </w:r>
      <w:r w:rsidRPr="0012054B">
        <w:rPr>
          <w:rFonts w:ascii="Arial" w:hAnsi="Arial" w:cs="Arial"/>
          <w:sz w:val="22"/>
          <w:szCs w:val="22"/>
          <w:lang w:val="sl"/>
        </w:rPr>
        <w:t xml:space="preserve">V času epidemije je Ministrstvo za delo, družino, socialne zadeve in enake možnosti </w:t>
      </w:r>
      <w:r w:rsidR="009C50AB">
        <w:rPr>
          <w:rFonts w:ascii="Arial" w:hAnsi="Arial" w:cs="Arial"/>
          <w:sz w:val="22"/>
          <w:szCs w:val="22"/>
          <w:lang w:val="sl"/>
        </w:rPr>
        <w:t>objavil</w:t>
      </w:r>
      <w:r w:rsidRPr="0012054B">
        <w:rPr>
          <w:rFonts w:ascii="Arial" w:hAnsi="Arial" w:cs="Arial"/>
          <w:sz w:val="22"/>
          <w:szCs w:val="22"/>
          <w:lang w:val="sl"/>
        </w:rPr>
        <w:t>o javni razpis za izvedbo projektov, ki blažijo oziroma odpravljajo socialne stiske, v katerih so se znašle najbolj ranljive skupine zaradi epidemije covida-19. V okviru razpisa so sofinancirani projekti, ki ponujajo različne pristope s področij</w:t>
      </w:r>
      <w:r w:rsidR="001501D3">
        <w:rPr>
          <w:rFonts w:ascii="Arial" w:hAnsi="Arial" w:cs="Arial"/>
          <w:sz w:val="22"/>
          <w:szCs w:val="22"/>
          <w:lang w:val="sl"/>
        </w:rPr>
        <w:t>,</w:t>
      </w:r>
      <w:r w:rsidRPr="0012054B">
        <w:rPr>
          <w:rFonts w:ascii="Arial" w:hAnsi="Arial" w:cs="Arial"/>
          <w:sz w:val="22"/>
          <w:szCs w:val="22"/>
          <w:lang w:val="sl"/>
        </w:rPr>
        <w:t xml:space="preserve"> kot so psihosocialno svetovanje, ozaveščanje, informiranje, terensko delo, zagotavljanje konkretne podpore uporabnikom in uporabnicam, vzpostavitev novih varnih točk, digitalne rešitve za reševanje stisk in zagotavljanje kriznih namestitev za ciljne skupine. Ciljne skupine javnega razpisa so med drugim tudi žrtve nasilja</w:t>
      </w:r>
      <w:r w:rsidR="00B36123">
        <w:rPr>
          <w:rFonts w:ascii="Arial" w:hAnsi="Arial" w:cs="Arial"/>
          <w:sz w:val="22"/>
          <w:szCs w:val="22"/>
          <w:lang w:val="sl"/>
        </w:rPr>
        <w:t xml:space="preserve"> in</w:t>
      </w:r>
      <w:r w:rsidRPr="0012054B">
        <w:rPr>
          <w:rFonts w:ascii="Arial" w:hAnsi="Arial" w:cs="Arial"/>
          <w:sz w:val="22"/>
          <w:szCs w:val="22"/>
          <w:lang w:val="sl"/>
        </w:rPr>
        <w:t xml:space="preserve"> od 1. 1. 2021 </w:t>
      </w:r>
      <w:r w:rsidR="003A2805">
        <w:rPr>
          <w:rFonts w:ascii="Arial" w:hAnsi="Arial" w:cs="Arial"/>
          <w:sz w:val="22"/>
          <w:szCs w:val="22"/>
          <w:lang w:val="sl"/>
        </w:rPr>
        <w:t xml:space="preserve">je </w:t>
      </w:r>
      <w:r w:rsidRPr="0012054B">
        <w:rPr>
          <w:rFonts w:ascii="Arial" w:hAnsi="Arial" w:cs="Arial"/>
          <w:sz w:val="22"/>
          <w:szCs w:val="22"/>
          <w:lang w:val="sl"/>
        </w:rPr>
        <w:t xml:space="preserve">sofinancirana telefonska številka za žrtve nasilja v družini, na katero lahko pokličejo 24 ur na dan. </w:t>
      </w:r>
    </w:p>
    <w:p w14:paraId="4E3572CD" w14:textId="77777777" w:rsidR="009A51D9" w:rsidRDefault="009A51D9" w:rsidP="009A51D9">
      <w:pPr>
        <w:pStyle w:val="SingleTxtG"/>
        <w:ind w:left="0" w:right="0"/>
        <w:rPr>
          <w:rFonts w:ascii="Arial" w:hAnsi="Arial" w:cs="Arial"/>
          <w:sz w:val="22"/>
          <w:szCs w:val="22"/>
          <w:lang w:val="sl"/>
        </w:rPr>
      </w:pPr>
    </w:p>
    <w:p w14:paraId="7381F7F7" w14:textId="77777777" w:rsidR="009A51D9" w:rsidRPr="00E93FA0" w:rsidRDefault="009A51D9" w:rsidP="009A51D9">
      <w:pPr>
        <w:pStyle w:val="Naslov2"/>
        <w:rPr>
          <w:rFonts w:ascii="Arial" w:hAnsi="Arial" w:cs="Arial"/>
          <w:color w:val="auto"/>
        </w:rPr>
      </w:pPr>
      <w:bookmarkStart w:id="5" w:name="_Toc72907613"/>
      <w:r w:rsidRPr="00E93FA0">
        <w:rPr>
          <w:rFonts w:ascii="Arial" w:hAnsi="Arial" w:cs="Arial"/>
          <w:color w:val="auto"/>
        </w:rPr>
        <w:t>USTAVNI IN ZAKONODAJNI OKVIR TER OKVIR JAVNE POLITIKE</w:t>
      </w:r>
      <w:bookmarkEnd w:id="5"/>
      <w:r w:rsidRPr="00E93FA0">
        <w:rPr>
          <w:rFonts w:ascii="Arial" w:hAnsi="Arial" w:cs="Arial"/>
          <w:color w:val="auto"/>
        </w:rPr>
        <w:t xml:space="preserve"> </w:t>
      </w:r>
    </w:p>
    <w:p w14:paraId="5C12A23C" w14:textId="77777777" w:rsidR="009A51D9" w:rsidRPr="0012054B" w:rsidRDefault="009A51D9" w:rsidP="009A51D9">
      <w:pPr>
        <w:pStyle w:val="SingleTxtG"/>
        <w:ind w:left="0" w:right="0"/>
        <w:rPr>
          <w:rFonts w:ascii="Arial" w:hAnsi="Arial" w:cs="Arial"/>
          <w:sz w:val="22"/>
          <w:szCs w:val="22"/>
          <w:lang w:val="sl"/>
        </w:rPr>
      </w:pPr>
    </w:p>
    <w:p w14:paraId="51E6BA07" w14:textId="1A4FA3F3"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9.</w:t>
      </w:r>
      <w:r>
        <w:rPr>
          <w:rFonts w:ascii="Arial" w:hAnsi="Arial" w:cs="Arial"/>
          <w:sz w:val="22"/>
          <w:szCs w:val="22"/>
          <w:lang w:val="sl"/>
        </w:rPr>
        <w:tab/>
      </w:r>
      <w:r w:rsidRPr="0012054B">
        <w:rPr>
          <w:rFonts w:ascii="Arial" w:hAnsi="Arial" w:cs="Arial"/>
          <w:sz w:val="22"/>
          <w:szCs w:val="22"/>
          <w:lang w:val="sl"/>
        </w:rPr>
        <w:t xml:space="preserve">Leta 2016 je bil sprejet </w:t>
      </w:r>
      <w:r w:rsidRPr="0012054B">
        <w:rPr>
          <w:rFonts w:ascii="Arial" w:hAnsi="Arial" w:cs="Arial"/>
          <w:i/>
          <w:iCs/>
          <w:sz w:val="22"/>
          <w:szCs w:val="22"/>
          <w:lang w:val="sl"/>
        </w:rPr>
        <w:t>Zakon o varstvu pred diskriminacijo</w:t>
      </w:r>
      <w:r w:rsidRPr="0012054B">
        <w:rPr>
          <w:rFonts w:ascii="Arial" w:hAnsi="Arial" w:cs="Arial"/>
          <w:sz w:val="22"/>
          <w:szCs w:val="22"/>
          <w:lang w:val="sl"/>
        </w:rPr>
        <w:t xml:space="preserve">, ki je v celoti nadomestil prej veljavni </w:t>
      </w:r>
      <w:r w:rsidRPr="0012054B">
        <w:rPr>
          <w:rFonts w:ascii="Arial" w:hAnsi="Arial" w:cs="Arial"/>
          <w:i/>
          <w:iCs/>
          <w:sz w:val="22"/>
          <w:szCs w:val="22"/>
          <w:lang w:val="sl"/>
        </w:rPr>
        <w:t>Zakon o uresničevanju načela enakega obravnavanja</w:t>
      </w:r>
      <w:r w:rsidRPr="0012054B">
        <w:rPr>
          <w:rFonts w:ascii="Arial" w:hAnsi="Arial" w:cs="Arial"/>
          <w:sz w:val="22"/>
          <w:szCs w:val="22"/>
          <w:lang w:val="sl"/>
        </w:rPr>
        <w:t xml:space="preserve">. V 1. členu </w:t>
      </w:r>
      <w:r w:rsidRPr="0012054B">
        <w:rPr>
          <w:rFonts w:ascii="Arial" w:hAnsi="Arial" w:cs="Arial"/>
          <w:i/>
          <w:iCs/>
          <w:sz w:val="22"/>
          <w:szCs w:val="22"/>
          <w:lang w:val="sl"/>
        </w:rPr>
        <w:t>Zakona o varstvu pred diskriminacijo</w:t>
      </w:r>
      <w:r w:rsidRPr="0012054B">
        <w:rPr>
          <w:rFonts w:ascii="Arial" w:hAnsi="Arial" w:cs="Arial"/>
          <w:sz w:val="22"/>
          <w:szCs w:val="22"/>
          <w:lang w:val="sl"/>
        </w:rPr>
        <w:t xml:space="preserve"> so opredeljene osebne okoliščine, za katere je zagotovljeno varstvo pred diskriminacijo, med katerimi je izrecno naveden tudi spol. </w:t>
      </w:r>
      <w:r w:rsidR="003A2805">
        <w:rPr>
          <w:rFonts w:ascii="Arial" w:hAnsi="Arial" w:cs="Arial"/>
          <w:sz w:val="22"/>
          <w:szCs w:val="22"/>
          <w:lang w:val="sl"/>
        </w:rPr>
        <w:t>Zakon</w:t>
      </w:r>
      <w:r w:rsidR="004B00D2">
        <w:rPr>
          <w:rFonts w:ascii="Arial" w:hAnsi="Arial" w:cs="Arial"/>
          <w:sz w:val="22"/>
          <w:szCs w:val="22"/>
          <w:lang w:val="sl"/>
        </w:rPr>
        <w:t xml:space="preserve"> tudi</w:t>
      </w:r>
      <w:r w:rsidR="003A2805">
        <w:rPr>
          <w:rFonts w:ascii="Arial" w:hAnsi="Arial" w:cs="Arial"/>
          <w:sz w:val="22"/>
          <w:szCs w:val="22"/>
          <w:lang w:val="sl"/>
        </w:rPr>
        <w:t xml:space="preserve"> določa</w:t>
      </w:r>
      <w:r w:rsidRPr="0012054B">
        <w:rPr>
          <w:rFonts w:ascii="Arial" w:hAnsi="Arial" w:cs="Arial"/>
          <w:sz w:val="22"/>
          <w:szCs w:val="22"/>
          <w:lang w:val="sl"/>
        </w:rPr>
        <w:t>, da je enako obravnavanje zagotovljeno osebi, ki je dejansko ali pravno povezana z osebo z določeno osebno okoliščino (diskriminacija na podlagi povezave) in osebi, ki je diskriminirana zaradi napačnega sklepanja o obstoju določene osebne okoliščine (diskriminacija na podlagi pripisanih osebnih okoliščin). Nadalje zakon določa hujše oblike diskriminacije, med katere s</w:t>
      </w:r>
      <w:r w:rsidR="001501D3">
        <w:rPr>
          <w:rFonts w:ascii="Arial" w:hAnsi="Arial" w:cs="Arial"/>
          <w:sz w:val="22"/>
          <w:szCs w:val="22"/>
          <w:lang w:val="sl"/>
        </w:rPr>
        <w:t>padajo</w:t>
      </w:r>
      <w:r w:rsidRPr="0012054B">
        <w:rPr>
          <w:rFonts w:ascii="Arial" w:hAnsi="Arial" w:cs="Arial"/>
          <w:sz w:val="22"/>
          <w:szCs w:val="22"/>
          <w:lang w:val="sl"/>
        </w:rPr>
        <w:t xml:space="preserve"> večkratna diskriminacija (kadar je oseba diskriminirana zaradi več osebnih okoliščin hkrati), množična diskriminacija (kadar je s spornim ravnanjem diskriminiranih več oseb hkrati, zlasti če je motivirana s sovraštvom ali prezirom do oseb z določeno osebno okoliščino), dolgotrajna oziroma ponavljajoča se diskriminacija ter diskriminacija, ki vsebuje ali bi lahko vsebovala težko popravljive posledice za diskriminirano osebo glede povzročitve škode njenemu pravnemu položaju, pravicam ali obveznostim, zlasti če je storjena v razmerju do otrok ali drugih slabotnih oseb.</w:t>
      </w:r>
    </w:p>
    <w:p w14:paraId="1B7B7D68" w14:textId="5A19A7ED"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10.</w:t>
      </w:r>
      <w:r>
        <w:rPr>
          <w:rFonts w:ascii="Arial" w:hAnsi="Arial" w:cs="Arial"/>
          <w:sz w:val="22"/>
          <w:szCs w:val="22"/>
          <w:lang w:val="sl"/>
        </w:rPr>
        <w:tab/>
      </w:r>
      <w:r w:rsidRPr="0012054B">
        <w:rPr>
          <w:rFonts w:ascii="Arial" w:hAnsi="Arial" w:cs="Arial"/>
          <w:sz w:val="22"/>
          <w:szCs w:val="22"/>
          <w:lang w:val="sl"/>
        </w:rPr>
        <w:t xml:space="preserve">Z </w:t>
      </w:r>
      <w:r w:rsidRPr="0012054B">
        <w:rPr>
          <w:rFonts w:ascii="Arial" w:hAnsi="Arial" w:cs="Arial"/>
          <w:i/>
          <w:iCs/>
          <w:sz w:val="22"/>
          <w:szCs w:val="22"/>
          <w:lang w:val="sl"/>
        </w:rPr>
        <w:t>Zakonom o varstvu pred diskriminacijo</w:t>
      </w:r>
      <w:r w:rsidRPr="0012054B">
        <w:rPr>
          <w:rFonts w:ascii="Arial" w:hAnsi="Arial" w:cs="Arial"/>
          <w:sz w:val="22"/>
          <w:szCs w:val="22"/>
          <w:lang w:val="sl"/>
        </w:rPr>
        <w:t xml:space="preserve"> je bila uvedena posebna tožba zaradi diskriminacije, s katero lahko diskriminirana oseba zahteva prenehanje diskriminacije, izplačilo nadomestila zaradi diskriminacije in/ali objavo sodbe v medijih. Zaradi izpostavljenosti diskriminaciji je oseba upravičena do denarnega nadomestila, ki ga izplača povzročitelj oz</w:t>
      </w:r>
      <w:r w:rsidR="001501D3">
        <w:rPr>
          <w:rFonts w:ascii="Arial" w:hAnsi="Arial" w:cs="Arial"/>
          <w:sz w:val="22"/>
          <w:szCs w:val="22"/>
          <w:lang w:val="sl"/>
        </w:rPr>
        <w:t>iroma</w:t>
      </w:r>
      <w:r w:rsidRPr="0012054B">
        <w:rPr>
          <w:rFonts w:ascii="Arial" w:hAnsi="Arial" w:cs="Arial"/>
          <w:sz w:val="22"/>
          <w:szCs w:val="22"/>
          <w:lang w:val="sl"/>
        </w:rPr>
        <w:t xml:space="preserve"> povzročiteljica diskriminacije in znaša od 500 do 5.000 evrov. Konkretno višino nadomestila odmeri sodišče in pri tem upošteva trajanje diskriminacije, izpostavljenost hujšim oblikam diskriminacije in druge okoliščine primera. V </w:t>
      </w:r>
      <w:r w:rsidRPr="0012054B">
        <w:rPr>
          <w:rFonts w:ascii="Arial" w:hAnsi="Arial" w:cs="Arial"/>
          <w:i/>
          <w:iCs/>
          <w:sz w:val="22"/>
          <w:szCs w:val="22"/>
          <w:lang w:val="sl"/>
        </w:rPr>
        <w:t>Zakonu o kolektivnih tožbah</w:t>
      </w:r>
      <w:r w:rsidRPr="0012054B">
        <w:rPr>
          <w:rFonts w:ascii="Arial" w:hAnsi="Arial" w:cs="Arial"/>
          <w:sz w:val="22"/>
          <w:szCs w:val="22"/>
          <w:lang w:val="sl"/>
        </w:rPr>
        <w:t xml:space="preserve"> je opredeljena možnost kolektivne tožbe, ki jo lahko vložijo Zagovornik načela enakosti in nevladne organizacije, </w:t>
      </w:r>
      <w:r w:rsidR="001501D3">
        <w:rPr>
          <w:rFonts w:ascii="Arial" w:hAnsi="Arial" w:cs="Arial"/>
          <w:sz w:val="22"/>
          <w:szCs w:val="22"/>
          <w:lang w:val="sl"/>
        </w:rPr>
        <w:t xml:space="preserve">s </w:t>
      </w:r>
      <w:r w:rsidRPr="0012054B">
        <w:rPr>
          <w:rFonts w:ascii="Arial" w:hAnsi="Arial" w:cs="Arial"/>
          <w:sz w:val="22"/>
          <w:szCs w:val="22"/>
          <w:lang w:val="sl"/>
        </w:rPr>
        <w:t>status</w:t>
      </w:r>
      <w:r w:rsidR="001501D3">
        <w:rPr>
          <w:rFonts w:ascii="Arial" w:hAnsi="Arial" w:cs="Arial"/>
          <w:sz w:val="22"/>
          <w:szCs w:val="22"/>
          <w:lang w:val="sl"/>
        </w:rPr>
        <w:t>om</w:t>
      </w:r>
      <w:r w:rsidRPr="0012054B">
        <w:rPr>
          <w:rFonts w:ascii="Arial" w:hAnsi="Arial" w:cs="Arial"/>
          <w:sz w:val="22"/>
          <w:szCs w:val="22"/>
          <w:lang w:val="sl"/>
        </w:rPr>
        <w:t xml:space="preserve"> delovanja v javnem interesu na področju varstva pred diskriminacijo ali varstva človekovih pravic. S tožbo se zahteva ustavitev diskriminacij</w:t>
      </w:r>
      <w:r w:rsidR="0074714A">
        <w:rPr>
          <w:rFonts w:ascii="Arial" w:hAnsi="Arial" w:cs="Arial"/>
          <w:sz w:val="22"/>
          <w:szCs w:val="22"/>
          <w:lang w:val="sl"/>
        </w:rPr>
        <w:t>e</w:t>
      </w:r>
      <w:r w:rsidRPr="0012054B">
        <w:rPr>
          <w:rFonts w:ascii="Arial" w:hAnsi="Arial" w:cs="Arial"/>
          <w:sz w:val="22"/>
          <w:szCs w:val="22"/>
          <w:lang w:val="sl"/>
        </w:rPr>
        <w:t xml:space="preserve"> ali prepoved začetka</w:t>
      </w:r>
      <w:r w:rsidR="0074714A">
        <w:rPr>
          <w:rFonts w:ascii="Arial" w:hAnsi="Arial" w:cs="Arial"/>
          <w:sz w:val="22"/>
          <w:szCs w:val="22"/>
          <w:lang w:val="sl"/>
        </w:rPr>
        <w:t xml:space="preserve"> takšnih ravnanj</w:t>
      </w:r>
      <w:r w:rsidRPr="0012054B">
        <w:rPr>
          <w:rFonts w:ascii="Arial" w:hAnsi="Arial" w:cs="Arial"/>
          <w:sz w:val="22"/>
          <w:szCs w:val="22"/>
          <w:lang w:val="sl"/>
        </w:rPr>
        <w:t xml:space="preserve">, in sicer v primerih zatrjevane diskriminacije večjega števila oseb, ki jih ni mogoče določiti. </w:t>
      </w:r>
    </w:p>
    <w:p w14:paraId="6B86B09B" w14:textId="254C2137"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11.</w:t>
      </w:r>
      <w:r>
        <w:rPr>
          <w:rFonts w:ascii="Arial" w:hAnsi="Arial" w:cs="Arial"/>
          <w:sz w:val="22"/>
          <w:szCs w:val="22"/>
          <w:lang w:val="sl"/>
        </w:rPr>
        <w:tab/>
      </w:r>
      <w:r w:rsidRPr="0012054B">
        <w:rPr>
          <w:rFonts w:ascii="Arial" w:hAnsi="Arial" w:cs="Arial"/>
          <w:sz w:val="22"/>
          <w:szCs w:val="22"/>
          <w:lang w:val="sl"/>
        </w:rPr>
        <w:t xml:space="preserve">Temeljni namen </w:t>
      </w:r>
      <w:r w:rsidRPr="0012054B">
        <w:rPr>
          <w:rFonts w:ascii="Arial" w:hAnsi="Arial" w:cs="Arial"/>
          <w:i/>
          <w:iCs/>
          <w:sz w:val="22"/>
          <w:szCs w:val="22"/>
          <w:lang w:val="sl"/>
        </w:rPr>
        <w:t>Resolucije o nacionalnem programu za enake možnosti žensk in moških 2015–2020</w:t>
      </w:r>
      <w:r w:rsidRPr="0012054B">
        <w:rPr>
          <w:rFonts w:ascii="Arial" w:hAnsi="Arial" w:cs="Arial"/>
          <w:sz w:val="22"/>
          <w:szCs w:val="22"/>
          <w:lang w:val="sl"/>
        </w:rPr>
        <w:t xml:space="preserve"> je </w:t>
      </w:r>
      <w:r w:rsidR="003A2805">
        <w:rPr>
          <w:rFonts w:ascii="Arial" w:hAnsi="Arial" w:cs="Arial"/>
          <w:sz w:val="22"/>
          <w:szCs w:val="22"/>
          <w:lang w:val="sl"/>
        </w:rPr>
        <w:t xml:space="preserve">bil </w:t>
      </w:r>
      <w:r w:rsidRPr="0012054B">
        <w:rPr>
          <w:rFonts w:ascii="Arial" w:hAnsi="Arial" w:cs="Arial"/>
          <w:sz w:val="22"/>
          <w:szCs w:val="22"/>
          <w:lang w:val="sl"/>
        </w:rPr>
        <w:t xml:space="preserve">izboljšanje položaja žensk oziroma zagotavljanje trajnostnega razvoja enakosti spolov z vključitvijo vidika enakosti spolov na ključnih področjih. Poročilo o izvajanju nacionalnega programa je pokazalo, da se vidik spola na nekaterih področjih bolj aktivno vključuje v resorne politike, na nekaterih področjih pa </w:t>
      </w:r>
      <w:r w:rsidR="001501D3">
        <w:rPr>
          <w:rFonts w:ascii="Arial" w:hAnsi="Arial" w:cs="Arial"/>
          <w:sz w:val="22"/>
          <w:szCs w:val="22"/>
          <w:lang w:val="sl"/>
        </w:rPr>
        <w:t xml:space="preserve">je </w:t>
      </w:r>
      <w:r w:rsidRPr="0012054B">
        <w:rPr>
          <w:rFonts w:ascii="Arial" w:hAnsi="Arial" w:cs="Arial"/>
          <w:sz w:val="22"/>
          <w:szCs w:val="22"/>
          <w:lang w:val="sl"/>
        </w:rPr>
        <w:t xml:space="preserve">napredek </w:t>
      </w:r>
      <w:r w:rsidR="001501D3">
        <w:rPr>
          <w:rFonts w:ascii="Arial" w:hAnsi="Arial" w:cs="Arial"/>
          <w:sz w:val="22"/>
          <w:szCs w:val="22"/>
          <w:lang w:val="sl"/>
        </w:rPr>
        <w:t>manjši</w:t>
      </w:r>
      <w:r w:rsidRPr="0012054B">
        <w:rPr>
          <w:rFonts w:ascii="Arial" w:hAnsi="Arial" w:cs="Arial"/>
          <w:sz w:val="22"/>
          <w:szCs w:val="22"/>
          <w:lang w:val="sl"/>
        </w:rPr>
        <w:t xml:space="preserve">. Izvedene aktivnosti so večinoma potekale v okviru obstoječih programov, le da je bila pozornost usmerjena v zmanjševanje vrzeli med spoloma in uresničevanje enakosti spolov. </w:t>
      </w:r>
    </w:p>
    <w:p w14:paraId="2932227F" w14:textId="7416C0CC"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12.</w:t>
      </w:r>
      <w:r>
        <w:rPr>
          <w:rFonts w:ascii="Arial" w:hAnsi="Arial" w:cs="Arial"/>
          <w:sz w:val="22"/>
          <w:szCs w:val="22"/>
          <w:lang w:val="sl"/>
        </w:rPr>
        <w:tab/>
      </w:r>
      <w:r w:rsidRPr="0012054B">
        <w:rPr>
          <w:rFonts w:ascii="Arial" w:hAnsi="Arial" w:cs="Arial"/>
          <w:sz w:val="22"/>
          <w:szCs w:val="22"/>
          <w:lang w:val="sl"/>
        </w:rPr>
        <w:t>Na področju trga dela je bil poudarek na spodbujanju ženskega podjetništva. Iz</w:t>
      </w:r>
      <w:r w:rsidR="001501D3">
        <w:rPr>
          <w:rFonts w:ascii="Arial" w:hAnsi="Arial" w:cs="Arial"/>
          <w:sz w:val="22"/>
          <w:szCs w:val="22"/>
          <w:lang w:val="sl"/>
        </w:rPr>
        <w:t>peljana</w:t>
      </w:r>
      <w:r w:rsidRPr="0012054B">
        <w:rPr>
          <w:rFonts w:ascii="Arial" w:hAnsi="Arial" w:cs="Arial"/>
          <w:sz w:val="22"/>
          <w:szCs w:val="22"/>
          <w:lang w:val="sl"/>
        </w:rPr>
        <w:t xml:space="preserve"> so bila brezplačna usposabljanja z namenom pridobitve znanj, potrebnih za uspešen vstop na podjetniško pot. Udeleženke, ki so uspešno </w:t>
      </w:r>
      <w:r w:rsidR="001501D3">
        <w:rPr>
          <w:rFonts w:ascii="Arial" w:hAnsi="Arial" w:cs="Arial"/>
          <w:sz w:val="22"/>
          <w:szCs w:val="22"/>
          <w:lang w:val="sl"/>
        </w:rPr>
        <w:t xml:space="preserve">opravile </w:t>
      </w:r>
      <w:r w:rsidRPr="0012054B">
        <w:rPr>
          <w:rFonts w:ascii="Arial" w:hAnsi="Arial" w:cs="Arial"/>
          <w:sz w:val="22"/>
          <w:szCs w:val="22"/>
          <w:lang w:val="sl"/>
        </w:rPr>
        <w:t>usposabljanje</w:t>
      </w:r>
      <w:r w:rsidR="001501D3">
        <w:rPr>
          <w:rFonts w:ascii="Arial" w:hAnsi="Arial" w:cs="Arial"/>
          <w:sz w:val="22"/>
          <w:szCs w:val="22"/>
          <w:lang w:val="sl"/>
        </w:rPr>
        <w:t>,</w:t>
      </w:r>
      <w:r w:rsidRPr="0012054B">
        <w:rPr>
          <w:rFonts w:ascii="Arial" w:hAnsi="Arial" w:cs="Arial"/>
          <w:sz w:val="22"/>
          <w:szCs w:val="22"/>
          <w:lang w:val="sl"/>
        </w:rPr>
        <w:t xml:space="preserve"> so lahko pridobile subvencijo za samozaposlitev (v letu 2018 se je s pomočjo subvencije samozaposlilo 393 žensk). (Več </w:t>
      </w:r>
      <w:r w:rsidR="0074714A">
        <w:rPr>
          <w:rFonts w:ascii="Arial" w:hAnsi="Arial" w:cs="Arial"/>
          <w:sz w:val="22"/>
          <w:szCs w:val="22"/>
          <w:lang w:val="sl"/>
        </w:rPr>
        <w:t>v odstavku 44</w:t>
      </w:r>
      <w:r w:rsidR="001501D3">
        <w:rPr>
          <w:rFonts w:ascii="Arial" w:hAnsi="Arial" w:cs="Arial"/>
          <w:sz w:val="22"/>
          <w:szCs w:val="22"/>
          <w:lang w:val="sl"/>
        </w:rPr>
        <w:t>.</w:t>
      </w:r>
      <w:r w:rsidRPr="0012054B">
        <w:rPr>
          <w:rFonts w:ascii="Arial" w:hAnsi="Arial" w:cs="Arial"/>
          <w:sz w:val="22"/>
          <w:szCs w:val="22"/>
          <w:lang w:val="sl"/>
        </w:rPr>
        <w:t xml:space="preserve">) </w:t>
      </w:r>
    </w:p>
    <w:p w14:paraId="0362231B" w14:textId="23A893A3"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13.</w:t>
      </w:r>
      <w:r>
        <w:rPr>
          <w:rFonts w:ascii="Arial" w:hAnsi="Arial" w:cs="Arial"/>
          <w:sz w:val="22"/>
          <w:szCs w:val="22"/>
          <w:lang w:val="sl"/>
        </w:rPr>
        <w:tab/>
      </w:r>
      <w:r w:rsidRPr="0012054B">
        <w:rPr>
          <w:rFonts w:ascii="Arial" w:hAnsi="Arial" w:cs="Arial"/>
          <w:sz w:val="22"/>
          <w:szCs w:val="22"/>
          <w:lang w:val="sl"/>
        </w:rPr>
        <w:t xml:space="preserve">Na področju varovanja in krepitve zdravja žensk in moških je bil poudarek predvsem na izvajanju preventivnih programov SVIT, ZORA in DORA. Izvajala sta se tudi programa Pomoč ranljivim skupinam nosečnic in mater ter pilotno </w:t>
      </w:r>
      <w:proofErr w:type="spellStart"/>
      <w:r w:rsidRPr="0012054B">
        <w:rPr>
          <w:rFonts w:ascii="Arial" w:hAnsi="Arial" w:cs="Arial"/>
          <w:sz w:val="22"/>
          <w:szCs w:val="22"/>
          <w:lang w:val="sl"/>
        </w:rPr>
        <w:t>presejanje</w:t>
      </w:r>
      <w:proofErr w:type="spellEnd"/>
      <w:r w:rsidRPr="0012054B">
        <w:rPr>
          <w:rFonts w:ascii="Arial" w:hAnsi="Arial" w:cs="Arial"/>
          <w:sz w:val="22"/>
          <w:szCs w:val="22"/>
          <w:lang w:val="sl"/>
        </w:rPr>
        <w:t xml:space="preserve"> ciljne skupine nosečnic šest tednov po porodu za poporodno depresijo, </w:t>
      </w:r>
      <w:proofErr w:type="spellStart"/>
      <w:r w:rsidRPr="0012054B">
        <w:rPr>
          <w:rFonts w:ascii="Arial" w:hAnsi="Arial" w:cs="Arial"/>
          <w:sz w:val="22"/>
          <w:szCs w:val="22"/>
          <w:lang w:val="sl"/>
        </w:rPr>
        <w:t>anksioznost</w:t>
      </w:r>
      <w:proofErr w:type="spellEnd"/>
      <w:r w:rsidRPr="0012054B">
        <w:rPr>
          <w:rFonts w:ascii="Arial" w:hAnsi="Arial" w:cs="Arial"/>
          <w:sz w:val="22"/>
          <w:szCs w:val="22"/>
          <w:lang w:val="sl"/>
        </w:rPr>
        <w:t xml:space="preserve">, zlorabo psihotropnih snovi in nasilje. </w:t>
      </w:r>
    </w:p>
    <w:p w14:paraId="66E9626D" w14:textId="007B057A"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14.</w:t>
      </w:r>
      <w:r>
        <w:rPr>
          <w:rFonts w:ascii="Arial" w:hAnsi="Arial" w:cs="Arial"/>
          <w:sz w:val="22"/>
          <w:szCs w:val="22"/>
          <w:lang w:val="sl"/>
        </w:rPr>
        <w:tab/>
      </w:r>
      <w:r w:rsidRPr="0012054B">
        <w:rPr>
          <w:rFonts w:ascii="Arial" w:hAnsi="Arial" w:cs="Arial"/>
          <w:sz w:val="22"/>
          <w:szCs w:val="22"/>
          <w:lang w:val="sl"/>
        </w:rPr>
        <w:t xml:space="preserve">Velik poudarek je bil </w:t>
      </w:r>
      <w:r w:rsidR="001501D3">
        <w:rPr>
          <w:rFonts w:ascii="Arial" w:hAnsi="Arial" w:cs="Arial"/>
          <w:sz w:val="22"/>
          <w:szCs w:val="22"/>
          <w:lang w:val="sl"/>
        </w:rPr>
        <w:t xml:space="preserve">na </w:t>
      </w:r>
      <w:r w:rsidRPr="0012054B">
        <w:rPr>
          <w:rFonts w:ascii="Arial" w:hAnsi="Arial" w:cs="Arial"/>
          <w:sz w:val="22"/>
          <w:szCs w:val="22"/>
          <w:lang w:val="sl"/>
        </w:rPr>
        <w:t xml:space="preserve">zmanjšanju pojavnosti spletnega nasilja in nadlegovanja žensk in deklet, in sicer </w:t>
      </w:r>
      <w:r w:rsidR="001501D3">
        <w:rPr>
          <w:rFonts w:ascii="Arial" w:hAnsi="Arial" w:cs="Arial"/>
          <w:sz w:val="22"/>
          <w:szCs w:val="22"/>
          <w:lang w:val="sl"/>
        </w:rPr>
        <w:t xml:space="preserve">sta </w:t>
      </w:r>
      <w:r w:rsidRPr="0012054B">
        <w:rPr>
          <w:rFonts w:ascii="Arial" w:hAnsi="Arial" w:cs="Arial"/>
          <w:sz w:val="22"/>
          <w:szCs w:val="22"/>
          <w:lang w:val="sl"/>
        </w:rPr>
        <w:t>bil</w:t>
      </w:r>
      <w:r w:rsidR="001501D3">
        <w:rPr>
          <w:rFonts w:ascii="Arial" w:hAnsi="Arial" w:cs="Arial"/>
          <w:sz w:val="22"/>
          <w:szCs w:val="22"/>
          <w:lang w:val="sl"/>
        </w:rPr>
        <w:t>i</w:t>
      </w:r>
      <w:r w:rsidRPr="0012054B">
        <w:rPr>
          <w:rFonts w:ascii="Arial" w:hAnsi="Arial" w:cs="Arial"/>
          <w:sz w:val="22"/>
          <w:szCs w:val="22"/>
          <w:lang w:val="sl"/>
        </w:rPr>
        <w:t xml:space="preserve"> v tem okviru </w:t>
      </w:r>
      <w:r w:rsidR="001501D3">
        <w:rPr>
          <w:rFonts w:ascii="Arial" w:hAnsi="Arial" w:cs="Arial"/>
          <w:sz w:val="22"/>
          <w:szCs w:val="22"/>
          <w:lang w:val="sl"/>
        </w:rPr>
        <w:t xml:space="preserve">izpeljani </w:t>
      </w:r>
      <w:r w:rsidRPr="0012054B">
        <w:rPr>
          <w:rFonts w:ascii="Arial" w:hAnsi="Arial" w:cs="Arial"/>
          <w:sz w:val="22"/>
          <w:szCs w:val="22"/>
          <w:lang w:val="sl"/>
        </w:rPr>
        <w:t>raziskava o razširjenosti in prepoznavanju spletnega nadlegovanja med mladimi v Republiki Sloveniji</w:t>
      </w:r>
      <w:r w:rsidR="001501D3">
        <w:rPr>
          <w:rFonts w:ascii="Arial" w:hAnsi="Arial" w:cs="Arial"/>
          <w:sz w:val="22"/>
          <w:szCs w:val="22"/>
          <w:lang w:val="sl"/>
        </w:rPr>
        <w:t xml:space="preserve"> ter</w:t>
      </w:r>
      <w:r w:rsidRPr="0012054B">
        <w:rPr>
          <w:rFonts w:ascii="Arial" w:hAnsi="Arial" w:cs="Arial"/>
          <w:sz w:val="22"/>
          <w:szCs w:val="22"/>
          <w:lang w:val="sl"/>
        </w:rPr>
        <w:t xml:space="preserve"> medijska kampanja ozaveščanja</w:t>
      </w:r>
      <w:r w:rsidR="001501D3">
        <w:rPr>
          <w:rFonts w:ascii="Arial" w:hAnsi="Arial" w:cs="Arial"/>
          <w:sz w:val="22"/>
          <w:szCs w:val="22"/>
          <w:lang w:val="sl"/>
        </w:rPr>
        <w:t>,</w:t>
      </w:r>
      <w:r w:rsidRPr="0012054B">
        <w:rPr>
          <w:rFonts w:ascii="Arial" w:hAnsi="Arial" w:cs="Arial"/>
          <w:sz w:val="22"/>
          <w:szCs w:val="22"/>
          <w:lang w:val="sl"/>
        </w:rPr>
        <w:t xml:space="preserve"> vzpostavljena </w:t>
      </w:r>
      <w:r w:rsidR="001501D3">
        <w:rPr>
          <w:rFonts w:ascii="Arial" w:hAnsi="Arial" w:cs="Arial"/>
          <w:sz w:val="22"/>
          <w:szCs w:val="22"/>
          <w:lang w:val="sl"/>
        </w:rPr>
        <w:t xml:space="preserve">je bila </w:t>
      </w:r>
      <w:r w:rsidRPr="0012054B">
        <w:rPr>
          <w:rFonts w:ascii="Arial" w:hAnsi="Arial" w:cs="Arial"/>
          <w:sz w:val="22"/>
          <w:szCs w:val="22"/>
          <w:lang w:val="sl"/>
        </w:rPr>
        <w:t xml:space="preserve">mobilna aplikacija </w:t>
      </w:r>
      <w:proofErr w:type="spellStart"/>
      <w:r w:rsidRPr="0012054B">
        <w:rPr>
          <w:rFonts w:ascii="Arial" w:hAnsi="Arial" w:cs="Arial"/>
          <w:sz w:val="22"/>
          <w:szCs w:val="22"/>
          <w:lang w:val="sl"/>
        </w:rPr>
        <w:t>Odklikni</w:t>
      </w:r>
      <w:proofErr w:type="spellEnd"/>
      <w:r w:rsidRPr="0012054B">
        <w:rPr>
          <w:rFonts w:ascii="Arial" w:hAnsi="Arial" w:cs="Arial"/>
          <w:sz w:val="22"/>
          <w:szCs w:val="22"/>
          <w:lang w:val="sl"/>
        </w:rPr>
        <w:t xml:space="preserve">, </w:t>
      </w:r>
      <w:r w:rsidR="001501D3">
        <w:rPr>
          <w:rFonts w:ascii="Arial" w:hAnsi="Arial" w:cs="Arial"/>
          <w:sz w:val="22"/>
          <w:szCs w:val="22"/>
          <w:lang w:val="sl"/>
        </w:rPr>
        <w:t xml:space="preserve">opravljena </w:t>
      </w:r>
      <w:r w:rsidRPr="0012054B">
        <w:rPr>
          <w:rFonts w:ascii="Arial" w:hAnsi="Arial" w:cs="Arial"/>
          <w:sz w:val="22"/>
          <w:szCs w:val="22"/>
          <w:lang w:val="sl"/>
        </w:rPr>
        <w:t xml:space="preserve">so bila usposabljanja in pripravljen priročnik za zaposlene v </w:t>
      </w:r>
      <w:r w:rsidR="001501D3">
        <w:rPr>
          <w:rFonts w:ascii="Arial" w:hAnsi="Arial" w:cs="Arial"/>
          <w:sz w:val="22"/>
          <w:szCs w:val="22"/>
          <w:lang w:val="sl"/>
        </w:rPr>
        <w:t>P</w:t>
      </w:r>
      <w:r w:rsidRPr="0012054B">
        <w:rPr>
          <w:rFonts w:ascii="Arial" w:hAnsi="Arial" w:cs="Arial"/>
          <w:sz w:val="22"/>
          <w:szCs w:val="22"/>
          <w:lang w:val="sl"/>
        </w:rPr>
        <w:t xml:space="preserve">oliciji in pravosodju, poleg tega pa </w:t>
      </w:r>
      <w:r w:rsidR="001501D3">
        <w:rPr>
          <w:rFonts w:ascii="Arial" w:hAnsi="Arial" w:cs="Arial"/>
          <w:sz w:val="22"/>
          <w:szCs w:val="22"/>
          <w:lang w:val="sl"/>
        </w:rPr>
        <w:t xml:space="preserve">so bile pripravljene </w:t>
      </w:r>
      <w:r w:rsidRPr="0012054B">
        <w:rPr>
          <w:rFonts w:ascii="Arial" w:hAnsi="Arial" w:cs="Arial"/>
          <w:sz w:val="22"/>
          <w:szCs w:val="22"/>
          <w:lang w:val="sl"/>
        </w:rPr>
        <w:t xml:space="preserve">tudi delavnice in učni načrt za mlade in šolsko osebje o spletnem nasilju in nadlegovanju. </w:t>
      </w:r>
    </w:p>
    <w:p w14:paraId="2271E277" w14:textId="28F7C8A4"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15.</w:t>
      </w:r>
      <w:r>
        <w:rPr>
          <w:rFonts w:ascii="Arial" w:hAnsi="Arial" w:cs="Arial"/>
          <w:sz w:val="22"/>
          <w:szCs w:val="22"/>
          <w:lang w:val="sl"/>
        </w:rPr>
        <w:tab/>
      </w:r>
      <w:r w:rsidRPr="0012054B">
        <w:rPr>
          <w:rFonts w:ascii="Arial" w:hAnsi="Arial" w:cs="Arial"/>
          <w:sz w:val="22"/>
          <w:szCs w:val="22"/>
          <w:lang w:val="sl"/>
        </w:rPr>
        <w:t>Na področju socialne vključenosti so se izvajale aktivnosti za večjo vlogo žensk in aktivno vključevanje prikrajšanih skupin žensk v okviru kratkih programov socialne aktivacije. Izveden je bil javni razpis za sofinanciranje socialnovarstvenih programov, v okviru večnamenskih romskih centrov pa so potekale različne delavnice in predavanja. Iz</w:t>
      </w:r>
      <w:r w:rsidR="001501D3">
        <w:rPr>
          <w:rFonts w:ascii="Arial" w:hAnsi="Arial" w:cs="Arial"/>
          <w:sz w:val="22"/>
          <w:szCs w:val="22"/>
          <w:lang w:val="sl"/>
        </w:rPr>
        <w:t>peljana</w:t>
      </w:r>
      <w:r w:rsidRPr="0012054B">
        <w:rPr>
          <w:rFonts w:ascii="Arial" w:hAnsi="Arial" w:cs="Arial"/>
          <w:sz w:val="22"/>
          <w:szCs w:val="22"/>
          <w:lang w:val="sl"/>
        </w:rPr>
        <w:t xml:space="preserve"> je bila tudi raziskava </w:t>
      </w:r>
      <w:r w:rsidR="001501D3">
        <w:rPr>
          <w:rFonts w:ascii="Arial" w:hAnsi="Arial" w:cs="Arial"/>
          <w:sz w:val="22"/>
          <w:szCs w:val="22"/>
          <w:lang w:val="sl"/>
        </w:rPr>
        <w:t>in</w:t>
      </w:r>
      <w:r w:rsidRPr="0012054B">
        <w:rPr>
          <w:rFonts w:ascii="Arial" w:hAnsi="Arial" w:cs="Arial"/>
          <w:sz w:val="22"/>
          <w:szCs w:val="22"/>
          <w:lang w:val="sl"/>
        </w:rPr>
        <w:t xml:space="preserve"> organizirana mednarodna konferenca o položaju kmečkih žensk. Z namenom odpravljanja spolnih stereotipov je bila izvedena dvodnevna mednarodna konferenca za pedagoški kader, na kateri so se udeleženci in udeleženke seznanili s tematiko in primeri dobrih praks v tujini in doma. </w:t>
      </w:r>
    </w:p>
    <w:p w14:paraId="0609B42B" w14:textId="44D90888"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16.</w:t>
      </w:r>
      <w:r>
        <w:rPr>
          <w:rFonts w:ascii="Arial" w:hAnsi="Arial" w:cs="Arial"/>
          <w:sz w:val="22"/>
          <w:szCs w:val="22"/>
          <w:lang w:val="sl"/>
        </w:rPr>
        <w:tab/>
      </w:r>
      <w:r w:rsidRPr="0012054B">
        <w:rPr>
          <w:rFonts w:ascii="Arial" w:hAnsi="Arial" w:cs="Arial"/>
          <w:sz w:val="22"/>
          <w:szCs w:val="22"/>
          <w:lang w:val="sl"/>
        </w:rPr>
        <w:t xml:space="preserve">Za večjo ozaveščenost različnih ciljnih skupin o spolno občutljivi rabi jezika so bile izdane </w:t>
      </w:r>
      <w:r w:rsidRPr="001501D3">
        <w:rPr>
          <w:rFonts w:ascii="Arial" w:hAnsi="Arial" w:cs="Arial"/>
          <w:i/>
          <w:iCs/>
          <w:sz w:val="22"/>
          <w:szCs w:val="22"/>
          <w:lang w:val="sl"/>
        </w:rPr>
        <w:t>Smernice za spolno občutljivo rabo jezika</w:t>
      </w:r>
      <w:r w:rsidRPr="0012054B">
        <w:rPr>
          <w:rFonts w:ascii="Arial" w:hAnsi="Arial" w:cs="Arial"/>
          <w:sz w:val="22"/>
          <w:szCs w:val="22"/>
          <w:lang w:val="sl"/>
        </w:rPr>
        <w:t xml:space="preserve">. V letih 2018 in 2019 je bila Republika Slovenija zelo aktivna v prizadevanjih za enakost spolov in večjo vlogo žensk na mednarodni ravni, vključno z organizacijo dogodkov in dajanjem pobud. Prizadevala si je tudi za večjo vlogo žensk pri zagotavljanju mednarodnega miru in varnosti ter zaščite žensk v konfliktnih situacijah. V pripravi je nova resolucija o nacionalnem programu za enake možnosti žensk in moških do leta 2030, o kateri poročamo </w:t>
      </w:r>
      <w:r w:rsidR="0074714A">
        <w:rPr>
          <w:rFonts w:ascii="Arial" w:hAnsi="Arial" w:cs="Arial"/>
          <w:sz w:val="22"/>
          <w:szCs w:val="22"/>
          <w:lang w:val="sl"/>
        </w:rPr>
        <w:t xml:space="preserve">v odstavku 181. </w:t>
      </w:r>
    </w:p>
    <w:p w14:paraId="3D518D4B" w14:textId="77777777" w:rsidR="009A51D9" w:rsidRDefault="009A51D9" w:rsidP="009A51D9">
      <w:pPr>
        <w:pStyle w:val="SingleTxtG"/>
        <w:ind w:left="0" w:right="0"/>
        <w:rPr>
          <w:rFonts w:ascii="Arial" w:hAnsi="Arial" w:cs="Arial"/>
          <w:sz w:val="22"/>
          <w:szCs w:val="22"/>
          <w:lang w:val="sl"/>
        </w:rPr>
      </w:pPr>
    </w:p>
    <w:p w14:paraId="7CA64E82" w14:textId="77777777" w:rsidR="009A51D9" w:rsidRPr="00E93FA0" w:rsidRDefault="009A51D9" w:rsidP="008520EA">
      <w:pPr>
        <w:pStyle w:val="Naslov2"/>
        <w:spacing w:line="276" w:lineRule="auto"/>
        <w:rPr>
          <w:rFonts w:ascii="Arial" w:hAnsi="Arial" w:cs="Arial"/>
          <w:color w:val="auto"/>
        </w:rPr>
      </w:pPr>
      <w:bookmarkStart w:id="6" w:name="_Toc72907614"/>
      <w:r w:rsidRPr="00E93FA0">
        <w:rPr>
          <w:rFonts w:ascii="Arial" w:hAnsi="Arial" w:cs="Arial"/>
          <w:color w:val="auto"/>
        </w:rPr>
        <w:lastRenderedPageBreak/>
        <w:t>DOSTOP ŽENSK DO SODNEGA VARSTVA</w:t>
      </w:r>
      <w:bookmarkEnd w:id="6"/>
      <w:r w:rsidRPr="00E93FA0">
        <w:rPr>
          <w:rFonts w:ascii="Arial" w:hAnsi="Arial" w:cs="Arial"/>
          <w:color w:val="auto"/>
        </w:rPr>
        <w:t xml:space="preserve"> </w:t>
      </w:r>
    </w:p>
    <w:p w14:paraId="131ED062" w14:textId="77777777" w:rsidR="009A51D9" w:rsidRPr="0012054B" w:rsidRDefault="009A51D9" w:rsidP="009A51D9">
      <w:pPr>
        <w:pStyle w:val="SingleTxtG"/>
        <w:ind w:left="0" w:right="0"/>
        <w:rPr>
          <w:rFonts w:ascii="Arial" w:hAnsi="Arial" w:cs="Arial"/>
          <w:sz w:val="22"/>
          <w:szCs w:val="22"/>
          <w:lang w:val="sl"/>
        </w:rPr>
      </w:pPr>
    </w:p>
    <w:p w14:paraId="3961A4DA" w14:textId="6D2A7807" w:rsidR="009E1256" w:rsidRDefault="009A51D9" w:rsidP="009A51D9">
      <w:pPr>
        <w:pStyle w:val="SingleTxtG"/>
        <w:ind w:left="0" w:right="0"/>
        <w:rPr>
          <w:rFonts w:ascii="Arial" w:hAnsi="Arial" w:cs="Arial"/>
          <w:sz w:val="22"/>
          <w:szCs w:val="22"/>
          <w:lang w:val="sl"/>
        </w:rPr>
      </w:pPr>
      <w:r>
        <w:rPr>
          <w:rFonts w:ascii="Arial" w:hAnsi="Arial" w:cs="Arial"/>
          <w:sz w:val="22"/>
          <w:szCs w:val="22"/>
          <w:lang w:val="sl"/>
        </w:rPr>
        <w:t>17.</w:t>
      </w:r>
      <w:r>
        <w:rPr>
          <w:rFonts w:ascii="Arial" w:hAnsi="Arial" w:cs="Arial"/>
          <w:sz w:val="22"/>
          <w:szCs w:val="22"/>
          <w:lang w:val="sl"/>
        </w:rPr>
        <w:tab/>
      </w:r>
      <w:r w:rsidRPr="0012054B">
        <w:rPr>
          <w:rFonts w:ascii="Arial" w:hAnsi="Arial" w:cs="Arial"/>
          <w:sz w:val="22"/>
          <w:szCs w:val="22"/>
          <w:lang w:val="sl"/>
        </w:rPr>
        <w:t>Do brezplačne pravne pomoči je upravičena oseba, ki glede na svoj finančni položaj in glede na finančni položaj svoje družine brez škode za svoje socialno stanje in socialno stanje svoje družine ne bi zmogla stroškov sodnega postopka oziroma stroškov pravne pomoči</w:t>
      </w:r>
      <w:r w:rsidR="001501D3">
        <w:rPr>
          <w:rFonts w:ascii="Arial" w:hAnsi="Arial" w:cs="Arial"/>
          <w:sz w:val="22"/>
          <w:szCs w:val="22"/>
          <w:lang w:val="sl"/>
        </w:rPr>
        <w:t>. To</w:t>
      </w:r>
      <w:r w:rsidRPr="0012054B">
        <w:rPr>
          <w:rFonts w:ascii="Arial" w:hAnsi="Arial" w:cs="Arial"/>
          <w:sz w:val="22"/>
          <w:szCs w:val="22"/>
          <w:lang w:val="sl"/>
        </w:rPr>
        <w:t xml:space="preserve"> je izpolnjeno, če mesečni dohodek prosilca ali prosilke oziroma mesečni povprečni dohodek na člana oziroma članico družine ne presega </w:t>
      </w:r>
      <w:r w:rsidR="001501D3">
        <w:rPr>
          <w:rFonts w:ascii="Arial" w:hAnsi="Arial" w:cs="Arial"/>
          <w:sz w:val="22"/>
          <w:szCs w:val="22"/>
          <w:lang w:val="sl"/>
        </w:rPr>
        <w:t>dva</w:t>
      </w:r>
      <w:r w:rsidRPr="0012054B">
        <w:rPr>
          <w:rFonts w:ascii="Arial" w:hAnsi="Arial" w:cs="Arial"/>
          <w:sz w:val="22"/>
          <w:szCs w:val="22"/>
          <w:lang w:val="sl"/>
        </w:rPr>
        <w:t xml:space="preserve">kratnika osnovnega zneska minimalnega dohodka, določenega z </w:t>
      </w:r>
      <w:r w:rsidRPr="00184E47">
        <w:rPr>
          <w:rFonts w:ascii="Arial" w:hAnsi="Arial" w:cs="Arial"/>
          <w:i/>
          <w:iCs/>
          <w:sz w:val="22"/>
          <w:szCs w:val="22"/>
          <w:lang w:val="sl"/>
        </w:rPr>
        <w:t>Zakonom o socialno varstvenih prejemkih</w:t>
      </w:r>
      <w:r w:rsidRPr="0012054B">
        <w:rPr>
          <w:rFonts w:ascii="Arial" w:hAnsi="Arial" w:cs="Arial"/>
          <w:sz w:val="22"/>
          <w:szCs w:val="22"/>
          <w:lang w:val="sl"/>
        </w:rPr>
        <w:t xml:space="preserve">. </w:t>
      </w:r>
    </w:p>
    <w:p w14:paraId="202CFC85" w14:textId="4EC4C5DA" w:rsidR="009A51D9" w:rsidRPr="0012054B" w:rsidRDefault="009E1256" w:rsidP="009A51D9">
      <w:pPr>
        <w:pStyle w:val="SingleTxtG"/>
        <w:ind w:left="0" w:right="0"/>
        <w:rPr>
          <w:rFonts w:ascii="Arial" w:hAnsi="Arial" w:cs="Arial"/>
          <w:sz w:val="22"/>
          <w:szCs w:val="22"/>
          <w:lang w:val="sl"/>
        </w:rPr>
      </w:pPr>
      <w:r>
        <w:rPr>
          <w:rFonts w:ascii="Arial" w:hAnsi="Arial" w:cs="Arial"/>
          <w:sz w:val="22"/>
          <w:szCs w:val="22"/>
          <w:lang w:val="sl"/>
        </w:rPr>
        <w:t>18.</w:t>
      </w:r>
      <w:r>
        <w:rPr>
          <w:rFonts w:ascii="Arial" w:hAnsi="Arial" w:cs="Arial"/>
          <w:sz w:val="22"/>
          <w:szCs w:val="22"/>
          <w:lang w:val="sl"/>
        </w:rPr>
        <w:tab/>
      </w:r>
      <w:r w:rsidR="009A51D9" w:rsidRPr="0012054B">
        <w:rPr>
          <w:rFonts w:ascii="Arial" w:hAnsi="Arial" w:cs="Arial"/>
          <w:sz w:val="22"/>
          <w:szCs w:val="22"/>
          <w:lang w:val="sl"/>
        </w:rPr>
        <w:t>Oseba, ki je upravičena do takšne pomoči, jo lahko</w:t>
      </w:r>
      <w:r w:rsidR="001501D3">
        <w:rPr>
          <w:rFonts w:ascii="Arial" w:hAnsi="Arial" w:cs="Arial"/>
          <w:sz w:val="22"/>
          <w:szCs w:val="22"/>
          <w:lang w:val="sl"/>
        </w:rPr>
        <w:t xml:space="preserve"> uporabi</w:t>
      </w:r>
      <w:r w:rsidR="009A51D9" w:rsidRPr="0012054B">
        <w:rPr>
          <w:rFonts w:ascii="Arial" w:hAnsi="Arial" w:cs="Arial"/>
          <w:sz w:val="22"/>
          <w:szCs w:val="22"/>
          <w:lang w:val="sl"/>
        </w:rPr>
        <w:t xml:space="preserve"> za celotno ali delno pokritje stroškov za pravno pomoč in oprostitev plačila stroškov sodnega postopka. Ženske, </w:t>
      </w:r>
      <w:r w:rsidR="001501D3">
        <w:rPr>
          <w:rFonts w:ascii="Arial" w:hAnsi="Arial" w:cs="Arial"/>
          <w:sz w:val="22"/>
          <w:szCs w:val="22"/>
          <w:lang w:val="sl"/>
        </w:rPr>
        <w:t xml:space="preserve">ki so </w:t>
      </w:r>
      <w:r w:rsidR="009A51D9" w:rsidRPr="0012054B">
        <w:rPr>
          <w:rFonts w:ascii="Arial" w:hAnsi="Arial" w:cs="Arial"/>
          <w:sz w:val="22"/>
          <w:szCs w:val="22"/>
          <w:lang w:val="sl"/>
        </w:rPr>
        <w:t xml:space="preserve">žrtve nasilja v družini, imajo </w:t>
      </w:r>
      <w:r w:rsidR="003A2805">
        <w:rPr>
          <w:rFonts w:ascii="Arial" w:hAnsi="Arial" w:cs="Arial"/>
          <w:sz w:val="22"/>
          <w:szCs w:val="22"/>
          <w:lang w:val="sl"/>
        </w:rPr>
        <w:t>ne glede na finančni položaj</w:t>
      </w:r>
      <w:r w:rsidR="009A51D9" w:rsidRPr="0012054B">
        <w:rPr>
          <w:rFonts w:ascii="Arial" w:hAnsi="Arial" w:cs="Arial"/>
          <w:sz w:val="22"/>
          <w:szCs w:val="22"/>
          <w:lang w:val="sl"/>
        </w:rPr>
        <w:t xml:space="preserve"> pravico do brezplačne pravne pomoči v skladu z </w:t>
      </w:r>
      <w:r w:rsidR="009A51D9" w:rsidRPr="00184E47">
        <w:rPr>
          <w:rFonts w:ascii="Arial" w:hAnsi="Arial" w:cs="Arial"/>
          <w:i/>
          <w:iCs/>
          <w:sz w:val="22"/>
          <w:szCs w:val="22"/>
          <w:lang w:val="sl"/>
        </w:rPr>
        <w:t xml:space="preserve">Zakonom o brezplačni pravni pomoči </w:t>
      </w:r>
      <w:r w:rsidR="009A51D9" w:rsidRPr="0012054B">
        <w:rPr>
          <w:rFonts w:ascii="Arial" w:hAnsi="Arial" w:cs="Arial"/>
          <w:sz w:val="22"/>
          <w:szCs w:val="22"/>
          <w:lang w:val="sl"/>
        </w:rPr>
        <w:t xml:space="preserve">in </w:t>
      </w:r>
      <w:r w:rsidR="009A51D9" w:rsidRPr="00184E47">
        <w:rPr>
          <w:rFonts w:ascii="Arial" w:hAnsi="Arial" w:cs="Arial"/>
          <w:i/>
          <w:iCs/>
          <w:sz w:val="22"/>
          <w:szCs w:val="22"/>
          <w:lang w:val="sl"/>
        </w:rPr>
        <w:t>Zakonom o preprečevanju nasilja v družini</w:t>
      </w:r>
      <w:r w:rsidR="009A51D9" w:rsidRPr="0012054B">
        <w:rPr>
          <w:rFonts w:ascii="Arial" w:hAnsi="Arial" w:cs="Arial"/>
          <w:sz w:val="22"/>
          <w:szCs w:val="22"/>
          <w:lang w:val="sl"/>
        </w:rPr>
        <w:t>. Pogoj za dodelitev brezplačne pomoči je ocena ogroženosti, ki jo izda center za socialno delo ob prvem pogovoru z žrtvijo. Žrtev si lahko sama izbere odvetnika oziroma odvetnico, lahko pa ji ga dodelijo na sodišču</w:t>
      </w:r>
      <w:r w:rsidR="003A2805">
        <w:rPr>
          <w:rFonts w:ascii="Arial" w:hAnsi="Arial" w:cs="Arial"/>
          <w:sz w:val="22"/>
          <w:szCs w:val="22"/>
          <w:lang w:val="sl"/>
        </w:rPr>
        <w:t>.</w:t>
      </w:r>
    </w:p>
    <w:p w14:paraId="4F2949CD" w14:textId="56C6579C"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19.</w:t>
      </w:r>
      <w:r>
        <w:rPr>
          <w:rFonts w:ascii="Arial" w:hAnsi="Arial" w:cs="Arial"/>
          <w:sz w:val="22"/>
          <w:szCs w:val="22"/>
          <w:lang w:val="sl"/>
        </w:rPr>
        <w:tab/>
      </w:r>
      <w:r w:rsidRPr="0012054B">
        <w:rPr>
          <w:rFonts w:ascii="Arial" w:hAnsi="Arial" w:cs="Arial"/>
          <w:sz w:val="22"/>
          <w:szCs w:val="22"/>
          <w:lang w:val="sl"/>
        </w:rPr>
        <w:t xml:space="preserve">V primerih diskriminacije lahko ženskam pomagajo nevladne organizacije, Zagovornik načela enakosti in Varuh človekovih pravic. Na podlagi </w:t>
      </w:r>
      <w:r w:rsidRPr="00184E47">
        <w:rPr>
          <w:rFonts w:ascii="Arial" w:hAnsi="Arial" w:cs="Arial"/>
          <w:i/>
          <w:iCs/>
          <w:sz w:val="22"/>
          <w:szCs w:val="22"/>
          <w:lang w:val="sl"/>
        </w:rPr>
        <w:t>Zakona o varstvu pred diskriminacijo</w:t>
      </w:r>
      <w:r w:rsidRPr="0012054B">
        <w:rPr>
          <w:rFonts w:ascii="Arial" w:hAnsi="Arial" w:cs="Arial"/>
          <w:sz w:val="22"/>
          <w:szCs w:val="22"/>
          <w:lang w:val="sl"/>
        </w:rPr>
        <w:t xml:space="preserve"> lahko diskriminirana oseba za zastopanje</w:t>
      </w:r>
      <w:r w:rsidR="00A162EE">
        <w:rPr>
          <w:rFonts w:ascii="Arial" w:hAnsi="Arial" w:cs="Arial"/>
          <w:sz w:val="22"/>
          <w:szCs w:val="22"/>
          <w:lang w:val="sl"/>
        </w:rPr>
        <w:t xml:space="preserve"> ali spremljanje </w:t>
      </w:r>
      <w:r w:rsidRPr="0012054B">
        <w:rPr>
          <w:rFonts w:ascii="Arial" w:hAnsi="Arial" w:cs="Arial"/>
          <w:sz w:val="22"/>
          <w:szCs w:val="22"/>
          <w:lang w:val="sl"/>
        </w:rPr>
        <w:t>v</w:t>
      </w:r>
      <w:r w:rsidR="00A162EE">
        <w:rPr>
          <w:rFonts w:ascii="Arial" w:hAnsi="Arial" w:cs="Arial"/>
          <w:sz w:val="22"/>
          <w:szCs w:val="22"/>
          <w:lang w:val="sl"/>
        </w:rPr>
        <w:t xml:space="preserve"> postopku za ugotavljanje diskriminacije po 39. členu zakona </w:t>
      </w:r>
      <w:r w:rsidRPr="0012054B">
        <w:rPr>
          <w:rFonts w:ascii="Arial" w:hAnsi="Arial" w:cs="Arial"/>
          <w:sz w:val="22"/>
          <w:szCs w:val="22"/>
          <w:lang w:val="sl"/>
        </w:rPr>
        <w:t xml:space="preserve">pooblasti Zagovornika ali nevladno organizacijo, ki ima status v javnem interesu na področju varstva pred diskriminacijo in varstva človekovih pravic.  Zagovornik ima tudi možnost vložitve zahteve za začetek postopka za oceno ustavnosti oziroma zakonitosti predpisa ali splošnega akta, izdanega za izvrševanje javnih pooblastil pred </w:t>
      </w:r>
      <w:r w:rsidR="001501D3">
        <w:rPr>
          <w:rFonts w:ascii="Arial" w:hAnsi="Arial" w:cs="Arial"/>
          <w:sz w:val="22"/>
          <w:szCs w:val="22"/>
          <w:lang w:val="sl"/>
        </w:rPr>
        <w:t>U</w:t>
      </w:r>
      <w:r w:rsidRPr="0012054B">
        <w:rPr>
          <w:rFonts w:ascii="Arial" w:hAnsi="Arial" w:cs="Arial"/>
          <w:sz w:val="22"/>
          <w:szCs w:val="22"/>
          <w:lang w:val="sl"/>
        </w:rPr>
        <w:t xml:space="preserve">stavnim sodiščem, če oceni, da je ta </w:t>
      </w:r>
      <w:proofErr w:type="spellStart"/>
      <w:r w:rsidRPr="0012054B">
        <w:rPr>
          <w:rFonts w:ascii="Arial" w:hAnsi="Arial" w:cs="Arial"/>
          <w:sz w:val="22"/>
          <w:szCs w:val="22"/>
          <w:lang w:val="sl"/>
        </w:rPr>
        <w:t>diskriminatoren</w:t>
      </w:r>
      <w:proofErr w:type="spellEnd"/>
      <w:r w:rsidRPr="0012054B">
        <w:rPr>
          <w:rFonts w:ascii="Arial" w:hAnsi="Arial" w:cs="Arial"/>
          <w:sz w:val="22"/>
          <w:szCs w:val="22"/>
          <w:lang w:val="sl"/>
        </w:rPr>
        <w:t xml:space="preserve">, lahko pa o tem obvesti predlagatelja oziroma predlagateljico postopka za oceno ustavnosti in zakonitosti. </w:t>
      </w:r>
    </w:p>
    <w:p w14:paraId="7E01149C" w14:textId="74A306F4"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20.</w:t>
      </w:r>
      <w:r>
        <w:rPr>
          <w:rFonts w:ascii="Arial" w:hAnsi="Arial" w:cs="Arial"/>
          <w:sz w:val="22"/>
          <w:szCs w:val="22"/>
          <w:lang w:val="sl"/>
        </w:rPr>
        <w:tab/>
      </w:r>
      <w:r w:rsidRPr="0012054B">
        <w:rPr>
          <w:rFonts w:ascii="Arial" w:hAnsi="Arial" w:cs="Arial"/>
          <w:sz w:val="22"/>
          <w:szCs w:val="22"/>
          <w:lang w:val="sl"/>
        </w:rPr>
        <w:t xml:space="preserve">Skladno z </w:t>
      </w:r>
      <w:r w:rsidRPr="00184E47">
        <w:rPr>
          <w:rFonts w:ascii="Arial" w:hAnsi="Arial" w:cs="Arial"/>
          <w:i/>
          <w:iCs/>
          <w:sz w:val="22"/>
          <w:szCs w:val="22"/>
          <w:lang w:val="sl"/>
        </w:rPr>
        <w:t>Zakonom o ustavnem sodišču</w:t>
      </w:r>
      <w:r w:rsidRPr="0012054B">
        <w:rPr>
          <w:rFonts w:ascii="Arial" w:hAnsi="Arial" w:cs="Arial"/>
          <w:sz w:val="22"/>
          <w:szCs w:val="22"/>
          <w:lang w:val="sl"/>
        </w:rPr>
        <w:t xml:space="preserve"> ima Varuh človekovih pravic pristojnost vložitve ustavne pritožbe v zvezi s posamično zadevo, ki jo obravnava (ob soglasju osebe, katere človekove pravice ali temeljne svoboščine v posamični zadevi varuje), ali vložitve zahteve za oceno ustavnosti oziroma zakonitosti predpisa ali splošnega akta, izdanega za izvrševanje javnih pooblastil. Nima pa Varuh pristojnosti za napotitev primerov diskriminacije žensk na redna sodišča. Varuh je </w:t>
      </w:r>
      <w:r w:rsidR="001501D3">
        <w:rPr>
          <w:rFonts w:ascii="Arial" w:hAnsi="Arial" w:cs="Arial"/>
          <w:sz w:val="22"/>
          <w:szCs w:val="22"/>
          <w:lang w:val="sl"/>
        </w:rPr>
        <w:t xml:space="preserve">v </w:t>
      </w:r>
      <w:r w:rsidRPr="0012054B">
        <w:rPr>
          <w:rFonts w:ascii="Arial" w:hAnsi="Arial" w:cs="Arial"/>
          <w:sz w:val="22"/>
          <w:szCs w:val="22"/>
          <w:lang w:val="sl"/>
        </w:rPr>
        <w:t>leti</w:t>
      </w:r>
      <w:r w:rsidR="001501D3">
        <w:rPr>
          <w:rFonts w:ascii="Arial" w:hAnsi="Arial" w:cs="Arial"/>
          <w:sz w:val="22"/>
          <w:szCs w:val="22"/>
          <w:lang w:val="sl"/>
        </w:rPr>
        <w:t>h</w:t>
      </w:r>
      <w:r w:rsidRPr="0012054B">
        <w:rPr>
          <w:rFonts w:ascii="Arial" w:hAnsi="Arial" w:cs="Arial"/>
          <w:sz w:val="22"/>
          <w:szCs w:val="22"/>
          <w:lang w:val="sl"/>
        </w:rPr>
        <w:t xml:space="preserve"> 2016–2020 obravnaval šest pobud, v katerih je bila izrecno zatrjevana diskriminacija žensk zaradi spola, in sicer na področju dostopa do zaposlitve, pogojev dela</w:t>
      </w:r>
      <w:r w:rsidR="0074714A">
        <w:rPr>
          <w:rFonts w:ascii="Arial" w:hAnsi="Arial" w:cs="Arial"/>
          <w:sz w:val="22"/>
          <w:szCs w:val="22"/>
          <w:lang w:val="sl"/>
        </w:rPr>
        <w:t xml:space="preserve"> in</w:t>
      </w:r>
      <w:r w:rsidRPr="0012054B">
        <w:rPr>
          <w:rFonts w:ascii="Arial" w:hAnsi="Arial" w:cs="Arial"/>
          <w:sz w:val="22"/>
          <w:szCs w:val="22"/>
          <w:lang w:val="sl"/>
        </w:rPr>
        <w:t xml:space="preserve"> napredovanja na delovnem mestu. Poleg teh je v navedenem obdobju obravnaval skupno 40 pobud v povezavi z nasiljem nad ženskami, večina žrtev je bila z ruralnega okolja. Nanj se je obrnilo tudi več pripadnikov in pripadnic romske skupnosti (med njimi sedem pobudnic), ki živijo v romskih naseljih brez dostopa do pitne vode, brez sanitarij in v drugih slabih razmerah.  </w:t>
      </w:r>
    </w:p>
    <w:p w14:paraId="0A80AE65" w14:textId="4E66AB8C"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21.</w:t>
      </w:r>
      <w:r>
        <w:rPr>
          <w:rFonts w:ascii="Arial" w:hAnsi="Arial" w:cs="Arial"/>
          <w:sz w:val="22"/>
          <w:szCs w:val="22"/>
          <w:lang w:val="sl"/>
        </w:rPr>
        <w:tab/>
      </w:r>
      <w:r w:rsidRPr="0012054B">
        <w:rPr>
          <w:rFonts w:ascii="Arial" w:hAnsi="Arial" w:cs="Arial"/>
          <w:sz w:val="22"/>
          <w:szCs w:val="22"/>
          <w:lang w:val="sl"/>
        </w:rPr>
        <w:t xml:space="preserve">Zagovornik načela enakosti obravnava primere diskriminacije na podlagi predloga za obravnavo, ki ga vloži diskriminirana oseba. </w:t>
      </w:r>
      <w:r w:rsidR="001501D3">
        <w:rPr>
          <w:rFonts w:ascii="Arial" w:hAnsi="Arial" w:cs="Arial"/>
          <w:sz w:val="22"/>
          <w:szCs w:val="22"/>
          <w:lang w:val="sl"/>
        </w:rPr>
        <w:t>O</w:t>
      </w:r>
      <w:r w:rsidRPr="0012054B">
        <w:rPr>
          <w:rFonts w:ascii="Arial" w:hAnsi="Arial" w:cs="Arial"/>
          <w:sz w:val="22"/>
          <w:szCs w:val="22"/>
          <w:lang w:val="sl"/>
        </w:rPr>
        <w:t xml:space="preserve">bravnavo </w:t>
      </w:r>
      <w:r w:rsidR="001501D3">
        <w:rPr>
          <w:rFonts w:ascii="Arial" w:hAnsi="Arial" w:cs="Arial"/>
          <w:sz w:val="22"/>
          <w:szCs w:val="22"/>
          <w:lang w:val="sl"/>
        </w:rPr>
        <w:t xml:space="preserve">lahko začne </w:t>
      </w:r>
      <w:r w:rsidRPr="0012054B">
        <w:rPr>
          <w:rFonts w:ascii="Arial" w:hAnsi="Arial" w:cs="Arial"/>
          <w:sz w:val="22"/>
          <w:szCs w:val="22"/>
          <w:lang w:val="sl"/>
        </w:rPr>
        <w:t xml:space="preserve">tudi po uradni dolžnosti, če je o obstoju diskriminacije seznanjen na podlagi anonimnega predloga, predloga tretje osebe ali na drug način. Za obravnavo primera po uradni dolžnosti </w:t>
      </w:r>
      <w:r w:rsidR="00A37F45">
        <w:rPr>
          <w:rFonts w:ascii="Arial" w:hAnsi="Arial" w:cs="Arial"/>
          <w:sz w:val="22"/>
          <w:szCs w:val="22"/>
          <w:lang w:val="sl"/>
        </w:rPr>
        <w:t xml:space="preserve">mora </w:t>
      </w:r>
      <w:r w:rsidRPr="0012054B">
        <w:rPr>
          <w:rFonts w:ascii="Arial" w:hAnsi="Arial" w:cs="Arial"/>
          <w:sz w:val="22"/>
          <w:szCs w:val="22"/>
          <w:lang w:val="sl"/>
        </w:rPr>
        <w:t xml:space="preserve">pridobiti soglasje diskriminirane osebe, razen, če te ni mogoče določiti, če gre za diskriminacijo skupine oseb ali če oceni, da gre za primer, ki je splošno pomemben z vidika varstva pred diskriminacijo. Obravnava primere </w:t>
      </w:r>
      <w:proofErr w:type="spellStart"/>
      <w:r w:rsidRPr="0012054B">
        <w:rPr>
          <w:rFonts w:ascii="Arial" w:hAnsi="Arial" w:cs="Arial"/>
          <w:sz w:val="22"/>
          <w:szCs w:val="22"/>
          <w:lang w:val="sl"/>
        </w:rPr>
        <w:t>diskriminatornega</w:t>
      </w:r>
      <w:proofErr w:type="spellEnd"/>
      <w:r w:rsidRPr="0012054B">
        <w:rPr>
          <w:rFonts w:ascii="Arial" w:hAnsi="Arial" w:cs="Arial"/>
          <w:sz w:val="22"/>
          <w:szCs w:val="22"/>
          <w:lang w:val="sl"/>
        </w:rPr>
        <w:t xml:space="preserve"> ravnanja tako javnih kot zasebnih subjektov. </w:t>
      </w:r>
      <w:r w:rsidR="00B52D20" w:rsidRPr="00B52D20">
        <w:rPr>
          <w:rFonts w:ascii="Arial" w:hAnsi="Arial" w:cs="Arial"/>
          <w:sz w:val="22"/>
          <w:szCs w:val="22"/>
          <w:lang w:val="sl"/>
        </w:rPr>
        <w:t>Postopek se zaključi s pravno zavezujočo ugotovitveno odločbo o obstoju diskriminacije</w:t>
      </w:r>
      <w:r w:rsidR="00A162EE">
        <w:rPr>
          <w:rFonts w:ascii="Arial" w:hAnsi="Arial" w:cs="Arial"/>
          <w:sz w:val="22"/>
          <w:szCs w:val="22"/>
          <w:lang w:val="sl"/>
        </w:rPr>
        <w:t>.</w:t>
      </w:r>
      <w:r w:rsidR="00B52D20" w:rsidRPr="00B52D20">
        <w:rPr>
          <w:rFonts w:ascii="Arial" w:hAnsi="Arial" w:cs="Arial"/>
          <w:sz w:val="22"/>
          <w:szCs w:val="22"/>
          <w:lang w:val="sl"/>
        </w:rPr>
        <w:t xml:space="preserve"> Zagovornik nima pristojnosti izrekanja sankcij, lahko pa na podlagi ugotovljene diskriminacije pristojni inšpekciji</w:t>
      </w:r>
      <w:r w:rsidR="00A162EE">
        <w:rPr>
          <w:rFonts w:ascii="Arial" w:hAnsi="Arial" w:cs="Arial"/>
          <w:sz w:val="22"/>
          <w:szCs w:val="22"/>
          <w:lang w:val="sl"/>
        </w:rPr>
        <w:t xml:space="preserve"> </w:t>
      </w:r>
      <w:r w:rsidR="00B52D20" w:rsidRPr="00B52D20">
        <w:rPr>
          <w:rFonts w:ascii="Arial" w:hAnsi="Arial" w:cs="Arial"/>
          <w:sz w:val="22"/>
          <w:szCs w:val="22"/>
          <w:lang w:val="sl"/>
        </w:rPr>
        <w:t xml:space="preserve">predlaga uvedbo postopka o prekršku. </w:t>
      </w:r>
    </w:p>
    <w:p w14:paraId="05AF06C7" w14:textId="3E12FF02"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22.</w:t>
      </w:r>
      <w:r>
        <w:rPr>
          <w:rFonts w:ascii="Arial" w:hAnsi="Arial" w:cs="Arial"/>
          <w:sz w:val="22"/>
          <w:szCs w:val="22"/>
          <w:lang w:val="sl"/>
        </w:rPr>
        <w:tab/>
      </w:r>
      <w:r w:rsidRPr="0012054B">
        <w:rPr>
          <w:rFonts w:ascii="Arial" w:hAnsi="Arial" w:cs="Arial"/>
          <w:sz w:val="22"/>
          <w:szCs w:val="22"/>
          <w:lang w:val="sl"/>
        </w:rPr>
        <w:t xml:space="preserve">Zagovornik načela enakosti je leta 2016 prejel 8 (11,76 </w:t>
      </w:r>
      <w:r w:rsidR="007651F9">
        <w:rPr>
          <w:rFonts w:ascii="Arial" w:hAnsi="Arial" w:cs="Arial"/>
          <w:sz w:val="22"/>
          <w:szCs w:val="22"/>
          <w:lang w:val="sl"/>
        </w:rPr>
        <w:t>odstotka</w:t>
      </w:r>
      <w:r w:rsidRPr="0012054B">
        <w:rPr>
          <w:rFonts w:ascii="Arial" w:hAnsi="Arial" w:cs="Arial"/>
          <w:sz w:val="22"/>
          <w:szCs w:val="22"/>
          <w:lang w:val="sl"/>
        </w:rPr>
        <w:t xml:space="preserve">) in leta 2017 10 (12,66 </w:t>
      </w:r>
      <w:r w:rsidR="007651F9">
        <w:rPr>
          <w:rFonts w:ascii="Arial" w:hAnsi="Arial" w:cs="Arial"/>
          <w:sz w:val="22"/>
          <w:szCs w:val="22"/>
          <w:lang w:val="sl"/>
        </w:rPr>
        <w:t>odstotka</w:t>
      </w:r>
      <w:r w:rsidRPr="0012054B">
        <w:rPr>
          <w:rFonts w:ascii="Arial" w:hAnsi="Arial" w:cs="Arial"/>
          <w:sz w:val="22"/>
          <w:szCs w:val="22"/>
          <w:lang w:val="sl"/>
        </w:rPr>
        <w:t>) pobud, povezanih z diskriminacijo zaradi spola. Leta 2018 je obravnaval 8 primerov diskriminacije zaradi spola, v letu 2019 pa 24, kar</w:t>
      </w:r>
      <w:r w:rsidR="001501D3">
        <w:rPr>
          <w:rFonts w:ascii="Arial" w:hAnsi="Arial" w:cs="Arial"/>
          <w:sz w:val="22"/>
          <w:szCs w:val="22"/>
          <w:lang w:val="sl"/>
        </w:rPr>
        <w:t xml:space="preserve"> je</w:t>
      </w:r>
      <w:r w:rsidRPr="0012054B">
        <w:rPr>
          <w:rFonts w:ascii="Arial" w:hAnsi="Arial" w:cs="Arial"/>
          <w:sz w:val="22"/>
          <w:szCs w:val="22"/>
          <w:lang w:val="sl"/>
        </w:rPr>
        <w:t xml:space="preserve"> 14 </w:t>
      </w:r>
      <w:r w:rsidR="007651F9">
        <w:rPr>
          <w:rFonts w:ascii="Arial" w:hAnsi="Arial" w:cs="Arial"/>
          <w:sz w:val="22"/>
          <w:szCs w:val="22"/>
          <w:lang w:val="sl"/>
        </w:rPr>
        <w:t>odstotk</w:t>
      </w:r>
      <w:r w:rsidR="001501D3">
        <w:rPr>
          <w:rFonts w:ascii="Arial" w:hAnsi="Arial" w:cs="Arial"/>
          <w:sz w:val="22"/>
          <w:szCs w:val="22"/>
          <w:lang w:val="sl"/>
        </w:rPr>
        <w:t>ov</w:t>
      </w:r>
      <w:r w:rsidRPr="0012054B">
        <w:rPr>
          <w:rFonts w:ascii="Arial" w:hAnsi="Arial" w:cs="Arial"/>
          <w:sz w:val="22"/>
          <w:szCs w:val="22"/>
          <w:lang w:val="sl"/>
        </w:rPr>
        <w:t xml:space="preserve"> vseh obravnavanih primerov.</w:t>
      </w:r>
      <w:r w:rsidR="00B52D20">
        <w:rPr>
          <w:rFonts w:ascii="Arial" w:hAnsi="Arial" w:cs="Arial"/>
          <w:sz w:val="22"/>
          <w:szCs w:val="22"/>
          <w:lang w:val="sl"/>
        </w:rPr>
        <w:t xml:space="preserve"> </w:t>
      </w:r>
      <w:r w:rsidR="00C77966">
        <w:rPr>
          <w:rFonts w:ascii="Arial" w:hAnsi="Arial" w:cs="Arial"/>
          <w:sz w:val="22"/>
          <w:szCs w:val="22"/>
          <w:lang w:val="sl"/>
        </w:rPr>
        <w:t xml:space="preserve">Leta </w:t>
      </w:r>
      <w:r w:rsidR="00B52D20" w:rsidRPr="00B52D20">
        <w:rPr>
          <w:rFonts w:ascii="Arial" w:hAnsi="Arial" w:cs="Arial"/>
          <w:sz w:val="22"/>
          <w:szCs w:val="22"/>
          <w:lang w:val="sl"/>
        </w:rPr>
        <w:t xml:space="preserve">2020 je Zagovornik obravnaval 15 primerov diskriminacije zaradi spola, kar </w:t>
      </w:r>
      <w:r w:rsidR="001501D3">
        <w:rPr>
          <w:rFonts w:ascii="Arial" w:hAnsi="Arial" w:cs="Arial"/>
          <w:sz w:val="22"/>
          <w:szCs w:val="22"/>
          <w:lang w:val="sl"/>
        </w:rPr>
        <w:t xml:space="preserve">je </w:t>
      </w:r>
      <w:r w:rsidR="00B52D20" w:rsidRPr="00B52D20">
        <w:rPr>
          <w:rFonts w:ascii="Arial" w:hAnsi="Arial" w:cs="Arial"/>
          <w:sz w:val="22"/>
          <w:szCs w:val="22"/>
          <w:lang w:val="sl"/>
        </w:rPr>
        <w:t xml:space="preserve">5 </w:t>
      </w:r>
      <w:r w:rsidR="007651F9">
        <w:rPr>
          <w:rFonts w:ascii="Arial" w:hAnsi="Arial" w:cs="Arial"/>
          <w:sz w:val="22"/>
          <w:szCs w:val="22"/>
          <w:lang w:val="sl"/>
        </w:rPr>
        <w:t>odstotk</w:t>
      </w:r>
      <w:r w:rsidR="001501D3">
        <w:rPr>
          <w:rFonts w:ascii="Arial" w:hAnsi="Arial" w:cs="Arial"/>
          <w:sz w:val="22"/>
          <w:szCs w:val="22"/>
          <w:lang w:val="sl"/>
        </w:rPr>
        <w:t>ov</w:t>
      </w:r>
      <w:r w:rsidR="00B52D20" w:rsidRPr="00B52D20">
        <w:rPr>
          <w:rFonts w:ascii="Arial" w:hAnsi="Arial" w:cs="Arial"/>
          <w:sz w:val="22"/>
          <w:szCs w:val="22"/>
          <w:lang w:val="sl"/>
        </w:rPr>
        <w:t xml:space="preserve"> </w:t>
      </w:r>
      <w:r w:rsidR="00B52D20" w:rsidRPr="00B52D20">
        <w:rPr>
          <w:rFonts w:ascii="Arial" w:hAnsi="Arial" w:cs="Arial"/>
          <w:sz w:val="22"/>
          <w:szCs w:val="22"/>
          <w:lang w:val="sl"/>
        </w:rPr>
        <w:lastRenderedPageBreak/>
        <w:t xml:space="preserve">vseh primerov. Prav tako je v </w:t>
      </w:r>
      <w:r w:rsidR="00C77966">
        <w:rPr>
          <w:rFonts w:ascii="Arial" w:hAnsi="Arial" w:cs="Arial"/>
          <w:sz w:val="22"/>
          <w:szCs w:val="22"/>
          <w:lang w:val="sl"/>
        </w:rPr>
        <w:t xml:space="preserve">tem </w:t>
      </w:r>
      <w:r w:rsidR="00B52D20" w:rsidRPr="00B52D20">
        <w:rPr>
          <w:rFonts w:ascii="Arial" w:hAnsi="Arial" w:cs="Arial"/>
          <w:sz w:val="22"/>
          <w:szCs w:val="22"/>
          <w:lang w:val="sl"/>
        </w:rPr>
        <w:t xml:space="preserve">letu obravnaval 16 zadev v zvezi z diskriminacijo zaradi nosečnosti ali starševstva, kar </w:t>
      </w:r>
      <w:r w:rsidR="00416CF6">
        <w:rPr>
          <w:rFonts w:ascii="Arial" w:hAnsi="Arial" w:cs="Arial"/>
          <w:sz w:val="22"/>
          <w:szCs w:val="22"/>
          <w:lang w:val="sl"/>
        </w:rPr>
        <w:t xml:space="preserve">je </w:t>
      </w:r>
      <w:r w:rsidR="00B52D20" w:rsidRPr="00B52D20">
        <w:rPr>
          <w:rFonts w:ascii="Arial" w:hAnsi="Arial" w:cs="Arial"/>
          <w:sz w:val="22"/>
          <w:szCs w:val="22"/>
          <w:lang w:val="sl"/>
        </w:rPr>
        <w:t xml:space="preserve">6 </w:t>
      </w:r>
      <w:r w:rsidR="007651F9">
        <w:rPr>
          <w:rFonts w:ascii="Arial" w:hAnsi="Arial" w:cs="Arial"/>
          <w:sz w:val="22"/>
          <w:szCs w:val="22"/>
          <w:lang w:val="sl"/>
        </w:rPr>
        <w:t>odstotk</w:t>
      </w:r>
      <w:r w:rsidR="001501D3">
        <w:rPr>
          <w:rFonts w:ascii="Arial" w:hAnsi="Arial" w:cs="Arial"/>
          <w:sz w:val="22"/>
          <w:szCs w:val="22"/>
          <w:lang w:val="sl"/>
        </w:rPr>
        <w:t>ov</w:t>
      </w:r>
      <w:r w:rsidR="00B52D20" w:rsidRPr="00B52D20">
        <w:rPr>
          <w:rFonts w:ascii="Arial" w:hAnsi="Arial" w:cs="Arial"/>
          <w:sz w:val="22"/>
          <w:szCs w:val="22"/>
          <w:lang w:val="sl"/>
        </w:rPr>
        <w:t xml:space="preserve"> vseh zadev. </w:t>
      </w:r>
      <w:r w:rsidR="00416CF6">
        <w:rPr>
          <w:rFonts w:ascii="Arial" w:hAnsi="Arial" w:cs="Arial"/>
          <w:sz w:val="22"/>
          <w:szCs w:val="22"/>
          <w:lang w:val="sl"/>
        </w:rPr>
        <w:t>Š</w:t>
      </w:r>
      <w:r w:rsidR="00B52D20" w:rsidRPr="00B52D20">
        <w:rPr>
          <w:rFonts w:ascii="Arial" w:hAnsi="Arial" w:cs="Arial"/>
          <w:sz w:val="22"/>
          <w:szCs w:val="22"/>
          <w:lang w:val="sl"/>
        </w:rPr>
        <w:t xml:space="preserve">tevila obravnavanih primerov glede diskriminacije zaradi spola in starševstva ne vodi razčlenjeno po spolu prijaviteljev. </w:t>
      </w:r>
      <w:r w:rsidRPr="0012054B">
        <w:rPr>
          <w:rFonts w:ascii="Arial" w:hAnsi="Arial" w:cs="Arial"/>
          <w:sz w:val="22"/>
          <w:szCs w:val="22"/>
          <w:lang w:val="sl"/>
        </w:rPr>
        <w:t>Sredstva za delo Zagovornika se zagotavljajo v proračunu in jih določi Državni zbor Republike Slovenije. Za leto 20</w:t>
      </w:r>
      <w:r w:rsidR="00B52D20">
        <w:rPr>
          <w:rFonts w:ascii="Arial" w:hAnsi="Arial" w:cs="Arial"/>
          <w:sz w:val="22"/>
          <w:szCs w:val="22"/>
          <w:lang w:val="sl"/>
        </w:rPr>
        <w:t>20</w:t>
      </w:r>
      <w:r w:rsidRPr="0012054B">
        <w:rPr>
          <w:rFonts w:ascii="Arial" w:hAnsi="Arial" w:cs="Arial"/>
          <w:sz w:val="22"/>
          <w:szCs w:val="22"/>
          <w:lang w:val="sl"/>
        </w:rPr>
        <w:t xml:space="preserve"> so</w:t>
      </w:r>
      <w:r w:rsidR="00416CF6">
        <w:rPr>
          <w:rFonts w:ascii="Arial" w:hAnsi="Arial" w:cs="Arial"/>
          <w:sz w:val="22"/>
          <w:szCs w:val="22"/>
          <w:lang w:val="sl"/>
        </w:rPr>
        <w:t xml:space="preserve"> mu</w:t>
      </w:r>
      <w:r w:rsidRPr="0012054B">
        <w:rPr>
          <w:rFonts w:ascii="Arial" w:hAnsi="Arial" w:cs="Arial"/>
          <w:sz w:val="22"/>
          <w:szCs w:val="22"/>
          <w:lang w:val="sl"/>
        </w:rPr>
        <w:t xml:space="preserve"> </w:t>
      </w:r>
      <w:r w:rsidR="00416CF6">
        <w:rPr>
          <w:rFonts w:ascii="Arial" w:hAnsi="Arial" w:cs="Arial"/>
          <w:sz w:val="22"/>
          <w:szCs w:val="22"/>
          <w:lang w:val="sl"/>
        </w:rPr>
        <w:t>bila</w:t>
      </w:r>
      <w:r w:rsidRPr="0012054B">
        <w:rPr>
          <w:rFonts w:ascii="Arial" w:hAnsi="Arial" w:cs="Arial"/>
          <w:sz w:val="22"/>
          <w:szCs w:val="22"/>
          <w:lang w:val="sl"/>
        </w:rPr>
        <w:t xml:space="preserve"> dodeljena proračunska sredstva v </w:t>
      </w:r>
      <w:r w:rsidR="00416CF6">
        <w:rPr>
          <w:rFonts w:ascii="Arial" w:hAnsi="Arial" w:cs="Arial"/>
          <w:sz w:val="22"/>
          <w:szCs w:val="22"/>
          <w:lang w:val="sl"/>
        </w:rPr>
        <w:t xml:space="preserve">znesku </w:t>
      </w:r>
      <w:r w:rsidRPr="0012054B">
        <w:rPr>
          <w:rFonts w:ascii="Arial" w:hAnsi="Arial" w:cs="Arial"/>
          <w:sz w:val="22"/>
          <w:szCs w:val="22"/>
          <w:lang w:val="sl"/>
        </w:rPr>
        <w:t>1</w:t>
      </w:r>
      <w:r w:rsidR="00B52D20">
        <w:rPr>
          <w:rFonts w:ascii="Arial" w:hAnsi="Arial" w:cs="Arial"/>
          <w:sz w:val="22"/>
          <w:szCs w:val="22"/>
          <w:lang w:val="sl"/>
        </w:rPr>
        <w:t>.141.888</w:t>
      </w:r>
      <w:r w:rsidRPr="0012054B">
        <w:rPr>
          <w:rFonts w:ascii="Arial" w:hAnsi="Arial" w:cs="Arial"/>
          <w:sz w:val="22"/>
          <w:szCs w:val="22"/>
          <w:lang w:val="sl"/>
        </w:rPr>
        <w:t xml:space="preserve"> evrov.</w:t>
      </w:r>
    </w:p>
    <w:p w14:paraId="26A3A89B" w14:textId="33B9419C" w:rsidR="009A51D9" w:rsidRPr="0012054B" w:rsidRDefault="009A51D9" w:rsidP="009A51D9">
      <w:pPr>
        <w:pStyle w:val="SingleTxtG"/>
        <w:ind w:left="0" w:right="0"/>
        <w:rPr>
          <w:rFonts w:ascii="Arial" w:hAnsi="Arial" w:cs="Arial"/>
          <w:sz w:val="22"/>
          <w:szCs w:val="22"/>
          <w:lang w:val="sl"/>
        </w:rPr>
      </w:pPr>
      <w:r>
        <w:rPr>
          <w:rFonts w:ascii="Arial" w:hAnsi="Arial" w:cs="Arial"/>
          <w:sz w:val="22"/>
          <w:szCs w:val="22"/>
          <w:lang w:val="sl"/>
        </w:rPr>
        <w:t>23.</w:t>
      </w:r>
      <w:r>
        <w:rPr>
          <w:rFonts w:ascii="Arial" w:hAnsi="Arial" w:cs="Arial"/>
          <w:sz w:val="22"/>
          <w:szCs w:val="22"/>
          <w:lang w:val="sl"/>
        </w:rPr>
        <w:tab/>
      </w:r>
      <w:r w:rsidRPr="00416CF6">
        <w:rPr>
          <w:rFonts w:ascii="Arial" w:hAnsi="Arial" w:cs="Arial"/>
          <w:i/>
          <w:iCs/>
          <w:sz w:val="22"/>
          <w:szCs w:val="22"/>
          <w:lang w:val="sl"/>
        </w:rPr>
        <w:t>Na Konvencijo o odpravi vseh oblik diskriminacije žensk</w:t>
      </w:r>
      <w:r w:rsidRPr="0012054B">
        <w:rPr>
          <w:rFonts w:ascii="Arial" w:hAnsi="Arial" w:cs="Arial"/>
          <w:sz w:val="22"/>
          <w:szCs w:val="22"/>
          <w:lang w:val="sl"/>
        </w:rPr>
        <w:t xml:space="preserve"> so se sklicevale naslednje odločitve slovenskih sodišč: sklep Up-716/18, Up-745/18 (sklep </w:t>
      </w:r>
      <w:r w:rsidR="00416CF6">
        <w:rPr>
          <w:rFonts w:ascii="Arial" w:hAnsi="Arial" w:cs="Arial"/>
          <w:sz w:val="22"/>
          <w:szCs w:val="22"/>
          <w:lang w:val="sl"/>
        </w:rPr>
        <w:t>U</w:t>
      </w:r>
      <w:r w:rsidRPr="0012054B">
        <w:rPr>
          <w:rFonts w:ascii="Arial" w:hAnsi="Arial" w:cs="Arial"/>
          <w:sz w:val="22"/>
          <w:szCs w:val="22"/>
          <w:lang w:val="sl"/>
        </w:rPr>
        <w:t xml:space="preserve">stavnega sodišča </w:t>
      </w:r>
      <w:r w:rsidR="00416CF6">
        <w:rPr>
          <w:rFonts w:ascii="Arial" w:hAnsi="Arial" w:cs="Arial"/>
          <w:sz w:val="22"/>
          <w:szCs w:val="22"/>
          <w:lang w:val="sl"/>
        </w:rPr>
        <w:t xml:space="preserve">Republike Slovenije </w:t>
      </w:r>
      <w:r w:rsidRPr="0012054B">
        <w:rPr>
          <w:rFonts w:ascii="Arial" w:hAnsi="Arial" w:cs="Arial"/>
          <w:sz w:val="22"/>
          <w:szCs w:val="22"/>
          <w:lang w:val="sl"/>
        </w:rPr>
        <w:t xml:space="preserve">o nesprejetju ustavne pritožbe v zvezi  s kandidatno listo, ki ni vsebovala dovolj ženskih kandidatk), sodba II </w:t>
      </w:r>
      <w:proofErr w:type="spellStart"/>
      <w:r w:rsidRPr="0012054B">
        <w:rPr>
          <w:rFonts w:ascii="Arial" w:hAnsi="Arial" w:cs="Arial"/>
          <w:sz w:val="22"/>
          <w:szCs w:val="22"/>
          <w:lang w:val="sl"/>
        </w:rPr>
        <w:t>Ips</w:t>
      </w:r>
      <w:proofErr w:type="spellEnd"/>
      <w:r w:rsidRPr="0012054B">
        <w:rPr>
          <w:rFonts w:ascii="Arial" w:hAnsi="Arial" w:cs="Arial"/>
          <w:sz w:val="22"/>
          <w:szCs w:val="22"/>
          <w:lang w:val="sl"/>
        </w:rPr>
        <w:t xml:space="preserve"> 784/2006 (tožnica se je sklicevala na konvencijo v zvezi z določitvijo preživnine po bivšem možu) in trije delovno pravni spori (sodb</w:t>
      </w:r>
      <w:r w:rsidR="00416CF6">
        <w:rPr>
          <w:rFonts w:ascii="Arial" w:hAnsi="Arial" w:cs="Arial"/>
          <w:sz w:val="22"/>
          <w:szCs w:val="22"/>
          <w:lang w:val="sl"/>
        </w:rPr>
        <w:t>e VDSS</w:t>
      </w:r>
      <w:r w:rsidRPr="0012054B">
        <w:rPr>
          <w:rFonts w:ascii="Arial" w:hAnsi="Arial" w:cs="Arial"/>
          <w:sz w:val="22"/>
          <w:szCs w:val="22"/>
          <w:lang w:val="sl"/>
        </w:rPr>
        <w:t xml:space="preserve"> </w:t>
      </w:r>
      <w:proofErr w:type="spellStart"/>
      <w:r w:rsidRPr="0012054B">
        <w:rPr>
          <w:rFonts w:ascii="Arial" w:hAnsi="Arial" w:cs="Arial"/>
          <w:sz w:val="22"/>
          <w:szCs w:val="22"/>
          <w:lang w:val="sl"/>
        </w:rPr>
        <w:t>Pdp</w:t>
      </w:r>
      <w:proofErr w:type="spellEnd"/>
      <w:r w:rsidRPr="0012054B">
        <w:rPr>
          <w:rFonts w:ascii="Arial" w:hAnsi="Arial" w:cs="Arial"/>
          <w:sz w:val="22"/>
          <w:szCs w:val="22"/>
          <w:lang w:val="sl"/>
        </w:rPr>
        <w:t xml:space="preserve"> 590/2014, </w:t>
      </w:r>
      <w:proofErr w:type="spellStart"/>
      <w:r w:rsidRPr="0012054B">
        <w:rPr>
          <w:rFonts w:ascii="Arial" w:hAnsi="Arial" w:cs="Arial"/>
          <w:sz w:val="22"/>
          <w:szCs w:val="22"/>
          <w:lang w:val="sl"/>
        </w:rPr>
        <w:t>Pdp</w:t>
      </w:r>
      <w:proofErr w:type="spellEnd"/>
      <w:r w:rsidRPr="0012054B">
        <w:rPr>
          <w:rFonts w:ascii="Arial" w:hAnsi="Arial" w:cs="Arial"/>
          <w:sz w:val="22"/>
          <w:szCs w:val="22"/>
          <w:lang w:val="sl"/>
        </w:rPr>
        <w:t xml:space="preserve"> 672/2017 in </w:t>
      </w:r>
      <w:proofErr w:type="spellStart"/>
      <w:r w:rsidRPr="0012054B">
        <w:rPr>
          <w:rFonts w:ascii="Arial" w:hAnsi="Arial" w:cs="Arial"/>
          <w:sz w:val="22"/>
          <w:szCs w:val="22"/>
          <w:lang w:val="sl"/>
        </w:rPr>
        <w:t>Pdp</w:t>
      </w:r>
      <w:proofErr w:type="spellEnd"/>
      <w:r w:rsidRPr="0012054B">
        <w:rPr>
          <w:rFonts w:ascii="Arial" w:hAnsi="Arial" w:cs="Arial"/>
          <w:sz w:val="22"/>
          <w:szCs w:val="22"/>
          <w:lang w:val="sl"/>
        </w:rPr>
        <w:t xml:space="preserve"> 310/2014).</w:t>
      </w:r>
    </w:p>
    <w:p w14:paraId="6F881181" w14:textId="2A532011"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24.</w:t>
      </w:r>
      <w:r>
        <w:rPr>
          <w:rFonts w:ascii="Arial" w:hAnsi="Arial" w:cs="Arial"/>
          <w:sz w:val="22"/>
          <w:szCs w:val="22"/>
          <w:lang w:val="sl"/>
        </w:rPr>
        <w:tab/>
      </w:r>
      <w:r w:rsidRPr="00184E47">
        <w:rPr>
          <w:rFonts w:ascii="Arial" w:hAnsi="Arial" w:cs="Arial"/>
          <w:sz w:val="22"/>
          <w:szCs w:val="22"/>
          <w:lang w:val="sl"/>
        </w:rPr>
        <w:t>V Republiki Sloveniji podatke o nasilju nad ženskami in nasilju v družini zbirajo različne institucije (</w:t>
      </w:r>
      <w:r w:rsidR="00416CF6">
        <w:rPr>
          <w:rFonts w:ascii="Arial" w:hAnsi="Arial" w:cs="Arial"/>
          <w:sz w:val="22"/>
          <w:szCs w:val="22"/>
          <w:lang w:val="sl"/>
        </w:rPr>
        <w:t>P</w:t>
      </w:r>
      <w:r w:rsidRPr="00184E47">
        <w:rPr>
          <w:rFonts w:ascii="Arial" w:hAnsi="Arial" w:cs="Arial"/>
          <w:sz w:val="22"/>
          <w:szCs w:val="22"/>
          <w:lang w:val="sl"/>
        </w:rPr>
        <w:t>olicija, sodišča, centri za socialno in nevladne organizacije), ki si jih med seboj tudi izmenjujejo. Statistični urad Republike Slovenije je glavni izvajalec in povezovalec dela na področju državne statistike in zbira podatke o ovadenih, obtoženih in obsojenih polnoletnih in mladoletnih storilcih in storilkah kaznivih dejanj. Podatke o obsojenih pridobi iz administrativne evidence oziroma t. i. IK</w:t>
      </w:r>
      <w:r w:rsidR="00416CF6">
        <w:rPr>
          <w:rFonts w:ascii="Arial" w:hAnsi="Arial" w:cs="Arial"/>
          <w:sz w:val="22"/>
          <w:szCs w:val="22"/>
          <w:lang w:val="sl"/>
        </w:rPr>
        <w:t>-</w:t>
      </w:r>
      <w:r w:rsidRPr="00184E47">
        <w:rPr>
          <w:rFonts w:ascii="Arial" w:hAnsi="Arial" w:cs="Arial"/>
          <w:sz w:val="22"/>
          <w:szCs w:val="22"/>
          <w:lang w:val="sl"/>
        </w:rPr>
        <w:t>vpisnika, ki ga vodijo na Vrhovnem sodišču Republike Slovenije</w:t>
      </w:r>
      <w:r w:rsidR="0074714A">
        <w:rPr>
          <w:rFonts w:ascii="Arial" w:hAnsi="Arial" w:cs="Arial"/>
          <w:sz w:val="22"/>
          <w:szCs w:val="22"/>
          <w:lang w:val="sl"/>
        </w:rPr>
        <w:t>,</w:t>
      </w:r>
      <w:r w:rsidRPr="00184E47">
        <w:rPr>
          <w:rFonts w:ascii="Arial" w:hAnsi="Arial" w:cs="Arial"/>
          <w:sz w:val="22"/>
          <w:szCs w:val="22"/>
          <w:lang w:val="sl"/>
        </w:rPr>
        <w:t xml:space="preserve"> </w:t>
      </w:r>
      <w:r w:rsidR="00C77966">
        <w:rPr>
          <w:rFonts w:ascii="Arial" w:hAnsi="Arial" w:cs="Arial"/>
          <w:sz w:val="22"/>
          <w:szCs w:val="22"/>
          <w:lang w:val="sl"/>
        </w:rPr>
        <w:t>i</w:t>
      </w:r>
      <w:r w:rsidR="0074714A">
        <w:rPr>
          <w:rFonts w:ascii="Arial" w:hAnsi="Arial" w:cs="Arial"/>
          <w:sz w:val="22"/>
          <w:szCs w:val="22"/>
          <w:lang w:val="sl"/>
        </w:rPr>
        <w:t xml:space="preserve">n jih </w:t>
      </w:r>
      <w:r w:rsidRPr="00184E47">
        <w:rPr>
          <w:rFonts w:ascii="Arial" w:hAnsi="Arial" w:cs="Arial"/>
          <w:sz w:val="22"/>
          <w:szCs w:val="22"/>
          <w:lang w:val="sl"/>
        </w:rPr>
        <w:t xml:space="preserve">je mogoče prikazati po različnih demografskih spremenljivkah </w:t>
      </w:r>
      <w:r w:rsidR="0074714A">
        <w:rPr>
          <w:rFonts w:ascii="Arial" w:hAnsi="Arial" w:cs="Arial"/>
          <w:sz w:val="22"/>
          <w:szCs w:val="22"/>
          <w:lang w:val="sl"/>
        </w:rPr>
        <w:t xml:space="preserve">storilca </w:t>
      </w:r>
      <w:r w:rsidR="009C7294">
        <w:rPr>
          <w:rFonts w:ascii="Arial" w:hAnsi="Arial" w:cs="Arial"/>
          <w:sz w:val="22"/>
          <w:szCs w:val="22"/>
          <w:lang w:val="sl"/>
        </w:rPr>
        <w:t xml:space="preserve">oziroma storilke </w:t>
      </w:r>
      <w:r w:rsidRPr="00184E47">
        <w:rPr>
          <w:rFonts w:ascii="Arial" w:hAnsi="Arial" w:cs="Arial"/>
          <w:sz w:val="22"/>
          <w:szCs w:val="22"/>
          <w:lang w:val="sl"/>
        </w:rPr>
        <w:t xml:space="preserve">(spol, starost, izobrazba, status aktivnosti, državljanstvo, občina stalnega bivališča ipd.), ne pa glede na spol žrtve ali glede na razmerje </w:t>
      </w:r>
      <w:r w:rsidR="00416CF6">
        <w:rPr>
          <w:rFonts w:ascii="Arial" w:hAnsi="Arial" w:cs="Arial"/>
          <w:sz w:val="22"/>
          <w:szCs w:val="22"/>
          <w:lang w:val="sl"/>
        </w:rPr>
        <w:t xml:space="preserve">med </w:t>
      </w:r>
      <w:r w:rsidRPr="00184E47">
        <w:rPr>
          <w:rFonts w:ascii="Arial" w:hAnsi="Arial" w:cs="Arial"/>
          <w:sz w:val="22"/>
          <w:szCs w:val="22"/>
          <w:lang w:val="sl"/>
        </w:rPr>
        <w:t>žrt</w:t>
      </w:r>
      <w:r w:rsidR="00416CF6">
        <w:rPr>
          <w:rFonts w:ascii="Arial" w:hAnsi="Arial" w:cs="Arial"/>
          <w:sz w:val="22"/>
          <w:szCs w:val="22"/>
          <w:lang w:val="sl"/>
        </w:rPr>
        <w:t xml:space="preserve">vijo in </w:t>
      </w:r>
      <w:r w:rsidRPr="00184E47">
        <w:rPr>
          <w:rFonts w:ascii="Arial" w:hAnsi="Arial" w:cs="Arial"/>
          <w:sz w:val="22"/>
          <w:szCs w:val="22"/>
          <w:lang w:val="sl"/>
        </w:rPr>
        <w:t>povzročitelj</w:t>
      </w:r>
      <w:r w:rsidR="00416CF6">
        <w:rPr>
          <w:rFonts w:ascii="Arial" w:hAnsi="Arial" w:cs="Arial"/>
          <w:sz w:val="22"/>
          <w:szCs w:val="22"/>
          <w:lang w:val="sl"/>
        </w:rPr>
        <w:t>em</w:t>
      </w:r>
      <w:r w:rsidRPr="00184E47">
        <w:rPr>
          <w:rFonts w:ascii="Arial" w:hAnsi="Arial" w:cs="Arial"/>
          <w:sz w:val="22"/>
          <w:szCs w:val="22"/>
          <w:lang w:val="sl"/>
        </w:rPr>
        <w:t xml:space="preserve">, ker </w:t>
      </w:r>
      <w:r w:rsidR="00416CF6">
        <w:rPr>
          <w:rFonts w:ascii="Arial" w:hAnsi="Arial" w:cs="Arial"/>
          <w:sz w:val="22"/>
          <w:szCs w:val="22"/>
          <w:lang w:val="sl"/>
        </w:rPr>
        <w:t xml:space="preserve">teh podatkov </w:t>
      </w:r>
      <w:r w:rsidRPr="00184E47">
        <w:rPr>
          <w:rFonts w:ascii="Arial" w:hAnsi="Arial" w:cs="Arial"/>
          <w:sz w:val="22"/>
          <w:szCs w:val="22"/>
          <w:lang w:val="sl"/>
        </w:rPr>
        <w:t>v administrativnem viru ni. Podatke, ki jih Statistični urad pridobiva od Vrhovega državnega tožilstva in Vrhovnega sodišča, na letni ravni tudi objavi.</w:t>
      </w:r>
    </w:p>
    <w:p w14:paraId="521481D7" w14:textId="51763D8C"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25.</w:t>
      </w:r>
      <w:r>
        <w:rPr>
          <w:rFonts w:ascii="Arial" w:hAnsi="Arial" w:cs="Arial"/>
          <w:sz w:val="22"/>
          <w:szCs w:val="22"/>
          <w:lang w:val="sl"/>
        </w:rPr>
        <w:tab/>
      </w:r>
      <w:r w:rsidR="00547239">
        <w:rPr>
          <w:rFonts w:ascii="Arial" w:hAnsi="Arial" w:cs="Arial"/>
          <w:sz w:val="22"/>
          <w:szCs w:val="22"/>
          <w:lang w:val="sl"/>
        </w:rPr>
        <w:t xml:space="preserve">Sprememba </w:t>
      </w:r>
      <w:r w:rsidRPr="00E049B8">
        <w:rPr>
          <w:rFonts w:ascii="Arial" w:hAnsi="Arial" w:cs="Arial"/>
          <w:i/>
          <w:iCs/>
          <w:sz w:val="22"/>
          <w:szCs w:val="22"/>
          <w:lang w:val="sl"/>
        </w:rPr>
        <w:t>Zakon</w:t>
      </w:r>
      <w:r w:rsidR="00547239">
        <w:rPr>
          <w:rFonts w:ascii="Arial" w:hAnsi="Arial" w:cs="Arial"/>
          <w:i/>
          <w:iCs/>
          <w:sz w:val="22"/>
          <w:szCs w:val="22"/>
          <w:lang w:val="sl"/>
        </w:rPr>
        <w:t>a</w:t>
      </w:r>
      <w:r w:rsidRPr="00E049B8">
        <w:rPr>
          <w:rFonts w:ascii="Arial" w:hAnsi="Arial" w:cs="Arial"/>
          <w:i/>
          <w:iCs/>
          <w:sz w:val="22"/>
          <w:szCs w:val="22"/>
          <w:lang w:val="sl"/>
        </w:rPr>
        <w:t xml:space="preserve"> o preprečevanju nasilja v družini</w:t>
      </w:r>
      <w:r w:rsidR="00547239">
        <w:rPr>
          <w:rFonts w:ascii="Arial" w:hAnsi="Arial" w:cs="Arial"/>
          <w:i/>
          <w:iCs/>
          <w:sz w:val="22"/>
          <w:szCs w:val="22"/>
          <w:lang w:val="sl"/>
        </w:rPr>
        <w:t xml:space="preserve"> </w:t>
      </w:r>
      <w:r w:rsidR="00547239" w:rsidRPr="00547239">
        <w:rPr>
          <w:rFonts w:ascii="Arial" w:hAnsi="Arial" w:cs="Arial"/>
          <w:sz w:val="22"/>
          <w:szCs w:val="22"/>
          <w:lang w:val="sl"/>
        </w:rPr>
        <w:t>iz leta 2016</w:t>
      </w:r>
      <w:r w:rsidR="00547239">
        <w:rPr>
          <w:rFonts w:ascii="Arial" w:hAnsi="Arial" w:cs="Arial"/>
          <w:i/>
          <w:iCs/>
          <w:sz w:val="22"/>
          <w:szCs w:val="22"/>
          <w:lang w:val="sl"/>
        </w:rPr>
        <w:t xml:space="preserve"> </w:t>
      </w:r>
      <w:r w:rsidRPr="00184E47">
        <w:rPr>
          <w:rFonts w:ascii="Arial" w:hAnsi="Arial" w:cs="Arial"/>
          <w:sz w:val="22"/>
          <w:szCs w:val="22"/>
          <w:lang w:val="sl"/>
        </w:rPr>
        <w:t>je natančneje definiral</w:t>
      </w:r>
      <w:r w:rsidR="00547239">
        <w:rPr>
          <w:rFonts w:ascii="Arial" w:hAnsi="Arial" w:cs="Arial"/>
          <w:sz w:val="22"/>
          <w:szCs w:val="22"/>
          <w:lang w:val="sl"/>
        </w:rPr>
        <w:t>a</w:t>
      </w:r>
      <w:r w:rsidRPr="00184E47">
        <w:rPr>
          <w:rFonts w:ascii="Arial" w:hAnsi="Arial" w:cs="Arial"/>
          <w:sz w:val="22"/>
          <w:szCs w:val="22"/>
          <w:lang w:val="sl"/>
        </w:rPr>
        <w:t xml:space="preserve"> nasilje v družini, razširil</w:t>
      </w:r>
      <w:r w:rsidR="00547239">
        <w:rPr>
          <w:rFonts w:ascii="Arial" w:hAnsi="Arial" w:cs="Arial"/>
          <w:sz w:val="22"/>
          <w:szCs w:val="22"/>
          <w:lang w:val="sl"/>
        </w:rPr>
        <w:t>a</w:t>
      </w:r>
      <w:r w:rsidRPr="00184E47">
        <w:rPr>
          <w:rFonts w:ascii="Arial" w:hAnsi="Arial" w:cs="Arial"/>
          <w:sz w:val="22"/>
          <w:szCs w:val="22"/>
          <w:lang w:val="sl"/>
        </w:rPr>
        <w:t xml:space="preserve"> opredelitev družinskih članov in članic, izboljšal</w:t>
      </w:r>
      <w:r w:rsidR="00547239">
        <w:rPr>
          <w:rFonts w:ascii="Arial" w:hAnsi="Arial" w:cs="Arial"/>
          <w:sz w:val="22"/>
          <w:szCs w:val="22"/>
          <w:lang w:val="sl"/>
        </w:rPr>
        <w:t>a</w:t>
      </w:r>
      <w:r w:rsidRPr="00184E47">
        <w:rPr>
          <w:rFonts w:ascii="Arial" w:hAnsi="Arial" w:cs="Arial"/>
          <w:sz w:val="22"/>
          <w:szCs w:val="22"/>
          <w:lang w:val="sl"/>
        </w:rPr>
        <w:t xml:space="preserve"> postopke usklajevanja in sporazumevanja med vsemi pristojnimi institucijami in organi ter posodobil</w:t>
      </w:r>
      <w:r w:rsidR="00547239">
        <w:rPr>
          <w:rFonts w:ascii="Arial" w:hAnsi="Arial" w:cs="Arial"/>
          <w:sz w:val="22"/>
          <w:szCs w:val="22"/>
          <w:lang w:val="sl"/>
        </w:rPr>
        <w:t>a</w:t>
      </w:r>
      <w:r w:rsidRPr="00184E47">
        <w:rPr>
          <w:rFonts w:ascii="Arial" w:hAnsi="Arial" w:cs="Arial"/>
          <w:sz w:val="22"/>
          <w:szCs w:val="22"/>
          <w:lang w:val="sl"/>
        </w:rPr>
        <w:t xml:space="preserve"> postopke za obravnavo nasilja v družini. </w:t>
      </w:r>
      <w:r w:rsidR="00416CF6">
        <w:rPr>
          <w:rFonts w:ascii="Arial" w:hAnsi="Arial" w:cs="Arial"/>
          <w:sz w:val="22"/>
          <w:szCs w:val="22"/>
          <w:lang w:val="sl"/>
        </w:rPr>
        <w:t>L</w:t>
      </w:r>
      <w:r w:rsidRPr="00184E47">
        <w:rPr>
          <w:rFonts w:ascii="Arial" w:hAnsi="Arial" w:cs="Arial"/>
          <w:sz w:val="22"/>
          <w:szCs w:val="22"/>
          <w:lang w:val="sl"/>
        </w:rPr>
        <w:t>et</w:t>
      </w:r>
      <w:r w:rsidR="00416CF6">
        <w:rPr>
          <w:rFonts w:ascii="Arial" w:hAnsi="Arial" w:cs="Arial"/>
          <w:sz w:val="22"/>
          <w:szCs w:val="22"/>
          <w:lang w:val="sl"/>
        </w:rPr>
        <w:t>a</w:t>
      </w:r>
      <w:r w:rsidRPr="00184E47">
        <w:rPr>
          <w:rFonts w:ascii="Arial" w:hAnsi="Arial" w:cs="Arial"/>
          <w:sz w:val="22"/>
          <w:szCs w:val="22"/>
          <w:lang w:val="sl"/>
        </w:rPr>
        <w:t xml:space="preserve"> 2019 je bilo za kaznivo dejanje nasilja v družini skupaj izvedenih 557 pregonov, od tega je bilo 267 storilcev oziroma storilk obsojenih, let</w:t>
      </w:r>
      <w:r w:rsidR="00416CF6">
        <w:rPr>
          <w:rFonts w:ascii="Arial" w:hAnsi="Arial" w:cs="Arial"/>
          <w:sz w:val="22"/>
          <w:szCs w:val="22"/>
          <w:lang w:val="sl"/>
        </w:rPr>
        <w:t>a</w:t>
      </w:r>
      <w:r w:rsidRPr="00184E47">
        <w:rPr>
          <w:rFonts w:ascii="Arial" w:hAnsi="Arial" w:cs="Arial"/>
          <w:sz w:val="22"/>
          <w:szCs w:val="22"/>
          <w:lang w:val="sl"/>
        </w:rPr>
        <w:t xml:space="preserve"> 2018</w:t>
      </w:r>
      <w:r w:rsidR="00C77966">
        <w:rPr>
          <w:rFonts w:ascii="Arial" w:hAnsi="Arial" w:cs="Arial"/>
          <w:sz w:val="22"/>
          <w:szCs w:val="22"/>
          <w:lang w:val="sl"/>
        </w:rPr>
        <w:t xml:space="preserve"> je bilo</w:t>
      </w:r>
      <w:r w:rsidRPr="00184E47">
        <w:rPr>
          <w:rFonts w:ascii="Arial" w:hAnsi="Arial" w:cs="Arial"/>
          <w:sz w:val="22"/>
          <w:szCs w:val="22"/>
          <w:lang w:val="sl"/>
        </w:rPr>
        <w:t xml:space="preserve"> 578 pregonov (od tega 307</w:t>
      </w:r>
      <w:r w:rsidR="00416CF6" w:rsidRPr="00416CF6">
        <w:rPr>
          <w:rFonts w:ascii="Arial" w:hAnsi="Arial" w:cs="Arial"/>
          <w:sz w:val="22"/>
          <w:szCs w:val="22"/>
          <w:lang w:val="sl"/>
        </w:rPr>
        <w:t xml:space="preserve"> </w:t>
      </w:r>
      <w:r w:rsidR="00416CF6" w:rsidRPr="00184E47">
        <w:rPr>
          <w:rFonts w:ascii="Arial" w:hAnsi="Arial" w:cs="Arial"/>
          <w:sz w:val="22"/>
          <w:szCs w:val="22"/>
          <w:lang w:val="sl"/>
        </w:rPr>
        <w:t>obsojenih</w:t>
      </w:r>
      <w:r w:rsidRPr="00184E47">
        <w:rPr>
          <w:rFonts w:ascii="Arial" w:hAnsi="Arial" w:cs="Arial"/>
          <w:sz w:val="22"/>
          <w:szCs w:val="22"/>
          <w:lang w:val="sl"/>
        </w:rPr>
        <w:t xml:space="preserve">), </w:t>
      </w:r>
      <w:r w:rsidR="00416CF6">
        <w:rPr>
          <w:rFonts w:ascii="Arial" w:hAnsi="Arial" w:cs="Arial"/>
          <w:sz w:val="22"/>
          <w:szCs w:val="22"/>
          <w:lang w:val="sl"/>
        </w:rPr>
        <w:t xml:space="preserve">leta </w:t>
      </w:r>
      <w:r w:rsidRPr="00184E47">
        <w:rPr>
          <w:rFonts w:ascii="Arial" w:hAnsi="Arial" w:cs="Arial"/>
          <w:sz w:val="22"/>
          <w:szCs w:val="22"/>
          <w:lang w:val="sl"/>
        </w:rPr>
        <w:t>2017 535 pregonov (291 obso</w:t>
      </w:r>
      <w:r w:rsidR="00416CF6">
        <w:rPr>
          <w:rFonts w:ascii="Arial" w:hAnsi="Arial" w:cs="Arial"/>
          <w:sz w:val="22"/>
          <w:szCs w:val="22"/>
          <w:lang w:val="sl"/>
        </w:rPr>
        <w:t>jenih</w:t>
      </w:r>
      <w:r w:rsidRPr="00184E47">
        <w:rPr>
          <w:rFonts w:ascii="Arial" w:hAnsi="Arial" w:cs="Arial"/>
          <w:sz w:val="22"/>
          <w:szCs w:val="22"/>
          <w:lang w:val="sl"/>
        </w:rPr>
        <w:t xml:space="preserve">) in </w:t>
      </w:r>
      <w:r w:rsidR="00416CF6">
        <w:rPr>
          <w:rFonts w:ascii="Arial" w:hAnsi="Arial" w:cs="Arial"/>
          <w:sz w:val="22"/>
          <w:szCs w:val="22"/>
          <w:lang w:val="sl"/>
        </w:rPr>
        <w:t>leta</w:t>
      </w:r>
      <w:r w:rsidRPr="00184E47">
        <w:rPr>
          <w:rFonts w:ascii="Arial" w:hAnsi="Arial" w:cs="Arial"/>
          <w:sz w:val="22"/>
          <w:szCs w:val="22"/>
          <w:lang w:val="sl"/>
        </w:rPr>
        <w:t xml:space="preserve"> 2016 485 pregonov (251 obso</w:t>
      </w:r>
      <w:r w:rsidR="00416CF6">
        <w:rPr>
          <w:rFonts w:ascii="Arial" w:hAnsi="Arial" w:cs="Arial"/>
          <w:sz w:val="22"/>
          <w:szCs w:val="22"/>
          <w:lang w:val="sl"/>
        </w:rPr>
        <w:t>jenih)</w:t>
      </w:r>
      <w:r w:rsidRPr="00184E47">
        <w:rPr>
          <w:rFonts w:ascii="Arial" w:hAnsi="Arial" w:cs="Arial"/>
          <w:sz w:val="22"/>
          <w:szCs w:val="22"/>
          <w:lang w:val="sl"/>
        </w:rPr>
        <w:t>.</w:t>
      </w:r>
    </w:p>
    <w:p w14:paraId="77C5F83C" w14:textId="2B412F8B"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26.</w:t>
      </w:r>
      <w:r>
        <w:rPr>
          <w:rFonts w:ascii="Arial" w:hAnsi="Arial" w:cs="Arial"/>
          <w:sz w:val="22"/>
          <w:szCs w:val="22"/>
          <w:lang w:val="sl"/>
        </w:rPr>
        <w:tab/>
      </w:r>
      <w:r w:rsidRPr="00184E47">
        <w:rPr>
          <w:rFonts w:ascii="Arial" w:hAnsi="Arial" w:cs="Arial"/>
          <w:sz w:val="22"/>
          <w:szCs w:val="22"/>
          <w:lang w:val="sl"/>
        </w:rPr>
        <w:t xml:space="preserve">Žrtev nasilnega naklepnega kaznivega dejanja lahko na podlagi </w:t>
      </w:r>
      <w:r w:rsidRPr="003B65F3">
        <w:rPr>
          <w:rFonts w:ascii="Arial" w:hAnsi="Arial" w:cs="Arial"/>
          <w:i/>
          <w:iCs/>
          <w:sz w:val="22"/>
          <w:szCs w:val="22"/>
          <w:lang w:val="sl"/>
        </w:rPr>
        <w:t>Zakona o odškodnini žrtvam kaznivih dejanj</w:t>
      </w:r>
      <w:r w:rsidRPr="00184E47">
        <w:rPr>
          <w:rFonts w:ascii="Arial" w:hAnsi="Arial" w:cs="Arial"/>
          <w:sz w:val="22"/>
          <w:szCs w:val="22"/>
          <w:lang w:val="sl"/>
        </w:rPr>
        <w:t xml:space="preserve"> zahteva, da ji </w:t>
      </w:r>
      <w:r w:rsidR="00416CF6">
        <w:rPr>
          <w:rFonts w:ascii="Arial" w:hAnsi="Arial" w:cs="Arial"/>
          <w:sz w:val="22"/>
          <w:szCs w:val="22"/>
          <w:lang w:val="sl"/>
        </w:rPr>
        <w:t>P</w:t>
      </w:r>
      <w:r w:rsidRPr="00184E47">
        <w:rPr>
          <w:rFonts w:ascii="Arial" w:hAnsi="Arial" w:cs="Arial"/>
          <w:sz w:val="22"/>
          <w:szCs w:val="22"/>
          <w:lang w:val="sl"/>
        </w:rPr>
        <w:t>olicija ob naznanitvi takšnega kaznivega dejanja o tem izda potrdilo o zaznavi oz</w:t>
      </w:r>
      <w:r w:rsidR="009C7294">
        <w:rPr>
          <w:rFonts w:ascii="Arial" w:hAnsi="Arial" w:cs="Arial"/>
          <w:sz w:val="22"/>
          <w:szCs w:val="22"/>
          <w:lang w:val="sl"/>
        </w:rPr>
        <w:t>iroma</w:t>
      </w:r>
      <w:r w:rsidRPr="00184E47">
        <w:rPr>
          <w:rFonts w:ascii="Arial" w:hAnsi="Arial" w:cs="Arial"/>
          <w:sz w:val="22"/>
          <w:szCs w:val="22"/>
          <w:lang w:val="sl"/>
        </w:rPr>
        <w:t xml:space="preserve"> naznanitvi kaznivega dejanja. Žrtve nasilja v družini, mladoletne žrtve in žrtve neznanih storilcev oziroma storilk (ali če storilca ni mogoče preganjati) so upravičene</w:t>
      </w:r>
      <w:r w:rsidR="00416CF6">
        <w:rPr>
          <w:rFonts w:ascii="Arial" w:hAnsi="Arial" w:cs="Arial"/>
          <w:sz w:val="22"/>
          <w:szCs w:val="22"/>
          <w:lang w:val="sl"/>
        </w:rPr>
        <w:t xml:space="preserve"> </w:t>
      </w:r>
      <w:r w:rsidRPr="00184E47">
        <w:rPr>
          <w:rFonts w:ascii="Arial" w:hAnsi="Arial" w:cs="Arial"/>
          <w:sz w:val="22"/>
          <w:szCs w:val="22"/>
          <w:lang w:val="sl"/>
        </w:rPr>
        <w:t>d</w:t>
      </w:r>
      <w:r w:rsidR="00416CF6">
        <w:rPr>
          <w:rFonts w:ascii="Arial" w:hAnsi="Arial" w:cs="Arial"/>
          <w:sz w:val="22"/>
          <w:szCs w:val="22"/>
          <w:lang w:val="sl"/>
        </w:rPr>
        <w:t>o</w:t>
      </w:r>
      <w:r w:rsidRPr="00184E47">
        <w:rPr>
          <w:rFonts w:ascii="Arial" w:hAnsi="Arial" w:cs="Arial"/>
          <w:sz w:val="22"/>
          <w:szCs w:val="22"/>
          <w:lang w:val="sl"/>
        </w:rPr>
        <w:t xml:space="preserve"> uveljavlja</w:t>
      </w:r>
      <w:r w:rsidR="00416CF6">
        <w:rPr>
          <w:rFonts w:ascii="Arial" w:hAnsi="Arial" w:cs="Arial"/>
          <w:sz w:val="22"/>
          <w:szCs w:val="22"/>
          <w:lang w:val="sl"/>
        </w:rPr>
        <w:t>nja</w:t>
      </w:r>
      <w:r w:rsidRPr="00184E47">
        <w:rPr>
          <w:rFonts w:ascii="Arial" w:hAnsi="Arial" w:cs="Arial"/>
          <w:sz w:val="22"/>
          <w:szCs w:val="22"/>
          <w:lang w:val="sl"/>
        </w:rPr>
        <w:t xml:space="preserve"> odškodnin</w:t>
      </w:r>
      <w:r w:rsidR="00416CF6">
        <w:rPr>
          <w:rFonts w:ascii="Arial" w:hAnsi="Arial" w:cs="Arial"/>
          <w:sz w:val="22"/>
          <w:szCs w:val="22"/>
          <w:lang w:val="sl"/>
        </w:rPr>
        <w:t>e</w:t>
      </w:r>
      <w:r w:rsidRPr="00184E47">
        <w:rPr>
          <w:rFonts w:ascii="Arial" w:hAnsi="Arial" w:cs="Arial"/>
          <w:sz w:val="22"/>
          <w:szCs w:val="22"/>
          <w:lang w:val="sl"/>
        </w:rPr>
        <w:t xml:space="preserve"> po navedenem zakonu</w:t>
      </w:r>
      <w:r w:rsidR="00416CF6">
        <w:rPr>
          <w:rFonts w:ascii="Arial" w:hAnsi="Arial" w:cs="Arial"/>
          <w:sz w:val="22"/>
          <w:szCs w:val="22"/>
          <w:lang w:val="sl"/>
        </w:rPr>
        <w:t>,</w:t>
      </w:r>
      <w:r w:rsidRPr="00184E47">
        <w:rPr>
          <w:rFonts w:ascii="Arial" w:hAnsi="Arial" w:cs="Arial"/>
          <w:sz w:val="22"/>
          <w:szCs w:val="22"/>
          <w:lang w:val="sl"/>
        </w:rPr>
        <w:t xml:space="preserve"> še preden jo terjajo od storilca oziroma storilke in</w:t>
      </w:r>
      <w:r w:rsidR="00416CF6">
        <w:rPr>
          <w:rFonts w:ascii="Arial" w:hAnsi="Arial" w:cs="Arial"/>
          <w:sz w:val="22"/>
          <w:szCs w:val="22"/>
          <w:lang w:val="sl"/>
        </w:rPr>
        <w:t xml:space="preserve"> še preden se začne</w:t>
      </w:r>
      <w:r w:rsidRPr="00184E47">
        <w:rPr>
          <w:rFonts w:ascii="Arial" w:hAnsi="Arial" w:cs="Arial"/>
          <w:sz w:val="22"/>
          <w:szCs w:val="22"/>
          <w:lang w:val="sl"/>
        </w:rPr>
        <w:t xml:space="preserve"> kazensk</w:t>
      </w:r>
      <w:r w:rsidR="00416CF6">
        <w:rPr>
          <w:rFonts w:ascii="Arial" w:hAnsi="Arial" w:cs="Arial"/>
          <w:sz w:val="22"/>
          <w:szCs w:val="22"/>
          <w:lang w:val="sl"/>
        </w:rPr>
        <w:t>i</w:t>
      </w:r>
      <w:r w:rsidRPr="00184E47">
        <w:rPr>
          <w:rFonts w:ascii="Arial" w:hAnsi="Arial" w:cs="Arial"/>
          <w:sz w:val="22"/>
          <w:szCs w:val="22"/>
          <w:lang w:val="sl"/>
        </w:rPr>
        <w:t xml:space="preserve"> postop</w:t>
      </w:r>
      <w:r w:rsidR="00416CF6">
        <w:rPr>
          <w:rFonts w:ascii="Arial" w:hAnsi="Arial" w:cs="Arial"/>
          <w:sz w:val="22"/>
          <w:szCs w:val="22"/>
          <w:lang w:val="sl"/>
        </w:rPr>
        <w:t>ek</w:t>
      </w:r>
      <w:r w:rsidRPr="00184E47">
        <w:rPr>
          <w:rFonts w:ascii="Arial" w:hAnsi="Arial" w:cs="Arial"/>
          <w:sz w:val="22"/>
          <w:szCs w:val="22"/>
          <w:lang w:val="sl"/>
        </w:rPr>
        <w:t>; zahteva se lahko predvsem povrnitev nepremoženjske škode</w:t>
      </w:r>
      <w:r w:rsidR="00416CF6">
        <w:rPr>
          <w:rFonts w:ascii="Arial" w:hAnsi="Arial" w:cs="Arial"/>
          <w:sz w:val="22"/>
          <w:szCs w:val="22"/>
          <w:lang w:val="sl"/>
        </w:rPr>
        <w:t>,</w:t>
      </w:r>
      <w:r w:rsidRPr="00184E47">
        <w:rPr>
          <w:rFonts w:ascii="Arial" w:hAnsi="Arial" w:cs="Arial"/>
          <w:sz w:val="22"/>
          <w:szCs w:val="22"/>
          <w:lang w:val="sl"/>
        </w:rPr>
        <w:t xml:space="preserve"> za telesne bolečine in okvaro zdravja ter duševne bolečine. </w:t>
      </w:r>
    </w:p>
    <w:p w14:paraId="00D0FB8E" w14:textId="3762A70F"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27.</w:t>
      </w:r>
      <w:r>
        <w:rPr>
          <w:rFonts w:ascii="Arial" w:hAnsi="Arial" w:cs="Arial"/>
          <w:sz w:val="22"/>
          <w:szCs w:val="22"/>
          <w:lang w:val="sl"/>
        </w:rPr>
        <w:tab/>
      </w:r>
      <w:r w:rsidR="00416CF6">
        <w:rPr>
          <w:rFonts w:ascii="Arial" w:hAnsi="Arial" w:cs="Arial"/>
          <w:sz w:val="22"/>
          <w:szCs w:val="22"/>
          <w:lang w:val="sl"/>
        </w:rPr>
        <w:t>Leta</w:t>
      </w:r>
      <w:r w:rsidRPr="00184E47">
        <w:rPr>
          <w:rFonts w:ascii="Arial" w:hAnsi="Arial" w:cs="Arial"/>
          <w:sz w:val="22"/>
          <w:szCs w:val="22"/>
          <w:lang w:val="sl"/>
        </w:rPr>
        <w:t xml:space="preserve"> 2017 je bilo podanih 17 zahtev za državno odškodnino, let</w:t>
      </w:r>
      <w:r w:rsidR="00416CF6">
        <w:rPr>
          <w:rFonts w:ascii="Arial" w:hAnsi="Arial" w:cs="Arial"/>
          <w:sz w:val="22"/>
          <w:szCs w:val="22"/>
          <w:lang w:val="sl"/>
        </w:rPr>
        <w:t>a</w:t>
      </w:r>
      <w:r w:rsidRPr="00184E47">
        <w:rPr>
          <w:rFonts w:ascii="Arial" w:hAnsi="Arial" w:cs="Arial"/>
          <w:sz w:val="22"/>
          <w:szCs w:val="22"/>
          <w:lang w:val="sl"/>
        </w:rPr>
        <w:t xml:space="preserve"> 2018 14, leta 2019 20 in leta 2020 19 zahtev, </w:t>
      </w:r>
      <w:r w:rsidR="00416CF6">
        <w:rPr>
          <w:rFonts w:ascii="Arial" w:hAnsi="Arial" w:cs="Arial"/>
          <w:sz w:val="22"/>
          <w:szCs w:val="22"/>
          <w:lang w:val="sl"/>
        </w:rPr>
        <w:t>ki so jih vložile</w:t>
      </w:r>
      <w:r w:rsidRPr="00184E47">
        <w:rPr>
          <w:rFonts w:ascii="Arial" w:hAnsi="Arial" w:cs="Arial"/>
          <w:sz w:val="22"/>
          <w:szCs w:val="22"/>
          <w:lang w:val="sl"/>
        </w:rPr>
        <w:t xml:space="preserve"> žensk</w:t>
      </w:r>
      <w:r w:rsidR="00416CF6">
        <w:rPr>
          <w:rFonts w:ascii="Arial" w:hAnsi="Arial" w:cs="Arial"/>
          <w:sz w:val="22"/>
          <w:szCs w:val="22"/>
          <w:lang w:val="sl"/>
        </w:rPr>
        <w:t>e</w:t>
      </w:r>
      <w:r w:rsidRPr="00184E47">
        <w:rPr>
          <w:rFonts w:ascii="Arial" w:hAnsi="Arial" w:cs="Arial"/>
          <w:sz w:val="22"/>
          <w:szCs w:val="22"/>
          <w:lang w:val="sl"/>
        </w:rPr>
        <w:t xml:space="preserve">. Od tega je bil v 19 primerih podan zahtevek zaradi kaznivega dejanja nasilja v družini, </w:t>
      </w:r>
      <w:r w:rsidR="00416CF6">
        <w:rPr>
          <w:rFonts w:ascii="Arial" w:hAnsi="Arial" w:cs="Arial"/>
          <w:sz w:val="22"/>
          <w:szCs w:val="22"/>
          <w:lang w:val="sl"/>
        </w:rPr>
        <w:t xml:space="preserve">v </w:t>
      </w:r>
      <w:r w:rsidRPr="00184E47">
        <w:rPr>
          <w:rFonts w:ascii="Arial" w:hAnsi="Arial" w:cs="Arial"/>
          <w:sz w:val="22"/>
          <w:szCs w:val="22"/>
          <w:lang w:val="sl"/>
        </w:rPr>
        <w:t>devet</w:t>
      </w:r>
      <w:r w:rsidR="00416CF6">
        <w:rPr>
          <w:rFonts w:ascii="Arial" w:hAnsi="Arial" w:cs="Arial"/>
          <w:sz w:val="22"/>
          <w:szCs w:val="22"/>
          <w:lang w:val="sl"/>
        </w:rPr>
        <w:t>ih</w:t>
      </w:r>
      <w:r w:rsidRPr="00184E47">
        <w:rPr>
          <w:rFonts w:ascii="Arial" w:hAnsi="Arial" w:cs="Arial"/>
          <w:sz w:val="22"/>
          <w:szCs w:val="22"/>
          <w:lang w:val="sl"/>
        </w:rPr>
        <w:t xml:space="preserve"> za lahko telesno poškodbo, </w:t>
      </w:r>
      <w:r w:rsidR="00416CF6">
        <w:rPr>
          <w:rFonts w:ascii="Arial" w:hAnsi="Arial" w:cs="Arial"/>
          <w:sz w:val="22"/>
          <w:szCs w:val="22"/>
          <w:lang w:val="sl"/>
        </w:rPr>
        <w:t xml:space="preserve">v </w:t>
      </w:r>
      <w:r w:rsidRPr="00184E47">
        <w:rPr>
          <w:rFonts w:ascii="Arial" w:hAnsi="Arial" w:cs="Arial"/>
          <w:sz w:val="22"/>
          <w:szCs w:val="22"/>
          <w:lang w:val="sl"/>
        </w:rPr>
        <w:t>šest</w:t>
      </w:r>
      <w:r w:rsidR="00416CF6">
        <w:rPr>
          <w:rFonts w:ascii="Arial" w:hAnsi="Arial" w:cs="Arial"/>
          <w:sz w:val="22"/>
          <w:szCs w:val="22"/>
          <w:lang w:val="sl"/>
        </w:rPr>
        <w:t>ih</w:t>
      </w:r>
      <w:r w:rsidRPr="00184E47">
        <w:rPr>
          <w:rFonts w:ascii="Arial" w:hAnsi="Arial" w:cs="Arial"/>
          <w:sz w:val="22"/>
          <w:szCs w:val="22"/>
          <w:lang w:val="sl"/>
        </w:rPr>
        <w:t xml:space="preserve"> za spolni napad na osebo, mlajšo o</w:t>
      </w:r>
      <w:r w:rsidR="00416CF6">
        <w:rPr>
          <w:rFonts w:ascii="Arial" w:hAnsi="Arial" w:cs="Arial"/>
          <w:sz w:val="22"/>
          <w:szCs w:val="22"/>
          <w:lang w:val="sl"/>
        </w:rPr>
        <w:t>d</w:t>
      </w:r>
      <w:r w:rsidRPr="00184E47">
        <w:rPr>
          <w:rFonts w:ascii="Arial" w:hAnsi="Arial" w:cs="Arial"/>
          <w:sz w:val="22"/>
          <w:szCs w:val="22"/>
          <w:lang w:val="sl"/>
        </w:rPr>
        <w:t xml:space="preserve"> 15 let, </w:t>
      </w:r>
      <w:r w:rsidR="00416CF6">
        <w:rPr>
          <w:rFonts w:ascii="Arial" w:hAnsi="Arial" w:cs="Arial"/>
          <w:sz w:val="22"/>
          <w:szCs w:val="22"/>
          <w:lang w:val="sl"/>
        </w:rPr>
        <w:t xml:space="preserve">v </w:t>
      </w:r>
      <w:r w:rsidRPr="00184E47">
        <w:rPr>
          <w:rFonts w:ascii="Arial" w:hAnsi="Arial" w:cs="Arial"/>
          <w:sz w:val="22"/>
          <w:szCs w:val="22"/>
          <w:lang w:val="sl"/>
        </w:rPr>
        <w:t>tr</w:t>
      </w:r>
      <w:r w:rsidR="00416CF6">
        <w:rPr>
          <w:rFonts w:ascii="Arial" w:hAnsi="Arial" w:cs="Arial"/>
          <w:sz w:val="22"/>
          <w:szCs w:val="22"/>
          <w:lang w:val="sl"/>
        </w:rPr>
        <w:t>eh</w:t>
      </w:r>
      <w:r w:rsidRPr="00184E47">
        <w:rPr>
          <w:rFonts w:ascii="Arial" w:hAnsi="Arial" w:cs="Arial"/>
          <w:sz w:val="22"/>
          <w:szCs w:val="22"/>
          <w:lang w:val="sl"/>
        </w:rPr>
        <w:t xml:space="preserve"> za posilstvo, </w:t>
      </w:r>
      <w:r w:rsidR="00416CF6">
        <w:rPr>
          <w:rFonts w:ascii="Arial" w:hAnsi="Arial" w:cs="Arial"/>
          <w:sz w:val="22"/>
          <w:szCs w:val="22"/>
          <w:lang w:val="sl"/>
        </w:rPr>
        <w:t xml:space="preserve">v </w:t>
      </w:r>
      <w:r w:rsidRPr="00184E47">
        <w:rPr>
          <w:rFonts w:ascii="Arial" w:hAnsi="Arial" w:cs="Arial"/>
          <w:sz w:val="22"/>
          <w:szCs w:val="22"/>
          <w:lang w:val="sl"/>
        </w:rPr>
        <w:t>dve</w:t>
      </w:r>
      <w:r w:rsidR="00416CF6">
        <w:rPr>
          <w:rFonts w:ascii="Arial" w:hAnsi="Arial" w:cs="Arial"/>
          <w:sz w:val="22"/>
          <w:szCs w:val="22"/>
          <w:lang w:val="sl"/>
        </w:rPr>
        <w:t>h</w:t>
      </w:r>
      <w:r w:rsidRPr="00184E47">
        <w:rPr>
          <w:rFonts w:ascii="Arial" w:hAnsi="Arial" w:cs="Arial"/>
          <w:sz w:val="22"/>
          <w:szCs w:val="22"/>
          <w:lang w:val="sl"/>
        </w:rPr>
        <w:t xml:space="preserve"> za nasilništvo, po en zahtevek pa za poskus umora, poskus uboja, poskus posilstva in posebno težko telesno poškodbo. </w:t>
      </w:r>
      <w:r w:rsidR="00416CF6">
        <w:rPr>
          <w:rFonts w:ascii="Arial" w:hAnsi="Arial" w:cs="Arial"/>
          <w:sz w:val="22"/>
          <w:szCs w:val="22"/>
          <w:lang w:val="sl"/>
        </w:rPr>
        <w:t>Leta</w:t>
      </w:r>
      <w:r w:rsidRPr="00184E47">
        <w:rPr>
          <w:rFonts w:ascii="Arial" w:hAnsi="Arial" w:cs="Arial"/>
          <w:sz w:val="22"/>
          <w:szCs w:val="22"/>
          <w:lang w:val="sl"/>
        </w:rPr>
        <w:t xml:space="preserve"> 2017 je bilo izdanih </w:t>
      </w:r>
      <w:r w:rsidR="00416CF6">
        <w:rPr>
          <w:rFonts w:ascii="Arial" w:hAnsi="Arial" w:cs="Arial"/>
          <w:sz w:val="22"/>
          <w:szCs w:val="22"/>
          <w:lang w:val="sl"/>
        </w:rPr>
        <w:t>osem</w:t>
      </w:r>
      <w:r w:rsidRPr="00184E47">
        <w:rPr>
          <w:rFonts w:ascii="Arial" w:hAnsi="Arial" w:cs="Arial"/>
          <w:sz w:val="22"/>
          <w:szCs w:val="22"/>
          <w:lang w:val="sl"/>
        </w:rPr>
        <w:t xml:space="preserve"> </w:t>
      </w:r>
      <w:proofErr w:type="spellStart"/>
      <w:r w:rsidRPr="00184E47">
        <w:rPr>
          <w:rFonts w:ascii="Arial" w:hAnsi="Arial" w:cs="Arial"/>
          <w:sz w:val="22"/>
          <w:szCs w:val="22"/>
          <w:lang w:val="sl"/>
        </w:rPr>
        <w:t>ugodilnih</w:t>
      </w:r>
      <w:proofErr w:type="spellEnd"/>
      <w:r w:rsidRPr="00184E47">
        <w:rPr>
          <w:rFonts w:ascii="Arial" w:hAnsi="Arial" w:cs="Arial"/>
          <w:sz w:val="22"/>
          <w:szCs w:val="22"/>
          <w:lang w:val="sl"/>
        </w:rPr>
        <w:t xml:space="preserve"> odločb </w:t>
      </w:r>
      <w:r w:rsidR="00416CF6">
        <w:rPr>
          <w:rFonts w:ascii="Arial" w:hAnsi="Arial" w:cs="Arial"/>
          <w:sz w:val="22"/>
          <w:szCs w:val="22"/>
          <w:lang w:val="sl"/>
        </w:rPr>
        <w:t>(</w:t>
      </w:r>
      <w:r w:rsidRPr="00184E47">
        <w:rPr>
          <w:rFonts w:ascii="Arial" w:hAnsi="Arial" w:cs="Arial"/>
          <w:sz w:val="22"/>
          <w:szCs w:val="22"/>
          <w:lang w:val="sl"/>
        </w:rPr>
        <w:t>skupn</w:t>
      </w:r>
      <w:r w:rsidR="00416CF6">
        <w:rPr>
          <w:rFonts w:ascii="Arial" w:hAnsi="Arial" w:cs="Arial"/>
          <w:sz w:val="22"/>
          <w:szCs w:val="22"/>
          <w:lang w:val="sl"/>
        </w:rPr>
        <w:t>a</w:t>
      </w:r>
      <w:r w:rsidRPr="00184E47">
        <w:rPr>
          <w:rFonts w:ascii="Arial" w:hAnsi="Arial" w:cs="Arial"/>
          <w:sz w:val="22"/>
          <w:szCs w:val="22"/>
          <w:lang w:val="sl"/>
        </w:rPr>
        <w:t xml:space="preserve"> višin</w:t>
      </w:r>
      <w:r w:rsidR="00416CF6">
        <w:rPr>
          <w:rFonts w:ascii="Arial" w:hAnsi="Arial" w:cs="Arial"/>
          <w:sz w:val="22"/>
          <w:szCs w:val="22"/>
          <w:lang w:val="sl"/>
        </w:rPr>
        <w:t>a</w:t>
      </w:r>
      <w:r w:rsidRPr="00184E47">
        <w:rPr>
          <w:rFonts w:ascii="Arial" w:hAnsi="Arial" w:cs="Arial"/>
          <w:sz w:val="22"/>
          <w:szCs w:val="22"/>
          <w:lang w:val="sl"/>
        </w:rPr>
        <w:t xml:space="preserve"> 20.900 evrov</w:t>
      </w:r>
      <w:r w:rsidR="00416CF6">
        <w:rPr>
          <w:rFonts w:ascii="Arial" w:hAnsi="Arial" w:cs="Arial"/>
          <w:sz w:val="22"/>
          <w:szCs w:val="22"/>
          <w:lang w:val="sl"/>
        </w:rPr>
        <w:t>)</w:t>
      </w:r>
      <w:r w:rsidRPr="00184E47">
        <w:rPr>
          <w:rFonts w:ascii="Arial" w:hAnsi="Arial" w:cs="Arial"/>
          <w:sz w:val="22"/>
          <w:szCs w:val="22"/>
          <w:lang w:val="sl"/>
        </w:rPr>
        <w:t>, let</w:t>
      </w:r>
      <w:r w:rsidR="00416CF6">
        <w:rPr>
          <w:rFonts w:ascii="Arial" w:hAnsi="Arial" w:cs="Arial"/>
          <w:sz w:val="22"/>
          <w:szCs w:val="22"/>
          <w:lang w:val="sl"/>
        </w:rPr>
        <w:t>a</w:t>
      </w:r>
      <w:r w:rsidRPr="00184E47">
        <w:rPr>
          <w:rFonts w:ascii="Arial" w:hAnsi="Arial" w:cs="Arial"/>
          <w:sz w:val="22"/>
          <w:szCs w:val="22"/>
          <w:lang w:val="sl"/>
        </w:rPr>
        <w:t xml:space="preserve"> 2018 dve </w:t>
      </w:r>
      <w:proofErr w:type="spellStart"/>
      <w:r w:rsidRPr="00184E47">
        <w:rPr>
          <w:rFonts w:ascii="Arial" w:hAnsi="Arial" w:cs="Arial"/>
          <w:sz w:val="22"/>
          <w:szCs w:val="22"/>
          <w:lang w:val="sl"/>
        </w:rPr>
        <w:t>ugodilni</w:t>
      </w:r>
      <w:proofErr w:type="spellEnd"/>
      <w:r w:rsidRPr="00184E47">
        <w:rPr>
          <w:rFonts w:ascii="Arial" w:hAnsi="Arial" w:cs="Arial"/>
          <w:sz w:val="22"/>
          <w:szCs w:val="22"/>
          <w:lang w:val="sl"/>
        </w:rPr>
        <w:t xml:space="preserve"> odločbi (skupna </w:t>
      </w:r>
      <w:r w:rsidR="00416CF6">
        <w:rPr>
          <w:rFonts w:ascii="Arial" w:hAnsi="Arial" w:cs="Arial"/>
          <w:sz w:val="22"/>
          <w:szCs w:val="22"/>
          <w:lang w:val="sl"/>
        </w:rPr>
        <w:t xml:space="preserve">višina </w:t>
      </w:r>
      <w:r w:rsidRPr="00184E47">
        <w:rPr>
          <w:rFonts w:ascii="Arial" w:hAnsi="Arial" w:cs="Arial"/>
          <w:sz w:val="22"/>
          <w:szCs w:val="22"/>
          <w:lang w:val="sl"/>
        </w:rPr>
        <w:t>2.550 evrov), let</w:t>
      </w:r>
      <w:r w:rsidR="00416CF6">
        <w:rPr>
          <w:rFonts w:ascii="Arial" w:hAnsi="Arial" w:cs="Arial"/>
          <w:sz w:val="22"/>
          <w:szCs w:val="22"/>
          <w:lang w:val="sl"/>
        </w:rPr>
        <w:t>a</w:t>
      </w:r>
      <w:r w:rsidRPr="00184E47">
        <w:rPr>
          <w:rFonts w:ascii="Arial" w:hAnsi="Arial" w:cs="Arial"/>
          <w:sz w:val="22"/>
          <w:szCs w:val="22"/>
          <w:lang w:val="sl"/>
        </w:rPr>
        <w:t xml:space="preserve"> 2019 je bilo ugodeno 14 zahtevam žrtev (večinoma za nasilje v družini in spolni napad na osebo, mlajšo od 15 let)</w:t>
      </w:r>
      <w:r w:rsidR="00416CF6">
        <w:rPr>
          <w:rFonts w:ascii="Arial" w:hAnsi="Arial" w:cs="Arial"/>
          <w:sz w:val="22"/>
          <w:szCs w:val="22"/>
          <w:lang w:val="sl"/>
        </w:rPr>
        <w:t xml:space="preserve"> in leta</w:t>
      </w:r>
      <w:r w:rsidRPr="00184E47">
        <w:rPr>
          <w:rFonts w:ascii="Arial" w:hAnsi="Arial" w:cs="Arial"/>
          <w:sz w:val="22"/>
          <w:szCs w:val="22"/>
          <w:lang w:val="sl"/>
        </w:rPr>
        <w:t xml:space="preserve"> 2020 </w:t>
      </w:r>
      <w:r w:rsidR="00416CF6">
        <w:rPr>
          <w:rFonts w:ascii="Arial" w:hAnsi="Arial" w:cs="Arial"/>
          <w:sz w:val="22"/>
          <w:szCs w:val="22"/>
          <w:lang w:val="sl"/>
        </w:rPr>
        <w:t>osmim</w:t>
      </w:r>
      <w:r w:rsidRPr="00184E47">
        <w:rPr>
          <w:rFonts w:ascii="Arial" w:hAnsi="Arial" w:cs="Arial"/>
          <w:sz w:val="22"/>
          <w:szCs w:val="22"/>
          <w:lang w:val="sl"/>
        </w:rPr>
        <w:t xml:space="preserve"> zahtevam. Skupna priznana odškodnina ženskim žrtvam v letu 2019 je bila 23.900 evrov (povprečna 1.707,14 evr</w:t>
      </w:r>
      <w:r w:rsidR="00416CF6">
        <w:rPr>
          <w:rFonts w:ascii="Arial" w:hAnsi="Arial" w:cs="Arial"/>
          <w:sz w:val="22"/>
          <w:szCs w:val="22"/>
          <w:lang w:val="sl"/>
        </w:rPr>
        <w:t>a</w:t>
      </w:r>
      <w:r w:rsidRPr="00184E47">
        <w:rPr>
          <w:rFonts w:ascii="Arial" w:hAnsi="Arial" w:cs="Arial"/>
          <w:sz w:val="22"/>
          <w:szCs w:val="22"/>
          <w:lang w:val="sl"/>
        </w:rPr>
        <w:t>), v letu 2020 pa 32.100 evrov (povprečna 4.012,50 evr</w:t>
      </w:r>
      <w:r w:rsidR="00416CF6">
        <w:rPr>
          <w:rFonts w:ascii="Arial" w:hAnsi="Arial" w:cs="Arial"/>
          <w:sz w:val="22"/>
          <w:szCs w:val="22"/>
          <w:lang w:val="sl"/>
        </w:rPr>
        <w:t>a</w:t>
      </w:r>
      <w:r w:rsidRPr="00184E47">
        <w:rPr>
          <w:rFonts w:ascii="Arial" w:hAnsi="Arial" w:cs="Arial"/>
          <w:sz w:val="22"/>
          <w:szCs w:val="22"/>
          <w:lang w:val="sl"/>
        </w:rPr>
        <w:t xml:space="preserve">). Razlika v znesku odškodnin je zaradi različnih okoliščin primerov, predvsem vrste nastale škode. </w:t>
      </w:r>
    </w:p>
    <w:p w14:paraId="6C4F1D79" w14:textId="1518FE71"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28.</w:t>
      </w:r>
      <w:r>
        <w:rPr>
          <w:rFonts w:ascii="Arial" w:hAnsi="Arial" w:cs="Arial"/>
          <w:sz w:val="22"/>
          <w:szCs w:val="22"/>
          <w:lang w:val="sl"/>
        </w:rPr>
        <w:tab/>
      </w:r>
      <w:r w:rsidRPr="00184E47">
        <w:rPr>
          <w:rFonts w:ascii="Arial" w:hAnsi="Arial" w:cs="Arial"/>
          <w:sz w:val="22"/>
          <w:szCs w:val="22"/>
          <w:lang w:val="sl"/>
        </w:rPr>
        <w:t xml:space="preserve">V pripravi je druga </w:t>
      </w:r>
      <w:r w:rsidR="00416CF6">
        <w:rPr>
          <w:rFonts w:ascii="Arial" w:hAnsi="Arial" w:cs="Arial"/>
          <w:sz w:val="22"/>
          <w:szCs w:val="22"/>
          <w:lang w:val="sl"/>
        </w:rPr>
        <w:t>r</w:t>
      </w:r>
      <w:r w:rsidRPr="00184E47">
        <w:rPr>
          <w:rFonts w:ascii="Arial" w:hAnsi="Arial" w:cs="Arial"/>
          <w:sz w:val="22"/>
          <w:szCs w:val="22"/>
          <w:lang w:val="sl"/>
        </w:rPr>
        <w:t xml:space="preserve">esolucija o nacionalnem programu preprečevanja nasilja v družini in nasilja nad ženskami, katere namen je prepoznati ključna področja, pri katerih so zaznane </w:t>
      </w:r>
      <w:r w:rsidRPr="00184E47">
        <w:rPr>
          <w:rFonts w:ascii="Arial" w:hAnsi="Arial" w:cs="Arial"/>
          <w:sz w:val="22"/>
          <w:szCs w:val="22"/>
          <w:lang w:val="sl"/>
        </w:rPr>
        <w:lastRenderedPageBreak/>
        <w:t xml:space="preserve">pomanjkljivosti oziroma slabše delovanje na področju preprečevanja nasilja nad ženskami in nasilja v družini ter opredeliti cilje in ukrepe za njihovo izboljšanje. </w:t>
      </w:r>
    </w:p>
    <w:p w14:paraId="322A8F37" w14:textId="75C20BA1"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29.</w:t>
      </w:r>
      <w:r>
        <w:rPr>
          <w:rFonts w:ascii="Arial" w:hAnsi="Arial" w:cs="Arial"/>
          <w:sz w:val="22"/>
          <w:szCs w:val="22"/>
          <w:lang w:val="sl"/>
        </w:rPr>
        <w:tab/>
      </w:r>
      <w:r w:rsidRPr="00184E47">
        <w:rPr>
          <w:rFonts w:ascii="Arial" w:hAnsi="Arial" w:cs="Arial"/>
          <w:sz w:val="22"/>
          <w:szCs w:val="22"/>
          <w:lang w:val="sl"/>
        </w:rPr>
        <w:t xml:space="preserve">Ministrstvo za pravosodje kontinuirano zagotavlja izobraževanje s področja nasilja nad ženskami, in sicer v okviru Centra za izobraževanje v pravosodju, ki skrbi za stalno izobraževanje sodnikov in sodnic, državnih tožilcev in tožilk, državnih odvetnikov in odvetnic ter strokovnega osebja na sodiščih, tožilstvih in državnih odvetništvih. </w:t>
      </w:r>
      <w:r w:rsidR="00416CF6" w:rsidRPr="00184E47">
        <w:rPr>
          <w:rFonts w:ascii="Arial" w:hAnsi="Arial" w:cs="Arial"/>
          <w:sz w:val="22"/>
          <w:szCs w:val="22"/>
          <w:lang w:val="sl"/>
        </w:rPr>
        <w:t xml:space="preserve">Center za izobraževanje v pravosodju v sodelovanju z Društvom državnih tožilcev Slovenije in Generalno policijsko upravo </w:t>
      </w:r>
      <w:r w:rsidRPr="00184E47">
        <w:rPr>
          <w:rFonts w:ascii="Arial" w:hAnsi="Arial" w:cs="Arial"/>
          <w:sz w:val="22"/>
          <w:szCs w:val="22"/>
          <w:lang w:val="sl"/>
        </w:rPr>
        <w:t xml:space="preserve">tradicionalno </w:t>
      </w:r>
      <w:r w:rsidR="00F67ADD">
        <w:rPr>
          <w:rFonts w:ascii="Arial" w:hAnsi="Arial" w:cs="Arial"/>
          <w:sz w:val="22"/>
          <w:szCs w:val="22"/>
          <w:lang w:val="sl"/>
        </w:rPr>
        <w:t>v</w:t>
      </w:r>
      <w:r w:rsidR="00F67ADD" w:rsidRPr="00184E47">
        <w:rPr>
          <w:rFonts w:ascii="Arial" w:hAnsi="Arial" w:cs="Arial"/>
          <w:sz w:val="22"/>
          <w:szCs w:val="22"/>
          <w:lang w:val="sl"/>
        </w:rPr>
        <w:t xml:space="preserve">sako leto organizira </w:t>
      </w:r>
      <w:r w:rsidRPr="00184E47">
        <w:rPr>
          <w:rFonts w:ascii="Arial" w:hAnsi="Arial" w:cs="Arial"/>
          <w:sz w:val="22"/>
          <w:szCs w:val="22"/>
          <w:lang w:val="sl"/>
        </w:rPr>
        <w:t xml:space="preserve">izobraževanje na temo nasilja nad ženskami in nasilja v družini, ki se ga udeleži več kot 250 udeležencev in udeleženk. </w:t>
      </w:r>
    </w:p>
    <w:p w14:paraId="25C4F159" w14:textId="01239F14" w:rsidR="009A51D9" w:rsidRPr="00184E47" w:rsidRDefault="009A51D9" w:rsidP="009A51D9">
      <w:pPr>
        <w:pStyle w:val="SingleTxtG"/>
        <w:ind w:left="0" w:right="0"/>
        <w:rPr>
          <w:rFonts w:ascii="Arial" w:hAnsi="Arial" w:cs="Arial"/>
          <w:sz w:val="22"/>
          <w:szCs w:val="22"/>
          <w:lang w:val="sl"/>
        </w:rPr>
      </w:pPr>
      <w:r>
        <w:rPr>
          <w:rFonts w:ascii="Arial" w:hAnsi="Arial" w:cs="Arial"/>
          <w:sz w:val="22"/>
          <w:szCs w:val="22"/>
          <w:lang w:val="sl"/>
        </w:rPr>
        <w:t>30.</w:t>
      </w:r>
      <w:r>
        <w:rPr>
          <w:rFonts w:ascii="Arial" w:hAnsi="Arial" w:cs="Arial"/>
          <w:sz w:val="22"/>
          <w:szCs w:val="22"/>
          <w:lang w:val="sl"/>
        </w:rPr>
        <w:tab/>
      </w:r>
      <w:r w:rsidRPr="00184E47">
        <w:rPr>
          <w:rFonts w:ascii="Arial" w:hAnsi="Arial" w:cs="Arial"/>
          <w:sz w:val="22"/>
          <w:szCs w:val="22"/>
          <w:lang w:val="sl"/>
        </w:rPr>
        <w:t xml:space="preserve">Ministrstvo za delo, družino, socialne zadeve in enake možnosti je v okviru evropskega projekta </w:t>
      </w:r>
      <w:proofErr w:type="spellStart"/>
      <w:r w:rsidRPr="00184E47">
        <w:rPr>
          <w:rFonts w:ascii="Arial" w:hAnsi="Arial" w:cs="Arial"/>
          <w:sz w:val="22"/>
          <w:szCs w:val="22"/>
          <w:lang w:val="sl"/>
        </w:rPr>
        <w:t>Odklikni</w:t>
      </w:r>
      <w:proofErr w:type="spellEnd"/>
      <w:r w:rsidRPr="00184E47">
        <w:rPr>
          <w:rFonts w:ascii="Arial" w:hAnsi="Arial" w:cs="Arial"/>
          <w:sz w:val="22"/>
          <w:szCs w:val="22"/>
          <w:lang w:val="sl"/>
        </w:rPr>
        <w:t xml:space="preserve"> </w:t>
      </w:r>
      <w:r w:rsidR="00F67ADD">
        <w:rPr>
          <w:rFonts w:ascii="Arial" w:hAnsi="Arial" w:cs="Arial"/>
          <w:sz w:val="22"/>
          <w:szCs w:val="22"/>
          <w:lang w:val="sl"/>
        </w:rPr>
        <w:t>izpeljalo r</w:t>
      </w:r>
      <w:r w:rsidRPr="00184E47">
        <w:rPr>
          <w:rFonts w:ascii="Arial" w:hAnsi="Arial" w:cs="Arial"/>
          <w:sz w:val="22"/>
          <w:szCs w:val="22"/>
          <w:lang w:val="sl"/>
        </w:rPr>
        <w:t xml:space="preserve">azlične aktivnosti, </w:t>
      </w:r>
      <w:r w:rsidR="00F67ADD">
        <w:rPr>
          <w:rFonts w:ascii="Arial" w:hAnsi="Arial" w:cs="Arial"/>
          <w:sz w:val="22"/>
          <w:szCs w:val="22"/>
          <w:lang w:val="sl"/>
        </w:rPr>
        <w:t xml:space="preserve">namenjene </w:t>
      </w:r>
      <w:r w:rsidRPr="00184E47">
        <w:rPr>
          <w:rFonts w:ascii="Arial" w:hAnsi="Arial" w:cs="Arial"/>
          <w:sz w:val="22"/>
          <w:szCs w:val="22"/>
          <w:lang w:val="sl"/>
        </w:rPr>
        <w:t xml:space="preserve">predvsem </w:t>
      </w:r>
      <w:r w:rsidR="00F67ADD">
        <w:rPr>
          <w:rFonts w:ascii="Arial" w:hAnsi="Arial" w:cs="Arial"/>
          <w:sz w:val="22"/>
          <w:szCs w:val="22"/>
          <w:lang w:val="sl"/>
        </w:rPr>
        <w:t xml:space="preserve">opozarjanju na </w:t>
      </w:r>
      <w:r w:rsidRPr="00184E47">
        <w:rPr>
          <w:rFonts w:ascii="Arial" w:hAnsi="Arial" w:cs="Arial"/>
          <w:sz w:val="22"/>
          <w:szCs w:val="22"/>
          <w:lang w:val="sl"/>
        </w:rPr>
        <w:t>spletno nasilje in nadlegovanje žensk. Tako je bila n</w:t>
      </w:r>
      <w:r w:rsidR="00F67ADD">
        <w:rPr>
          <w:rFonts w:ascii="Arial" w:hAnsi="Arial" w:cs="Arial"/>
          <w:sz w:val="22"/>
          <w:szCs w:val="22"/>
          <w:lang w:val="sl"/>
        </w:rPr>
        <w:t xml:space="preserve">a </w:t>
      </w:r>
      <w:r w:rsidRPr="00184E47">
        <w:rPr>
          <w:rFonts w:ascii="Arial" w:hAnsi="Arial" w:cs="Arial"/>
          <w:sz w:val="22"/>
          <w:szCs w:val="22"/>
          <w:lang w:val="sl"/>
        </w:rPr>
        <w:t>pr</w:t>
      </w:r>
      <w:r w:rsidR="00F67ADD">
        <w:rPr>
          <w:rFonts w:ascii="Arial" w:hAnsi="Arial" w:cs="Arial"/>
          <w:sz w:val="22"/>
          <w:szCs w:val="22"/>
          <w:lang w:val="sl"/>
        </w:rPr>
        <w:t>imer</w:t>
      </w:r>
      <w:r w:rsidRPr="00184E47">
        <w:rPr>
          <w:rFonts w:ascii="Arial" w:hAnsi="Arial" w:cs="Arial"/>
          <w:sz w:val="22"/>
          <w:szCs w:val="22"/>
          <w:lang w:val="sl"/>
        </w:rPr>
        <w:t xml:space="preserve"> izvedena raziskava o razširjenosti in prepoznavanju spletnega nadlegovanja med mladimi v Sloveniji, v okviru katere se je izkazalo, da je več kot polovica vseh mladih že doživela katero od oblik spletnega nadlegovanja, pri čemer so pogostejše žrtve</w:t>
      </w:r>
      <w:r w:rsidR="00F67ADD">
        <w:rPr>
          <w:rFonts w:ascii="Arial" w:hAnsi="Arial" w:cs="Arial"/>
          <w:sz w:val="22"/>
          <w:szCs w:val="22"/>
          <w:lang w:val="sl"/>
        </w:rPr>
        <w:t xml:space="preserve"> dekleta</w:t>
      </w:r>
      <w:r w:rsidRPr="00184E47">
        <w:rPr>
          <w:rFonts w:ascii="Arial" w:hAnsi="Arial" w:cs="Arial"/>
          <w:sz w:val="22"/>
          <w:szCs w:val="22"/>
          <w:lang w:val="sl"/>
        </w:rPr>
        <w:t xml:space="preserve">. Najpogostejše oblike spletnega nadlegovanja so širjenje neresničnih govoric, prejem sporočil z neprimerno vsebino, prejem fotografij ali posnetkov, ki jih prejemnik oziroma prejemnica ni želel videti. Nadalje je bila izvedena medijska kampanja, vzpostavljena mobilna aplikacija </w:t>
      </w:r>
      <w:proofErr w:type="spellStart"/>
      <w:r w:rsidRPr="00184E47">
        <w:rPr>
          <w:rFonts w:ascii="Arial" w:hAnsi="Arial" w:cs="Arial"/>
          <w:sz w:val="22"/>
          <w:szCs w:val="22"/>
          <w:lang w:val="sl"/>
        </w:rPr>
        <w:t>Odklikni</w:t>
      </w:r>
      <w:proofErr w:type="spellEnd"/>
      <w:r w:rsidRPr="00184E47">
        <w:rPr>
          <w:rFonts w:ascii="Arial" w:hAnsi="Arial" w:cs="Arial"/>
          <w:sz w:val="22"/>
          <w:szCs w:val="22"/>
          <w:lang w:val="sl"/>
        </w:rPr>
        <w:t xml:space="preserve"> za prepoznavanje in preventivo pred spletnim nasiljem in nadlegovanjem, </w:t>
      </w:r>
      <w:r w:rsidR="00F67ADD">
        <w:rPr>
          <w:rFonts w:ascii="Arial" w:hAnsi="Arial" w:cs="Arial"/>
          <w:sz w:val="22"/>
          <w:szCs w:val="22"/>
          <w:lang w:val="sl"/>
        </w:rPr>
        <w:t>po</w:t>
      </w:r>
      <w:r w:rsidRPr="00184E47">
        <w:rPr>
          <w:rFonts w:ascii="Arial" w:hAnsi="Arial" w:cs="Arial"/>
          <w:sz w:val="22"/>
          <w:szCs w:val="22"/>
          <w:lang w:val="sl"/>
        </w:rPr>
        <w:t xml:space="preserve"> osnovnih in srednjih šolah so potekale izobraževalne delavnice z namenom ozaveščanja o njegovi pojavnosti in pasteh. Vključen</w:t>
      </w:r>
      <w:r w:rsidR="00F67ADD">
        <w:rPr>
          <w:rFonts w:ascii="Arial" w:hAnsi="Arial" w:cs="Arial"/>
          <w:sz w:val="22"/>
          <w:szCs w:val="22"/>
          <w:lang w:val="sl"/>
        </w:rPr>
        <w:t>ih</w:t>
      </w:r>
      <w:r w:rsidRPr="00184E47">
        <w:rPr>
          <w:rFonts w:ascii="Arial" w:hAnsi="Arial" w:cs="Arial"/>
          <w:sz w:val="22"/>
          <w:szCs w:val="22"/>
          <w:lang w:val="sl"/>
        </w:rPr>
        <w:t xml:space="preserve"> je bilo 120 osnovnih in 60 srednjih šol, delavnic se je udeležilo več kot 4500 mladih. Na podlagi delavnic je bil pripravljen učni načrt za izvedbo delavnic </w:t>
      </w:r>
      <w:proofErr w:type="spellStart"/>
      <w:r w:rsidRPr="00184E47">
        <w:rPr>
          <w:rFonts w:ascii="Arial" w:hAnsi="Arial" w:cs="Arial"/>
          <w:sz w:val="22"/>
          <w:szCs w:val="22"/>
          <w:lang w:val="sl"/>
        </w:rPr>
        <w:t>Odklikni</w:t>
      </w:r>
      <w:proofErr w:type="spellEnd"/>
      <w:r w:rsidRPr="00184E47">
        <w:rPr>
          <w:rFonts w:ascii="Arial" w:hAnsi="Arial" w:cs="Arial"/>
          <w:sz w:val="22"/>
          <w:szCs w:val="22"/>
          <w:lang w:val="sl"/>
        </w:rPr>
        <w:t>!, namenjen strokovnemu kadru, ki dela z mladimi, predvsem šolskim ter mladinskim delavkam in delavcem.</w:t>
      </w:r>
    </w:p>
    <w:p w14:paraId="0F6B97EF" w14:textId="28A4D4A2" w:rsidR="009A51D9" w:rsidRDefault="009A51D9" w:rsidP="009A51D9">
      <w:pPr>
        <w:pStyle w:val="SingleTxtG"/>
        <w:ind w:left="0" w:right="0"/>
        <w:rPr>
          <w:rFonts w:ascii="Arial" w:hAnsi="Arial" w:cs="Arial"/>
          <w:sz w:val="22"/>
          <w:szCs w:val="22"/>
          <w:lang w:val="sl"/>
        </w:rPr>
      </w:pPr>
    </w:p>
    <w:p w14:paraId="567E207E" w14:textId="77777777" w:rsidR="008520EA" w:rsidRPr="0012054B" w:rsidRDefault="008520EA" w:rsidP="008520EA">
      <w:pPr>
        <w:pStyle w:val="SingleTxtG"/>
        <w:spacing w:line="276" w:lineRule="auto"/>
        <w:ind w:left="0" w:right="0"/>
        <w:rPr>
          <w:rFonts w:ascii="Arial" w:hAnsi="Arial" w:cs="Arial"/>
          <w:sz w:val="22"/>
          <w:szCs w:val="22"/>
          <w:lang w:val="sl"/>
        </w:rPr>
      </w:pPr>
    </w:p>
    <w:p w14:paraId="2DB072EF" w14:textId="77777777" w:rsidR="009A51D9" w:rsidRPr="00E93FA0" w:rsidRDefault="009A51D9" w:rsidP="008520EA">
      <w:pPr>
        <w:pStyle w:val="Naslov2"/>
        <w:spacing w:line="276" w:lineRule="auto"/>
        <w:rPr>
          <w:rFonts w:ascii="Arial" w:hAnsi="Arial" w:cs="Arial"/>
          <w:color w:val="auto"/>
        </w:rPr>
      </w:pPr>
      <w:bookmarkStart w:id="7" w:name="_Toc72907615"/>
      <w:r w:rsidRPr="00E93FA0">
        <w:rPr>
          <w:rFonts w:ascii="Arial" w:hAnsi="Arial" w:cs="Arial"/>
          <w:color w:val="auto"/>
        </w:rPr>
        <w:t>NACIONALNI MEHANIZMI ZA NAPREDEK ŽENSK</w:t>
      </w:r>
      <w:bookmarkEnd w:id="7"/>
    </w:p>
    <w:p w14:paraId="6535FCC2" w14:textId="77777777" w:rsidR="009A51D9" w:rsidRPr="0012054B" w:rsidRDefault="009A51D9" w:rsidP="008520EA">
      <w:pPr>
        <w:spacing w:line="276" w:lineRule="auto"/>
        <w:rPr>
          <w:rFonts w:cs="Arial"/>
          <w:b/>
          <w:sz w:val="28"/>
          <w:szCs w:val="28"/>
        </w:rPr>
      </w:pPr>
    </w:p>
    <w:p w14:paraId="632E98AF" w14:textId="53E4312C" w:rsidR="009A51D9" w:rsidRPr="00B744A7" w:rsidRDefault="009A51D9" w:rsidP="009A51D9">
      <w:pPr>
        <w:pStyle w:val="SingleTxtG"/>
        <w:ind w:left="0" w:right="0"/>
        <w:rPr>
          <w:rFonts w:ascii="Arial" w:hAnsi="Arial" w:cs="Arial"/>
          <w:sz w:val="22"/>
          <w:szCs w:val="22"/>
          <w:lang w:val="sl"/>
        </w:rPr>
      </w:pPr>
      <w:r>
        <w:rPr>
          <w:rFonts w:ascii="Arial" w:hAnsi="Arial" w:cs="Arial"/>
          <w:sz w:val="22"/>
          <w:szCs w:val="22"/>
          <w:lang w:val="sl"/>
        </w:rPr>
        <w:t>31.</w:t>
      </w:r>
      <w:r>
        <w:rPr>
          <w:rFonts w:ascii="Arial" w:hAnsi="Arial" w:cs="Arial"/>
          <w:sz w:val="22"/>
          <w:szCs w:val="22"/>
          <w:lang w:val="sl"/>
        </w:rPr>
        <w:tab/>
      </w:r>
      <w:r w:rsidRPr="00B744A7">
        <w:rPr>
          <w:rFonts w:ascii="Arial" w:hAnsi="Arial" w:cs="Arial"/>
          <w:sz w:val="22"/>
          <w:szCs w:val="22"/>
          <w:lang w:val="sl"/>
        </w:rPr>
        <w:t xml:space="preserve">Sektor za enake možnosti v </w:t>
      </w:r>
      <w:r w:rsidR="00F67ADD">
        <w:rPr>
          <w:rFonts w:ascii="Arial" w:hAnsi="Arial" w:cs="Arial"/>
          <w:sz w:val="22"/>
          <w:szCs w:val="22"/>
          <w:lang w:val="sl"/>
        </w:rPr>
        <w:t xml:space="preserve">sklopu </w:t>
      </w:r>
      <w:r w:rsidRPr="00B744A7">
        <w:rPr>
          <w:rFonts w:ascii="Arial" w:hAnsi="Arial" w:cs="Arial"/>
          <w:sz w:val="22"/>
          <w:szCs w:val="22"/>
          <w:lang w:val="sl"/>
        </w:rPr>
        <w:t>Ministrstv</w:t>
      </w:r>
      <w:r w:rsidR="00F67ADD">
        <w:rPr>
          <w:rFonts w:ascii="Arial" w:hAnsi="Arial" w:cs="Arial"/>
          <w:sz w:val="22"/>
          <w:szCs w:val="22"/>
          <w:lang w:val="sl"/>
        </w:rPr>
        <w:t>a</w:t>
      </w:r>
      <w:r w:rsidRPr="00B744A7">
        <w:rPr>
          <w:rFonts w:ascii="Arial" w:hAnsi="Arial" w:cs="Arial"/>
          <w:sz w:val="22"/>
          <w:szCs w:val="22"/>
          <w:lang w:val="sl"/>
        </w:rPr>
        <w:t xml:space="preserve"> za delo, družino socialne zadeve in enake možnosti je osrednji nacionalni mehanizem za napredek žensk</w:t>
      </w:r>
      <w:r w:rsidR="00F67ADD">
        <w:rPr>
          <w:rFonts w:ascii="Arial" w:hAnsi="Arial" w:cs="Arial"/>
          <w:sz w:val="22"/>
          <w:szCs w:val="22"/>
          <w:lang w:val="sl"/>
        </w:rPr>
        <w:t xml:space="preserve">. V </w:t>
      </w:r>
      <w:r w:rsidRPr="00B744A7">
        <w:rPr>
          <w:rFonts w:ascii="Arial" w:hAnsi="Arial" w:cs="Arial"/>
          <w:sz w:val="22"/>
          <w:szCs w:val="22"/>
          <w:lang w:val="sl"/>
        </w:rPr>
        <w:t xml:space="preserve">skladu z </w:t>
      </w:r>
      <w:r w:rsidRPr="00F67ADD">
        <w:rPr>
          <w:rFonts w:ascii="Arial" w:hAnsi="Arial" w:cs="Arial"/>
          <w:i/>
          <w:iCs/>
          <w:sz w:val="22"/>
          <w:szCs w:val="22"/>
          <w:lang w:val="sl"/>
        </w:rPr>
        <w:t>Aktom o notranji organizaciji in sistemizaciji delovnih mest v ministrstvu</w:t>
      </w:r>
      <w:r w:rsidRPr="00B744A7">
        <w:rPr>
          <w:rFonts w:ascii="Arial" w:hAnsi="Arial" w:cs="Arial"/>
          <w:sz w:val="22"/>
          <w:szCs w:val="22"/>
          <w:lang w:val="sl"/>
        </w:rPr>
        <w:t xml:space="preserve"> </w:t>
      </w:r>
      <w:r w:rsidR="00F67ADD">
        <w:rPr>
          <w:rFonts w:ascii="Arial" w:hAnsi="Arial" w:cs="Arial"/>
          <w:sz w:val="22"/>
          <w:szCs w:val="22"/>
          <w:lang w:val="sl"/>
        </w:rPr>
        <w:t xml:space="preserve">ter </w:t>
      </w:r>
      <w:r w:rsidRPr="00B744A7">
        <w:rPr>
          <w:rFonts w:ascii="Arial" w:hAnsi="Arial" w:cs="Arial"/>
          <w:i/>
          <w:iCs/>
          <w:sz w:val="22"/>
          <w:szCs w:val="22"/>
          <w:lang w:val="sl"/>
        </w:rPr>
        <w:t>Zakonom o enakih možnostih žensk in moških</w:t>
      </w:r>
      <w:r w:rsidRPr="00B744A7">
        <w:rPr>
          <w:rFonts w:ascii="Arial" w:hAnsi="Arial" w:cs="Arial"/>
          <w:sz w:val="22"/>
          <w:szCs w:val="22"/>
          <w:lang w:val="sl"/>
        </w:rPr>
        <w:t xml:space="preserve"> opravlja strokovne naloge na področju oblikovanja in izvajanja politike enakosti žensk in moških ter spremlja izvajanje </w:t>
      </w:r>
      <w:r w:rsidRPr="00B744A7">
        <w:rPr>
          <w:rFonts w:ascii="Arial" w:hAnsi="Arial" w:cs="Arial"/>
          <w:i/>
          <w:iCs/>
          <w:sz w:val="22"/>
          <w:szCs w:val="22"/>
          <w:lang w:val="sl"/>
        </w:rPr>
        <w:t>Zakona o varstvu pred diskriminacijo</w:t>
      </w:r>
      <w:r w:rsidRPr="00B744A7">
        <w:rPr>
          <w:rFonts w:ascii="Arial" w:hAnsi="Arial" w:cs="Arial"/>
          <w:sz w:val="22"/>
          <w:szCs w:val="22"/>
          <w:lang w:val="sl"/>
        </w:rPr>
        <w:t xml:space="preserve">. </w:t>
      </w:r>
      <w:r w:rsidR="00F67ADD">
        <w:rPr>
          <w:rFonts w:ascii="Arial" w:hAnsi="Arial" w:cs="Arial"/>
          <w:sz w:val="22"/>
          <w:szCs w:val="22"/>
          <w:lang w:val="sl"/>
        </w:rPr>
        <w:t>Na</w:t>
      </w:r>
      <w:r w:rsidRPr="00B744A7">
        <w:rPr>
          <w:rFonts w:ascii="Arial" w:hAnsi="Arial" w:cs="Arial"/>
          <w:sz w:val="22"/>
          <w:szCs w:val="22"/>
          <w:lang w:val="sl"/>
        </w:rPr>
        <w:t xml:space="preserve"> začetku leta 2021 je bilo v</w:t>
      </w:r>
      <w:r w:rsidR="00F67ADD">
        <w:rPr>
          <w:rFonts w:ascii="Arial" w:hAnsi="Arial" w:cs="Arial"/>
          <w:sz w:val="22"/>
          <w:szCs w:val="22"/>
          <w:lang w:val="sl"/>
        </w:rPr>
        <w:t xml:space="preserve"> njem</w:t>
      </w:r>
      <w:r w:rsidRPr="00B744A7">
        <w:rPr>
          <w:rFonts w:ascii="Arial" w:hAnsi="Arial" w:cs="Arial"/>
          <w:sz w:val="22"/>
          <w:szCs w:val="22"/>
          <w:lang w:val="sl"/>
        </w:rPr>
        <w:t xml:space="preserve"> poleg vodje zaposlenih še osem oseb, od tega dve za določen čas – ena </w:t>
      </w:r>
      <w:r w:rsidR="00F67ADD">
        <w:rPr>
          <w:rFonts w:ascii="Arial" w:hAnsi="Arial" w:cs="Arial"/>
          <w:sz w:val="22"/>
          <w:szCs w:val="22"/>
          <w:lang w:val="sl"/>
        </w:rPr>
        <w:t>pri</w:t>
      </w:r>
      <w:r w:rsidRPr="00B744A7">
        <w:rPr>
          <w:rFonts w:ascii="Arial" w:hAnsi="Arial" w:cs="Arial"/>
          <w:sz w:val="22"/>
          <w:szCs w:val="22"/>
          <w:lang w:val="sl"/>
        </w:rPr>
        <w:t xml:space="preserve"> projektu in pripravnik, ki dela na področju koordinacije oseb</w:t>
      </w:r>
      <w:r w:rsidR="00F67ADD" w:rsidRPr="00B744A7">
        <w:rPr>
          <w:rFonts w:ascii="Arial" w:hAnsi="Arial" w:cs="Arial"/>
          <w:sz w:val="22"/>
          <w:szCs w:val="22"/>
          <w:lang w:val="sl"/>
        </w:rPr>
        <w:t xml:space="preserve"> LGBTI</w:t>
      </w:r>
      <w:r w:rsidRPr="00B744A7">
        <w:rPr>
          <w:rFonts w:ascii="Arial" w:hAnsi="Arial" w:cs="Arial"/>
          <w:sz w:val="22"/>
          <w:szCs w:val="22"/>
          <w:lang w:val="sl"/>
        </w:rPr>
        <w:t>. V primerjavi z letom 2015, ko je Slovenija pred Odborom za odpravo diskriminacije žensk zagovarjala združeno peto in šesto poročilo po konvenciji, se je število oseb, ki delajo na področju enakosti spolov</w:t>
      </w:r>
      <w:r w:rsidR="00A162EE">
        <w:rPr>
          <w:rFonts w:ascii="Arial" w:hAnsi="Arial" w:cs="Arial"/>
          <w:sz w:val="22"/>
          <w:szCs w:val="22"/>
          <w:lang w:val="sl"/>
        </w:rPr>
        <w:t>,</w:t>
      </w:r>
      <w:r w:rsidRPr="00B744A7">
        <w:rPr>
          <w:rFonts w:ascii="Arial" w:hAnsi="Arial" w:cs="Arial"/>
          <w:sz w:val="22"/>
          <w:szCs w:val="22"/>
          <w:lang w:val="sl"/>
        </w:rPr>
        <w:t xml:space="preserve"> povečalo za dve osebi. </w:t>
      </w:r>
    </w:p>
    <w:p w14:paraId="0DA4553B" w14:textId="0541A021" w:rsidR="009A51D9" w:rsidRPr="00B744A7" w:rsidRDefault="009A51D9" w:rsidP="009A51D9">
      <w:pPr>
        <w:pStyle w:val="SingleTxtG"/>
        <w:ind w:left="0" w:right="0"/>
        <w:rPr>
          <w:rFonts w:ascii="Arial" w:hAnsi="Arial" w:cs="Arial"/>
          <w:sz w:val="22"/>
          <w:szCs w:val="22"/>
          <w:lang w:val="sl"/>
        </w:rPr>
      </w:pPr>
      <w:r>
        <w:rPr>
          <w:rFonts w:ascii="Arial" w:hAnsi="Arial" w:cs="Arial"/>
          <w:sz w:val="22"/>
          <w:szCs w:val="22"/>
          <w:lang w:val="sl"/>
        </w:rPr>
        <w:t>32.</w:t>
      </w:r>
      <w:r>
        <w:rPr>
          <w:rFonts w:ascii="Arial" w:hAnsi="Arial" w:cs="Arial"/>
          <w:sz w:val="22"/>
          <w:szCs w:val="22"/>
          <w:lang w:val="sl"/>
        </w:rPr>
        <w:tab/>
      </w:r>
      <w:r w:rsidRPr="00B744A7">
        <w:rPr>
          <w:rFonts w:ascii="Arial" w:hAnsi="Arial" w:cs="Arial"/>
          <w:sz w:val="22"/>
          <w:szCs w:val="22"/>
          <w:lang w:val="sl"/>
        </w:rPr>
        <w:t>Leta 2017 je bil s spreje</w:t>
      </w:r>
      <w:r w:rsidR="00F67ADD">
        <w:rPr>
          <w:rFonts w:ascii="Arial" w:hAnsi="Arial" w:cs="Arial"/>
          <w:sz w:val="22"/>
          <w:szCs w:val="22"/>
          <w:lang w:val="sl"/>
        </w:rPr>
        <w:t>tjem</w:t>
      </w:r>
      <w:r w:rsidRPr="00B744A7">
        <w:rPr>
          <w:rFonts w:ascii="Arial" w:hAnsi="Arial" w:cs="Arial"/>
          <w:sz w:val="22"/>
          <w:szCs w:val="22"/>
          <w:lang w:val="sl"/>
        </w:rPr>
        <w:t xml:space="preserve"> </w:t>
      </w:r>
      <w:r w:rsidRPr="00B744A7">
        <w:rPr>
          <w:rFonts w:ascii="Arial" w:hAnsi="Arial" w:cs="Arial"/>
          <w:i/>
          <w:iCs/>
          <w:sz w:val="22"/>
          <w:szCs w:val="22"/>
          <w:lang w:val="sl"/>
        </w:rPr>
        <w:t>Zakona o varstvu pred diskriminacijo</w:t>
      </w:r>
      <w:r w:rsidRPr="00B744A7">
        <w:rPr>
          <w:rFonts w:ascii="Arial" w:hAnsi="Arial" w:cs="Arial"/>
          <w:sz w:val="22"/>
          <w:szCs w:val="22"/>
          <w:lang w:val="sl"/>
        </w:rPr>
        <w:t xml:space="preserve"> vzpostavljen Zagovornik načela enakosti kot samostojna in neodvisna in</w:t>
      </w:r>
      <w:r w:rsidR="00F67ADD">
        <w:rPr>
          <w:rFonts w:ascii="Arial" w:hAnsi="Arial" w:cs="Arial"/>
          <w:sz w:val="22"/>
          <w:szCs w:val="22"/>
          <w:lang w:val="sl"/>
        </w:rPr>
        <w:t>s</w:t>
      </w:r>
      <w:r w:rsidRPr="00B744A7">
        <w:rPr>
          <w:rFonts w:ascii="Arial" w:hAnsi="Arial" w:cs="Arial"/>
          <w:sz w:val="22"/>
          <w:szCs w:val="22"/>
          <w:lang w:val="sl"/>
        </w:rPr>
        <w:t xml:space="preserve">titucija. Pred tem je Zagovornik deloval v okviru Sektorja za enake možnosti.  </w:t>
      </w:r>
    </w:p>
    <w:p w14:paraId="7466823C" w14:textId="173B7913" w:rsidR="009A51D9" w:rsidRPr="00B744A7"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33. </w:t>
      </w:r>
      <w:r>
        <w:rPr>
          <w:rFonts w:ascii="Arial" w:hAnsi="Arial" w:cs="Arial"/>
          <w:sz w:val="22"/>
          <w:szCs w:val="22"/>
          <w:lang w:val="sl"/>
        </w:rPr>
        <w:tab/>
      </w:r>
      <w:r w:rsidRPr="00B744A7">
        <w:rPr>
          <w:rFonts w:ascii="Arial" w:hAnsi="Arial" w:cs="Arial"/>
          <w:sz w:val="22"/>
          <w:szCs w:val="22"/>
          <w:lang w:val="sl"/>
        </w:rPr>
        <w:t xml:space="preserve">Sektor za enake možnosti </w:t>
      </w:r>
      <w:r w:rsidR="00F67ADD">
        <w:rPr>
          <w:rFonts w:ascii="Arial" w:hAnsi="Arial" w:cs="Arial"/>
          <w:sz w:val="22"/>
          <w:szCs w:val="22"/>
          <w:lang w:val="sl"/>
        </w:rPr>
        <w:t xml:space="preserve">ima leta 2021 </w:t>
      </w:r>
      <w:r w:rsidRPr="00B744A7">
        <w:rPr>
          <w:rFonts w:ascii="Arial" w:hAnsi="Arial" w:cs="Arial"/>
          <w:sz w:val="22"/>
          <w:szCs w:val="22"/>
          <w:lang w:val="sl"/>
        </w:rPr>
        <w:t>za financiranje dejavnosti</w:t>
      </w:r>
      <w:r w:rsidR="00F67ADD">
        <w:rPr>
          <w:rFonts w:ascii="Arial" w:hAnsi="Arial" w:cs="Arial"/>
          <w:sz w:val="22"/>
          <w:szCs w:val="22"/>
          <w:lang w:val="sl"/>
        </w:rPr>
        <w:t xml:space="preserve"> na voljo </w:t>
      </w:r>
      <w:r w:rsidRPr="00B744A7">
        <w:rPr>
          <w:rFonts w:ascii="Arial" w:hAnsi="Arial" w:cs="Arial"/>
          <w:sz w:val="22"/>
          <w:szCs w:val="22"/>
          <w:lang w:val="sl"/>
        </w:rPr>
        <w:t>200.653 evrov, od tega je 50.000 evrov namenjenih sofinanciranju projektov nevladnih organizacij s področja enakosti spolov, 30.000 evrov promociji enakih možnosti žensk in moških, 120.753 evrov</w:t>
      </w:r>
      <w:r w:rsidR="00F67ADD">
        <w:rPr>
          <w:rFonts w:ascii="Arial" w:hAnsi="Arial" w:cs="Arial"/>
          <w:sz w:val="22"/>
          <w:szCs w:val="22"/>
          <w:lang w:val="sl"/>
        </w:rPr>
        <w:t xml:space="preserve"> pa</w:t>
      </w:r>
      <w:r w:rsidRPr="00B744A7">
        <w:rPr>
          <w:rFonts w:ascii="Arial" w:hAnsi="Arial" w:cs="Arial"/>
          <w:sz w:val="22"/>
          <w:szCs w:val="22"/>
          <w:lang w:val="sl"/>
        </w:rPr>
        <w:t xml:space="preserve"> izvajanju projekta Moje </w:t>
      </w:r>
      <w:proofErr w:type="spellStart"/>
      <w:r w:rsidRPr="00B744A7">
        <w:rPr>
          <w:rFonts w:ascii="Arial" w:hAnsi="Arial" w:cs="Arial"/>
          <w:sz w:val="22"/>
          <w:szCs w:val="22"/>
          <w:lang w:val="sl"/>
        </w:rPr>
        <w:t>delo.Moja</w:t>
      </w:r>
      <w:proofErr w:type="spellEnd"/>
      <w:r w:rsidRPr="00B744A7">
        <w:rPr>
          <w:rFonts w:ascii="Arial" w:hAnsi="Arial" w:cs="Arial"/>
          <w:sz w:val="22"/>
          <w:szCs w:val="22"/>
          <w:lang w:val="sl"/>
        </w:rPr>
        <w:t xml:space="preserve"> pokojnina, ki ga sofinancira Evropska komisija (107.494 evrov je sredstev</w:t>
      </w:r>
      <w:r w:rsidR="00F67ADD">
        <w:rPr>
          <w:rFonts w:ascii="Arial" w:hAnsi="Arial" w:cs="Arial"/>
          <w:sz w:val="22"/>
          <w:szCs w:val="22"/>
          <w:lang w:val="sl"/>
        </w:rPr>
        <w:t xml:space="preserve"> EU</w:t>
      </w:r>
      <w:r w:rsidRPr="00B744A7">
        <w:rPr>
          <w:rFonts w:ascii="Arial" w:hAnsi="Arial" w:cs="Arial"/>
          <w:sz w:val="22"/>
          <w:szCs w:val="22"/>
          <w:lang w:val="sl"/>
        </w:rPr>
        <w:t xml:space="preserve">, 13.159 evrov je proračunskih sredstev). Projekt Moje </w:t>
      </w:r>
      <w:proofErr w:type="spellStart"/>
      <w:r w:rsidRPr="00B744A7">
        <w:rPr>
          <w:rFonts w:ascii="Arial" w:hAnsi="Arial" w:cs="Arial"/>
          <w:sz w:val="22"/>
          <w:szCs w:val="22"/>
          <w:lang w:val="sl"/>
        </w:rPr>
        <w:t>delo.Moja</w:t>
      </w:r>
      <w:proofErr w:type="spellEnd"/>
      <w:r w:rsidRPr="00B744A7">
        <w:rPr>
          <w:rFonts w:ascii="Arial" w:hAnsi="Arial" w:cs="Arial"/>
          <w:sz w:val="22"/>
          <w:szCs w:val="22"/>
          <w:lang w:val="sl"/>
        </w:rPr>
        <w:t xml:space="preserve"> pokojnina je </w:t>
      </w:r>
      <w:proofErr w:type="spellStart"/>
      <w:r w:rsidRPr="00B744A7">
        <w:rPr>
          <w:rFonts w:ascii="Arial" w:hAnsi="Arial" w:cs="Arial"/>
          <w:sz w:val="22"/>
          <w:szCs w:val="22"/>
          <w:lang w:val="sl"/>
        </w:rPr>
        <w:t>dv</w:t>
      </w:r>
      <w:r w:rsidR="00C77966">
        <w:rPr>
          <w:rFonts w:ascii="Arial" w:hAnsi="Arial" w:cs="Arial"/>
          <w:sz w:val="22"/>
          <w:szCs w:val="22"/>
          <w:lang w:val="sl"/>
        </w:rPr>
        <w:t>o</w:t>
      </w:r>
      <w:r w:rsidRPr="00B744A7">
        <w:rPr>
          <w:rFonts w:ascii="Arial" w:hAnsi="Arial" w:cs="Arial"/>
          <w:sz w:val="22"/>
          <w:szCs w:val="22"/>
          <w:lang w:val="sl"/>
        </w:rPr>
        <w:t>inpoletni</w:t>
      </w:r>
      <w:proofErr w:type="spellEnd"/>
      <w:r w:rsidRPr="00B744A7">
        <w:rPr>
          <w:rFonts w:ascii="Arial" w:hAnsi="Arial" w:cs="Arial"/>
          <w:sz w:val="22"/>
          <w:szCs w:val="22"/>
          <w:lang w:val="sl"/>
        </w:rPr>
        <w:t xml:space="preserve"> projekt</w:t>
      </w:r>
      <w:r w:rsidR="00F67ADD">
        <w:rPr>
          <w:rFonts w:ascii="Arial" w:hAnsi="Arial" w:cs="Arial"/>
          <w:sz w:val="22"/>
          <w:szCs w:val="22"/>
          <w:lang w:val="sl"/>
        </w:rPr>
        <w:t xml:space="preserve"> s</w:t>
      </w:r>
      <w:r w:rsidRPr="00B744A7">
        <w:rPr>
          <w:rFonts w:ascii="Arial" w:hAnsi="Arial" w:cs="Arial"/>
          <w:sz w:val="22"/>
          <w:szCs w:val="22"/>
          <w:lang w:val="sl"/>
        </w:rPr>
        <w:t xml:space="preserve"> skupn</w:t>
      </w:r>
      <w:r w:rsidR="00F67ADD">
        <w:rPr>
          <w:rFonts w:ascii="Arial" w:hAnsi="Arial" w:cs="Arial"/>
          <w:sz w:val="22"/>
          <w:szCs w:val="22"/>
          <w:lang w:val="sl"/>
        </w:rPr>
        <w:t>o</w:t>
      </w:r>
      <w:r w:rsidRPr="00B744A7">
        <w:rPr>
          <w:rFonts w:ascii="Arial" w:hAnsi="Arial" w:cs="Arial"/>
          <w:sz w:val="22"/>
          <w:szCs w:val="22"/>
          <w:lang w:val="sl"/>
        </w:rPr>
        <w:t xml:space="preserve"> vrednost</w:t>
      </w:r>
      <w:r w:rsidR="00F67ADD">
        <w:rPr>
          <w:rFonts w:ascii="Arial" w:hAnsi="Arial" w:cs="Arial"/>
          <w:sz w:val="22"/>
          <w:szCs w:val="22"/>
          <w:lang w:val="sl"/>
        </w:rPr>
        <w:t>jo</w:t>
      </w:r>
      <w:r w:rsidRPr="00B744A7">
        <w:rPr>
          <w:rFonts w:ascii="Arial" w:hAnsi="Arial" w:cs="Arial"/>
          <w:sz w:val="22"/>
          <w:szCs w:val="22"/>
          <w:lang w:val="sl"/>
        </w:rPr>
        <w:t xml:space="preserve"> 457.457,28 evr</w:t>
      </w:r>
      <w:r w:rsidR="00F67ADD">
        <w:rPr>
          <w:rFonts w:ascii="Arial" w:hAnsi="Arial" w:cs="Arial"/>
          <w:sz w:val="22"/>
          <w:szCs w:val="22"/>
          <w:lang w:val="sl"/>
        </w:rPr>
        <w:t>a</w:t>
      </w:r>
      <w:r w:rsidRPr="00B744A7">
        <w:rPr>
          <w:rFonts w:ascii="Arial" w:hAnsi="Arial" w:cs="Arial"/>
          <w:sz w:val="22"/>
          <w:szCs w:val="22"/>
          <w:lang w:val="sl"/>
        </w:rPr>
        <w:t xml:space="preserve">. V primerjavi z letom 2015 je </w:t>
      </w:r>
      <w:r w:rsidR="00F67ADD">
        <w:rPr>
          <w:rFonts w:ascii="Arial" w:hAnsi="Arial" w:cs="Arial"/>
          <w:sz w:val="22"/>
          <w:szCs w:val="22"/>
          <w:lang w:val="sl"/>
        </w:rPr>
        <w:t xml:space="preserve">znesek </w:t>
      </w:r>
      <w:r w:rsidRPr="00B744A7">
        <w:rPr>
          <w:rFonts w:ascii="Arial" w:hAnsi="Arial" w:cs="Arial"/>
          <w:sz w:val="22"/>
          <w:szCs w:val="22"/>
          <w:lang w:val="sl"/>
        </w:rPr>
        <w:t>finančnih sredstev</w:t>
      </w:r>
      <w:r w:rsidR="00F67ADD">
        <w:rPr>
          <w:rFonts w:ascii="Arial" w:hAnsi="Arial" w:cs="Arial"/>
          <w:sz w:val="22"/>
          <w:szCs w:val="22"/>
          <w:lang w:val="sl"/>
        </w:rPr>
        <w:t>,</w:t>
      </w:r>
      <w:r w:rsidRPr="00B744A7">
        <w:rPr>
          <w:rFonts w:ascii="Arial" w:hAnsi="Arial" w:cs="Arial"/>
          <w:sz w:val="22"/>
          <w:szCs w:val="22"/>
          <w:lang w:val="sl"/>
        </w:rPr>
        <w:t xml:space="preserve"> namenjenih sofinanciranju projektov nevladnih organizacij</w:t>
      </w:r>
      <w:r w:rsidR="00F67ADD">
        <w:rPr>
          <w:rFonts w:ascii="Arial" w:hAnsi="Arial" w:cs="Arial"/>
          <w:sz w:val="22"/>
          <w:szCs w:val="22"/>
          <w:lang w:val="sl"/>
        </w:rPr>
        <w:t xml:space="preserve">, </w:t>
      </w:r>
      <w:r w:rsidR="00F67ADD">
        <w:rPr>
          <w:rFonts w:ascii="Arial" w:hAnsi="Arial" w:cs="Arial"/>
          <w:sz w:val="22"/>
          <w:szCs w:val="22"/>
          <w:lang w:val="sl"/>
        </w:rPr>
        <w:lastRenderedPageBreak/>
        <w:t xml:space="preserve">večji, dodeljena pa so bila tudi dodatna </w:t>
      </w:r>
      <w:r w:rsidRPr="00B744A7">
        <w:rPr>
          <w:rFonts w:ascii="Arial" w:hAnsi="Arial" w:cs="Arial"/>
          <w:sz w:val="22"/>
          <w:szCs w:val="22"/>
          <w:lang w:val="sl"/>
        </w:rPr>
        <w:t>sredst</w:t>
      </w:r>
      <w:r w:rsidR="00F67ADD">
        <w:rPr>
          <w:rFonts w:ascii="Arial" w:hAnsi="Arial" w:cs="Arial"/>
          <w:sz w:val="22"/>
          <w:szCs w:val="22"/>
          <w:lang w:val="sl"/>
        </w:rPr>
        <w:t>va</w:t>
      </w:r>
      <w:r w:rsidRPr="00B744A7">
        <w:rPr>
          <w:rFonts w:ascii="Arial" w:hAnsi="Arial" w:cs="Arial"/>
          <w:sz w:val="22"/>
          <w:szCs w:val="22"/>
          <w:lang w:val="sl"/>
        </w:rPr>
        <w:t xml:space="preserve"> za promocijo enakih možnosti žensk in moških. </w:t>
      </w:r>
    </w:p>
    <w:p w14:paraId="1B9F34C8" w14:textId="279F8277" w:rsidR="009A51D9" w:rsidRPr="00B744A7" w:rsidRDefault="009A51D9" w:rsidP="009A51D9">
      <w:pPr>
        <w:pStyle w:val="SingleTxtG"/>
        <w:ind w:left="0" w:right="0"/>
        <w:rPr>
          <w:rFonts w:ascii="Arial" w:hAnsi="Arial" w:cs="Arial"/>
          <w:sz w:val="22"/>
          <w:szCs w:val="22"/>
          <w:lang w:val="sl"/>
        </w:rPr>
      </w:pPr>
      <w:r>
        <w:rPr>
          <w:rFonts w:ascii="Arial" w:hAnsi="Arial" w:cs="Arial"/>
          <w:sz w:val="22"/>
          <w:szCs w:val="22"/>
          <w:lang w:val="sl"/>
        </w:rPr>
        <w:t>34.</w:t>
      </w:r>
      <w:r>
        <w:rPr>
          <w:rFonts w:ascii="Arial" w:hAnsi="Arial" w:cs="Arial"/>
          <w:sz w:val="22"/>
          <w:szCs w:val="22"/>
          <w:lang w:val="sl"/>
        </w:rPr>
        <w:tab/>
      </w:r>
      <w:r w:rsidRPr="00B744A7">
        <w:rPr>
          <w:rFonts w:ascii="Arial" w:hAnsi="Arial" w:cs="Arial"/>
          <w:sz w:val="22"/>
          <w:szCs w:val="22"/>
          <w:lang w:val="sl"/>
        </w:rPr>
        <w:t xml:space="preserve">V skladu z </w:t>
      </w:r>
      <w:r w:rsidRPr="00B744A7">
        <w:rPr>
          <w:rFonts w:ascii="Arial" w:hAnsi="Arial" w:cs="Arial"/>
          <w:i/>
          <w:iCs/>
          <w:sz w:val="22"/>
          <w:szCs w:val="22"/>
          <w:lang w:val="sl"/>
        </w:rPr>
        <w:t>Zakonom o enakih možnostih žensk in moških</w:t>
      </w:r>
      <w:r w:rsidRPr="00B744A7">
        <w:rPr>
          <w:rFonts w:ascii="Arial" w:hAnsi="Arial" w:cs="Arial"/>
          <w:sz w:val="22"/>
          <w:szCs w:val="22"/>
          <w:lang w:val="sl"/>
        </w:rPr>
        <w:t xml:space="preserve"> delujejo na ministrstvih koordinatorji in koordinatorice za enake možnosti žensk in moških, ki imajo namestnike oziroma namestnice</w:t>
      </w:r>
      <w:r w:rsidR="00547239">
        <w:rPr>
          <w:rFonts w:ascii="Arial" w:hAnsi="Arial" w:cs="Arial"/>
          <w:sz w:val="22"/>
          <w:szCs w:val="22"/>
          <w:lang w:val="sl"/>
        </w:rPr>
        <w:t>, vsi navedeni pa</w:t>
      </w:r>
      <w:r w:rsidRPr="00B744A7">
        <w:rPr>
          <w:rFonts w:ascii="Arial" w:hAnsi="Arial" w:cs="Arial"/>
          <w:sz w:val="22"/>
          <w:szCs w:val="22"/>
          <w:lang w:val="sl"/>
        </w:rPr>
        <w:t xml:space="preserve"> </w:t>
      </w:r>
      <w:r w:rsidR="00547239" w:rsidRPr="00B744A7">
        <w:rPr>
          <w:rFonts w:ascii="Arial" w:hAnsi="Arial" w:cs="Arial"/>
          <w:sz w:val="22"/>
          <w:szCs w:val="22"/>
          <w:lang w:val="sl"/>
        </w:rPr>
        <w:t>te naloge opravljajo poleg svojih rednih delovnih nalog</w:t>
      </w:r>
      <w:r w:rsidR="002D26C2">
        <w:rPr>
          <w:rFonts w:ascii="Arial" w:hAnsi="Arial" w:cs="Arial"/>
          <w:sz w:val="22"/>
          <w:szCs w:val="22"/>
          <w:lang w:val="sl"/>
        </w:rPr>
        <w:t xml:space="preserve">. </w:t>
      </w:r>
      <w:r w:rsidRPr="00B744A7">
        <w:rPr>
          <w:rFonts w:ascii="Arial" w:hAnsi="Arial" w:cs="Arial"/>
          <w:sz w:val="22"/>
          <w:szCs w:val="22"/>
          <w:lang w:val="sl"/>
        </w:rPr>
        <w:t xml:space="preserve">Sektor za enake možnosti </w:t>
      </w:r>
      <w:r w:rsidR="000D5812">
        <w:rPr>
          <w:rFonts w:ascii="Arial" w:hAnsi="Arial" w:cs="Arial"/>
          <w:sz w:val="22"/>
          <w:szCs w:val="22"/>
          <w:lang w:val="sl"/>
        </w:rPr>
        <w:t xml:space="preserve">redno </w:t>
      </w:r>
      <w:r w:rsidRPr="00B744A7">
        <w:rPr>
          <w:rFonts w:ascii="Arial" w:hAnsi="Arial" w:cs="Arial"/>
          <w:sz w:val="22"/>
          <w:szCs w:val="22"/>
          <w:lang w:val="sl"/>
        </w:rPr>
        <w:t xml:space="preserve">sodeluje s </w:t>
      </w:r>
      <w:r w:rsidR="000037D5" w:rsidRPr="00B744A7">
        <w:rPr>
          <w:rFonts w:ascii="Arial" w:hAnsi="Arial" w:cs="Arial"/>
          <w:sz w:val="22"/>
          <w:szCs w:val="22"/>
          <w:lang w:val="sl"/>
        </w:rPr>
        <w:t xml:space="preserve">koordinatorji </w:t>
      </w:r>
      <w:r w:rsidR="000037D5">
        <w:rPr>
          <w:rFonts w:ascii="Arial" w:hAnsi="Arial" w:cs="Arial"/>
          <w:sz w:val="22"/>
          <w:szCs w:val="22"/>
          <w:lang w:val="sl"/>
        </w:rPr>
        <w:t xml:space="preserve">in </w:t>
      </w:r>
      <w:r w:rsidRPr="00B744A7">
        <w:rPr>
          <w:rFonts w:ascii="Arial" w:hAnsi="Arial" w:cs="Arial"/>
          <w:sz w:val="22"/>
          <w:szCs w:val="22"/>
          <w:lang w:val="sl"/>
        </w:rPr>
        <w:t xml:space="preserve">koordinatoricami </w:t>
      </w:r>
      <w:r w:rsidR="000D5812">
        <w:rPr>
          <w:rFonts w:ascii="Arial" w:hAnsi="Arial" w:cs="Arial"/>
          <w:sz w:val="22"/>
          <w:szCs w:val="22"/>
          <w:lang w:val="sl"/>
        </w:rPr>
        <w:t>(</w:t>
      </w:r>
      <w:r w:rsidRPr="00B744A7">
        <w:rPr>
          <w:rFonts w:ascii="Arial" w:hAnsi="Arial" w:cs="Arial"/>
          <w:sz w:val="22"/>
          <w:szCs w:val="22"/>
          <w:lang w:val="sl"/>
        </w:rPr>
        <w:t>delovni sestank</w:t>
      </w:r>
      <w:r w:rsidR="000D5812">
        <w:rPr>
          <w:rFonts w:ascii="Arial" w:hAnsi="Arial" w:cs="Arial"/>
          <w:sz w:val="22"/>
          <w:szCs w:val="22"/>
          <w:lang w:val="sl"/>
        </w:rPr>
        <w:t>i,</w:t>
      </w:r>
      <w:r w:rsidRPr="00B744A7">
        <w:rPr>
          <w:rFonts w:ascii="Arial" w:hAnsi="Arial" w:cs="Arial"/>
          <w:sz w:val="22"/>
          <w:szCs w:val="22"/>
          <w:lang w:val="sl"/>
        </w:rPr>
        <w:t xml:space="preserve"> usposabljanj</w:t>
      </w:r>
      <w:r w:rsidR="000D5812">
        <w:rPr>
          <w:rFonts w:ascii="Arial" w:hAnsi="Arial" w:cs="Arial"/>
          <w:sz w:val="22"/>
          <w:szCs w:val="22"/>
          <w:lang w:val="sl"/>
        </w:rPr>
        <w:t>a</w:t>
      </w:r>
      <w:r w:rsidRPr="00B744A7">
        <w:rPr>
          <w:rFonts w:ascii="Arial" w:hAnsi="Arial" w:cs="Arial"/>
          <w:sz w:val="22"/>
          <w:szCs w:val="22"/>
          <w:lang w:val="sl"/>
        </w:rPr>
        <w:t xml:space="preserve"> za integracijo načela enakosti spolov na ministrstvih</w:t>
      </w:r>
      <w:r w:rsidR="000D5812">
        <w:rPr>
          <w:rFonts w:ascii="Arial" w:hAnsi="Arial" w:cs="Arial"/>
          <w:sz w:val="22"/>
          <w:szCs w:val="22"/>
          <w:lang w:val="sl"/>
        </w:rPr>
        <w:t xml:space="preserve">, udeležba </w:t>
      </w:r>
      <w:r w:rsidRPr="00B744A7">
        <w:rPr>
          <w:rFonts w:ascii="Arial" w:hAnsi="Arial" w:cs="Arial"/>
          <w:sz w:val="22"/>
          <w:szCs w:val="22"/>
          <w:lang w:val="sl"/>
        </w:rPr>
        <w:t xml:space="preserve"> na različn</w:t>
      </w:r>
      <w:r w:rsidR="000D5812">
        <w:rPr>
          <w:rFonts w:ascii="Arial" w:hAnsi="Arial" w:cs="Arial"/>
          <w:sz w:val="22"/>
          <w:szCs w:val="22"/>
          <w:lang w:val="sl"/>
        </w:rPr>
        <w:t>ih</w:t>
      </w:r>
      <w:r w:rsidRPr="00B744A7">
        <w:rPr>
          <w:rFonts w:ascii="Arial" w:hAnsi="Arial" w:cs="Arial"/>
          <w:sz w:val="22"/>
          <w:szCs w:val="22"/>
          <w:lang w:val="sl"/>
        </w:rPr>
        <w:t xml:space="preserve"> dogodk</w:t>
      </w:r>
      <w:r w:rsidR="000D5812">
        <w:rPr>
          <w:rFonts w:ascii="Arial" w:hAnsi="Arial" w:cs="Arial"/>
          <w:sz w:val="22"/>
          <w:szCs w:val="22"/>
          <w:lang w:val="sl"/>
        </w:rPr>
        <w:t>ih</w:t>
      </w:r>
      <w:r w:rsidRPr="00B744A7">
        <w:rPr>
          <w:rFonts w:ascii="Arial" w:hAnsi="Arial" w:cs="Arial"/>
          <w:sz w:val="22"/>
          <w:szCs w:val="22"/>
          <w:lang w:val="sl"/>
        </w:rPr>
        <w:t xml:space="preserve">). Vlada Republike Slovenije je 17. 11. 2016 sprejela </w:t>
      </w:r>
      <w:r w:rsidRPr="000037D5">
        <w:rPr>
          <w:rFonts w:ascii="Arial" w:hAnsi="Arial" w:cs="Arial"/>
          <w:i/>
          <w:iCs/>
          <w:sz w:val="22"/>
          <w:szCs w:val="22"/>
          <w:lang w:val="sl"/>
        </w:rPr>
        <w:t>Smernice za vključevanje vidika enakosti spolov v delo ministrstev 2016</w:t>
      </w:r>
      <w:r w:rsidR="000037D5">
        <w:rPr>
          <w:rFonts w:ascii="Arial" w:hAnsi="Arial" w:cs="Arial"/>
          <w:i/>
          <w:iCs/>
          <w:sz w:val="22"/>
          <w:szCs w:val="22"/>
          <w:lang w:val="sl"/>
        </w:rPr>
        <w:t>–</w:t>
      </w:r>
      <w:r w:rsidRPr="000037D5">
        <w:rPr>
          <w:rFonts w:ascii="Arial" w:hAnsi="Arial" w:cs="Arial"/>
          <w:i/>
          <w:iCs/>
          <w:sz w:val="22"/>
          <w:szCs w:val="22"/>
          <w:lang w:val="sl"/>
        </w:rPr>
        <w:t>2020</w:t>
      </w:r>
      <w:r w:rsidRPr="00B744A7">
        <w:rPr>
          <w:rFonts w:ascii="Arial" w:hAnsi="Arial" w:cs="Arial"/>
          <w:sz w:val="22"/>
          <w:szCs w:val="22"/>
          <w:lang w:val="sl"/>
        </w:rPr>
        <w:t xml:space="preserve">. </w:t>
      </w:r>
      <w:r w:rsidR="000037D5">
        <w:rPr>
          <w:rFonts w:ascii="Arial" w:hAnsi="Arial" w:cs="Arial"/>
          <w:sz w:val="22"/>
          <w:szCs w:val="22"/>
          <w:lang w:val="sl"/>
        </w:rPr>
        <w:t>V</w:t>
      </w:r>
      <w:r w:rsidRPr="00B744A7">
        <w:rPr>
          <w:rFonts w:ascii="Arial" w:hAnsi="Arial" w:cs="Arial"/>
          <w:sz w:val="22"/>
          <w:szCs w:val="22"/>
          <w:lang w:val="sl"/>
        </w:rPr>
        <w:t xml:space="preserve">sebujejo splošne usmeritve za delo ministrstev ter koordinatoric in koordinatorjev, opredeljujejo način sodelovanja ministrstev </w:t>
      </w:r>
      <w:r w:rsidR="00547239">
        <w:rPr>
          <w:rFonts w:ascii="Arial" w:hAnsi="Arial" w:cs="Arial"/>
          <w:sz w:val="22"/>
          <w:szCs w:val="22"/>
          <w:lang w:val="sl"/>
        </w:rPr>
        <w:t xml:space="preserve">s Sektorjem za enake možnosti </w:t>
      </w:r>
      <w:r w:rsidRPr="00B744A7">
        <w:rPr>
          <w:rFonts w:ascii="Arial" w:hAnsi="Arial" w:cs="Arial"/>
          <w:sz w:val="22"/>
          <w:szCs w:val="22"/>
          <w:lang w:val="sl"/>
        </w:rPr>
        <w:t>ter definirajo prednostna področja dela za obdobje 2016</w:t>
      </w:r>
      <w:r w:rsidR="000037D5">
        <w:rPr>
          <w:rFonts w:ascii="Arial" w:hAnsi="Arial" w:cs="Arial"/>
          <w:sz w:val="22"/>
          <w:szCs w:val="22"/>
          <w:lang w:val="sl"/>
        </w:rPr>
        <w:t>–</w:t>
      </w:r>
      <w:r w:rsidRPr="00B744A7">
        <w:rPr>
          <w:rFonts w:ascii="Arial" w:hAnsi="Arial" w:cs="Arial"/>
          <w:sz w:val="22"/>
          <w:szCs w:val="22"/>
          <w:lang w:val="sl"/>
        </w:rPr>
        <w:t>2020. Med prednostnimi področji dela za obdobje 2016</w:t>
      </w:r>
      <w:r w:rsidR="000037D5">
        <w:rPr>
          <w:rFonts w:ascii="Arial" w:hAnsi="Arial" w:cs="Arial"/>
          <w:sz w:val="22"/>
          <w:szCs w:val="22"/>
          <w:lang w:val="sl"/>
        </w:rPr>
        <w:t>–</w:t>
      </w:r>
      <w:r w:rsidRPr="00B744A7">
        <w:rPr>
          <w:rFonts w:ascii="Arial" w:hAnsi="Arial" w:cs="Arial"/>
          <w:sz w:val="22"/>
          <w:szCs w:val="22"/>
          <w:lang w:val="sl"/>
        </w:rPr>
        <w:t xml:space="preserve">2020 navajajo: </w:t>
      </w:r>
      <w:r w:rsidR="000037D5">
        <w:rPr>
          <w:rFonts w:ascii="Arial" w:hAnsi="Arial" w:cs="Arial"/>
          <w:sz w:val="22"/>
          <w:szCs w:val="22"/>
          <w:lang w:val="sl"/>
        </w:rPr>
        <w:t>(</w:t>
      </w:r>
      <w:r w:rsidRPr="00B744A7">
        <w:rPr>
          <w:rFonts w:ascii="Arial" w:hAnsi="Arial" w:cs="Arial"/>
          <w:sz w:val="22"/>
          <w:szCs w:val="22"/>
          <w:lang w:val="sl"/>
        </w:rPr>
        <w:t>1</w:t>
      </w:r>
      <w:r w:rsidR="000037D5">
        <w:rPr>
          <w:rFonts w:ascii="Arial" w:hAnsi="Arial" w:cs="Arial"/>
          <w:sz w:val="22"/>
          <w:szCs w:val="22"/>
          <w:lang w:val="sl"/>
        </w:rPr>
        <w:t>)</w:t>
      </w:r>
      <w:r w:rsidRPr="00B744A7">
        <w:rPr>
          <w:rFonts w:ascii="Arial" w:hAnsi="Arial" w:cs="Arial"/>
          <w:sz w:val="22"/>
          <w:szCs w:val="22"/>
          <w:lang w:val="sl"/>
        </w:rPr>
        <w:t xml:space="preserve"> spodbujanje zbiranja in predstavljanja podatkov, ločenih po spolu, ki se zbirajo v okviru ministrstva</w:t>
      </w:r>
      <w:r w:rsidR="000037D5">
        <w:rPr>
          <w:rFonts w:ascii="Arial" w:hAnsi="Arial" w:cs="Arial"/>
          <w:sz w:val="22"/>
          <w:szCs w:val="22"/>
          <w:lang w:val="sl"/>
        </w:rPr>
        <w:t>,</w:t>
      </w:r>
      <w:r w:rsidRPr="00B744A7">
        <w:rPr>
          <w:rFonts w:ascii="Arial" w:hAnsi="Arial" w:cs="Arial"/>
          <w:sz w:val="22"/>
          <w:szCs w:val="22"/>
          <w:lang w:val="sl"/>
        </w:rPr>
        <w:t xml:space="preserve"> </w:t>
      </w:r>
      <w:r w:rsidR="000037D5">
        <w:rPr>
          <w:rFonts w:ascii="Arial" w:hAnsi="Arial" w:cs="Arial"/>
          <w:sz w:val="22"/>
          <w:szCs w:val="22"/>
          <w:lang w:val="sl"/>
        </w:rPr>
        <w:t>(</w:t>
      </w:r>
      <w:r w:rsidRPr="00B744A7">
        <w:rPr>
          <w:rFonts w:ascii="Arial" w:hAnsi="Arial" w:cs="Arial"/>
          <w:sz w:val="22"/>
          <w:szCs w:val="22"/>
          <w:lang w:val="sl"/>
        </w:rPr>
        <w:t>2</w:t>
      </w:r>
      <w:r w:rsidR="000037D5">
        <w:rPr>
          <w:rFonts w:ascii="Arial" w:hAnsi="Arial" w:cs="Arial"/>
          <w:sz w:val="22"/>
          <w:szCs w:val="22"/>
          <w:lang w:val="sl"/>
        </w:rPr>
        <w:t>)</w:t>
      </w:r>
      <w:r w:rsidRPr="00B744A7">
        <w:rPr>
          <w:rFonts w:ascii="Arial" w:hAnsi="Arial" w:cs="Arial"/>
          <w:sz w:val="22"/>
          <w:szCs w:val="22"/>
          <w:lang w:val="sl"/>
        </w:rPr>
        <w:t xml:space="preserve"> spodbujanje vključevanja vidika enakosti spolov in predstavljanje podatkov, ločenih po spolu, v analize in raziskave, ki jih pripravlja ali naroča ministrstvo</w:t>
      </w:r>
      <w:r w:rsidR="000037D5">
        <w:rPr>
          <w:rFonts w:ascii="Arial" w:hAnsi="Arial" w:cs="Arial"/>
          <w:sz w:val="22"/>
          <w:szCs w:val="22"/>
          <w:lang w:val="sl"/>
        </w:rPr>
        <w:t>,</w:t>
      </w:r>
      <w:r w:rsidRPr="00B744A7">
        <w:rPr>
          <w:rFonts w:ascii="Arial" w:hAnsi="Arial" w:cs="Arial"/>
          <w:sz w:val="22"/>
          <w:szCs w:val="22"/>
          <w:lang w:val="sl"/>
        </w:rPr>
        <w:t xml:space="preserve"> in </w:t>
      </w:r>
      <w:r w:rsidR="000037D5">
        <w:rPr>
          <w:rFonts w:ascii="Arial" w:hAnsi="Arial" w:cs="Arial"/>
          <w:sz w:val="22"/>
          <w:szCs w:val="22"/>
          <w:lang w:val="sl"/>
        </w:rPr>
        <w:t>(</w:t>
      </w:r>
      <w:r w:rsidRPr="00B744A7">
        <w:rPr>
          <w:rFonts w:ascii="Arial" w:hAnsi="Arial" w:cs="Arial"/>
          <w:sz w:val="22"/>
          <w:szCs w:val="22"/>
          <w:lang w:val="sl"/>
        </w:rPr>
        <w:t>3</w:t>
      </w:r>
      <w:r w:rsidR="000037D5">
        <w:rPr>
          <w:rFonts w:ascii="Arial" w:hAnsi="Arial" w:cs="Arial"/>
          <w:sz w:val="22"/>
          <w:szCs w:val="22"/>
          <w:lang w:val="sl"/>
        </w:rPr>
        <w:t>)</w:t>
      </w:r>
      <w:r w:rsidRPr="00B744A7">
        <w:rPr>
          <w:rFonts w:ascii="Arial" w:hAnsi="Arial" w:cs="Arial"/>
          <w:sz w:val="22"/>
          <w:szCs w:val="22"/>
          <w:lang w:val="sl"/>
        </w:rPr>
        <w:t xml:space="preserve"> svetovanje pri vključevanju vidika enakosti spolov v ključne strateške dokumente ministrstva. </w:t>
      </w:r>
    </w:p>
    <w:p w14:paraId="45B88F3C" w14:textId="79AA0CF3" w:rsidR="009A51D9" w:rsidRPr="00B744A7" w:rsidRDefault="009A51D9" w:rsidP="009A51D9">
      <w:pPr>
        <w:pStyle w:val="SingleTxtG"/>
        <w:ind w:left="0" w:right="0"/>
        <w:rPr>
          <w:rFonts w:ascii="Arial" w:hAnsi="Arial" w:cs="Arial"/>
          <w:sz w:val="22"/>
          <w:szCs w:val="22"/>
          <w:lang w:val="sl"/>
        </w:rPr>
      </w:pPr>
      <w:r>
        <w:rPr>
          <w:rFonts w:ascii="Arial" w:hAnsi="Arial" w:cs="Arial"/>
          <w:sz w:val="22"/>
          <w:szCs w:val="22"/>
          <w:lang w:val="sl"/>
        </w:rPr>
        <w:t>35.</w:t>
      </w:r>
      <w:r>
        <w:rPr>
          <w:rFonts w:ascii="Arial" w:hAnsi="Arial" w:cs="Arial"/>
          <w:sz w:val="22"/>
          <w:szCs w:val="22"/>
          <w:lang w:val="sl"/>
        </w:rPr>
        <w:tab/>
      </w:r>
      <w:r w:rsidRPr="00B744A7">
        <w:rPr>
          <w:rFonts w:ascii="Arial" w:hAnsi="Arial" w:cs="Arial"/>
          <w:sz w:val="22"/>
          <w:szCs w:val="22"/>
          <w:lang w:val="sl"/>
        </w:rPr>
        <w:t xml:space="preserve">Na lokalni ravni, </w:t>
      </w:r>
      <w:r w:rsidR="000037D5">
        <w:rPr>
          <w:rFonts w:ascii="Arial" w:hAnsi="Arial" w:cs="Arial"/>
          <w:sz w:val="22"/>
          <w:szCs w:val="22"/>
          <w:lang w:val="sl"/>
        </w:rPr>
        <w:t xml:space="preserve">drugače kot na </w:t>
      </w:r>
      <w:r w:rsidRPr="00B744A7">
        <w:rPr>
          <w:rFonts w:ascii="Arial" w:hAnsi="Arial" w:cs="Arial"/>
          <w:sz w:val="22"/>
          <w:szCs w:val="22"/>
          <w:lang w:val="sl"/>
        </w:rPr>
        <w:t>ministrsk</w:t>
      </w:r>
      <w:r w:rsidR="000037D5">
        <w:rPr>
          <w:rFonts w:ascii="Arial" w:hAnsi="Arial" w:cs="Arial"/>
          <w:sz w:val="22"/>
          <w:szCs w:val="22"/>
          <w:lang w:val="sl"/>
        </w:rPr>
        <w:t>i</w:t>
      </w:r>
      <w:r w:rsidRPr="00B744A7">
        <w:rPr>
          <w:rFonts w:ascii="Arial" w:hAnsi="Arial" w:cs="Arial"/>
          <w:sz w:val="22"/>
          <w:szCs w:val="22"/>
          <w:lang w:val="sl"/>
        </w:rPr>
        <w:t xml:space="preserve">, imenovanje koordinatoric oziroma koordinatorjev za enake možnosti ni obvezno. Trenutno ima koordinatorja oziroma koordinatorico okoli 20 </w:t>
      </w:r>
      <w:r w:rsidR="007651F9">
        <w:rPr>
          <w:rFonts w:ascii="Arial" w:hAnsi="Arial" w:cs="Arial"/>
          <w:sz w:val="22"/>
          <w:szCs w:val="22"/>
          <w:lang w:val="sl"/>
        </w:rPr>
        <w:t>odstotk</w:t>
      </w:r>
      <w:r w:rsidR="000037D5">
        <w:rPr>
          <w:rFonts w:ascii="Arial" w:hAnsi="Arial" w:cs="Arial"/>
          <w:sz w:val="22"/>
          <w:szCs w:val="22"/>
          <w:lang w:val="sl"/>
        </w:rPr>
        <w:t>ov</w:t>
      </w:r>
      <w:r w:rsidRPr="00B744A7">
        <w:rPr>
          <w:rFonts w:ascii="Arial" w:hAnsi="Arial" w:cs="Arial"/>
          <w:sz w:val="22"/>
          <w:szCs w:val="22"/>
          <w:lang w:val="sl"/>
        </w:rPr>
        <w:t xml:space="preserve"> občin.</w:t>
      </w:r>
    </w:p>
    <w:p w14:paraId="545BBB93" w14:textId="2D5CDF7B"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36.</w:t>
      </w:r>
      <w:r>
        <w:rPr>
          <w:rFonts w:ascii="Arial" w:hAnsi="Arial" w:cs="Arial"/>
          <w:sz w:val="22"/>
          <w:szCs w:val="22"/>
          <w:lang w:val="sl"/>
        </w:rPr>
        <w:tab/>
      </w:r>
      <w:r w:rsidRPr="00B744A7">
        <w:rPr>
          <w:rFonts w:ascii="Arial" w:hAnsi="Arial" w:cs="Arial"/>
          <w:sz w:val="22"/>
          <w:szCs w:val="22"/>
          <w:lang w:val="sl"/>
        </w:rPr>
        <w:t>V prejšnjem poročilu smo že poročali o nekaterih aktivnostih za vključevanje vidika spola v proračun. Poleg izobraževanja o vključevanju vidika spola v proračun, oblikovanih smernic in kontrolnega vprašalnika, t.</w:t>
      </w:r>
      <w:r w:rsidR="000037D5">
        <w:rPr>
          <w:rFonts w:ascii="Arial" w:hAnsi="Arial" w:cs="Arial"/>
          <w:sz w:val="22"/>
          <w:szCs w:val="22"/>
          <w:lang w:val="sl"/>
        </w:rPr>
        <w:t xml:space="preserve"> </w:t>
      </w:r>
      <w:r w:rsidRPr="00B744A7">
        <w:rPr>
          <w:rFonts w:ascii="Arial" w:hAnsi="Arial" w:cs="Arial"/>
          <w:sz w:val="22"/>
          <w:szCs w:val="22"/>
          <w:lang w:val="sl"/>
        </w:rPr>
        <w:t xml:space="preserve">i. </w:t>
      </w:r>
      <w:proofErr w:type="spellStart"/>
      <w:r w:rsidRPr="00B744A7">
        <w:rPr>
          <w:rFonts w:ascii="Arial" w:hAnsi="Arial" w:cs="Arial"/>
          <w:sz w:val="22"/>
          <w:szCs w:val="22"/>
          <w:lang w:val="sl"/>
        </w:rPr>
        <w:t>checklist</w:t>
      </w:r>
      <w:proofErr w:type="spellEnd"/>
      <w:r w:rsidRPr="00B744A7">
        <w:rPr>
          <w:rFonts w:ascii="Arial" w:hAnsi="Arial" w:cs="Arial"/>
          <w:sz w:val="22"/>
          <w:szCs w:val="22"/>
          <w:lang w:val="sl"/>
        </w:rPr>
        <w:t xml:space="preserve"> za vključevanje vidika spola v proračun, je bil pripravljen še praktič</w:t>
      </w:r>
      <w:r w:rsidR="000037D5">
        <w:rPr>
          <w:rFonts w:ascii="Arial" w:hAnsi="Arial" w:cs="Arial"/>
          <w:sz w:val="22"/>
          <w:szCs w:val="22"/>
          <w:lang w:val="sl"/>
        </w:rPr>
        <w:t>ni</w:t>
      </w:r>
      <w:r w:rsidRPr="00B744A7">
        <w:rPr>
          <w:rFonts w:ascii="Arial" w:hAnsi="Arial" w:cs="Arial"/>
          <w:sz w:val="22"/>
          <w:szCs w:val="22"/>
          <w:lang w:val="sl"/>
        </w:rPr>
        <w:t xml:space="preserve"> primer ocene proračuna z vidika spola. Za primer je bila uporabljena ocena proračunskih sredstev</w:t>
      </w:r>
      <w:r w:rsidR="000037D5">
        <w:rPr>
          <w:rFonts w:ascii="Arial" w:hAnsi="Arial" w:cs="Arial"/>
          <w:sz w:val="22"/>
          <w:szCs w:val="22"/>
          <w:lang w:val="sl"/>
        </w:rPr>
        <w:t>, namenjenih</w:t>
      </w:r>
      <w:r w:rsidRPr="00B744A7">
        <w:rPr>
          <w:rFonts w:ascii="Arial" w:hAnsi="Arial" w:cs="Arial"/>
          <w:sz w:val="22"/>
          <w:szCs w:val="22"/>
          <w:lang w:val="sl"/>
        </w:rPr>
        <w:t xml:space="preserve"> ukrepo</w:t>
      </w:r>
      <w:r w:rsidR="000037D5">
        <w:rPr>
          <w:rFonts w:ascii="Arial" w:hAnsi="Arial" w:cs="Arial"/>
          <w:sz w:val="22"/>
          <w:szCs w:val="22"/>
          <w:lang w:val="sl"/>
        </w:rPr>
        <w:t>m</w:t>
      </w:r>
      <w:r w:rsidRPr="00B744A7">
        <w:rPr>
          <w:rFonts w:ascii="Arial" w:hAnsi="Arial" w:cs="Arial"/>
          <w:sz w:val="22"/>
          <w:szCs w:val="22"/>
          <w:lang w:val="sl"/>
        </w:rPr>
        <w:t xml:space="preserve"> družinske politike prejemkov (starševsko nadomestilo, starševski dodatek, porodniški dodatek, nadomestilo za nego in zaščito otroka itd.)</w:t>
      </w:r>
      <w:r w:rsidR="002D26C2">
        <w:rPr>
          <w:rFonts w:ascii="Arial" w:hAnsi="Arial" w:cs="Arial"/>
          <w:sz w:val="22"/>
          <w:szCs w:val="22"/>
          <w:lang w:val="sl"/>
        </w:rPr>
        <w:t>,</w:t>
      </w:r>
      <w:r w:rsidRPr="00B744A7">
        <w:rPr>
          <w:rFonts w:ascii="Arial" w:hAnsi="Arial" w:cs="Arial"/>
          <w:sz w:val="22"/>
          <w:szCs w:val="22"/>
          <w:lang w:val="sl"/>
        </w:rPr>
        <w:t xml:space="preserve"> z vidika spola. Ministrstva so tako dobila praktični primer ocene proračuna glede na spol, ki jim je v pomoč pri vključevanju vidika enakosti spolov v proračun.</w:t>
      </w:r>
    </w:p>
    <w:p w14:paraId="5E37DAE1" w14:textId="3F6114CB"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37.</w:t>
      </w:r>
      <w:r>
        <w:rPr>
          <w:rFonts w:ascii="Arial" w:hAnsi="Arial" w:cs="Arial"/>
          <w:sz w:val="22"/>
          <w:szCs w:val="22"/>
          <w:lang w:val="sl"/>
        </w:rPr>
        <w:tab/>
      </w:r>
      <w:r w:rsidRPr="00620B21">
        <w:rPr>
          <w:rFonts w:ascii="Arial" w:hAnsi="Arial" w:cs="Arial"/>
          <w:sz w:val="22"/>
          <w:szCs w:val="22"/>
          <w:lang w:val="sl"/>
        </w:rPr>
        <w:t>V Sloveniji po podatkih Centra za informiranje, sodelovanje in razvoj nevladnih organizacij deluje skoraj 28.000 nevladnih organizacij, od tega je največ društev (približno 24.000), sledijo zasebni zavodi (</w:t>
      </w:r>
      <w:r w:rsidR="000037D5">
        <w:rPr>
          <w:rFonts w:ascii="Arial" w:hAnsi="Arial" w:cs="Arial"/>
          <w:sz w:val="22"/>
          <w:szCs w:val="22"/>
          <w:lang w:val="sl"/>
        </w:rPr>
        <w:t>približno</w:t>
      </w:r>
      <w:r w:rsidRPr="00620B21">
        <w:rPr>
          <w:rFonts w:ascii="Arial" w:hAnsi="Arial" w:cs="Arial"/>
          <w:sz w:val="22"/>
          <w:szCs w:val="22"/>
          <w:lang w:val="sl"/>
        </w:rPr>
        <w:t xml:space="preserve"> 3.700) in ustanove (</w:t>
      </w:r>
      <w:r w:rsidR="000037D5">
        <w:rPr>
          <w:rFonts w:ascii="Arial" w:hAnsi="Arial" w:cs="Arial"/>
          <w:sz w:val="22"/>
          <w:szCs w:val="22"/>
          <w:lang w:val="sl"/>
        </w:rPr>
        <w:t>približno</w:t>
      </w:r>
      <w:r w:rsidRPr="00620B21">
        <w:rPr>
          <w:rFonts w:ascii="Arial" w:hAnsi="Arial" w:cs="Arial"/>
          <w:sz w:val="22"/>
          <w:szCs w:val="22"/>
          <w:lang w:val="sl"/>
        </w:rPr>
        <w:t xml:space="preserve"> 260). </w:t>
      </w:r>
      <w:r w:rsidR="000037D5">
        <w:rPr>
          <w:rFonts w:ascii="Arial" w:hAnsi="Arial" w:cs="Arial"/>
          <w:sz w:val="22"/>
          <w:szCs w:val="22"/>
          <w:lang w:val="sl"/>
        </w:rPr>
        <w:t>Na</w:t>
      </w:r>
      <w:r w:rsidRPr="00620B21">
        <w:rPr>
          <w:rFonts w:ascii="Arial" w:hAnsi="Arial" w:cs="Arial"/>
          <w:sz w:val="22"/>
          <w:szCs w:val="22"/>
          <w:lang w:val="sl"/>
        </w:rPr>
        <w:t xml:space="preserve"> </w:t>
      </w:r>
      <w:r w:rsidR="000037D5">
        <w:rPr>
          <w:rFonts w:ascii="Arial" w:hAnsi="Arial" w:cs="Arial"/>
          <w:sz w:val="22"/>
          <w:szCs w:val="22"/>
          <w:lang w:val="sl"/>
        </w:rPr>
        <w:t xml:space="preserve">podlagi </w:t>
      </w:r>
      <w:r w:rsidRPr="003B65F3">
        <w:rPr>
          <w:rFonts w:ascii="Arial" w:hAnsi="Arial" w:cs="Arial"/>
          <w:i/>
          <w:iCs/>
          <w:sz w:val="22"/>
          <w:szCs w:val="22"/>
          <w:lang w:val="sl"/>
        </w:rPr>
        <w:t>Zakon</w:t>
      </w:r>
      <w:r w:rsidR="000037D5">
        <w:rPr>
          <w:rFonts w:ascii="Arial" w:hAnsi="Arial" w:cs="Arial"/>
          <w:i/>
          <w:iCs/>
          <w:sz w:val="22"/>
          <w:szCs w:val="22"/>
          <w:lang w:val="sl"/>
        </w:rPr>
        <w:t>a</w:t>
      </w:r>
      <w:r w:rsidRPr="003B65F3">
        <w:rPr>
          <w:rFonts w:ascii="Arial" w:hAnsi="Arial" w:cs="Arial"/>
          <w:i/>
          <w:iCs/>
          <w:sz w:val="22"/>
          <w:szCs w:val="22"/>
          <w:lang w:val="sl"/>
        </w:rPr>
        <w:t xml:space="preserve"> o nevladnih organizacijah</w:t>
      </w:r>
      <w:r w:rsidRPr="00620B21">
        <w:rPr>
          <w:rFonts w:ascii="Arial" w:hAnsi="Arial" w:cs="Arial"/>
          <w:sz w:val="22"/>
          <w:szCs w:val="22"/>
          <w:lang w:val="sl"/>
        </w:rPr>
        <w:t>, ki je bil sprejet leta 2018, lahko nevladne organizacije pridobijo status v javnem interesu na različnih področjih, med drugim na področju enakih možnosti žensk in moških ter na področju varstva pred diskriminacijo</w:t>
      </w:r>
      <w:r w:rsidR="00547239">
        <w:rPr>
          <w:rFonts w:ascii="Arial" w:hAnsi="Arial" w:cs="Arial"/>
          <w:sz w:val="22"/>
          <w:szCs w:val="22"/>
          <w:lang w:val="sl"/>
        </w:rPr>
        <w:t xml:space="preserve"> ali človekovih pravic</w:t>
      </w:r>
      <w:r w:rsidRPr="00620B21">
        <w:rPr>
          <w:rFonts w:ascii="Arial" w:hAnsi="Arial" w:cs="Arial"/>
          <w:sz w:val="22"/>
          <w:szCs w:val="22"/>
          <w:lang w:val="sl"/>
        </w:rPr>
        <w:t>. Trenutno ima status v javnem interesu na različnih področjih približno 5.800 nevladnih organizacij. Status v javnem interesu na področju enakih možnosti žensk in moških imata dve</w:t>
      </w:r>
      <w:r w:rsidR="000037D5">
        <w:rPr>
          <w:rFonts w:ascii="Arial" w:hAnsi="Arial" w:cs="Arial"/>
          <w:sz w:val="22"/>
          <w:szCs w:val="22"/>
          <w:lang w:val="sl"/>
        </w:rPr>
        <w:t xml:space="preserve"> nevladni organizaciji, </w:t>
      </w:r>
      <w:r w:rsidRPr="00620B21">
        <w:rPr>
          <w:rFonts w:ascii="Arial" w:hAnsi="Arial" w:cs="Arial"/>
          <w:sz w:val="22"/>
          <w:szCs w:val="22"/>
          <w:lang w:val="sl"/>
        </w:rPr>
        <w:t>na področju varstva pred diskriminacijo</w:t>
      </w:r>
      <w:r w:rsidR="002D26C2">
        <w:rPr>
          <w:rFonts w:ascii="Arial" w:hAnsi="Arial" w:cs="Arial"/>
          <w:sz w:val="22"/>
          <w:szCs w:val="22"/>
          <w:lang w:val="sl"/>
        </w:rPr>
        <w:t xml:space="preserve"> ali človekovih pravic</w:t>
      </w:r>
      <w:r w:rsidR="000037D5" w:rsidRPr="000037D5">
        <w:rPr>
          <w:rFonts w:ascii="Arial" w:hAnsi="Arial" w:cs="Arial"/>
          <w:sz w:val="22"/>
          <w:szCs w:val="22"/>
          <w:lang w:val="sl"/>
        </w:rPr>
        <w:t xml:space="preserve"> </w:t>
      </w:r>
      <w:r w:rsidR="000037D5" w:rsidRPr="00620B21">
        <w:rPr>
          <w:rFonts w:ascii="Arial" w:hAnsi="Arial" w:cs="Arial"/>
          <w:sz w:val="22"/>
          <w:szCs w:val="22"/>
          <w:lang w:val="sl"/>
        </w:rPr>
        <w:t>štiri</w:t>
      </w:r>
      <w:r w:rsidR="000037D5">
        <w:rPr>
          <w:rFonts w:ascii="Arial" w:hAnsi="Arial" w:cs="Arial"/>
          <w:sz w:val="22"/>
          <w:szCs w:val="22"/>
          <w:lang w:val="sl"/>
        </w:rPr>
        <w:t xml:space="preserve"> organizacije</w:t>
      </w:r>
      <w:r w:rsidRPr="00620B21">
        <w:rPr>
          <w:rFonts w:ascii="Arial" w:hAnsi="Arial" w:cs="Arial"/>
          <w:sz w:val="22"/>
          <w:szCs w:val="22"/>
          <w:lang w:val="sl"/>
        </w:rPr>
        <w:t>, 104</w:t>
      </w:r>
      <w:r w:rsidR="000037D5">
        <w:rPr>
          <w:rFonts w:ascii="Arial" w:hAnsi="Arial" w:cs="Arial"/>
          <w:sz w:val="22"/>
          <w:szCs w:val="22"/>
          <w:lang w:val="sl"/>
        </w:rPr>
        <w:t xml:space="preserve"> </w:t>
      </w:r>
      <w:r w:rsidRPr="00620B21">
        <w:rPr>
          <w:rFonts w:ascii="Arial" w:hAnsi="Arial" w:cs="Arial"/>
          <w:sz w:val="22"/>
          <w:szCs w:val="22"/>
          <w:lang w:val="sl"/>
        </w:rPr>
        <w:t xml:space="preserve">organizacije </w:t>
      </w:r>
      <w:r w:rsidR="003B1508">
        <w:rPr>
          <w:rFonts w:ascii="Arial" w:hAnsi="Arial" w:cs="Arial"/>
          <w:sz w:val="22"/>
          <w:szCs w:val="22"/>
          <w:lang w:val="sl"/>
        </w:rPr>
        <w:t xml:space="preserve">pa </w:t>
      </w:r>
      <w:r w:rsidRPr="00620B21">
        <w:rPr>
          <w:rFonts w:ascii="Arial" w:hAnsi="Arial" w:cs="Arial"/>
          <w:sz w:val="22"/>
          <w:szCs w:val="22"/>
          <w:lang w:val="sl"/>
        </w:rPr>
        <w:t>imajo status na področju socialnega varstva, kamor s</w:t>
      </w:r>
      <w:r w:rsidR="003B1508">
        <w:rPr>
          <w:rFonts w:ascii="Arial" w:hAnsi="Arial" w:cs="Arial"/>
          <w:sz w:val="22"/>
          <w:szCs w:val="22"/>
          <w:lang w:val="sl"/>
        </w:rPr>
        <w:t>pada</w:t>
      </w:r>
      <w:r w:rsidRPr="00620B21">
        <w:rPr>
          <w:rFonts w:ascii="Arial" w:hAnsi="Arial" w:cs="Arial"/>
          <w:sz w:val="22"/>
          <w:szCs w:val="22"/>
          <w:lang w:val="sl"/>
        </w:rPr>
        <w:t xml:space="preserve"> tudi področje nasilja nad ženskami in trgovine z ljudmi. Vse nevladne organizacije za podelitev statusa niti ne zaprosijo, zato natančnega podatka o tem, koliko je v Sloveniji nevladnih organizacij, ki spodbujajo človekove pravice žensk, </w:t>
      </w:r>
      <w:r w:rsidR="003B1508">
        <w:rPr>
          <w:rFonts w:ascii="Arial" w:hAnsi="Arial" w:cs="Arial"/>
          <w:sz w:val="22"/>
          <w:szCs w:val="22"/>
          <w:lang w:val="sl"/>
        </w:rPr>
        <w:t>ni mogoče pridobiti. O</w:t>
      </w:r>
      <w:r w:rsidRPr="00620B21">
        <w:rPr>
          <w:rFonts w:ascii="Arial" w:hAnsi="Arial" w:cs="Arial"/>
          <w:sz w:val="22"/>
          <w:szCs w:val="22"/>
          <w:lang w:val="sl"/>
        </w:rPr>
        <w:t>cenjujemo pa, da je organizacij, ki na tak ali drugačen način vključujejo tudi pravice žensk, med 100 in 150.</w:t>
      </w:r>
    </w:p>
    <w:p w14:paraId="1FD4D9D5" w14:textId="435411F2"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38.</w:t>
      </w:r>
      <w:r>
        <w:rPr>
          <w:rFonts w:ascii="Arial" w:hAnsi="Arial" w:cs="Arial"/>
          <w:sz w:val="22"/>
          <w:szCs w:val="22"/>
          <w:lang w:val="sl"/>
        </w:rPr>
        <w:tab/>
      </w:r>
      <w:r w:rsidRPr="00620B21">
        <w:rPr>
          <w:rFonts w:ascii="Arial" w:hAnsi="Arial" w:cs="Arial"/>
          <w:sz w:val="22"/>
          <w:szCs w:val="22"/>
          <w:lang w:val="sl"/>
        </w:rPr>
        <w:t>Nevladne organizacije so pomemben partner pri izvajanju različnih ukrepov in projektov. Ministrstvo za delo, družino, socialne zadeve in enake možnosti vsako leto sofinancira programe za preprečevanj</w:t>
      </w:r>
      <w:r w:rsidR="003B1508">
        <w:rPr>
          <w:rFonts w:ascii="Arial" w:hAnsi="Arial" w:cs="Arial"/>
          <w:sz w:val="22"/>
          <w:szCs w:val="22"/>
          <w:lang w:val="sl"/>
        </w:rPr>
        <w:t>e</w:t>
      </w:r>
      <w:r w:rsidRPr="00620B21">
        <w:rPr>
          <w:rFonts w:ascii="Arial" w:hAnsi="Arial" w:cs="Arial"/>
          <w:sz w:val="22"/>
          <w:szCs w:val="22"/>
          <w:lang w:val="sl"/>
        </w:rPr>
        <w:t xml:space="preserve"> nasilja, o katerih poročamo </w:t>
      </w:r>
      <w:r w:rsidR="00547239">
        <w:rPr>
          <w:rFonts w:ascii="Arial" w:hAnsi="Arial" w:cs="Arial"/>
          <w:sz w:val="22"/>
          <w:szCs w:val="22"/>
          <w:lang w:val="sl"/>
        </w:rPr>
        <w:t>v odstavk</w:t>
      </w:r>
      <w:r w:rsidR="00F76728">
        <w:rPr>
          <w:rFonts w:ascii="Arial" w:hAnsi="Arial" w:cs="Arial"/>
          <w:sz w:val="22"/>
          <w:szCs w:val="22"/>
          <w:lang w:val="sl"/>
        </w:rPr>
        <w:t>ih</w:t>
      </w:r>
      <w:r w:rsidR="00547239">
        <w:rPr>
          <w:rFonts w:ascii="Arial" w:hAnsi="Arial" w:cs="Arial"/>
          <w:sz w:val="22"/>
          <w:szCs w:val="22"/>
          <w:lang w:val="sl"/>
        </w:rPr>
        <w:t xml:space="preserve"> 66 </w:t>
      </w:r>
      <w:r w:rsidR="00F76728">
        <w:rPr>
          <w:rFonts w:ascii="Arial" w:hAnsi="Arial" w:cs="Arial"/>
          <w:sz w:val="22"/>
          <w:szCs w:val="22"/>
          <w:lang w:val="sl"/>
        </w:rPr>
        <w:t>i</w:t>
      </w:r>
      <w:r w:rsidR="00547239">
        <w:rPr>
          <w:rFonts w:ascii="Arial" w:hAnsi="Arial" w:cs="Arial"/>
          <w:sz w:val="22"/>
          <w:szCs w:val="22"/>
          <w:lang w:val="sl"/>
        </w:rPr>
        <w:t>n 67</w:t>
      </w:r>
      <w:r w:rsidRPr="00620B21">
        <w:rPr>
          <w:rFonts w:ascii="Arial" w:hAnsi="Arial" w:cs="Arial"/>
          <w:sz w:val="22"/>
          <w:szCs w:val="22"/>
          <w:lang w:val="sl"/>
        </w:rPr>
        <w:t>. Sektor za enake možnosti v okviru proračuna vsako leto namen</w:t>
      </w:r>
      <w:r w:rsidR="003B1508">
        <w:rPr>
          <w:rFonts w:ascii="Arial" w:hAnsi="Arial" w:cs="Arial"/>
          <w:sz w:val="22"/>
          <w:szCs w:val="22"/>
          <w:lang w:val="sl"/>
        </w:rPr>
        <w:t>i</w:t>
      </w:r>
      <w:r w:rsidRPr="00620B21">
        <w:rPr>
          <w:rFonts w:ascii="Arial" w:hAnsi="Arial" w:cs="Arial"/>
          <w:sz w:val="22"/>
          <w:szCs w:val="22"/>
          <w:lang w:val="sl"/>
        </w:rPr>
        <w:t xml:space="preserve"> 50.000 evrov sredstev za sofinanciranje projektov nevladnih organizacij s področja enakosti spolov, kar zadošča za sofinanciranje </w:t>
      </w:r>
      <w:r w:rsidR="003B1508">
        <w:rPr>
          <w:rFonts w:ascii="Arial" w:hAnsi="Arial" w:cs="Arial"/>
          <w:sz w:val="22"/>
          <w:szCs w:val="22"/>
          <w:lang w:val="sl"/>
        </w:rPr>
        <w:t xml:space="preserve">petih </w:t>
      </w:r>
      <w:r w:rsidRPr="00620B21">
        <w:rPr>
          <w:rFonts w:ascii="Arial" w:hAnsi="Arial" w:cs="Arial"/>
          <w:sz w:val="22"/>
          <w:szCs w:val="22"/>
          <w:lang w:val="sl"/>
        </w:rPr>
        <w:t xml:space="preserve">projektov letno. </w:t>
      </w:r>
      <w:r w:rsidR="003B1508">
        <w:rPr>
          <w:rFonts w:ascii="Arial" w:hAnsi="Arial" w:cs="Arial"/>
          <w:sz w:val="22"/>
          <w:szCs w:val="22"/>
          <w:lang w:val="sl"/>
        </w:rPr>
        <w:t>Leta</w:t>
      </w:r>
      <w:r w:rsidRPr="00620B21">
        <w:rPr>
          <w:rFonts w:ascii="Arial" w:hAnsi="Arial" w:cs="Arial"/>
          <w:sz w:val="22"/>
          <w:szCs w:val="22"/>
          <w:lang w:val="sl"/>
        </w:rPr>
        <w:t xml:space="preserve"> 2021</w:t>
      </w:r>
      <w:r w:rsidR="003B1508">
        <w:rPr>
          <w:rFonts w:ascii="Arial" w:hAnsi="Arial" w:cs="Arial"/>
          <w:sz w:val="22"/>
          <w:szCs w:val="22"/>
          <w:lang w:val="sl"/>
        </w:rPr>
        <w:t xml:space="preserve"> je</w:t>
      </w:r>
      <w:r w:rsidRPr="00620B21">
        <w:rPr>
          <w:rFonts w:ascii="Arial" w:hAnsi="Arial" w:cs="Arial"/>
          <w:sz w:val="22"/>
          <w:szCs w:val="22"/>
          <w:lang w:val="sl"/>
        </w:rPr>
        <w:t xml:space="preserve"> javni razpis </w:t>
      </w:r>
      <w:r w:rsidR="003B1508">
        <w:rPr>
          <w:rFonts w:ascii="Arial" w:hAnsi="Arial" w:cs="Arial"/>
          <w:sz w:val="22"/>
          <w:szCs w:val="22"/>
          <w:lang w:val="sl"/>
        </w:rPr>
        <w:t xml:space="preserve">usmerjen </w:t>
      </w:r>
      <w:r w:rsidRPr="00620B21">
        <w:rPr>
          <w:rFonts w:ascii="Arial" w:hAnsi="Arial" w:cs="Arial"/>
          <w:sz w:val="22"/>
          <w:szCs w:val="22"/>
          <w:lang w:val="sl"/>
        </w:rPr>
        <w:t>na dve področji, ki sta zaradi krize še posebej izpostavljeni, in sicer spolni stereotipi in stereotipne vloge žensk in moških v družbi, predvsem v povezavi z ranljivimi skupinami žensk</w:t>
      </w:r>
      <w:r w:rsidR="003B1508">
        <w:rPr>
          <w:rFonts w:ascii="Arial" w:hAnsi="Arial" w:cs="Arial"/>
          <w:sz w:val="22"/>
          <w:szCs w:val="22"/>
          <w:lang w:val="sl"/>
        </w:rPr>
        <w:t>,</w:t>
      </w:r>
      <w:r w:rsidRPr="00620B21">
        <w:rPr>
          <w:rFonts w:ascii="Arial" w:hAnsi="Arial" w:cs="Arial"/>
          <w:sz w:val="22"/>
          <w:szCs w:val="22"/>
          <w:lang w:val="sl"/>
        </w:rPr>
        <w:t xml:space="preserve"> ter spletno nasilje nad dekleti in ženskami. </w:t>
      </w:r>
    </w:p>
    <w:p w14:paraId="43B59007" w14:textId="2D37E8BA"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 xml:space="preserve">39. </w:t>
      </w:r>
      <w:r>
        <w:rPr>
          <w:rFonts w:ascii="Arial" w:hAnsi="Arial" w:cs="Arial"/>
          <w:sz w:val="22"/>
          <w:szCs w:val="22"/>
          <w:lang w:val="sl"/>
        </w:rPr>
        <w:tab/>
      </w:r>
      <w:r w:rsidRPr="00620B21">
        <w:rPr>
          <w:rFonts w:ascii="Arial" w:hAnsi="Arial" w:cs="Arial"/>
          <w:sz w:val="22"/>
          <w:szCs w:val="22"/>
          <w:lang w:val="sl"/>
        </w:rPr>
        <w:t xml:space="preserve">Na podlagi </w:t>
      </w:r>
      <w:r w:rsidRPr="00620B21">
        <w:rPr>
          <w:rFonts w:ascii="Arial" w:hAnsi="Arial" w:cs="Arial"/>
          <w:i/>
          <w:iCs/>
          <w:sz w:val="22"/>
          <w:szCs w:val="22"/>
          <w:lang w:val="sl"/>
        </w:rPr>
        <w:t>Zakona o enakih možnostih žensk in moških</w:t>
      </w:r>
      <w:r w:rsidRPr="00620B21">
        <w:rPr>
          <w:rFonts w:ascii="Arial" w:hAnsi="Arial" w:cs="Arial"/>
          <w:sz w:val="22"/>
          <w:szCs w:val="22"/>
          <w:lang w:val="sl"/>
        </w:rPr>
        <w:t xml:space="preserve"> morajo Vlada</w:t>
      </w:r>
      <w:r w:rsidR="00F76728">
        <w:rPr>
          <w:rFonts w:ascii="Arial" w:hAnsi="Arial" w:cs="Arial"/>
          <w:sz w:val="22"/>
          <w:szCs w:val="22"/>
          <w:lang w:val="sl"/>
        </w:rPr>
        <w:t xml:space="preserve"> Republike Slovenije</w:t>
      </w:r>
      <w:r w:rsidRPr="00620B21">
        <w:rPr>
          <w:rFonts w:ascii="Arial" w:hAnsi="Arial" w:cs="Arial"/>
          <w:sz w:val="22"/>
          <w:szCs w:val="22"/>
          <w:lang w:val="sl"/>
        </w:rPr>
        <w:t xml:space="preserve"> in pristojna ministrstva pri oblikovanju rešitev in predlogov za doseganje namena zakona sodelovati s socialnimi partnerji in nevladnimi organizacijami, ki delujejo na področju enakih možnosti. V ta namen se pri Ministrstvu za delo, družino, socialne zadeve in enake možnosti pod vsakokratnim ministrom oziroma ministrico ustanovi Strokovni svet za enakost žensk in moških kot strokovno in posvetovalno telo ministrice oziroma ministra o zadevah s področja enakosti žensk in moških ter uresničevanja načela prepovedi diskriminacije zaradi spola. Sestavljajo ga strokovnjakinje in strokovnjaki, ki delujejo na tem področju v okviru akademskih institucij in nevladnih organizacij</w:t>
      </w:r>
      <w:r w:rsidR="003B1508">
        <w:rPr>
          <w:rFonts w:ascii="Arial" w:hAnsi="Arial" w:cs="Arial"/>
          <w:sz w:val="22"/>
          <w:szCs w:val="22"/>
          <w:lang w:val="sl"/>
        </w:rPr>
        <w:t>.</w:t>
      </w:r>
      <w:r w:rsidRPr="00620B21">
        <w:rPr>
          <w:rFonts w:ascii="Arial" w:hAnsi="Arial" w:cs="Arial"/>
          <w:sz w:val="22"/>
          <w:szCs w:val="22"/>
          <w:lang w:val="sl"/>
        </w:rPr>
        <w:t xml:space="preserve"> </w:t>
      </w:r>
      <w:r w:rsidR="003B1508">
        <w:rPr>
          <w:rFonts w:ascii="Arial" w:hAnsi="Arial" w:cs="Arial"/>
          <w:sz w:val="22"/>
          <w:szCs w:val="22"/>
          <w:lang w:val="sl"/>
        </w:rPr>
        <w:t>O</w:t>
      </w:r>
      <w:r w:rsidRPr="00620B21">
        <w:rPr>
          <w:rFonts w:ascii="Arial" w:hAnsi="Arial" w:cs="Arial"/>
          <w:sz w:val="22"/>
          <w:szCs w:val="22"/>
          <w:lang w:val="sl"/>
        </w:rPr>
        <w:t xml:space="preserve">bravnava strateške in zakonodajne predloge z vidika enakosti spolov ter razpravlja in sprejema sklepe o aktualnih temah na različnih področjih, kot </w:t>
      </w:r>
      <w:r w:rsidR="003B1508">
        <w:rPr>
          <w:rFonts w:ascii="Arial" w:hAnsi="Arial" w:cs="Arial"/>
          <w:sz w:val="22"/>
          <w:szCs w:val="22"/>
          <w:lang w:val="sl"/>
        </w:rPr>
        <w:t>so na primer</w:t>
      </w:r>
      <w:r w:rsidRPr="00620B21">
        <w:rPr>
          <w:rFonts w:ascii="Arial" w:hAnsi="Arial" w:cs="Arial"/>
          <w:sz w:val="22"/>
          <w:szCs w:val="22"/>
          <w:lang w:val="sl"/>
        </w:rPr>
        <w:t xml:space="preserve"> enakost spolov v medijih, uravnotežena zastopanost žensk in moških na položajih odločanja, reproduktivno zdravje, nasilje nad ženskami. </w:t>
      </w:r>
      <w:r w:rsidR="003B1508">
        <w:rPr>
          <w:rFonts w:ascii="Arial" w:hAnsi="Arial" w:cs="Arial"/>
          <w:sz w:val="22"/>
          <w:szCs w:val="22"/>
          <w:lang w:val="sl"/>
        </w:rPr>
        <w:t>O</w:t>
      </w:r>
      <w:r w:rsidRPr="00620B21">
        <w:rPr>
          <w:rFonts w:ascii="Arial" w:hAnsi="Arial" w:cs="Arial"/>
          <w:sz w:val="22"/>
          <w:szCs w:val="22"/>
          <w:lang w:val="sl"/>
        </w:rPr>
        <w:t>bravnava tudi predlog predpisov in druga gradiva s področja enakosti spolov, ki jih sprej</w:t>
      </w:r>
      <w:r w:rsidR="003B1508">
        <w:rPr>
          <w:rFonts w:ascii="Arial" w:hAnsi="Arial" w:cs="Arial"/>
          <w:sz w:val="22"/>
          <w:szCs w:val="22"/>
          <w:lang w:val="sl"/>
        </w:rPr>
        <w:t>meta</w:t>
      </w:r>
      <w:r w:rsidRPr="00620B21">
        <w:rPr>
          <w:rFonts w:ascii="Arial" w:hAnsi="Arial" w:cs="Arial"/>
          <w:sz w:val="22"/>
          <w:szCs w:val="22"/>
          <w:lang w:val="sl"/>
        </w:rPr>
        <w:t xml:space="preserve"> Vlada ali Državni zbor. </w:t>
      </w:r>
    </w:p>
    <w:p w14:paraId="2763399B" w14:textId="45B7BDA9"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40.</w:t>
      </w:r>
      <w:r>
        <w:rPr>
          <w:rFonts w:ascii="Arial" w:hAnsi="Arial" w:cs="Arial"/>
          <w:sz w:val="22"/>
          <w:szCs w:val="22"/>
          <w:lang w:val="sl"/>
        </w:rPr>
        <w:tab/>
      </w:r>
      <w:r w:rsidRPr="00620B21">
        <w:rPr>
          <w:rFonts w:ascii="Arial" w:hAnsi="Arial" w:cs="Arial"/>
          <w:sz w:val="22"/>
          <w:szCs w:val="22"/>
          <w:lang w:val="sl"/>
        </w:rPr>
        <w:t xml:space="preserve">Na podlagi </w:t>
      </w:r>
      <w:r w:rsidRPr="00620B21">
        <w:rPr>
          <w:rFonts w:ascii="Arial" w:hAnsi="Arial" w:cs="Arial"/>
          <w:i/>
          <w:iCs/>
          <w:sz w:val="22"/>
          <w:szCs w:val="22"/>
          <w:lang w:val="sl"/>
        </w:rPr>
        <w:t>Zakona o romski skupnosti v Republiki Sloveniji</w:t>
      </w:r>
      <w:r w:rsidRPr="00620B21">
        <w:rPr>
          <w:rFonts w:ascii="Arial" w:hAnsi="Arial" w:cs="Arial"/>
          <w:sz w:val="22"/>
          <w:szCs w:val="22"/>
          <w:lang w:val="sl"/>
        </w:rPr>
        <w:t xml:space="preserve"> je krovna organizacija romske skupnosti Svet romske skupnosti Republike Slovenije, njegove članice pa so tudi pripadnice romske skupnosti. Državni organi morajo pridobiti predhodno mnenje sveta, kadar sprejemajo ali izdajajo predpise in druge splošne pravne akte, ki se nanašajo na položaj romske skupnosti. Sodelovanje s predstavniki in predstavnicami romske skupnosti in njenih organizacij je dobro vzpostavljeno, kar še posebej velja pri načrtovanju in oblikovanju strateških dokumentov države s področja urejanja položaja romske skupnosti, kot </w:t>
      </w:r>
      <w:r w:rsidR="003B1508">
        <w:rPr>
          <w:rFonts w:ascii="Arial" w:hAnsi="Arial" w:cs="Arial"/>
          <w:sz w:val="22"/>
          <w:szCs w:val="22"/>
          <w:lang w:val="sl"/>
        </w:rPr>
        <w:t xml:space="preserve">so na primer </w:t>
      </w:r>
      <w:r w:rsidRPr="00620B21">
        <w:rPr>
          <w:rFonts w:ascii="Arial" w:hAnsi="Arial" w:cs="Arial"/>
          <w:sz w:val="22"/>
          <w:szCs w:val="22"/>
          <w:lang w:val="sl"/>
        </w:rPr>
        <w:t xml:space="preserve"> nacionalni programi ukrepov za Rome. </w:t>
      </w:r>
    </w:p>
    <w:p w14:paraId="24A5B9B7" w14:textId="15D183C5"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41.</w:t>
      </w:r>
      <w:r>
        <w:rPr>
          <w:rFonts w:ascii="Arial" w:hAnsi="Arial" w:cs="Arial"/>
          <w:sz w:val="22"/>
          <w:szCs w:val="22"/>
          <w:lang w:val="sl"/>
        </w:rPr>
        <w:tab/>
      </w:r>
      <w:r w:rsidRPr="00620B21">
        <w:rPr>
          <w:rFonts w:ascii="Arial" w:hAnsi="Arial" w:cs="Arial"/>
          <w:sz w:val="22"/>
          <w:szCs w:val="22"/>
          <w:lang w:val="sl"/>
        </w:rPr>
        <w:t xml:space="preserve">Urad za narodnosti vsako leto zagotavlja sredstva za delovanje Sveta romske skupnosti (95.000 evrov v letu 2021) ter sredstva za financiranje aktivnosti in programov zvez društev, v katere se združujejo pripadniki in pripadnice romske skupnosti, in sicer prek vsakoletnega javnega razpisa. V letih 2020 in 2021 je za te namene predvidenih 200.000 evrov. </w:t>
      </w:r>
      <w:r w:rsidR="00386E15">
        <w:rPr>
          <w:rFonts w:ascii="Arial" w:hAnsi="Arial" w:cs="Arial"/>
          <w:sz w:val="22"/>
          <w:szCs w:val="22"/>
          <w:lang w:val="sl"/>
        </w:rPr>
        <w:t xml:space="preserve">Zveze </w:t>
      </w:r>
      <w:r w:rsidRPr="00620B21">
        <w:rPr>
          <w:rFonts w:ascii="Arial" w:hAnsi="Arial" w:cs="Arial"/>
          <w:sz w:val="22"/>
          <w:szCs w:val="22"/>
          <w:lang w:val="sl"/>
        </w:rPr>
        <w:t xml:space="preserve">romskih društev </w:t>
      </w:r>
      <w:r w:rsidR="00386E15">
        <w:rPr>
          <w:rFonts w:ascii="Arial" w:hAnsi="Arial" w:cs="Arial"/>
          <w:sz w:val="22"/>
          <w:szCs w:val="22"/>
          <w:lang w:val="sl"/>
        </w:rPr>
        <w:t xml:space="preserve">izvajajo tudi </w:t>
      </w:r>
      <w:r w:rsidRPr="00620B21">
        <w:rPr>
          <w:rFonts w:ascii="Arial" w:hAnsi="Arial" w:cs="Arial"/>
          <w:sz w:val="22"/>
          <w:szCs w:val="22"/>
          <w:lang w:val="sl"/>
        </w:rPr>
        <w:t xml:space="preserve">aktivnosti, namenjene spodbujanju aktivacije pripadnic in pripadnikov romske skupnosti, še posebej romskih žensk in mladih v lokalnih okoljih. </w:t>
      </w:r>
      <w:r w:rsidR="00386E15">
        <w:rPr>
          <w:rFonts w:ascii="Arial" w:hAnsi="Arial" w:cs="Arial"/>
          <w:sz w:val="22"/>
          <w:szCs w:val="22"/>
          <w:lang w:val="sl"/>
        </w:rPr>
        <w:t>V</w:t>
      </w:r>
      <w:r w:rsidRPr="00620B21">
        <w:rPr>
          <w:rFonts w:ascii="Arial" w:hAnsi="Arial" w:cs="Arial"/>
          <w:sz w:val="22"/>
          <w:szCs w:val="22"/>
          <w:lang w:val="sl"/>
        </w:rPr>
        <w:t xml:space="preserve">sako leto </w:t>
      </w:r>
      <w:r w:rsidR="00386E15">
        <w:rPr>
          <w:rFonts w:ascii="Arial" w:hAnsi="Arial" w:cs="Arial"/>
          <w:sz w:val="22"/>
          <w:szCs w:val="22"/>
          <w:lang w:val="sl"/>
        </w:rPr>
        <w:t xml:space="preserve">se </w:t>
      </w:r>
      <w:r w:rsidRPr="00620B21">
        <w:rPr>
          <w:rFonts w:ascii="Arial" w:hAnsi="Arial" w:cs="Arial"/>
          <w:sz w:val="22"/>
          <w:szCs w:val="22"/>
          <w:lang w:val="sl"/>
        </w:rPr>
        <w:t xml:space="preserve">dodeljujejo tudi sredstva romskim društvom z namenom finančne podpore njihovih dejavnosti in programov, povprečna višina sredstev od leta 2015 je </w:t>
      </w:r>
      <w:r w:rsidRPr="00B52D20">
        <w:rPr>
          <w:rFonts w:ascii="Arial" w:hAnsi="Arial" w:cs="Arial"/>
          <w:sz w:val="22"/>
          <w:szCs w:val="22"/>
          <w:lang w:val="sl"/>
        </w:rPr>
        <w:t>25.600 evrov.</w:t>
      </w:r>
      <w:r w:rsidRPr="00620B21">
        <w:rPr>
          <w:rFonts w:ascii="Arial" w:hAnsi="Arial" w:cs="Arial"/>
          <w:sz w:val="22"/>
          <w:szCs w:val="22"/>
          <w:lang w:val="sl"/>
        </w:rPr>
        <w:t xml:space="preserve"> Ministrstvo za zdravje približno</w:t>
      </w:r>
      <w:r w:rsidR="002D26C2">
        <w:rPr>
          <w:rFonts w:ascii="Arial" w:hAnsi="Arial" w:cs="Arial"/>
          <w:sz w:val="22"/>
          <w:szCs w:val="22"/>
          <w:lang w:val="sl"/>
        </w:rPr>
        <w:t xml:space="preserve"> </w:t>
      </w:r>
      <w:r w:rsidRPr="00620B21">
        <w:rPr>
          <w:rFonts w:ascii="Arial" w:hAnsi="Arial" w:cs="Arial"/>
          <w:sz w:val="22"/>
          <w:szCs w:val="22"/>
          <w:lang w:val="sl"/>
        </w:rPr>
        <w:t>100.000 evrov letno</w:t>
      </w:r>
      <w:r w:rsidR="003B1508">
        <w:rPr>
          <w:rFonts w:ascii="Arial" w:hAnsi="Arial" w:cs="Arial"/>
          <w:sz w:val="22"/>
          <w:szCs w:val="22"/>
          <w:lang w:val="sl"/>
        </w:rPr>
        <w:t xml:space="preserve"> nameni</w:t>
      </w:r>
      <w:r w:rsidRPr="00620B21">
        <w:rPr>
          <w:rFonts w:ascii="Arial" w:hAnsi="Arial" w:cs="Arial"/>
          <w:sz w:val="22"/>
          <w:szCs w:val="22"/>
          <w:lang w:val="sl"/>
        </w:rPr>
        <w:t xml:space="preserve"> za sofinanciranje programov zdravstvenega varstva s poudarkom na zdravju romskih mladostnic, žensk in otrok</w:t>
      </w:r>
      <w:r w:rsidR="003B1508">
        <w:rPr>
          <w:rFonts w:ascii="Arial" w:hAnsi="Arial" w:cs="Arial"/>
          <w:sz w:val="22"/>
          <w:szCs w:val="22"/>
          <w:lang w:val="sl"/>
        </w:rPr>
        <w:t>. Pri tem</w:t>
      </w:r>
      <w:r w:rsidRPr="00620B21">
        <w:rPr>
          <w:rFonts w:ascii="Arial" w:hAnsi="Arial" w:cs="Arial"/>
          <w:sz w:val="22"/>
          <w:szCs w:val="22"/>
          <w:lang w:val="sl"/>
        </w:rPr>
        <w:t xml:space="preserve"> je navadno izbranih več različnih organizacij, med njimi tudi romsko društvo Romani </w:t>
      </w:r>
      <w:proofErr w:type="spellStart"/>
      <w:r w:rsidRPr="00620B21">
        <w:rPr>
          <w:rFonts w:ascii="Arial" w:hAnsi="Arial" w:cs="Arial"/>
          <w:sz w:val="22"/>
          <w:szCs w:val="22"/>
          <w:lang w:val="sl"/>
        </w:rPr>
        <w:t>union</w:t>
      </w:r>
      <w:proofErr w:type="spellEnd"/>
      <w:r w:rsidRPr="00620B21">
        <w:rPr>
          <w:rFonts w:ascii="Arial" w:hAnsi="Arial" w:cs="Arial"/>
          <w:sz w:val="22"/>
          <w:szCs w:val="22"/>
          <w:lang w:val="sl"/>
        </w:rPr>
        <w:t>, ki v izvajanje svojega programa in aktivnosti v veliki meri vključuje pripadnice romske skupnosti, in sicer kot izvajalke aktivnosti</w:t>
      </w:r>
      <w:r w:rsidR="003B1508">
        <w:rPr>
          <w:rFonts w:ascii="Arial" w:hAnsi="Arial" w:cs="Arial"/>
          <w:sz w:val="22"/>
          <w:szCs w:val="22"/>
          <w:lang w:val="sl"/>
        </w:rPr>
        <w:t xml:space="preserve"> in</w:t>
      </w:r>
      <w:r w:rsidRPr="00620B21">
        <w:rPr>
          <w:rFonts w:ascii="Arial" w:hAnsi="Arial" w:cs="Arial"/>
          <w:sz w:val="22"/>
          <w:szCs w:val="22"/>
          <w:lang w:val="sl"/>
        </w:rPr>
        <w:t xml:space="preserve"> kot ciljno skupino, ki so ji aktivnosti namenjene. Ministrstvo za kulturo 90.000 evrov letno </w:t>
      </w:r>
      <w:r w:rsidR="003B1508">
        <w:rPr>
          <w:rFonts w:ascii="Arial" w:hAnsi="Arial" w:cs="Arial"/>
          <w:sz w:val="22"/>
          <w:szCs w:val="22"/>
          <w:lang w:val="sl"/>
        </w:rPr>
        <w:t xml:space="preserve">nameni </w:t>
      </w:r>
      <w:r w:rsidRPr="00620B21">
        <w:rPr>
          <w:rFonts w:ascii="Arial" w:hAnsi="Arial" w:cs="Arial"/>
          <w:sz w:val="22"/>
          <w:szCs w:val="22"/>
          <w:lang w:val="sl"/>
        </w:rPr>
        <w:t>prek javnih razpisov</w:t>
      </w:r>
      <w:r w:rsidR="003B1508">
        <w:rPr>
          <w:rFonts w:ascii="Arial" w:hAnsi="Arial" w:cs="Arial"/>
          <w:sz w:val="22"/>
          <w:szCs w:val="22"/>
          <w:lang w:val="sl"/>
        </w:rPr>
        <w:t xml:space="preserve"> in s tem</w:t>
      </w:r>
      <w:r w:rsidR="002D26C2">
        <w:rPr>
          <w:rFonts w:ascii="Arial" w:hAnsi="Arial" w:cs="Arial"/>
          <w:sz w:val="22"/>
          <w:szCs w:val="22"/>
          <w:lang w:val="sl"/>
        </w:rPr>
        <w:t xml:space="preserve"> podpira</w:t>
      </w:r>
      <w:r w:rsidRPr="00620B21">
        <w:rPr>
          <w:rFonts w:ascii="Arial" w:hAnsi="Arial" w:cs="Arial"/>
          <w:sz w:val="22"/>
          <w:szCs w:val="22"/>
          <w:lang w:val="sl"/>
        </w:rPr>
        <w:t xml:space="preserve"> različne kulturne aktivnosti romskih društev</w:t>
      </w:r>
      <w:r w:rsidR="003B1508">
        <w:rPr>
          <w:rFonts w:ascii="Arial" w:hAnsi="Arial" w:cs="Arial"/>
          <w:sz w:val="22"/>
          <w:szCs w:val="22"/>
          <w:lang w:val="sl"/>
        </w:rPr>
        <w:t>.</w:t>
      </w:r>
      <w:r w:rsidRPr="00620B21">
        <w:rPr>
          <w:rFonts w:ascii="Arial" w:hAnsi="Arial" w:cs="Arial"/>
          <w:sz w:val="22"/>
          <w:szCs w:val="22"/>
          <w:lang w:val="sl"/>
        </w:rPr>
        <w:t xml:space="preserve"> </w:t>
      </w:r>
      <w:r w:rsidR="003B1508">
        <w:rPr>
          <w:rFonts w:ascii="Arial" w:hAnsi="Arial" w:cs="Arial"/>
          <w:sz w:val="22"/>
          <w:szCs w:val="22"/>
          <w:lang w:val="sl"/>
        </w:rPr>
        <w:t>V</w:t>
      </w:r>
      <w:r w:rsidRPr="00620B21">
        <w:rPr>
          <w:rFonts w:ascii="Arial" w:hAnsi="Arial" w:cs="Arial"/>
          <w:sz w:val="22"/>
          <w:szCs w:val="22"/>
          <w:lang w:val="sl"/>
        </w:rPr>
        <w:t xml:space="preserve"> tem okviru še posebno pozornost namenja projektom, v katerih so aktivno vključene romske ženske ali so namenjeni njim. Pri ocenjevanju posameznih projektov ti projekti prejmejo dodatno točko (</w:t>
      </w:r>
      <w:r w:rsidR="003B1508">
        <w:rPr>
          <w:rFonts w:ascii="Arial" w:hAnsi="Arial" w:cs="Arial"/>
          <w:sz w:val="22"/>
          <w:szCs w:val="22"/>
          <w:lang w:val="sl"/>
        </w:rPr>
        <w:t xml:space="preserve">leta </w:t>
      </w:r>
      <w:r w:rsidRPr="00620B21">
        <w:rPr>
          <w:rFonts w:ascii="Arial" w:hAnsi="Arial" w:cs="Arial"/>
          <w:sz w:val="22"/>
          <w:szCs w:val="22"/>
          <w:lang w:val="sl"/>
        </w:rPr>
        <w:t xml:space="preserve">2020 je bilo financiranih </w:t>
      </w:r>
      <w:r w:rsidR="003B1508">
        <w:rPr>
          <w:rFonts w:ascii="Arial" w:hAnsi="Arial" w:cs="Arial"/>
          <w:sz w:val="22"/>
          <w:szCs w:val="22"/>
          <w:lang w:val="sl"/>
        </w:rPr>
        <w:t>šest</w:t>
      </w:r>
      <w:r w:rsidRPr="00620B21">
        <w:rPr>
          <w:rFonts w:ascii="Arial" w:hAnsi="Arial" w:cs="Arial"/>
          <w:sz w:val="22"/>
          <w:szCs w:val="22"/>
          <w:lang w:val="sl"/>
        </w:rPr>
        <w:t xml:space="preserve"> takšnih projektov v skupn</w:t>
      </w:r>
      <w:r w:rsidR="003B1508">
        <w:rPr>
          <w:rFonts w:ascii="Arial" w:hAnsi="Arial" w:cs="Arial"/>
          <w:sz w:val="22"/>
          <w:szCs w:val="22"/>
          <w:lang w:val="sl"/>
        </w:rPr>
        <w:t>em znesku</w:t>
      </w:r>
      <w:r w:rsidRPr="00620B21">
        <w:rPr>
          <w:rFonts w:ascii="Arial" w:hAnsi="Arial" w:cs="Arial"/>
          <w:sz w:val="22"/>
          <w:szCs w:val="22"/>
          <w:lang w:val="sl"/>
        </w:rPr>
        <w:t xml:space="preserve"> 8.200 </w:t>
      </w:r>
      <w:r w:rsidR="00F568B7">
        <w:rPr>
          <w:rFonts w:ascii="Arial" w:hAnsi="Arial" w:cs="Arial"/>
          <w:sz w:val="22"/>
          <w:szCs w:val="22"/>
          <w:lang w:val="sl"/>
        </w:rPr>
        <w:t>evrov</w:t>
      </w:r>
      <w:r w:rsidRPr="00620B21">
        <w:rPr>
          <w:rFonts w:ascii="Arial" w:hAnsi="Arial" w:cs="Arial"/>
          <w:sz w:val="22"/>
          <w:szCs w:val="22"/>
          <w:lang w:val="sl"/>
        </w:rPr>
        <w:t>).</w:t>
      </w:r>
    </w:p>
    <w:p w14:paraId="04D2631F" w14:textId="244C9F9E"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42.</w:t>
      </w:r>
      <w:r>
        <w:rPr>
          <w:rFonts w:ascii="Arial" w:hAnsi="Arial" w:cs="Arial"/>
          <w:sz w:val="22"/>
          <w:szCs w:val="22"/>
          <w:lang w:val="sl"/>
        </w:rPr>
        <w:tab/>
      </w:r>
      <w:r w:rsidRPr="00620B21">
        <w:rPr>
          <w:rFonts w:ascii="Arial" w:hAnsi="Arial" w:cs="Arial"/>
          <w:sz w:val="22"/>
          <w:szCs w:val="22"/>
          <w:lang w:val="sl"/>
        </w:rPr>
        <w:t>Ministrstvo za kmetijstvo, gozdarstvo in prehrano vsako leto sofinancira delovanje nepridobitnih organizacij, ki s svojim delovanjem prispevajo k razvoju in ohranjanju kmetijstva ali gozdarstva ter</w:t>
      </w:r>
      <w:r w:rsidR="003B1508">
        <w:rPr>
          <w:rFonts w:ascii="Arial" w:hAnsi="Arial" w:cs="Arial"/>
          <w:sz w:val="22"/>
          <w:szCs w:val="22"/>
          <w:lang w:val="sl"/>
        </w:rPr>
        <w:t xml:space="preserve"> k </w:t>
      </w:r>
      <w:r w:rsidRPr="00620B21">
        <w:rPr>
          <w:rFonts w:ascii="Arial" w:hAnsi="Arial" w:cs="Arial"/>
          <w:sz w:val="22"/>
          <w:szCs w:val="22"/>
          <w:lang w:val="sl"/>
        </w:rPr>
        <w:t>ohranjanju poseljenosti podeželja</w:t>
      </w:r>
      <w:r w:rsidR="003B1508">
        <w:rPr>
          <w:rFonts w:ascii="Arial" w:hAnsi="Arial" w:cs="Arial"/>
          <w:sz w:val="22"/>
          <w:szCs w:val="22"/>
          <w:lang w:val="sl"/>
        </w:rPr>
        <w:t>.</w:t>
      </w:r>
      <w:r w:rsidRPr="00620B21">
        <w:rPr>
          <w:rFonts w:ascii="Arial" w:hAnsi="Arial" w:cs="Arial"/>
          <w:sz w:val="22"/>
          <w:szCs w:val="22"/>
          <w:lang w:val="sl"/>
        </w:rPr>
        <w:t xml:space="preserve"> </w:t>
      </w:r>
      <w:r w:rsidR="003B1508">
        <w:rPr>
          <w:rFonts w:ascii="Arial" w:hAnsi="Arial" w:cs="Arial"/>
          <w:sz w:val="22"/>
          <w:szCs w:val="22"/>
          <w:lang w:val="sl"/>
        </w:rPr>
        <w:t>M</w:t>
      </w:r>
      <w:r w:rsidRPr="00620B21">
        <w:rPr>
          <w:rFonts w:ascii="Arial" w:hAnsi="Arial" w:cs="Arial"/>
          <w:sz w:val="22"/>
          <w:szCs w:val="22"/>
          <w:lang w:val="sl"/>
        </w:rPr>
        <w:t>ed njimi so tudi nepridobitna združenja, ki izvajajo aktivnosti na področju varovanja žensk na podeželju. Sofinanciranje delovanja nepridobitnih organizacij poteka v okviru treh javnih razpisov, za katere je namenjenih od 290.000 do 355.000 evrov letno. Vsako leto je prejemnik sredstev stanovska organizacija Zveza kmetic Slovenije, za jubilejne in posebne dogodke pa so bila v posameznih letih med prejemniki tudi regionalna društva. V okviru Ministrstva za kmetijstvo, gozdarstvo in prehrano je ustanovljen Svet za ženske na podeželju kot posvetovalni organ ministra oziroma ministrice</w:t>
      </w:r>
      <w:r w:rsidR="004B00D2">
        <w:rPr>
          <w:rFonts w:ascii="Arial" w:hAnsi="Arial" w:cs="Arial"/>
          <w:sz w:val="22"/>
          <w:szCs w:val="22"/>
          <w:lang w:val="sl"/>
        </w:rPr>
        <w:t>.</w:t>
      </w:r>
      <w:r w:rsidRPr="00620B21">
        <w:rPr>
          <w:rFonts w:ascii="Arial" w:hAnsi="Arial" w:cs="Arial"/>
          <w:sz w:val="22"/>
          <w:szCs w:val="22"/>
          <w:lang w:val="sl"/>
        </w:rPr>
        <w:t xml:space="preserve"> </w:t>
      </w:r>
    </w:p>
    <w:p w14:paraId="1631543C" w14:textId="77777777" w:rsidR="009A51D9" w:rsidRPr="00620B21" w:rsidRDefault="009A51D9" w:rsidP="009A51D9">
      <w:pPr>
        <w:pStyle w:val="SingleTxtG"/>
        <w:ind w:left="0" w:right="0"/>
        <w:rPr>
          <w:rFonts w:ascii="Arial" w:hAnsi="Arial" w:cs="Arial"/>
          <w:sz w:val="22"/>
          <w:szCs w:val="22"/>
          <w:lang w:val="sl"/>
        </w:rPr>
      </w:pPr>
    </w:p>
    <w:p w14:paraId="4E0E79C2" w14:textId="77777777" w:rsidR="002D26C2" w:rsidRDefault="002D26C2" w:rsidP="009A51D9">
      <w:pPr>
        <w:pStyle w:val="Naslov2"/>
        <w:rPr>
          <w:rFonts w:ascii="Arial" w:hAnsi="Arial" w:cs="Arial"/>
          <w:color w:val="auto"/>
        </w:rPr>
      </w:pPr>
      <w:bookmarkStart w:id="8" w:name="_Toc72907616"/>
    </w:p>
    <w:p w14:paraId="7D794F92" w14:textId="21B8EAA5" w:rsidR="009A51D9" w:rsidRPr="00E93FA0" w:rsidRDefault="009A51D9" w:rsidP="009A51D9">
      <w:pPr>
        <w:pStyle w:val="Naslov2"/>
        <w:rPr>
          <w:rFonts w:ascii="Arial" w:hAnsi="Arial" w:cs="Arial"/>
          <w:color w:val="auto"/>
        </w:rPr>
      </w:pPr>
      <w:r w:rsidRPr="00E93FA0">
        <w:rPr>
          <w:rFonts w:ascii="Arial" w:hAnsi="Arial" w:cs="Arial"/>
          <w:color w:val="auto"/>
        </w:rPr>
        <w:t>POSEBNI ZA</w:t>
      </w:r>
      <w:r w:rsidR="004B00D2">
        <w:rPr>
          <w:rFonts w:ascii="Arial" w:hAnsi="Arial" w:cs="Arial"/>
          <w:color w:val="auto"/>
        </w:rPr>
        <w:t>Č</w:t>
      </w:r>
      <w:r w:rsidRPr="00E93FA0">
        <w:rPr>
          <w:rFonts w:ascii="Arial" w:hAnsi="Arial" w:cs="Arial"/>
          <w:color w:val="auto"/>
        </w:rPr>
        <w:t>ASNI UKREPI</w:t>
      </w:r>
      <w:bookmarkEnd w:id="8"/>
    </w:p>
    <w:p w14:paraId="31EE82B6" w14:textId="77777777" w:rsidR="009A51D9" w:rsidRDefault="009A51D9" w:rsidP="009A51D9">
      <w:pPr>
        <w:spacing w:line="276" w:lineRule="auto"/>
        <w:rPr>
          <w:rFonts w:cs="Arial"/>
          <w:b/>
          <w:sz w:val="28"/>
          <w:szCs w:val="28"/>
        </w:rPr>
      </w:pPr>
    </w:p>
    <w:p w14:paraId="26193E89" w14:textId="7DBF6095"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43. </w:t>
      </w:r>
      <w:r>
        <w:rPr>
          <w:rFonts w:ascii="Arial" w:hAnsi="Arial" w:cs="Arial"/>
          <w:sz w:val="22"/>
          <w:szCs w:val="22"/>
          <w:lang w:val="sl"/>
        </w:rPr>
        <w:tab/>
      </w:r>
      <w:r w:rsidRPr="00620B21">
        <w:rPr>
          <w:rFonts w:ascii="Arial" w:hAnsi="Arial" w:cs="Arial"/>
          <w:sz w:val="22"/>
          <w:szCs w:val="22"/>
          <w:lang w:val="sl"/>
        </w:rPr>
        <w:t>Kot je bilo navedeno že v prejšnjih poročilih</w:t>
      </w:r>
      <w:r w:rsidR="003B1508">
        <w:rPr>
          <w:rFonts w:ascii="Arial" w:hAnsi="Arial" w:cs="Arial"/>
          <w:sz w:val="22"/>
          <w:szCs w:val="22"/>
          <w:lang w:val="sl"/>
        </w:rPr>
        <w:t>,</w:t>
      </w:r>
      <w:r w:rsidRPr="00620B21">
        <w:rPr>
          <w:rFonts w:ascii="Arial" w:hAnsi="Arial" w:cs="Arial"/>
          <w:sz w:val="22"/>
          <w:szCs w:val="22"/>
          <w:lang w:val="sl"/>
        </w:rPr>
        <w:t xml:space="preserve"> je pravna podlaga za sprejemanje posebnih ukrepov v </w:t>
      </w:r>
      <w:r w:rsidRPr="00620B21">
        <w:rPr>
          <w:rFonts w:ascii="Arial" w:hAnsi="Arial" w:cs="Arial"/>
          <w:i/>
          <w:iCs/>
          <w:sz w:val="22"/>
          <w:szCs w:val="22"/>
          <w:lang w:val="sl"/>
        </w:rPr>
        <w:t>Zakonu o enakih možnostih žensk in moških</w:t>
      </w:r>
      <w:r w:rsidRPr="00620B21">
        <w:rPr>
          <w:rFonts w:ascii="Arial" w:hAnsi="Arial" w:cs="Arial"/>
          <w:sz w:val="22"/>
          <w:szCs w:val="22"/>
          <w:lang w:val="sl"/>
        </w:rPr>
        <w:t xml:space="preserve">. Na področju enakosti spolov je </w:t>
      </w:r>
      <w:r w:rsidRPr="002D26C2">
        <w:rPr>
          <w:rFonts w:ascii="Arial" w:hAnsi="Arial" w:cs="Arial"/>
          <w:i/>
          <w:iCs/>
          <w:sz w:val="22"/>
          <w:szCs w:val="22"/>
          <w:lang w:val="sl"/>
        </w:rPr>
        <w:t>Resolucija o nacionalnem programu za enake možnosti žensk in moških 2015–2020</w:t>
      </w:r>
      <w:r w:rsidRPr="00620B21">
        <w:rPr>
          <w:rFonts w:ascii="Arial" w:hAnsi="Arial" w:cs="Arial"/>
          <w:sz w:val="22"/>
          <w:szCs w:val="22"/>
          <w:lang w:val="sl"/>
        </w:rPr>
        <w:t xml:space="preserve">  strateški dokument Vlade Republike Slovenije, ki na osmih prioritetnih področjih opredeljuje cilje in ukrepe. Za njihovo dosego so se izvajale različne aktivnosti, tudi posebni ukrepi. </w:t>
      </w:r>
    </w:p>
    <w:p w14:paraId="3180CD03" w14:textId="757C5B2A"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44.</w:t>
      </w:r>
      <w:r>
        <w:rPr>
          <w:rFonts w:ascii="Arial" w:hAnsi="Arial" w:cs="Arial"/>
          <w:sz w:val="22"/>
          <w:szCs w:val="22"/>
          <w:lang w:val="sl"/>
        </w:rPr>
        <w:tab/>
      </w:r>
      <w:r w:rsidRPr="00620B21">
        <w:rPr>
          <w:rFonts w:ascii="Arial" w:hAnsi="Arial" w:cs="Arial"/>
          <w:sz w:val="22"/>
          <w:szCs w:val="22"/>
          <w:lang w:val="sl"/>
        </w:rPr>
        <w:t xml:space="preserve">Ministrstvo za delo, družino, socialne zadeve in enake možnosti </w:t>
      </w:r>
      <w:r w:rsidR="003B1508">
        <w:rPr>
          <w:rFonts w:ascii="Arial" w:hAnsi="Arial" w:cs="Arial"/>
          <w:sz w:val="22"/>
          <w:szCs w:val="22"/>
          <w:lang w:val="sl"/>
        </w:rPr>
        <w:t>ter</w:t>
      </w:r>
      <w:r w:rsidRPr="00620B21">
        <w:rPr>
          <w:rFonts w:ascii="Arial" w:hAnsi="Arial" w:cs="Arial"/>
          <w:sz w:val="22"/>
          <w:szCs w:val="22"/>
          <w:lang w:val="sl"/>
        </w:rPr>
        <w:t xml:space="preserve"> Ministrstvo za gospodarski razvoj in tehnologijo sta </w:t>
      </w:r>
      <w:r w:rsidR="003B1508">
        <w:rPr>
          <w:rFonts w:ascii="Arial" w:hAnsi="Arial" w:cs="Arial"/>
          <w:sz w:val="22"/>
          <w:szCs w:val="22"/>
          <w:lang w:val="sl"/>
        </w:rPr>
        <w:t>v letih</w:t>
      </w:r>
      <w:r w:rsidRPr="00620B21">
        <w:rPr>
          <w:rFonts w:ascii="Arial" w:hAnsi="Arial" w:cs="Arial"/>
          <w:sz w:val="22"/>
          <w:szCs w:val="22"/>
          <w:lang w:val="sl"/>
        </w:rPr>
        <w:t xml:space="preserve"> 2016</w:t>
      </w:r>
      <w:r w:rsidR="003B1508">
        <w:rPr>
          <w:rFonts w:ascii="Arial" w:hAnsi="Arial" w:cs="Arial"/>
          <w:sz w:val="22"/>
          <w:szCs w:val="22"/>
          <w:lang w:val="sl"/>
        </w:rPr>
        <w:t>–</w:t>
      </w:r>
      <w:r w:rsidRPr="00620B21">
        <w:rPr>
          <w:rFonts w:ascii="Arial" w:hAnsi="Arial" w:cs="Arial"/>
          <w:sz w:val="22"/>
          <w:szCs w:val="22"/>
          <w:lang w:val="sl"/>
        </w:rPr>
        <w:t>20</w:t>
      </w:r>
      <w:r w:rsidR="00FA7343">
        <w:rPr>
          <w:rFonts w:ascii="Arial" w:hAnsi="Arial" w:cs="Arial"/>
          <w:sz w:val="22"/>
          <w:szCs w:val="22"/>
          <w:lang w:val="sl"/>
        </w:rPr>
        <w:t>19</w:t>
      </w:r>
      <w:r w:rsidRPr="00620B21">
        <w:rPr>
          <w:rFonts w:ascii="Arial" w:hAnsi="Arial" w:cs="Arial"/>
          <w:sz w:val="22"/>
          <w:szCs w:val="22"/>
          <w:lang w:val="sl"/>
        </w:rPr>
        <w:t xml:space="preserve"> izvajala poseben program Spodbujanje ženskega podjetništva. Ciljna skupina so bile ženske, ki so bile najmanj tri mesece prijavljene kot brezposelne na </w:t>
      </w:r>
      <w:r w:rsidR="00FA7343">
        <w:rPr>
          <w:rFonts w:ascii="Arial" w:hAnsi="Arial" w:cs="Arial"/>
          <w:sz w:val="22"/>
          <w:szCs w:val="22"/>
          <w:lang w:val="sl"/>
        </w:rPr>
        <w:t>Z</w:t>
      </w:r>
      <w:r w:rsidRPr="00620B21">
        <w:rPr>
          <w:rFonts w:ascii="Arial" w:hAnsi="Arial" w:cs="Arial"/>
          <w:sz w:val="22"/>
          <w:szCs w:val="22"/>
          <w:lang w:val="sl"/>
        </w:rPr>
        <w:t xml:space="preserve">avodu za zaposlovanje in so imele najmanj višjo strokovno izobrazbo (VI. raven ali več), zanimivo poslovno idejo, željo, pogoje in možnosti za samozaposlitev. Program je potekal v dveh fazah: prva faza je vključevala dvomesečni oziroma 100-urni program podjetniškega usposabljanja, v drugi fazi pa so ženske, ki so se odločile za samozaposlitev,  pridobile subvencijo v višini 5.000 evrov. </w:t>
      </w:r>
      <w:r w:rsidR="003B1508">
        <w:rPr>
          <w:rFonts w:ascii="Arial" w:hAnsi="Arial" w:cs="Arial"/>
          <w:sz w:val="22"/>
          <w:szCs w:val="22"/>
          <w:lang w:val="sl"/>
        </w:rPr>
        <w:t>Na podlagi</w:t>
      </w:r>
      <w:r w:rsidRPr="00620B21">
        <w:rPr>
          <w:rFonts w:ascii="Arial" w:hAnsi="Arial" w:cs="Arial"/>
          <w:sz w:val="22"/>
          <w:szCs w:val="22"/>
          <w:lang w:val="sl"/>
        </w:rPr>
        <w:t xml:space="preserve"> programa se je samozaposlilo </w:t>
      </w:r>
      <w:r w:rsidR="00FA7343">
        <w:rPr>
          <w:rFonts w:ascii="Arial" w:hAnsi="Arial" w:cs="Arial"/>
          <w:sz w:val="22"/>
          <w:szCs w:val="22"/>
          <w:lang w:val="sl"/>
        </w:rPr>
        <w:t xml:space="preserve">936 </w:t>
      </w:r>
      <w:r w:rsidRPr="00620B21">
        <w:rPr>
          <w:rFonts w:ascii="Arial" w:hAnsi="Arial" w:cs="Arial"/>
          <w:sz w:val="22"/>
          <w:szCs w:val="22"/>
          <w:lang w:val="sl"/>
        </w:rPr>
        <w:t xml:space="preserve">žensk, stroški programa so znašali okoli 6.500.000 evrov. </w:t>
      </w:r>
    </w:p>
    <w:p w14:paraId="3545AB41" w14:textId="705256AB"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45.</w:t>
      </w:r>
      <w:r>
        <w:rPr>
          <w:rFonts w:ascii="Arial" w:hAnsi="Arial" w:cs="Arial"/>
          <w:sz w:val="22"/>
          <w:szCs w:val="22"/>
          <w:lang w:val="sl"/>
        </w:rPr>
        <w:tab/>
      </w:r>
      <w:r w:rsidR="003B1508">
        <w:rPr>
          <w:rFonts w:ascii="Arial" w:hAnsi="Arial" w:cs="Arial"/>
          <w:sz w:val="22"/>
          <w:szCs w:val="22"/>
          <w:lang w:val="sl"/>
        </w:rPr>
        <w:t xml:space="preserve">Leta </w:t>
      </w:r>
      <w:r w:rsidRPr="00620B21">
        <w:rPr>
          <w:rFonts w:ascii="Arial" w:hAnsi="Arial" w:cs="Arial"/>
          <w:sz w:val="22"/>
          <w:szCs w:val="22"/>
          <w:lang w:val="sl"/>
        </w:rPr>
        <w:t>2020 je Ministrstvo za gospodarski razvoj in tehnologijo prek javne agencije SPIRIT zagotovilo sredstva za (potencialne) podjetnice začetnice. Aktivnosti, katerih cilj je večja vključenost žensk v zgodnj</w:t>
      </w:r>
      <w:r w:rsidR="003B1508">
        <w:rPr>
          <w:rFonts w:ascii="Arial" w:hAnsi="Arial" w:cs="Arial"/>
          <w:sz w:val="22"/>
          <w:szCs w:val="22"/>
          <w:lang w:val="sl"/>
        </w:rPr>
        <w:t>o</w:t>
      </w:r>
      <w:r w:rsidRPr="00620B21">
        <w:rPr>
          <w:rFonts w:ascii="Arial" w:hAnsi="Arial" w:cs="Arial"/>
          <w:sz w:val="22"/>
          <w:szCs w:val="22"/>
          <w:lang w:val="sl"/>
        </w:rPr>
        <w:t xml:space="preserve"> podjetniško aktivnost, so obsegale 50-urno spletno usposabljanje ABC podjetništva prek točk SPOT Svetovanje, individualno </w:t>
      </w:r>
      <w:proofErr w:type="spellStart"/>
      <w:r w:rsidRPr="00620B21">
        <w:rPr>
          <w:rFonts w:ascii="Arial" w:hAnsi="Arial" w:cs="Arial"/>
          <w:sz w:val="22"/>
          <w:szCs w:val="22"/>
          <w:lang w:val="sl"/>
        </w:rPr>
        <w:t>mentoriranje</w:t>
      </w:r>
      <w:proofErr w:type="spellEnd"/>
      <w:r w:rsidRPr="00620B21">
        <w:rPr>
          <w:rFonts w:ascii="Arial" w:hAnsi="Arial" w:cs="Arial"/>
          <w:sz w:val="22"/>
          <w:szCs w:val="22"/>
          <w:lang w:val="sl"/>
        </w:rPr>
        <w:t xml:space="preserve"> s strani mentorjev in mentoric za vsako podjetnico in izveden natečaj za pridobitev finančnih spodbud za najboljši poslovni model in njegovo predstavitev podjetnic začetnic 2020. 56 podjetnic začetnic </w:t>
      </w:r>
      <w:r w:rsidR="003B1508">
        <w:rPr>
          <w:rFonts w:ascii="Arial" w:hAnsi="Arial" w:cs="Arial"/>
          <w:sz w:val="22"/>
          <w:szCs w:val="22"/>
          <w:lang w:val="sl"/>
        </w:rPr>
        <w:t xml:space="preserve">je </w:t>
      </w:r>
      <w:r w:rsidRPr="00620B21">
        <w:rPr>
          <w:rFonts w:ascii="Arial" w:hAnsi="Arial" w:cs="Arial"/>
          <w:sz w:val="22"/>
          <w:szCs w:val="22"/>
          <w:lang w:val="sl"/>
        </w:rPr>
        <w:t xml:space="preserve">prejelo spodbude </w:t>
      </w:r>
      <w:r w:rsidR="003B1508">
        <w:rPr>
          <w:rFonts w:ascii="Arial" w:hAnsi="Arial" w:cs="Arial"/>
          <w:sz w:val="22"/>
          <w:szCs w:val="22"/>
          <w:lang w:val="sl"/>
        </w:rPr>
        <w:t xml:space="preserve">po </w:t>
      </w:r>
      <w:r w:rsidRPr="00620B21">
        <w:rPr>
          <w:rFonts w:ascii="Arial" w:hAnsi="Arial" w:cs="Arial"/>
          <w:sz w:val="22"/>
          <w:szCs w:val="22"/>
          <w:lang w:val="sl"/>
        </w:rPr>
        <w:t>3.000 evrov za začetek samostojne podjetniške poti.</w:t>
      </w:r>
    </w:p>
    <w:p w14:paraId="4CC7BB2C" w14:textId="0288436F"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46.</w:t>
      </w:r>
      <w:r>
        <w:rPr>
          <w:rFonts w:ascii="Arial" w:hAnsi="Arial" w:cs="Arial"/>
          <w:sz w:val="22"/>
          <w:szCs w:val="22"/>
          <w:lang w:val="sl"/>
        </w:rPr>
        <w:tab/>
      </w:r>
      <w:r w:rsidRPr="00620B21">
        <w:rPr>
          <w:rFonts w:ascii="Arial" w:hAnsi="Arial" w:cs="Arial"/>
          <w:sz w:val="22"/>
          <w:szCs w:val="22"/>
          <w:lang w:val="sl"/>
        </w:rPr>
        <w:t>Ukrepi za povečanje žensk na kandidatnih listah za volitve na lokalni ravni, v Državni zbor in Evropski parlament so bili predstavljeni v prejšnjih poročilih. V obdobju poročanja so</w:t>
      </w:r>
      <w:r w:rsidR="003B1508">
        <w:rPr>
          <w:rFonts w:ascii="Arial" w:hAnsi="Arial" w:cs="Arial"/>
          <w:sz w:val="22"/>
          <w:szCs w:val="22"/>
          <w:lang w:val="sl"/>
        </w:rPr>
        <w:t xml:space="preserve"> potekale</w:t>
      </w:r>
      <w:r w:rsidRPr="00620B21">
        <w:rPr>
          <w:rFonts w:ascii="Arial" w:hAnsi="Arial" w:cs="Arial"/>
          <w:sz w:val="22"/>
          <w:szCs w:val="22"/>
          <w:lang w:val="sl"/>
        </w:rPr>
        <w:t xml:space="preserve"> nekatere aktivnosti za spodbujanje žensk v politiki, ki so navedene </w:t>
      </w:r>
      <w:r w:rsidR="00386E15">
        <w:rPr>
          <w:rFonts w:ascii="Arial" w:hAnsi="Arial" w:cs="Arial"/>
          <w:sz w:val="22"/>
          <w:szCs w:val="22"/>
          <w:lang w:val="sl"/>
        </w:rPr>
        <w:t>v odstavku 94</w:t>
      </w:r>
      <w:r w:rsidRPr="00620B21">
        <w:rPr>
          <w:rFonts w:ascii="Arial" w:hAnsi="Arial" w:cs="Arial"/>
          <w:sz w:val="22"/>
          <w:szCs w:val="22"/>
          <w:lang w:val="sl"/>
        </w:rPr>
        <w:t>.</w:t>
      </w:r>
    </w:p>
    <w:p w14:paraId="256469AB" w14:textId="4E360559" w:rsidR="009A51D9" w:rsidRPr="00620B21" w:rsidRDefault="009A51D9" w:rsidP="009A51D9">
      <w:pPr>
        <w:pStyle w:val="SingleTxtG"/>
        <w:ind w:left="0" w:right="0"/>
        <w:rPr>
          <w:rFonts w:ascii="Arial" w:hAnsi="Arial" w:cs="Arial"/>
          <w:sz w:val="22"/>
          <w:szCs w:val="22"/>
          <w:lang w:val="sl"/>
        </w:rPr>
      </w:pPr>
      <w:r>
        <w:rPr>
          <w:rFonts w:ascii="Arial" w:hAnsi="Arial" w:cs="Arial"/>
          <w:sz w:val="22"/>
          <w:szCs w:val="22"/>
          <w:lang w:val="sl"/>
        </w:rPr>
        <w:t>47.</w:t>
      </w:r>
      <w:r>
        <w:rPr>
          <w:rFonts w:ascii="Arial" w:hAnsi="Arial" w:cs="Arial"/>
          <w:sz w:val="22"/>
          <w:szCs w:val="22"/>
          <w:lang w:val="sl"/>
        </w:rPr>
        <w:tab/>
      </w:r>
      <w:r w:rsidRPr="00620B21">
        <w:rPr>
          <w:rFonts w:ascii="Arial" w:hAnsi="Arial" w:cs="Arial"/>
          <w:sz w:val="22"/>
          <w:szCs w:val="22"/>
          <w:lang w:val="sl"/>
        </w:rPr>
        <w:t>S spremembo</w:t>
      </w:r>
      <w:r w:rsidRPr="00620B21">
        <w:rPr>
          <w:rFonts w:ascii="Arial" w:hAnsi="Arial" w:cs="Arial"/>
          <w:i/>
          <w:iCs/>
          <w:sz w:val="22"/>
          <w:szCs w:val="22"/>
          <w:lang w:val="sl"/>
        </w:rPr>
        <w:t xml:space="preserve"> Zakona o enakih možnostih žensk in moških </w:t>
      </w:r>
      <w:r w:rsidRPr="00620B21">
        <w:rPr>
          <w:rFonts w:ascii="Arial" w:hAnsi="Arial" w:cs="Arial"/>
          <w:sz w:val="22"/>
          <w:szCs w:val="22"/>
          <w:lang w:val="sl"/>
        </w:rPr>
        <w:t>leta 2019 je</w:t>
      </w:r>
      <w:r w:rsidR="003B1508">
        <w:rPr>
          <w:rFonts w:ascii="Arial" w:hAnsi="Arial" w:cs="Arial"/>
          <w:sz w:val="22"/>
          <w:szCs w:val="22"/>
          <w:lang w:val="sl"/>
        </w:rPr>
        <w:t xml:space="preserve"> bil</w:t>
      </w:r>
      <w:r w:rsidRPr="00620B21">
        <w:rPr>
          <w:rFonts w:ascii="Arial" w:hAnsi="Arial" w:cs="Arial"/>
          <w:sz w:val="22"/>
          <w:szCs w:val="22"/>
          <w:lang w:val="sl"/>
        </w:rPr>
        <w:t xml:space="preserve"> spremen</w:t>
      </w:r>
      <w:r w:rsidR="003B1508">
        <w:rPr>
          <w:rFonts w:ascii="Arial" w:hAnsi="Arial" w:cs="Arial"/>
          <w:sz w:val="22"/>
          <w:szCs w:val="22"/>
          <w:lang w:val="sl"/>
        </w:rPr>
        <w:t xml:space="preserve">jen </w:t>
      </w:r>
      <w:r w:rsidRPr="00620B21">
        <w:rPr>
          <w:rFonts w:ascii="Arial" w:hAnsi="Arial" w:cs="Arial"/>
          <w:sz w:val="22"/>
          <w:szCs w:val="22"/>
          <w:lang w:val="sl"/>
        </w:rPr>
        <w:t xml:space="preserve">14. člen, ki določa, da mora </w:t>
      </w:r>
      <w:r w:rsidR="00A65726">
        <w:rPr>
          <w:rFonts w:ascii="Arial" w:hAnsi="Arial" w:cs="Arial"/>
          <w:sz w:val="22"/>
          <w:szCs w:val="22"/>
          <w:lang w:val="sl"/>
        </w:rPr>
        <w:t>V</w:t>
      </w:r>
      <w:r w:rsidRPr="00620B21">
        <w:rPr>
          <w:rFonts w:ascii="Arial" w:hAnsi="Arial" w:cs="Arial"/>
          <w:sz w:val="22"/>
          <w:szCs w:val="22"/>
          <w:lang w:val="sl"/>
        </w:rPr>
        <w:t xml:space="preserve">lada upoštevati načelo uravnotežene zastopanosti spolov, to je najmanj 40-odstotno zastopanost enega spola pri sestavi posvetovalnih in usklajevalnih organov, delovnih teles </w:t>
      </w:r>
      <w:r w:rsidR="00A65726">
        <w:rPr>
          <w:rFonts w:ascii="Arial" w:hAnsi="Arial" w:cs="Arial"/>
          <w:sz w:val="22"/>
          <w:szCs w:val="22"/>
          <w:lang w:val="sl"/>
        </w:rPr>
        <w:t>in</w:t>
      </w:r>
      <w:r w:rsidRPr="00620B21">
        <w:rPr>
          <w:rFonts w:ascii="Arial" w:hAnsi="Arial" w:cs="Arial"/>
          <w:sz w:val="22"/>
          <w:szCs w:val="22"/>
          <w:lang w:val="sl"/>
        </w:rPr>
        <w:t xml:space="preserve"> delegacij, ki jih ustanovi po </w:t>
      </w:r>
      <w:r w:rsidRPr="003B65F3">
        <w:rPr>
          <w:rFonts w:ascii="Arial" w:hAnsi="Arial" w:cs="Arial"/>
          <w:i/>
          <w:iCs/>
          <w:sz w:val="22"/>
          <w:szCs w:val="22"/>
          <w:lang w:val="sl"/>
        </w:rPr>
        <w:t>Zakonu o Vladi Republike Slovenije</w:t>
      </w:r>
      <w:r w:rsidRPr="00620B21">
        <w:rPr>
          <w:rFonts w:ascii="Arial" w:hAnsi="Arial" w:cs="Arial"/>
          <w:sz w:val="22"/>
          <w:szCs w:val="22"/>
          <w:lang w:val="sl"/>
        </w:rPr>
        <w:t xml:space="preserve"> in </w:t>
      </w:r>
      <w:r w:rsidRPr="003B65F3">
        <w:rPr>
          <w:rFonts w:ascii="Arial" w:hAnsi="Arial" w:cs="Arial"/>
          <w:i/>
          <w:iCs/>
          <w:sz w:val="22"/>
          <w:szCs w:val="22"/>
          <w:lang w:val="sl"/>
        </w:rPr>
        <w:t>Poslovniku Vlade Republike Slovenije</w:t>
      </w:r>
      <w:r w:rsidRPr="00620B21">
        <w:rPr>
          <w:rFonts w:ascii="Arial" w:hAnsi="Arial" w:cs="Arial"/>
          <w:sz w:val="22"/>
          <w:szCs w:val="22"/>
          <w:lang w:val="sl"/>
        </w:rPr>
        <w:t xml:space="preserve">, kot tudi pri imenovanju ali predlaganju predstavnic in predstavnikov </w:t>
      </w:r>
      <w:r w:rsidR="00A65726">
        <w:rPr>
          <w:rFonts w:ascii="Arial" w:hAnsi="Arial" w:cs="Arial"/>
          <w:sz w:val="22"/>
          <w:szCs w:val="22"/>
          <w:lang w:val="sl"/>
        </w:rPr>
        <w:t>V</w:t>
      </w:r>
      <w:r w:rsidRPr="00620B21">
        <w:rPr>
          <w:rFonts w:ascii="Arial" w:hAnsi="Arial" w:cs="Arial"/>
          <w:sz w:val="22"/>
          <w:szCs w:val="22"/>
          <w:lang w:val="sl"/>
        </w:rPr>
        <w:t>lade v organe upravljanja in nadzora oseb javnega prava. Dodan</w:t>
      </w:r>
      <w:r w:rsidR="00A65726">
        <w:rPr>
          <w:rFonts w:ascii="Arial" w:hAnsi="Arial" w:cs="Arial"/>
          <w:sz w:val="22"/>
          <w:szCs w:val="22"/>
          <w:lang w:val="sl"/>
        </w:rPr>
        <w:t>i</w:t>
      </w:r>
      <w:r w:rsidRPr="00620B21">
        <w:rPr>
          <w:rFonts w:ascii="Arial" w:hAnsi="Arial" w:cs="Arial"/>
          <w:sz w:val="22"/>
          <w:szCs w:val="22"/>
          <w:lang w:val="sl"/>
        </w:rPr>
        <w:t xml:space="preserve"> drugi odstavek</w:t>
      </w:r>
      <w:r w:rsidR="00A65726">
        <w:rPr>
          <w:rFonts w:ascii="Arial" w:hAnsi="Arial" w:cs="Arial"/>
          <w:sz w:val="22"/>
          <w:szCs w:val="22"/>
          <w:lang w:val="sl"/>
        </w:rPr>
        <w:t xml:space="preserve"> </w:t>
      </w:r>
      <w:r w:rsidRPr="00620B21">
        <w:rPr>
          <w:rFonts w:ascii="Arial" w:hAnsi="Arial" w:cs="Arial"/>
          <w:sz w:val="22"/>
          <w:szCs w:val="22"/>
          <w:lang w:val="sl"/>
        </w:rPr>
        <w:t xml:space="preserve">določa izjeme, ki so bile pred tem opredeljene v podzakonskem aktu. Dodan je </w:t>
      </w:r>
      <w:r w:rsidR="00F568B7">
        <w:rPr>
          <w:rFonts w:ascii="Arial" w:hAnsi="Arial" w:cs="Arial"/>
          <w:sz w:val="22"/>
          <w:szCs w:val="22"/>
          <w:lang w:val="sl"/>
        </w:rPr>
        <w:t xml:space="preserve">bil </w:t>
      </w:r>
      <w:r w:rsidRPr="00620B21">
        <w:rPr>
          <w:rFonts w:ascii="Arial" w:hAnsi="Arial" w:cs="Arial"/>
          <w:sz w:val="22"/>
          <w:szCs w:val="22"/>
          <w:lang w:val="sl"/>
        </w:rPr>
        <w:t>tudi novi 30.a člen, ki k spoštovanju načela uravnotežene zastopanosti spolov zavezuje tudi samoupravne lokalne skupnosti in samoupravne narodne skupnosti pri imenovanju ali predlaganju predstavnic in predstavnikov v organe upravljanja in nadzora oseb javnega prava.</w:t>
      </w:r>
    </w:p>
    <w:p w14:paraId="7E0228A3" w14:textId="748F7A92"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48.</w:t>
      </w:r>
      <w:r>
        <w:rPr>
          <w:rFonts w:ascii="Arial" w:hAnsi="Arial" w:cs="Arial"/>
          <w:sz w:val="22"/>
          <w:szCs w:val="22"/>
          <w:lang w:val="sl"/>
        </w:rPr>
        <w:tab/>
      </w:r>
      <w:r w:rsidR="00E87C02" w:rsidRPr="00E87C02">
        <w:rPr>
          <w:rFonts w:ascii="Arial" w:hAnsi="Arial" w:cs="Arial"/>
          <w:sz w:val="22"/>
          <w:szCs w:val="22"/>
          <w:lang w:val="sl"/>
        </w:rPr>
        <w:t xml:space="preserve">Zagovornik načela enakosti je v Rednih letnih poročilih za leta 2018, 2019 in 2020 eno od poglavij </w:t>
      </w:r>
      <w:r w:rsidR="00A65726">
        <w:rPr>
          <w:rFonts w:ascii="Arial" w:hAnsi="Arial" w:cs="Arial"/>
          <w:sz w:val="22"/>
          <w:szCs w:val="22"/>
          <w:lang w:val="sl"/>
        </w:rPr>
        <w:t xml:space="preserve">namenil </w:t>
      </w:r>
      <w:r w:rsidR="00E87C02" w:rsidRPr="00E87C02">
        <w:rPr>
          <w:rFonts w:ascii="Arial" w:hAnsi="Arial" w:cs="Arial"/>
          <w:sz w:val="22"/>
          <w:szCs w:val="22"/>
          <w:lang w:val="sl"/>
        </w:rPr>
        <w:t xml:space="preserve">posebnim ukrepom za zagotavljanje enakosti. V njih je razložen koncept posebnih ukrepov </w:t>
      </w:r>
      <w:r w:rsidR="00A65726">
        <w:rPr>
          <w:rFonts w:ascii="Arial" w:hAnsi="Arial" w:cs="Arial"/>
          <w:sz w:val="22"/>
          <w:szCs w:val="22"/>
          <w:lang w:val="sl"/>
        </w:rPr>
        <w:t>–</w:t>
      </w:r>
      <w:r w:rsidR="00E87C02" w:rsidRPr="00E87C02">
        <w:rPr>
          <w:rFonts w:ascii="Arial" w:hAnsi="Arial" w:cs="Arial"/>
          <w:sz w:val="22"/>
          <w:szCs w:val="22"/>
          <w:lang w:val="sl"/>
        </w:rPr>
        <w:t xml:space="preserve"> pravna podlaga in pogoji </w:t>
      </w:r>
      <w:r w:rsidR="00E345D7">
        <w:rPr>
          <w:rFonts w:ascii="Arial" w:hAnsi="Arial" w:cs="Arial"/>
          <w:sz w:val="22"/>
          <w:szCs w:val="22"/>
          <w:lang w:val="sl"/>
        </w:rPr>
        <w:t xml:space="preserve">za njihovo </w:t>
      </w:r>
      <w:r w:rsidR="00E87C02" w:rsidRPr="00E87C02">
        <w:rPr>
          <w:rFonts w:ascii="Arial" w:hAnsi="Arial" w:cs="Arial"/>
          <w:sz w:val="22"/>
          <w:szCs w:val="22"/>
          <w:lang w:val="sl"/>
        </w:rPr>
        <w:t>izvajanj</w:t>
      </w:r>
      <w:r w:rsidR="00E345D7">
        <w:rPr>
          <w:rFonts w:ascii="Arial" w:hAnsi="Arial" w:cs="Arial"/>
          <w:sz w:val="22"/>
          <w:szCs w:val="22"/>
          <w:lang w:val="sl"/>
        </w:rPr>
        <w:t>e</w:t>
      </w:r>
      <w:r w:rsidR="00E87C02" w:rsidRPr="00E87C02">
        <w:rPr>
          <w:rFonts w:ascii="Arial" w:hAnsi="Arial" w:cs="Arial"/>
          <w:sz w:val="22"/>
          <w:szCs w:val="22"/>
          <w:lang w:val="sl"/>
        </w:rPr>
        <w:t xml:space="preserve"> ter pregled izvajanja posebnih ukrepov po ministrstvih, kot </w:t>
      </w:r>
      <w:r w:rsidR="00E345D7">
        <w:rPr>
          <w:rFonts w:ascii="Arial" w:hAnsi="Arial" w:cs="Arial"/>
          <w:sz w:val="22"/>
          <w:szCs w:val="22"/>
          <w:lang w:val="sl"/>
        </w:rPr>
        <w:t xml:space="preserve">so sama </w:t>
      </w:r>
      <w:r w:rsidR="00E87C02" w:rsidRPr="00E87C02">
        <w:rPr>
          <w:rFonts w:ascii="Arial" w:hAnsi="Arial" w:cs="Arial"/>
          <w:sz w:val="22"/>
          <w:szCs w:val="22"/>
          <w:lang w:val="sl"/>
        </w:rPr>
        <w:t>o tem poročala Zagovorniku na podlagi njegove poizvedbe. Poročil</w:t>
      </w:r>
      <w:r w:rsidR="00E87C02">
        <w:rPr>
          <w:rFonts w:ascii="Arial" w:hAnsi="Arial" w:cs="Arial"/>
          <w:sz w:val="22"/>
          <w:szCs w:val="22"/>
          <w:lang w:val="sl"/>
        </w:rPr>
        <w:t>a</w:t>
      </w:r>
      <w:r w:rsidR="00E345D7">
        <w:rPr>
          <w:rFonts w:ascii="Arial" w:hAnsi="Arial" w:cs="Arial"/>
          <w:sz w:val="22"/>
          <w:szCs w:val="22"/>
          <w:lang w:val="sl"/>
        </w:rPr>
        <w:t xml:space="preserve"> so </w:t>
      </w:r>
      <w:r w:rsidR="00E87C02" w:rsidRPr="00E87C02">
        <w:rPr>
          <w:rFonts w:ascii="Arial" w:hAnsi="Arial" w:cs="Arial"/>
          <w:sz w:val="22"/>
          <w:szCs w:val="22"/>
          <w:lang w:val="sl"/>
        </w:rPr>
        <w:t>obravnavan</w:t>
      </w:r>
      <w:r w:rsidR="00E345D7">
        <w:rPr>
          <w:rFonts w:ascii="Arial" w:hAnsi="Arial" w:cs="Arial"/>
          <w:sz w:val="22"/>
          <w:szCs w:val="22"/>
          <w:lang w:val="sl"/>
        </w:rPr>
        <w:t>a</w:t>
      </w:r>
      <w:r w:rsidR="00E87C02" w:rsidRPr="00E87C02">
        <w:rPr>
          <w:rFonts w:ascii="Arial" w:hAnsi="Arial" w:cs="Arial"/>
          <w:sz w:val="22"/>
          <w:szCs w:val="22"/>
          <w:lang w:val="sl"/>
        </w:rPr>
        <w:t xml:space="preserve"> v Državnem zboru in objavljena na Zagovornikovi spletni strani, </w:t>
      </w:r>
      <w:r w:rsidR="00E345D7">
        <w:rPr>
          <w:rFonts w:ascii="Arial" w:hAnsi="Arial" w:cs="Arial"/>
          <w:sz w:val="22"/>
          <w:szCs w:val="22"/>
          <w:lang w:val="sl"/>
        </w:rPr>
        <w:t xml:space="preserve">s čimer </w:t>
      </w:r>
      <w:r w:rsidR="00E87C02" w:rsidRPr="00E87C02">
        <w:rPr>
          <w:rFonts w:ascii="Arial" w:hAnsi="Arial" w:cs="Arial"/>
          <w:sz w:val="22"/>
          <w:szCs w:val="22"/>
          <w:lang w:val="sl"/>
        </w:rPr>
        <w:t xml:space="preserve">prispevajo k ozaveščanju političnih akterjev in akterk ter najširše javnosti o konceptu in izvajanju posebnih ukrepov.     </w:t>
      </w:r>
    </w:p>
    <w:p w14:paraId="2F249377" w14:textId="77777777" w:rsidR="00E345D7" w:rsidRDefault="00E345D7" w:rsidP="009A51D9">
      <w:pPr>
        <w:pStyle w:val="Naslov2"/>
        <w:rPr>
          <w:rFonts w:ascii="Arial" w:hAnsi="Arial" w:cs="Arial"/>
          <w:color w:val="auto"/>
        </w:rPr>
      </w:pPr>
      <w:bookmarkStart w:id="9" w:name="_Toc72907617"/>
    </w:p>
    <w:p w14:paraId="3356AEC2" w14:textId="77777777" w:rsidR="00E345D7" w:rsidRDefault="00E345D7" w:rsidP="009A51D9">
      <w:pPr>
        <w:pStyle w:val="Naslov2"/>
        <w:rPr>
          <w:rFonts w:ascii="Arial" w:hAnsi="Arial" w:cs="Arial"/>
          <w:color w:val="auto"/>
        </w:rPr>
      </w:pPr>
    </w:p>
    <w:p w14:paraId="4E795648" w14:textId="77777777" w:rsidR="00E345D7" w:rsidRDefault="00E345D7" w:rsidP="009A51D9">
      <w:pPr>
        <w:pStyle w:val="Naslov2"/>
        <w:rPr>
          <w:rFonts w:ascii="Arial" w:hAnsi="Arial" w:cs="Arial"/>
          <w:color w:val="auto"/>
        </w:rPr>
      </w:pPr>
    </w:p>
    <w:p w14:paraId="33DDEFA6" w14:textId="1F7B0B9D" w:rsidR="009A51D9" w:rsidRPr="00E93FA0" w:rsidRDefault="009A51D9" w:rsidP="009A51D9">
      <w:pPr>
        <w:pStyle w:val="Naslov2"/>
        <w:rPr>
          <w:rFonts w:ascii="Arial" w:hAnsi="Arial" w:cs="Arial"/>
          <w:color w:val="auto"/>
        </w:rPr>
      </w:pPr>
      <w:r w:rsidRPr="00E93FA0">
        <w:rPr>
          <w:rFonts w:ascii="Arial" w:hAnsi="Arial" w:cs="Arial"/>
          <w:color w:val="auto"/>
        </w:rPr>
        <w:t>STEREOTIPI IN ŠKODLJIVE PRAKSE</w:t>
      </w:r>
      <w:bookmarkEnd w:id="9"/>
    </w:p>
    <w:p w14:paraId="643F85A6" w14:textId="77777777" w:rsidR="009A51D9" w:rsidRDefault="009A51D9" w:rsidP="009A51D9">
      <w:pPr>
        <w:pStyle w:val="SingleTxtG"/>
        <w:ind w:left="0" w:right="0"/>
        <w:rPr>
          <w:rFonts w:ascii="Arial" w:hAnsi="Arial" w:cs="Arial"/>
          <w:sz w:val="22"/>
          <w:szCs w:val="22"/>
          <w:lang w:val="sl"/>
        </w:rPr>
      </w:pPr>
      <w:r w:rsidRPr="00620B21">
        <w:rPr>
          <w:rFonts w:ascii="Arial" w:hAnsi="Arial" w:cs="Arial"/>
          <w:sz w:val="22"/>
          <w:szCs w:val="22"/>
          <w:lang w:val="sl"/>
        </w:rPr>
        <w:t xml:space="preserve"> </w:t>
      </w:r>
    </w:p>
    <w:p w14:paraId="73F7230B" w14:textId="461B0D65"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49.</w:t>
      </w:r>
      <w:r>
        <w:rPr>
          <w:rFonts w:ascii="Arial" w:hAnsi="Arial" w:cs="Arial"/>
          <w:sz w:val="22"/>
          <w:szCs w:val="22"/>
          <w:lang w:val="sl"/>
        </w:rPr>
        <w:tab/>
      </w:r>
      <w:r w:rsidRPr="00354A84">
        <w:rPr>
          <w:rFonts w:ascii="Arial" w:hAnsi="Arial" w:cs="Arial"/>
          <w:sz w:val="22"/>
          <w:szCs w:val="22"/>
          <w:lang w:val="sl"/>
        </w:rPr>
        <w:t xml:space="preserve">Odprava stereotipov o vlogah žensk in moških v družbi, družini in partnerstvu ter </w:t>
      </w:r>
      <w:proofErr w:type="spellStart"/>
      <w:r w:rsidRPr="00354A84">
        <w:rPr>
          <w:rFonts w:ascii="Arial" w:hAnsi="Arial" w:cs="Arial"/>
          <w:sz w:val="22"/>
          <w:szCs w:val="22"/>
          <w:lang w:val="sl"/>
        </w:rPr>
        <w:t>enakovrednejša</w:t>
      </w:r>
      <w:proofErr w:type="spellEnd"/>
      <w:r w:rsidRPr="00354A84">
        <w:rPr>
          <w:rFonts w:ascii="Arial" w:hAnsi="Arial" w:cs="Arial"/>
          <w:sz w:val="22"/>
          <w:szCs w:val="22"/>
          <w:lang w:val="sl"/>
        </w:rPr>
        <w:t xml:space="preserve"> delitev skrbstvenega in gospodinjskega dela je eden od ciljev </w:t>
      </w:r>
      <w:r w:rsidRPr="00354A84">
        <w:rPr>
          <w:rFonts w:ascii="Arial" w:hAnsi="Arial" w:cs="Arial"/>
          <w:i/>
          <w:iCs/>
          <w:sz w:val="22"/>
          <w:szCs w:val="22"/>
          <w:lang w:val="sl"/>
        </w:rPr>
        <w:t>Resolucije o nacionalnem programu za enake možnosti žensk in moških 2015–2020.</w:t>
      </w:r>
      <w:r w:rsidRPr="00354A84">
        <w:rPr>
          <w:rFonts w:ascii="Arial" w:hAnsi="Arial" w:cs="Arial"/>
          <w:sz w:val="22"/>
          <w:szCs w:val="22"/>
          <w:lang w:val="sl"/>
        </w:rPr>
        <w:t xml:space="preserve"> Za njegovo </w:t>
      </w:r>
      <w:r w:rsidR="00A65726">
        <w:rPr>
          <w:rFonts w:ascii="Arial" w:hAnsi="Arial" w:cs="Arial"/>
          <w:sz w:val="22"/>
          <w:szCs w:val="22"/>
          <w:lang w:val="sl"/>
        </w:rPr>
        <w:t xml:space="preserve">uresničitev </w:t>
      </w:r>
      <w:r w:rsidRPr="00354A84">
        <w:rPr>
          <w:rFonts w:ascii="Arial" w:hAnsi="Arial" w:cs="Arial"/>
          <w:sz w:val="22"/>
          <w:szCs w:val="22"/>
          <w:lang w:val="sl"/>
        </w:rPr>
        <w:t xml:space="preserve">so bile izvedene različne aktivnosti. </w:t>
      </w:r>
    </w:p>
    <w:p w14:paraId="6B0852DB" w14:textId="64F6FE9D"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50.</w:t>
      </w:r>
      <w:r>
        <w:rPr>
          <w:rFonts w:ascii="Arial" w:hAnsi="Arial" w:cs="Arial"/>
          <w:sz w:val="22"/>
          <w:szCs w:val="22"/>
          <w:lang w:val="sl"/>
        </w:rPr>
        <w:tab/>
      </w:r>
      <w:r w:rsidRPr="00354A84">
        <w:rPr>
          <w:rFonts w:ascii="Arial" w:hAnsi="Arial" w:cs="Arial"/>
          <w:sz w:val="22"/>
          <w:szCs w:val="22"/>
          <w:lang w:val="sl"/>
        </w:rPr>
        <w:t xml:space="preserve">V letu 2016 in 2017 je Ministrstvo za delo, družino, socialne zadeve in enake možnosti  izvajalo projekt </w:t>
      </w:r>
      <w:proofErr w:type="spellStart"/>
      <w:r w:rsidRPr="00354A84">
        <w:rPr>
          <w:rFonts w:ascii="Arial" w:hAnsi="Arial" w:cs="Arial"/>
          <w:sz w:val="22"/>
          <w:szCs w:val="22"/>
          <w:lang w:val="sl"/>
        </w:rPr>
        <w:t>Aktivni.Vsi</w:t>
      </w:r>
      <w:proofErr w:type="spellEnd"/>
      <w:r w:rsidR="00A65726">
        <w:rPr>
          <w:rFonts w:ascii="Arial" w:hAnsi="Arial" w:cs="Arial"/>
          <w:sz w:val="22"/>
          <w:szCs w:val="22"/>
          <w:lang w:val="sl"/>
        </w:rPr>
        <w:t>.</w:t>
      </w:r>
      <w:r w:rsidRPr="00354A84">
        <w:rPr>
          <w:rFonts w:ascii="Arial" w:hAnsi="Arial" w:cs="Arial"/>
          <w:sz w:val="22"/>
          <w:szCs w:val="22"/>
          <w:lang w:val="sl"/>
        </w:rPr>
        <w:t xml:space="preserve"> </w:t>
      </w:r>
      <w:r w:rsidR="00A65726">
        <w:rPr>
          <w:rFonts w:ascii="Arial" w:hAnsi="Arial" w:cs="Arial"/>
          <w:sz w:val="22"/>
          <w:szCs w:val="22"/>
          <w:lang w:val="sl"/>
        </w:rPr>
        <w:t>Njegov</w:t>
      </w:r>
      <w:r w:rsidRPr="00354A84">
        <w:rPr>
          <w:rFonts w:ascii="Arial" w:hAnsi="Arial" w:cs="Arial"/>
          <w:sz w:val="22"/>
          <w:szCs w:val="22"/>
          <w:lang w:val="sl"/>
        </w:rPr>
        <w:t xml:space="preserve"> ključni cilj je bil zmanjševanje obstoja spolnih stereotipov in spodbujanje enakovredne delitve skrbstvenega in gospodinjskega dela med ženske in moške. Projekt se je izvajal v sodelovanju z lokalno skupnostjo in je med drugim spodbujal usklajen in koordiniran pristop organizacij javnega sektorja (vrtci, osnovne šole, centri za socialno delo, zdravstveni domovi) in socialnih partnerjev za dejavnejše vključevanje očetov v skrbstveno delo in za enakomernejšo porazdelitev gospodinjskih obveznosti med ženskami in moškimi. Za zaposlene v navedenih organizacijah javnega sektorja in socialne partnerje so bile izvedene delavnice in seminarji, katerih vsebina je obsegala spolne stereotipe in njihovo odpravljanje v delovanju navedenih strok</w:t>
      </w:r>
      <w:r w:rsidR="00A65726">
        <w:rPr>
          <w:rFonts w:ascii="Arial" w:hAnsi="Arial" w:cs="Arial"/>
          <w:sz w:val="22"/>
          <w:szCs w:val="22"/>
          <w:lang w:val="sl"/>
        </w:rPr>
        <w:t xml:space="preserve"> ter</w:t>
      </w:r>
      <w:r w:rsidRPr="00354A84">
        <w:rPr>
          <w:rFonts w:ascii="Arial" w:hAnsi="Arial" w:cs="Arial"/>
          <w:sz w:val="22"/>
          <w:szCs w:val="22"/>
          <w:lang w:val="sl"/>
        </w:rPr>
        <w:t xml:space="preserve"> pripravo akcijskih načrtov za enakost spolov v lokalnem razvoju in občinskih proračunov, ki vključujejo vidik spola. Pripravljene so bile tudi smernice za ozaveščanje o spolnih stereotipih in njihovo odpravljanje za različne ciljne skupine strokovne in laične javnosti. Z namenom spodbujanja aktivnega očetovstva so bili izdelani promocijski spoti, dokumentarni film, informativna zloženka o starševskem dopustu itd. Izvedene so bile tudi nekatere aktivnosti za otroke, ki naj bi prispevale k odpravi stereotipov: delavnice, lutkovna predstava itd. </w:t>
      </w:r>
    </w:p>
    <w:p w14:paraId="395F911F" w14:textId="4900F4A7"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51.</w:t>
      </w:r>
      <w:r>
        <w:rPr>
          <w:rFonts w:ascii="Arial" w:hAnsi="Arial" w:cs="Arial"/>
          <w:sz w:val="22"/>
          <w:szCs w:val="22"/>
          <w:lang w:val="sl"/>
        </w:rPr>
        <w:tab/>
      </w:r>
      <w:r w:rsidRPr="00354A84">
        <w:rPr>
          <w:rFonts w:ascii="Arial" w:hAnsi="Arial" w:cs="Arial"/>
          <w:sz w:val="22"/>
          <w:szCs w:val="22"/>
          <w:lang w:val="sl"/>
        </w:rPr>
        <w:t>Za spodbujanje očetov k še dejavnejši skrbi za otroke</w:t>
      </w:r>
      <w:r w:rsidR="00EE2842">
        <w:rPr>
          <w:rFonts w:ascii="Arial" w:hAnsi="Arial" w:cs="Arial"/>
          <w:sz w:val="22"/>
          <w:szCs w:val="22"/>
          <w:lang w:val="sl"/>
        </w:rPr>
        <w:t xml:space="preserve"> in njeni</w:t>
      </w:r>
      <w:r w:rsidR="00A65726">
        <w:rPr>
          <w:rFonts w:ascii="Arial" w:hAnsi="Arial" w:cs="Arial"/>
          <w:sz w:val="22"/>
          <w:szCs w:val="22"/>
          <w:lang w:val="sl"/>
        </w:rPr>
        <w:t>m</w:t>
      </w:r>
      <w:r w:rsidR="00EE2842">
        <w:rPr>
          <w:rFonts w:ascii="Arial" w:hAnsi="Arial" w:cs="Arial"/>
          <w:sz w:val="22"/>
          <w:szCs w:val="22"/>
          <w:lang w:val="sl"/>
        </w:rPr>
        <w:t xml:space="preserve"> pozitivni</w:t>
      </w:r>
      <w:r w:rsidR="00A65726">
        <w:rPr>
          <w:rFonts w:ascii="Arial" w:hAnsi="Arial" w:cs="Arial"/>
          <w:sz w:val="22"/>
          <w:szCs w:val="22"/>
          <w:lang w:val="sl"/>
        </w:rPr>
        <w:t>m</w:t>
      </w:r>
      <w:r w:rsidR="00EE2842">
        <w:rPr>
          <w:rFonts w:ascii="Arial" w:hAnsi="Arial" w:cs="Arial"/>
          <w:sz w:val="22"/>
          <w:szCs w:val="22"/>
          <w:lang w:val="sl"/>
        </w:rPr>
        <w:t xml:space="preserve"> učink</w:t>
      </w:r>
      <w:r w:rsidR="00A65726">
        <w:rPr>
          <w:rFonts w:ascii="Arial" w:hAnsi="Arial" w:cs="Arial"/>
          <w:sz w:val="22"/>
          <w:szCs w:val="22"/>
          <w:lang w:val="sl"/>
        </w:rPr>
        <w:t>om</w:t>
      </w:r>
      <w:r w:rsidRPr="00354A84">
        <w:rPr>
          <w:rFonts w:ascii="Arial" w:hAnsi="Arial" w:cs="Arial"/>
          <w:sz w:val="22"/>
          <w:szCs w:val="22"/>
          <w:lang w:val="sl"/>
        </w:rPr>
        <w:t xml:space="preserve"> je Ministrstvo za delo, družino, socialne zadeve in enake možnosti leta 2016 izvedlo kampanjo, ki je potekala v desetih največjih slovenskih krajih</w:t>
      </w:r>
      <w:r w:rsidR="00EE2842">
        <w:rPr>
          <w:rFonts w:ascii="Arial" w:hAnsi="Arial" w:cs="Arial"/>
          <w:sz w:val="22"/>
          <w:szCs w:val="22"/>
          <w:lang w:val="sl"/>
        </w:rPr>
        <w:t>.</w:t>
      </w:r>
      <w:r w:rsidRPr="00354A84">
        <w:rPr>
          <w:rFonts w:ascii="Arial" w:hAnsi="Arial" w:cs="Arial"/>
          <w:sz w:val="22"/>
          <w:szCs w:val="22"/>
          <w:lang w:val="sl"/>
        </w:rPr>
        <w:t xml:space="preserve"> V okviru kampanje je bilo razdeljenih 8.500 majic in več kot 10.000 letakov, 50.000 informativnih zloženk ter 50.000 razglednic o aktivnem očetovstvu. </w:t>
      </w:r>
    </w:p>
    <w:p w14:paraId="224F2BF4" w14:textId="20AAF94A"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52.</w:t>
      </w:r>
      <w:r>
        <w:rPr>
          <w:rFonts w:ascii="Arial" w:hAnsi="Arial" w:cs="Arial"/>
          <w:sz w:val="22"/>
          <w:szCs w:val="22"/>
          <w:lang w:val="sl"/>
        </w:rPr>
        <w:tab/>
      </w:r>
      <w:r w:rsidR="00A65726">
        <w:rPr>
          <w:rFonts w:ascii="Arial" w:hAnsi="Arial" w:cs="Arial"/>
          <w:sz w:val="22"/>
          <w:szCs w:val="22"/>
          <w:lang w:val="sl"/>
        </w:rPr>
        <w:t xml:space="preserve">Leta </w:t>
      </w:r>
      <w:r w:rsidRPr="00354A84">
        <w:rPr>
          <w:rFonts w:ascii="Arial" w:hAnsi="Arial" w:cs="Arial"/>
          <w:sz w:val="22"/>
          <w:szCs w:val="22"/>
          <w:lang w:val="sl"/>
        </w:rPr>
        <w:t>2020 je Ministrstvo za delo, družino, socialne zadeve in enake možnosti začelo izvaja</w:t>
      </w:r>
      <w:r w:rsidR="00A65726">
        <w:rPr>
          <w:rFonts w:ascii="Arial" w:hAnsi="Arial" w:cs="Arial"/>
          <w:sz w:val="22"/>
          <w:szCs w:val="22"/>
          <w:lang w:val="sl"/>
        </w:rPr>
        <w:t>ti</w:t>
      </w:r>
      <w:r w:rsidRPr="00354A84">
        <w:rPr>
          <w:rFonts w:ascii="Arial" w:hAnsi="Arial" w:cs="Arial"/>
          <w:sz w:val="22"/>
          <w:szCs w:val="22"/>
          <w:lang w:val="sl"/>
        </w:rPr>
        <w:t xml:space="preserve"> dv</w:t>
      </w:r>
      <w:r w:rsidR="00A65726">
        <w:rPr>
          <w:rFonts w:ascii="Arial" w:hAnsi="Arial" w:cs="Arial"/>
          <w:sz w:val="22"/>
          <w:szCs w:val="22"/>
          <w:lang w:val="sl"/>
        </w:rPr>
        <w:t>e</w:t>
      </w:r>
      <w:r w:rsidRPr="00354A84">
        <w:rPr>
          <w:rFonts w:ascii="Arial" w:hAnsi="Arial" w:cs="Arial"/>
          <w:sz w:val="22"/>
          <w:szCs w:val="22"/>
          <w:lang w:val="sl"/>
        </w:rPr>
        <w:t>letn</w:t>
      </w:r>
      <w:r w:rsidR="00A65726">
        <w:rPr>
          <w:rFonts w:ascii="Arial" w:hAnsi="Arial" w:cs="Arial"/>
          <w:sz w:val="22"/>
          <w:szCs w:val="22"/>
          <w:lang w:val="sl"/>
        </w:rPr>
        <w:t>i</w:t>
      </w:r>
      <w:r w:rsidRPr="00354A84">
        <w:rPr>
          <w:rFonts w:ascii="Arial" w:hAnsi="Arial" w:cs="Arial"/>
          <w:sz w:val="22"/>
          <w:szCs w:val="22"/>
          <w:lang w:val="sl"/>
        </w:rPr>
        <w:t xml:space="preserve"> projekt Očka v akciji, ki ga sofinancira Evropska unija in je namenjen ozaveščanju (bodočih) staršev, delodajalcev, strokovne in laične javnosti o pomenu uspešnega usklajevanja dela in družine, aktivnega vključevanja moških v očetovstvo in enakomernejše porazdelitve starševske skrbi za otroka </w:t>
      </w:r>
      <w:r w:rsidR="00A65726">
        <w:rPr>
          <w:rFonts w:ascii="Arial" w:hAnsi="Arial" w:cs="Arial"/>
          <w:sz w:val="22"/>
          <w:szCs w:val="22"/>
          <w:lang w:val="sl"/>
        </w:rPr>
        <w:t xml:space="preserve">vse </w:t>
      </w:r>
      <w:r w:rsidRPr="00354A84">
        <w:rPr>
          <w:rFonts w:ascii="Arial" w:hAnsi="Arial" w:cs="Arial"/>
          <w:sz w:val="22"/>
          <w:szCs w:val="22"/>
          <w:lang w:val="sl"/>
        </w:rPr>
        <w:t>od rojstva</w:t>
      </w:r>
      <w:r w:rsidR="00A65726">
        <w:rPr>
          <w:rFonts w:ascii="Arial" w:hAnsi="Arial" w:cs="Arial"/>
          <w:sz w:val="22"/>
          <w:szCs w:val="22"/>
          <w:lang w:val="sl"/>
        </w:rPr>
        <w:t xml:space="preserve"> naprej</w:t>
      </w:r>
      <w:r w:rsidRPr="00354A84">
        <w:rPr>
          <w:rFonts w:ascii="Arial" w:hAnsi="Arial" w:cs="Arial"/>
          <w:sz w:val="22"/>
          <w:szCs w:val="22"/>
          <w:lang w:val="sl"/>
        </w:rPr>
        <w:t xml:space="preserve">. </w:t>
      </w:r>
    </w:p>
    <w:p w14:paraId="5255F360" w14:textId="16DDBE3A"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53.</w:t>
      </w:r>
      <w:r>
        <w:rPr>
          <w:rFonts w:ascii="Arial" w:hAnsi="Arial" w:cs="Arial"/>
          <w:sz w:val="22"/>
          <w:szCs w:val="22"/>
          <w:lang w:val="sl"/>
        </w:rPr>
        <w:tab/>
      </w:r>
      <w:r w:rsidRPr="00354A84">
        <w:rPr>
          <w:rFonts w:ascii="Arial" w:hAnsi="Arial" w:cs="Arial"/>
          <w:sz w:val="22"/>
          <w:szCs w:val="22"/>
          <w:lang w:val="sl"/>
        </w:rPr>
        <w:t xml:space="preserve">Na spolne stereotipe, kot enega ključnih vzrokov za številne izraze neenakosti žensk in moških v družbi, je Ministrstvo za delo, družino, socialne zadeve in enake možnosti opozorilo tudi v okviru projekta Moje </w:t>
      </w:r>
      <w:proofErr w:type="spellStart"/>
      <w:r w:rsidRPr="00354A84">
        <w:rPr>
          <w:rFonts w:ascii="Arial" w:hAnsi="Arial" w:cs="Arial"/>
          <w:sz w:val="22"/>
          <w:szCs w:val="22"/>
          <w:lang w:val="sl"/>
        </w:rPr>
        <w:t>delo.Moja</w:t>
      </w:r>
      <w:proofErr w:type="spellEnd"/>
      <w:r w:rsidRPr="00354A84">
        <w:rPr>
          <w:rFonts w:ascii="Arial" w:hAnsi="Arial" w:cs="Arial"/>
          <w:sz w:val="22"/>
          <w:szCs w:val="22"/>
          <w:lang w:val="sl"/>
        </w:rPr>
        <w:t xml:space="preserve"> pokojnina, s katerim ozavešča o pokojninski vrzeli med spoloma</w:t>
      </w:r>
      <w:r w:rsidR="00A65726">
        <w:rPr>
          <w:rFonts w:ascii="Arial" w:hAnsi="Arial" w:cs="Arial"/>
          <w:sz w:val="22"/>
          <w:szCs w:val="22"/>
          <w:lang w:val="sl"/>
        </w:rPr>
        <w:t xml:space="preserve"> in</w:t>
      </w:r>
      <w:r w:rsidRPr="00354A84">
        <w:rPr>
          <w:rFonts w:ascii="Arial" w:hAnsi="Arial" w:cs="Arial"/>
          <w:sz w:val="22"/>
          <w:szCs w:val="22"/>
          <w:lang w:val="sl"/>
        </w:rPr>
        <w:t xml:space="preserve"> vzrokih zanjo. S projektom spodbuja k sprejemanju informiranih odločitev </w:t>
      </w:r>
      <w:r w:rsidR="00A65726">
        <w:rPr>
          <w:rFonts w:ascii="Arial" w:hAnsi="Arial" w:cs="Arial"/>
          <w:sz w:val="22"/>
          <w:szCs w:val="22"/>
          <w:lang w:val="sl"/>
        </w:rPr>
        <w:t xml:space="preserve">v </w:t>
      </w:r>
      <w:r w:rsidRPr="00354A84">
        <w:rPr>
          <w:rFonts w:ascii="Arial" w:hAnsi="Arial" w:cs="Arial"/>
          <w:sz w:val="22"/>
          <w:szCs w:val="22"/>
          <w:lang w:val="sl"/>
        </w:rPr>
        <w:t>celotn</w:t>
      </w:r>
      <w:r w:rsidR="00A65726">
        <w:rPr>
          <w:rFonts w:ascii="Arial" w:hAnsi="Arial" w:cs="Arial"/>
          <w:sz w:val="22"/>
          <w:szCs w:val="22"/>
          <w:lang w:val="sl"/>
        </w:rPr>
        <w:t>em</w:t>
      </w:r>
      <w:r w:rsidRPr="00354A84">
        <w:rPr>
          <w:rFonts w:ascii="Arial" w:hAnsi="Arial" w:cs="Arial"/>
          <w:sz w:val="22"/>
          <w:szCs w:val="22"/>
          <w:lang w:val="sl"/>
        </w:rPr>
        <w:t xml:space="preserve"> življenjsk</w:t>
      </w:r>
      <w:r w:rsidR="00A65726">
        <w:rPr>
          <w:rFonts w:ascii="Arial" w:hAnsi="Arial" w:cs="Arial"/>
          <w:sz w:val="22"/>
          <w:szCs w:val="22"/>
          <w:lang w:val="sl"/>
        </w:rPr>
        <w:t>em</w:t>
      </w:r>
      <w:r w:rsidRPr="00354A84">
        <w:rPr>
          <w:rFonts w:ascii="Arial" w:hAnsi="Arial" w:cs="Arial"/>
          <w:sz w:val="22"/>
          <w:szCs w:val="22"/>
          <w:lang w:val="sl"/>
        </w:rPr>
        <w:t xml:space="preserve"> oziroma delovn</w:t>
      </w:r>
      <w:r w:rsidR="00A65726">
        <w:rPr>
          <w:rFonts w:ascii="Arial" w:hAnsi="Arial" w:cs="Arial"/>
          <w:sz w:val="22"/>
          <w:szCs w:val="22"/>
          <w:lang w:val="sl"/>
        </w:rPr>
        <w:t>em</w:t>
      </w:r>
      <w:r w:rsidRPr="00354A84">
        <w:rPr>
          <w:rFonts w:ascii="Arial" w:hAnsi="Arial" w:cs="Arial"/>
          <w:sz w:val="22"/>
          <w:szCs w:val="22"/>
          <w:lang w:val="sl"/>
        </w:rPr>
        <w:t xml:space="preserve"> obdobj</w:t>
      </w:r>
      <w:r w:rsidR="00A65726">
        <w:rPr>
          <w:rFonts w:ascii="Arial" w:hAnsi="Arial" w:cs="Arial"/>
          <w:sz w:val="22"/>
          <w:szCs w:val="22"/>
          <w:lang w:val="sl"/>
        </w:rPr>
        <w:t>u</w:t>
      </w:r>
      <w:r w:rsidRPr="00354A84">
        <w:rPr>
          <w:rFonts w:ascii="Arial" w:hAnsi="Arial" w:cs="Arial"/>
          <w:sz w:val="22"/>
          <w:szCs w:val="22"/>
          <w:lang w:val="sl"/>
        </w:rPr>
        <w:t xml:space="preserve">, s katerimi lahko vplivamo na upokojitvene možnosti in zmanjšanje pokojninske vrzeli med spoloma. </w:t>
      </w:r>
    </w:p>
    <w:p w14:paraId="46668B82" w14:textId="0DABC378"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54.</w:t>
      </w:r>
      <w:r>
        <w:rPr>
          <w:rFonts w:ascii="Arial" w:hAnsi="Arial" w:cs="Arial"/>
          <w:sz w:val="22"/>
          <w:szCs w:val="22"/>
          <w:lang w:val="sl"/>
        </w:rPr>
        <w:tab/>
      </w:r>
      <w:r w:rsidRPr="00354A84">
        <w:rPr>
          <w:rFonts w:ascii="Arial" w:hAnsi="Arial" w:cs="Arial"/>
          <w:sz w:val="22"/>
          <w:szCs w:val="22"/>
          <w:lang w:val="sl"/>
        </w:rPr>
        <w:t>V okviru projekta, ki</w:t>
      </w:r>
      <w:r w:rsidR="00A65726">
        <w:rPr>
          <w:rFonts w:ascii="Arial" w:hAnsi="Arial" w:cs="Arial"/>
          <w:sz w:val="22"/>
          <w:szCs w:val="22"/>
          <w:lang w:val="sl"/>
        </w:rPr>
        <w:t xml:space="preserve"> ga</w:t>
      </w:r>
      <w:r w:rsidRPr="00354A84">
        <w:rPr>
          <w:rFonts w:ascii="Arial" w:hAnsi="Arial" w:cs="Arial"/>
          <w:sz w:val="22"/>
          <w:szCs w:val="22"/>
          <w:lang w:val="sl"/>
        </w:rPr>
        <w:t xml:space="preserve"> je sofinancir</w:t>
      </w:r>
      <w:r w:rsidR="00A65726">
        <w:rPr>
          <w:rFonts w:ascii="Arial" w:hAnsi="Arial" w:cs="Arial"/>
          <w:sz w:val="22"/>
          <w:szCs w:val="22"/>
          <w:lang w:val="sl"/>
        </w:rPr>
        <w:t>al</w:t>
      </w:r>
      <w:r w:rsidRPr="00354A84">
        <w:rPr>
          <w:rFonts w:ascii="Arial" w:hAnsi="Arial" w:cs="Arial"/>
          <w:sz w:val="22"/>
          <w:szCs w:val="22"/>
          <w:lang w:val="sl"/>
        </w:rPr>
        <w:t xml:space="preserve"> Norvešk</w:t>
      </w:r>
      <w:r w:rsidR="00A65726">
        <w:rPr>
          <w:rFonts w:ascii="Arial" w:hAnsi="Arial" w:cs="Arial"/>
          <w:sz w:val="22"/>
          <w:szCs w:val="22"/>
          <w:lang w:val="sl"/>
        </w:rPr>
        <w:t>i</w:t>
      </w:r>
      <w:r w:rsidRPr="00354A84">
        <w:rPr>
          <w:rFonts w:ascii="Arial" w:hAnsi="Arial" w:cs="Arial"/>
          <w:sz w:val="22"/>
          <w:szCs w:val="22"/>
          <w:lang w:val="sl"/>
        </w:rPr>
        <w:t xml:space="preserve"> finančn</w:t>
      </w:r>
      <w:r w:rsidR="00A65726">
        <w:rPr>
          <w:rFonts w:ascii="Arial" w:hAnsi="Arial" w:cs="Arial"/>
          <w:sz w:val="22"/>
          <w:szCs w:val="22"/>
          <w:lang w:val="sl"/>
        </w:rPr>
        <w:t>i</w:t>
      </w:r>
      <w:r w:rsidRPr="00354A84">
        <w:rPr>
          <w:rFonts w:ascii="Arial" w:hAnsi="Arial" w:cs="Arial"/>
          <w:sz w:val="22"/>
          <w:szCs w:val="22"/>
          <w:lang w:val="sl"/>
        </w:rPr>
        <w:t xml:space="preserve"> mehaniz</w:t>
      </w:r>
      <w:r w:rsidR="00A65726">
        <w:rPr>
          <w:rFonts w:ascii="Arial" w:hAnsi="Arial" w:cs="Arial"/>
          <w:sz w:val="22"/>
          <w:szCs w:val="22"/>
          <w:lang w:val="sl"/>
        </w:rPr>
        <w:t>em</w:t>
      </w:r>
      <w:r w:rsidRPr="00354A84">
        <w:rPr>
          <w:rFonts w:ascii="Arial" w:hAnsi="Arial" w:cs="Arial"/>
          <w:sz w:val="22"/>
          <w:szCs w:val="22"/>
          <w:lang w:val="sl"/>
        </w:rPr>
        <w:t xml:space="preserve">, je bil leta 2016 izveden posvet o enakosti spolov v medijih. Na posvetu so bili predstavljeni primeri dobrih praks s področja enakosti spolov v medijih </w:t>
      </w:r>
      <w:r w:rsidR="00A65726">
        <w:rPr>
          <w:rFonts w:ascii="Arial" w:hAnsi="Arial" w:cs="Arial"/>
          <w:sz w:val="22"/>
          <w:szCs w:val="22"/>
          <w:lang w:val="sl"/>
        </w:rPr>
        <w:t>na</w:t>
      </w:r>
      <w:r w:rsidRPr="00354A84">
        <w:rPr>
          <w:rFonts w:ascii="Arial" w:hAnsi="Arial" w:cs="Arial"/>
          <w:sz w:val="22"/>
          <w:szCs w:val="22"/>
          <w:lang w:val="sl"/>
        </w:rPr>
        <w:t xml:space="preserve"> Norveške</w:t>
      </w:r>
      <w:r w:rsidR="00A65726">
        <w:rPr>
          <w:rFonts w:ascii="Arial" w:hAnsi="Arial" w:cs="Arial"/>
          <w:sz w:val="22"/>
          <w:szCs w:val="22"/>
          <w:lang w:val="sl"/>
        </w:rPr>
        <w:t>m</w:t>
      </w:r>
      <w:r w:rsidRPr="00354A84">
        <w:rPr>
          <w:rFonts w:ascii="Arial" w:hAnsi="Arial" w:cs="Arial"/>
          <w:sz w:val="22"/>
          <w:szCs w:val="22"/>
          <w:lang w:val="sl"/>
        </w:rPr>
        <w:t xml:space="preserve"> in </w:t>
      </w:r>
      <w:r w:rsidR="00A65726">
        <w:rPr>
          <w:rFonts w:ascii="Arial" w:hAnsi="Arial" w:cs="Arial"/>
          <w:sz w:val="22"/>
          <w:szCs w:val="22"/>
          <w:lang w:val="sl"/>
        </w:rPr>
        <w:t xml:space="preserve">v </w:t>
      </w:r>
      <w:r w:rsidRPr="00354A84">
        <w:rPr>
          <w:rFonts w:ascii="Arial" w:hAnsi="Arial" w:cs="Arial"/>
          <w:sz w:val="22"/>
          <w:szCs w:val="22"/>
          <w:lang w:val="sl"/>
        </w:rPr>
        <w:t>drugih evropskih držav</w:t>
      </w:r>
      <w:r w:rsidR="00A65726">
        <w:rPr>
          <w:rFonts w:ascii="Arial" w:hAnsi="Arial" w:cs="Arial"/>
          <w:sz w:val="22"/>
          <w:szCs w:val="22"/>
          <w:lang w:val="sl"/>
        </w:rPr>
        <w:t>ah</w:t>
      </w:r>
      <w:r w:rsidRPr="00354A84">
        <w:rPr>
          <w:rFonts w:ascii="Arial" w:hAnsi="Arial" w:cs="Arial"/>
          <w:sz w:val="22"/>
          <w:szCs w:val="22"/>
          <w:lang w:val="sl"/>
        </w:rPr>
        <w:t xml:space="preserve">. Predavateljice in predavatelji so govorili o zastopanosti in podobi žensk in moških v medijih, o njihovem vplivu na poglabljanje stereotipov oziroma njihovo preprečevanje, </w:t>
      </w:r>
      <w:r w:rsidR="00A65726">
        <w:rPr>
          <w:rFonts w:ascii="Arial" w:hAnsi="Arial" w:cs="Arial"/>
          <w:sz w:val="22"/>
          <w:szCs w:val="22"/>
          <w:lang w:val="sl"/>
        </w:rPr>
        <w:t xml:space="preserve">o tem, </w:t>
      </w:r>
      <w:r w:rsidRPr="00354A84">
        <w:rPr>
          <w:rFonts w:ascii="Arial" w:hAnsi="Arial" w:cs="Arial"/>
          <w:sz w:val="22"/>
          <w:szCs w:val="22"/>
          <w:lang w:val="sl"/>
        </w:rPr>
        <w:t xml:space="preserve">kdo odloča o tem, kaj se bo predvajalo na televizijskih zaslonih ali radijskih postajah, katera področja so medijsko bolj pokrita ter kje na lestvici enakosti spolov so slovenski mediji v primerjavi z mediji v drugih evropskih državah. </w:t>
      </w:r>
    </w:p>
    <w:p w14:paraId="6702C7B3" w14:textId="1EAAAE00"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55.</w:t>
      </w:r>
      <w:r>
        <w:rPr>
          <w:rFonts w:ascii="Arial" w:hAnsi="Arial" w:cs="Arial"/>
          <w:sz w:val="22"/>
          <w:szCs w:val="22"/>
          <w:lang w:val="sl"/>
        </w:rPr>
        <w:tab/>
      </w:r>
      <w:r w:rsidRPr="00354A84">
        <w:rPr>
          <w:rFonts w:ascii="Arial" w:hAnsi="Arial" w:cs="Arial"/>
          <w:sz w:val="22"/>
          <w:szCs w:val="22"/>
          <w:lang w:val="sl"/>
        </w:rPr>
        <w:t xml:space="preserve">Ministrstvo za delo, družino, socialne zadeve in enake možnosti je leta 2016, prav tako v okviru projekta, </w:t>
      </w:r>
      <w:r w:rsidR="00A65726">
        <w:rPr>
          <w:rFonts w:ascii="Arial" w:hAnsi="Arial" w:cs="Arial"/>
          <w:sz w:val="22"/>
          <w:szCs w:val="22"/>
          <w:lang w:val="sl"/>
        </w:rPr>
        <w:t xml:space="preserve">ki ga je </w:t>
      </w:r>
      <w:r w:rsidRPr="00354A84">
        <w:rPr>
          <w:rFonts w:ascii="Arial" w:hAnsi="Arial" w:cs="Arial"/>
          <w:sz w:val="22"/>
          <w:szCs w:val="22"/>
          <w:lang w:val="sl"/>
        </w:rPr>
        <w:t>sofinancira</w:t>
      </w:r>
      <w:r w:rsidR="00A65726">
        <w:rPr>
          <w:rFonts w:ascii="Arial" w:hAnsi="Arial" w:cs="Arial"/>
          <w:sz w:val="22"/>
          <w:szCs w:val="22"/>
          <w:lang w:val="sl"/>
        </w:rPr>
        <w:t>l</w:t>
      </w:r>
      <w:r w:rsidRPr="00354A84">
        <w:rPr>
          <w:rFonts w:ascii="Arial" w:hAnsi="Arial" w:cs="Arial"/>
          <w:sz w:val="22"/>
          <w:szCs w:val="22"/>
          <w:lang w:val="sl"/>
        </w:rPr>
        <w:t xml:space="preserve"> Norvešk</w:t>
      </w:r>
      <w:r w:rsidR="00A65726">
        <w:rPr>
          <w:rFonts w:ascii="Arial" w:hAnsi="Arial" w:cs="Arial"/>
          <w:sz w:val="22"/>
          <w:szCs w:val="22"/>
          <w:lang w:val="sl"/>
        </w:rPr>
        <w:t>i</w:t>
      </w:r>
      <w:r w:rsidRPr="00354A84">
        <w:rPr>
          <w:rFonts w:ascii="Arial" w:hAnsi="Arial" w:cs="Arial"/>
          <w:sz w:val="22"/>
          <w:szCs w:val="22"/>
          <w:lang w:val="sl"/>
        </w:rPr>
        <w:t xml:space="preserve"> finančn</w:t>
      </w:r>
      <w:r w:rsidR="00A65726">
        <w:rPr>
          <w:rFonts w:ascii="Arial" w:hAnsi="Arial" w:cs="Arial"/>
          <w:sz w:val="22"/>
          <w:szCs w:val="22"/>
          <w:lang w:val="sl"/>
        </w:rPr>
        <w:t>i</w:t>
      </w:r>
      <w:r w:rsidRPr="00354A84">
        <w:rPr>
          <w:rFonts w:ascii="Arial" w:hAnsi="Arial" w:cs="Arial"/>
          <w:sz w:val="22"/>
          <w:szCs w:val="22"/>
          <w:lang w:val="sl"/>
        </w:rPr>
        <w:t xml:space="preserve"> mehaniz</w:t>
      </w:r>
      <w:r w:rsidR="00A65726">
        <w:rPr>
          <w:rFonts w:ascii="Arial" w:hAnsi="Arial" w:cs="Arial"/>
          <w:sz w:val="22"/>
          <w:szCs w:val="22"/>
          <w:lang w:val="sl"/>
        </w:rPr>
        <w:t>em</w:t>
      </w:r>
      <w:r w:rsidRPr="00354A84">
        <w:rPr>
          <w:rFonts w:ascii="Arial" w:hAnsi="Arial" w:cs="Arial"/>
          <w:sz w:val="22"/>
          <w:szCs w:val="22"/>
          <w:lang w:val="sl"/>
        </w:rPr>
        <w:t xml:space="preserve">, izvedlo raziskavo o stališčih žensk in moških do področja enakosti spolov. Raziskava je pokazala, da tako moški kot ženske poznajo pojem enakih možnosti žensk in moških, vendar </w:t>
      </w:r>
      <w:r w:rsidR="00A65726">
        <w:rPr>
          <w:rFonts w:ascii="Arial" w:hAnsi="Arial" w:cs="Arial"/>
          <w:sz w:val="22"/>
          <w:szCs w:val="22"/>
          <w:lang w:val="sl"/>
        </w:rPr>
        <w:t xml:space="preserve">je </w:t>
      </w:r>
      <w:r w:rsidRPr="00354A84">
        <w:rPr>
          <w:rFonts w:ascii="Arial" w:hAnsi="Arial" w:cs="Arial"/>
          <w:sz w:val="22"/>
          <w:szCs w:val="22"/>
          <w:lang w:val="sl"/>
        </w:rPr>
        <w:t>med načelom in prakso</w:t>
      </w:r>
      <w:r w:rsidR="00A65726">
        <w:rPr>
          <w:rFonts w:ascii="Arial" w:hAnsi="Arial" w:cs="Arial"/>
          <w:sz w:val="22"/>
          <w:szCs w:val="22"/>
          <w:lang w:val="sl"/>
        </w:rPr>
        <w:t xml:space="preserve"> razhajanje</w:t>
      </w:r>
      <w:r w:rsidRPr="00354A84">
        <w:rPr>
          <w:rFonts w:ascii="Arial" w:hAnsi="Arial" w:cs="Arial"/>
          <w:sz w:val="22"/>
          <w:szCs w:val="22"/>
          <w:lang w:val="sl"/>
        </w:rPr>
        <w:t>. Večina žensk in moških</w:t>
      </w:r>
      <w:r w:rsidR="00A65726">
        <w:rPr>
          <w:rFonts w:ascii="Arial" w:hAnsi="Arial" w:cs="Arial"/>
          <w:sz w:val="22"/>
          <w:szCs w:val="22"/>
          <w:lang w:val="sl"/>
        </w:rPr>
        <w:t xml:space="preserve"> meni</w:t>
      </w:r>
      <w:r w:rsidRPr="00354A84">
        <w:rPr>
          <w:rFonts w:ascii="Arial" w:hAnsi="Arial" w:cs="Arial"/>
          <w:sz w:val="22"/>
          <w:szCs w:val="22"/>
          <w:lang w:val="sl"/>
        </w:rPr>
        <w:t xml:space="preserve">, da enake možnosti žensk in moških že obstajajo, še posebej so </w:t>
      </w:r>
      <w:r w:rsidR="00A65726">
        <w:rPr>
          <w:rFonts w:ascii="Arial" w:hAnsi="Arial" w:cs="Arial"/>
          <w:sz w:val="22"/>
          <w:szCs w:val="22"/>
          <w:lang w:val="sl"/>
        </w:rPr>
        <w:t xml:space="preserve">tako </w:t>
      </w:r>
      <w:r w:rsidRPr="00354A84">
        <w:rPr>
          <w:rFonts w:ascii="Arial" w:hAnsi="Arial" w:cs="Arial"/>
          <w:sz w:val="22"/>
          <w:szCs w:val="22"/>
          <w:lang w:val="sl"/>
        </w:rPr>
        <w:t xml:space="preserve">prepričani moški. Ne glede na večinsko mnenje, da imajo danes ženske in moški enake pravice in enake možnosti, pa predvsem ženske v praksi zaznavajo in tudi občutijo </w:t>
      </w:r>
      <w:r w:rsidR="00A65726">
        <w:rPr>
          <w:rFonts w:ascii="Arial" w:hAnsi="Arial" w:cs="Arial"/>
          <w:sz w:val="22"/>
          <w:szCs w:val="22"/>
          <w:lang w:val="sl"/>
        </w:rPr>
        <w:t xml:space="preserve">nekatere </w:t>
      </w:r>
      <w:r w:rsidRPr="00354A84">
        <w:rPr>
          <w:rFonts w:ascii="Arial" w:hAnsi="Arial" w:cs="Arial"/>
          <w:sz w:val="22"/>
          <w:szCs w:val="22"/>
          <w:lang w:val="sl"/>
        </w:rPr>
        <w:t>neenakosti, ki se nanašajo tako na zasebno kot poklicno življenje. Izsledki raziskave so bili širši javnosti predstavljeni na konferenci, raziskava pa je dostopna tudi v tiskani in digitalni obliki.</w:t>
      </w:r>
    </w:p>
    <w:p w14:paraId="70B4172F" w14:textId="53D76513"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56.</w:t>
      </w:r>
      <w:r>
        <w:rPr>
          <w:rFonts w:ascii="Arial" w:hAnsi="Arial" w:cs="Arial"/>
          <w:sz w:val="22"/>
          <w:szCs w:val="22"/>
          <w:lang w:val="sl"/>
        </w:rPr>
        <w:tab/>
      </w:r>
      <w:r w:rsidRPr="00354A84">
        <w:rPr>
          <w:rFonts w:ascii="Arial" w:hAnsi="Arial" w:cs="Arial"/>
          <w:sz w:val="22"/>
          <w:szCs w:val="22"/>
          <w:lang w:val="sl"/>
        </w:rPr>
        <w:t xml:space="preserve">Z namenom okrepiti kompetence pedagoškega kadra na področju prepoznavanja spolnih stereotipov in podajanja učnih vsebin o tej temi je bila novembra 2018 izvedena dvodnevna  mednarodna konferenca </w:t>
      </w:r>
      <w:proofErr w:type="spellStart"/>
      <w:r w:rsidRPr="00354A84">
        <w:rPr>
          <w:rFonts w:ascii="Arial" w:hAnsi="Arial" w:cs="Arial"/>
          <w:sz w:val="22"/>
          <w:szCs w:val="22"/>
          <w:lang w:val="sl"/>
        </w:rPr>
        <w:t>Nestereotipno</w:t>
      </w:r>
      <w:proofErr w:type="spellEnd"/>
      <w:r w:rsidRPr="00354A84">
        <w:rPr>
          <w:rFonts w:ascii="Arial" w:hAnsi="Arial" w:cs="Arial"/>
          <w:sz w:val="22"/>
          <w:szCs w:val="22"/>
          <w:lang w:val="sl"/>
        </w:rPr>
        <w:t xml:space="preserve"> o stereotipih z delavnicami za pedagoški kader. Predstavljene so bile družbene posledice spolnih stereotipov, pregled stanja na področju enakosti žensk in moških v Republiki Sloveniji in Evropski uniji, posledice spolnih stereotipov skozi prizmo razvojne psihologije, celovit pregled spolnih stereotipov v (slovenski) mladinski književnosti ter primeri dobrih praks v Sloveniji in tujini. Udeleženke in udeleženci so se seznanili tudi z metodami, kako z otroki spregovoriti o spolnih stereotipih na področju popularne kulture, skrbstvenega dela, nasilja nad dekleti in ženskami, o medgeneracijskem prenosu tradicionalnega dojemanja moških in ženskih družbenih vlog</w:t>
      </w:r>
      <w:r w:rsidR="008520EA">
        <w:rPr>
          <w:rFonts w:ascii="Arial" w:hAnsi="Arial" w:cs="Arial"/>
          <w:sz w:val="22"/>
          <w:szCs w:val="22"/>
          <w:lang w:val="sl"/>
        </w:rPr>
        <w:t>,</w:t>
      </w:r>
      <w:r w:rsidRPr="00354A84">
        <w:rPr>
          <w:rFonts w:ascii="Arial" w:hAnsi="Arial" w:cs="Arial"/>
          <w:sz w:val="22"/>
          <w:szCs w:val="22"/>
          <w:lang w:val="sl"/>
        </w:rPr>
        <w:t xml:space="preserve"> ter s praktičnim primerom, kako</w:t>
      </w:r>
      <w:r w:rsidR="00890F40">
        <w:rPr>
          <w:rFonts w:ascii="Arial" w:hAnsi="Arial" w:cs="Arial"/>
          <w:sz w:val="22"/>
          <w:szCs w:val="22"/>
          <w:lang w:val="sl"/>
        </w:rPr>
        <w:t xml:space="preserve"> to temo predstaviti</w:t>
      </w:r>
      <w:r w:rsidRPr="00354A84">
        <w:rPr>
          <w:rFonts w:ascii="Arial" w:hAnsi="Arial" w:cs="Arial"/>
          <w:sz w:val="22"/>
          <w:szCs w:val="22"/>
          <w:lang w:val="sl"/>
        </w:rPr>
        <w:t xml:space="preserve"> </w:t>
      </w:r>
      <w:r w:rsidR="00890F40">
        <w:rPr>
          <w:rFonts w:ascii="Arial" w:hAnsi="Arial" w:cs="Arial"/>
          <w:sz w:val="22"/>
          <w:szCs w:val="22"/>
          <w:lang w:val="sl"/>
        </w:rPr>
        <w:t xml:space="preserve">v igrani </w:t>
      </w:r>
      <w:r w:rsidRPr="00354A84">
        <w:rPr>
          <w:rFonts w:ascii="Arial" w:hAnsi="Arial" w:cs="Arial"/>
          <w:sz w:val="22"/>
          <w:szCs w:val="22"/>
          <w:lang w:val="sl"/>
        </w:rPr>
        <w:t>lutkovn</w:t>
      </w:r>
      <w:r w:rsidR="00890F40">
        <w:rPr>
          <w:rFonts w:ascii="Arial" w:hAnsi="Arial" w:cs="Arial"/>
          <w:sz w:val="22"/>
          <w:szCs w:val="22"/>
          <w:lang w:val="sl"/>
        </w:rPr>
        <w:t>i</w:t>
      </w:r>
      <w:r w:rsidRPr="00354A84">
        <w:rPr>
          <w:rFonts w:ascii="Arial" w:hAnsi="Arial" w:cs="Arial"/>
          <w:sz w:val="22"/>
          <w:szCs w:val="22"/>
          <w:lang w:val="sl"/>
        </w:rPr>
        <w:t xml:space="preserve"> predstav</w:t>
      </w:r>
      <w:r w:rsidR="00890F40">
        <w:rPr>
          <w:rFonts w:ascii="Arial" w:hAnsi="Arial" w:cs="Arial"/>
          <w:sz w:val="22"/>
          <w:szCs w:val="22"/>
          <w:lang w:val="sl"/>
        </w:rPr>
        <w:t>i</w:t>
      </w:r>
      <w:r w:rsidRPr="00354A84">
        <w:rPr>
          <w:rFonts w:ascii="Arial" w:hAnsi="Arial" w:cs="Arial"/>
          <w:sz w:val="22"/>
          <w:szCs w:val="22"/>
          <w:lang w:val="sl"/>
        </w:rPr>
        <w:t xml:space="preserve">. </w:t>
      </w:r>
    </w:p>
    <w:p w14:paraId="47EA5B43" w14:textId="5ADCD5E6"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57.</w:t>
      </w:r>
      <w:r>
        <w:rPr>
          <w:rFonts w:ascii="Arial" w:hAnsi="Arial" w:cs="Arial"/>
          <w:sz w:val="22"/>
          <w:szCs w:val="22"/>
          <w:lang w:val="sl"/>
        </w:rPr>
        <w:tab/>
      </w:r>
      <w:r w:rsidRPr="00354A84">
        <w:rPr>
          <w:rFonts w:ascii="Arial" w:hAnsi="Arial" w:cs="Arial"/>
          <w:sz w:val="22"/>
          <w:szCs w:val="22"/>
          <w:lang w:val="sl"/>
        </w:rPr>
        <w:t>Ministrstvo za kulturo je</w:t>
      </w:r>
      <w:r w:rsidR="00890F40">
        <w:rPr>
          <w:rFonts w:ascii="Arial" w:hAnsi="Arial" w:cs="Arial"/>
          <w:sz w:val="22"/>
          <w:szCs w:val="22"/>
          <w:lang w:val="sl"/>
        </w:rPr>
        <w:t xml:space="preserve"> leta</w:t>
      </w:r>
      <w:r w:rsidRPr="00354A84">
        <w:rPr>
          <w:rFonts w:ascii="Arial" w:hAnsi="Arial" w:cs="Arial"/>
          <w:sz w:val="22"/>
          <w:szCs w:val="22"/>
          <w:lang w:val="sl"/>
        </w:rPr>
        <w:t xml:space="preserve"> 2018 financiralo šest projektov</w:t>
      </w:r>
      <w:r w:rsidR="00890F40">
        <w:rPr>
          <w:rFonts w:ascii="Arial" w:hAnsi="Arial" w:cs="Arial"/>
          <w:sz w:val="22"/>
          <w:szCs w:val="22"/>
          <w:lang w:val="sl"/>
        </w:rPr>
        <w:t>,</w:t>
      </w:r>
      <w:r w:rsidRPr="00354A84">
        <w:rPr>
          <w:rFonts w:ascii="Arial" w:hAnsi="Arial" w:cs="Arial"/>
          <w:sz w:val="22"/>
          <w:szCs w:val="22"/>
          <w:lang w:val="sl"/>
        </w:rPr>
        <w:t xml:space="preserve"> namenjenih manjšinskim etničnim skupnostim, ki so vključevali ženske ali so bili namenjeni (tudi) ženskam (</w:t>
      </w:r>
      <w:r w:rsidR="00890F40">
        <w:rPr>
          <w:rFonts w:ascii="Arial" w:hAnsi="Arial" w:cs="Arial"/>
          <w:sz w:val="22"/>
          <w:szCs w:val="22"/>
          <w:lang w:val="sl"/>
        </w:rPr>
        <w:t>na primer</w:t>
      </w:r>
      <w:r w:rsidRPr="00354A84">
        <w:rPr>
          <w:rFonts w:ascii="Arial" w:hAnsi="Arial" w:cs="Arial"/>
          <w:sz w:val="22"/>
          <w:szCs w:val="22"/>
          <w:lang w:val="sl"/>
        </w:rPr>
        <w:t xml:space="preserve"> prireditve, delavnice, srečanja), let</w:t>
      </w:r>
      <w:r w:rsidR="00890F40">
        <w:rPr>
          <w:rFonts w:ascii="Arial" w:hAnsi="Arial" w:cs="Arial"/>
          <w:sz w:val="22"/>
          <w:szCs w:val="22"/>
          <w:lang w:val="sl"/>
        </w:rPr>
        <w:t>a</w:t>
      </w:r>
      <w:r w:rsidRPr="00354A84">
        <w:rPr>
          <w:rFonts w:ascii="Arial" w:hAnsi="Arial" w:cs="Arial"/>
          <w:sz w:val="22"/>
          <w:szCs w:val="22"/>
          <w:lang w:val="sl"/>
        </w:rPr>
        <w:t xml:space="preserve"> 2019 pet,</w:t>
      </w:r>
      <w:r w:rsidR="00890F40">
        <w:rPr>
          <w:rFonts w:ascii="Arial" w:hAnsi="Arial" w:cs="Arial"/>
          <w:sz w:val="22"/>
          <w:szCs w:val="22"/>
          <w:lang w:val="sl"/>
        </w:rPr>
        <w:t xml:space="preserve"> </w:t>
      </w:r>
      <w:r w:rsidRPr="00354A84">
        <w:rPr>
          <w:rFonts w:ascii="Arial" w:hAnsi="Arial" w:cs="Arial"/>
          <w:sz w:val="22"/>
          <w:szCs w:val="22"/>
          <w:lang w:val="sl"/>
        </w:rPr>
        <w:t>let</w:t>
      </w:r>
      <w:r w:rsidR="00890F40">
        <w:rPr>
          <w:rFonts w:ascii="Arial" w:hAnsi="Arial" w:cs="Arial"/>
          <w:sz w:val="22"/>
          <w:szCs w:val="22"/>
          <w:lang w:val="sl"/>
        </w:rPr>
        <w:t>a</w:t>
      </w:r>
      <w:r w:rsidRPr="00354A84">
        <w:rPr>
          <w:rFonts w:ascii="Arial" w:hAnsi="Arial" w:cs="Arial"/>
          <w:sz w:val="22"/>
          <w:szCs w:val="22"/>
          <w:lang w:val="sl"/>
        </w:rPr>
        <w:t xml:space="preserve"> 2020 pa šest. Projekti so prispevali k odpravljanju stereotipov in spodbujali pripadnice manjšinske etnične skupnosti</w:t>
      </w:r>
      <w:r w:rsidR="00890F40">
        <w:rPr>
          <w:rFonts w:ascii="Arial" w:hAnsi="Arial" w:cs="Arial"/>
          <w:sz w:val="22"/>
          <w:szCs w:val="22"/>
          <w:lang w:val="sl"/>
        </w:rPr>
        <w:t xml:space="preserve"> k </w:t>
      </w:r>
      <w:r w:rsidRPr="00354A84">
        <w:rPr>
          <w:rFonts w:ascii="Arial" w:hAnsi="Arial" w:cs="Arial"/>
          <w:sz w:val="22"/>
          <w:szCs w:val="22"/>
          <w:lang w:val="sl"/>
        </w:rPr>
        <w:t>aktivn</w:t>
      </w:r>
      <w:r w:rsidR="00890F40">
        <w:rPr>
          <w:rFonts w:ascii="Arial" w:hAnsi="Arial" w:cs="Arial"/>
          <w:sz w:val="22"/>
          <w:szCs w:val="22"/>
          <w:lang w:val="sl"/>
        </w:rPr>
        <w:t>osti</w:t>
      </w:r>
      <w:r w:rsidRPr="00354A84">
        <w:rPr>
          <w:rFonts w:ascii="Arial" w:hAnsi="Arial" w:cs="Arial"/>
          <w:sz w:val="22"/>
          <w:szCs w:val="22"/>
          <w:lang w:val="sl"/>
        </w:rPr>
        <w:t xml:space="preserve"> na področju kulturnega ustvarjanja in udejstvovanja.</w:t>
      </w:r>
    </w:p>
    <w:p w14:paraId="04BBF67B" w14:textId="3A689033"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58.</w:t>
      </w:r>
      <w:r>
        <w:rPr>
          <w:rFonts w:ascii="Arial" w:hAnsi="Arial" w:cs="Arial"/>
          <w:sz w:val="22"/>
          <w:szCs w:val="22"/>
          <w:lang w:val="sl"/>
        </w:rPr>
        <w:tab/>
      </w:r>
      <w:r w:rsidRPr="00354A84">
        <w:rPr>
          <w:rFonts w:ascii="Arial" w:hAnsi="Arial" w:cs="Arial"/>
          <w:sz w:val="22"/>
          <w:szCs w:val="22"/>
          <w:lang w:val="sl"/>
        </w:rPr>
        <w:t xml:space="preserve">Ministrstvo </w:t>
      </w:r>
      <w:bookmarkStart w:id="10" w:name="_Hlk72154644"/>
      <w:r w:rsidRPr="00354A84">
        <w:rPr>
          <w:rFonts w:ascii="Arial" w:hAnsi="Arial" w:cs="Arial"/>
          <w:sz w:val="22"/>
          <w:szCs w:val="22"/>
          <w:lang w:val="sl"/>
        </w:rPr>
        <w:t>za delo, družino, socialne zadeve in enake možnosti</w:t>
      </w:r>
      <w:bookmarkEnd w:id="10"/>
      <w:r w:rsidRPr="00354A84">
        <w:rPr>
          <w:rFonts w:ascii="Arial" w:hAnsi="Arial" w:cs="Arial"/>
          <w:sz w:val="22"/>
          <w:szCs w:val="22"/>
          <w:lang w:val="sl"/>
        </w:rPr>
        <w:t xml:space="preserve"> je leta 2018 izdalo </w:t>
      </w:r>
      <w:r w:rsidRPr="00890F40">
        <w:rPr>
          <w:rFonts w:ascii="Arial" w:hAnsi="Arial" w:cs="Arial"/>
          <w:i/>
          <w:iCs/>
          <w:sz w:val="22"/>
          <w:szCs w:val="22"/>
          <w:lang w:val="sl"/>
        </w:rPr>
        <w:t>Smernice za spolno občutljivo rabo jezika</w:t>
      </w:r>
      <w:r w:rsidRPr="00354A84">
        <w:rPr>
          <w:rFonts w:ascii="Arial" w:hAnsi="Arial" w:cs="Arial"/>
          <w:sz w:val="22"/>
          <w:szCs w:val="22"/>
          <w:lang w:val="sl"/>
        </w:rPr>
        <w:t xml:space="preserve">, ki vsebujejo ugotovitve in praktična priporočila, uporabna za širšo javnost in za različne strokovne skupine. Namen smernic je povečati ozaveščenost različnih ciljnih skupin glede spolno občutljive rabe jezika ter spodbujati rabo jezika, ki se izogiba stereotipnemu izražanju in upošteva ter enako obravnava ženske in moške. Poleg tega je ministrstvo v okviru razpisov za nevladne organizacije, ki delujejo na področju enakosti spolov, sofinanciralo predvsem projekte, osredotočene na preseganje spolnih stereotipov in stereotipnih vlog žensk in moških v družbi. Projekti so </w:t>
      </w:r>
      <w:r w:rsidR="00890F40">
        <w:rPr>
          <w:rFonts w:ascii="Arial" w:hAnsi="Arial" w:cs="Arial"/>
          <w:sz w:val="22"/>
          <w:szCs w:val="22"/>
          <w:lang w:val="sl"/>
        </w:rPr>
        <w:t xml:space="preserve">pozornost usmerjali na </w:t>
      </w:r>
      <w:r w:rsidRPr="00354A84">
        <w:rPr>
          <w:rFonts w:ascii="Arial" w:hAnsi="Arial" w:cs="Arial"/>
          <w:sz w:val="22"/>
          <w:szCs w:val="22"/>
          <w:lang w:val="sl"/>
        </w:rPr>
        <w:t>različne tematike</w:t>
      </w:r>
      <w:r w:rsidR="00890F40">
        <w:rPr>
          <w:rFonts w:ascii="Arial" w:hAnsi="Arial" w:cs="Arial"/>
          <w:sz w:val="22"/>
          <w:szCs w:val="22"/>
          <w:lang w:val="sl"/>
        </w:rPr>
        <w:t>, na primer:</w:t>
      </w:r>
      <w:r w:rsidRPr="00354A84">
        <w:rPr>
          <w:rFonts w:ascii="Arial" w:hAnsi="Arial" w:cs="Arial"/>
          <w:sz w:val="22"/>
          <w:szCs w:val="22"/>
          <w:lang w:val="sl"/>
        </w:rPr>
        <w:t xml:space="preserve"> </w:t>
      </w:r>
      <w:proofErr w:type="spellStart"/>
      <w:r w:rsidRPr="00354A84">
        <w:rPr>
          <w:rFonts w:ascii="Arial" w:hAnsi="Arial" w:cs="Arial"/>
          <w:sz w:val="22"/>
          <w:szCs w:val="22"/>
          <w:lang w:val="sl"/>
        </w:rPr>
        <w:t>nestereotipno</w:t>
      </w:r>
      <w:proofErr w:type="spellEnd"/>
      <w:r w:rsidRPr="00354A84">
        <w:rPr>
          <w:rFonts w:ascii="Arial" w:hAnsi="Arial" w:cs="Arial"/>
          <w:sz w:val="22"/>
          <w:szCs w:val="22"/>
          <w:lang w:val="sl"/>
        </w:rPr>
        <w:t xml:space="preserve"> poročanje o nasilju nad ženskami in nasilju v družini</w:t>
      </w:r>
      <w:r w:rsidR="00890F40">
        <w:rPr>
          <w:rFonts w:ascii="Arial" w:hAnsi="Arial" w:cs="Arial"/>
          <w:sz w:val="22"/>
          <w:szCs w:val="22"/>
          <w:lang w:val="sl"/>
        </w:rPr>
        <w:t xml:space="preserve"> ter</w:t>
      </w:r>
      <w:r w:rsidRPr="00354A84">
        <w:rPr>
          <w:rFonts w:ascii="Arial" w:hAnsi="Arial" w:cs="Arial"/>
          <w:sz w:val="22"/>
          <w:szCs w:val="22"/>
          <w:lang w:val="sl"/>
        </w:rPr>
        <w:t xml:space="preserve"> preseganje stereotipov, ki vplivajo na ključne odločitve glede interesov, izobraževanja in kariernih poti mladih, zlasti deklet.</w:t>
      </w:r>
    </w:p>
    <w:p w14:paraId="39EB77B1" w14:textId="71D2C355"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59.</w:t>
      </w:r>
      <w:r>
        <w:rPr>
          <w:rFonts w:ascii="Arial" w:hAnsi="Arial" w:cs="Arial"/>
          <w:sz w:val="22"/>
          <w:szCs w:val="22"/>
          <w:lang w:val="sl"/>
        </w:rPr>
        <w:tab/>
      </w:r>
      <w:r w:rsidRPr="00354A84">
        <w:rPr>
          <w:rFonts w:ascii="Arial" w:hAnsi="Arial" w:cs="Arial"/>
          <w:sz w:val="22"/>
          <w:szCs w:val="22"/>
          <w:lang w:val="sl"/>
        </w:rPr>
        <w:t xml:space="preserve">V skladu z novelo </w:t>
      </w:r>
      <w:r w:rsidRPr="00354A84">
        <w:rPr>
          <w:rFonts w:ascii="Arial" w:hAnsi="Arial" w:cs="Arial"/>
          <w:i/>
          <w:iCs/>
          <w:sz w:val="22"/>
          <w:szCs w:val="22"/>
          <w:lang w:val="sl"/>
        </w:rPr>
        <w:t>Kazenskega zakonika</w:t>
      </w:r>
      <w:r w:rsidRPr="00354A84">
        <w:rPr>
          <w:rFonts w:ascii="Arial" w:hAnsi="Arial" w:cs="Arial"/>
          <w:sz w:val="22"/>
          <w:szCs w:val="22"/>
          <w:lang w:val="sl"/>
        </w:rPr>
        <w:t xml:space="preserve"> (2015) je prisilna sklenitev zakonske zveze ali vzpostavitev podobne skupnosti postala kaznivo dejanje, za</w:t>
      </w:r>
      <w:r w:rsidR="00890F40">
        <w:rPr>
          <w:rFonts w:ascii="Arial" w:hAnsi="Arial" w:cs="Arial"/>
          <w:sz w:val="22"/>
          <w:szCs w:val="22"/>
          <w:lang w:val="sl"/>
        </w:rPr>
        <w:t>nj pa so</w:t>
      </w:r>
      <w:r w:rsidRPr="00354A84">
        <w:rPr>
          <w:rFonts w:ascii="Arial" w:hAnsi="Arial" w:cs="Arial"/>
          <w:sz w:val="22"/>
          <w:szCs w:val="22"/>
          <w:lang w:val="sl"/>
        </w:rPr>
        <w:t xml:space="preserve"> predpisane strožje kazni, če so vključene mladoletne osebe. </w:t>
      </w:r>
      <w:r w:rsidRPr="00354A84">
        <w:rPr>
          <w:rFonts w:ascii="Arial" w:hAnsi="Arial" w:cs="Arial"/>
          <w:i/>
          <w:iCs/>
          <w:sz w:val="22"/>
          <w:szCs w:val="22"/>
          <w:lang w:val="sl"/>
        </w:rPr>
        <w:t>Nacionalni program ukrepov Vlade Republike Slovenije za Rome za obdobje 2017–2021</w:t>
      </w:r>
      <w:r w:rsidR="00890F40">
        <w:rPr>
          <w:rFonts w:ascii="Arial" w:hAnsi="Arial" w:cs="Arial"/>
          <w:i/>
          <w:iCs/>
          <w:sz w:val="22"/>
          <w:szCs w:val="22"/>
          <w:lang w:val="sl"/>
        </w:rPr>
        <w:t xml:space="preserve"> </w:t>
      </w:r>
      <w:r w:rsidR="00890F40" w:rsidRPr="00890F40">
        <w:rPr>
          <w:rFonts w:ascii="Arial" w:hAnsi="Arial" w:cs="Arial"/>
          <w:sz w:val="22"/>
          <w:szCs w:val="22"/>
          <w:lang w:val="sl"/>
        </w:rPr>
        <w:t>vsebuje</w:t>
      </w:r>
      <w:r w:rsidRPr="00354A84">
        <w:rPr>
          <w:rFonts w:ascii="Arial" w:hAnsi="Arial" w:cs="Arial"/>
          <w:sz w:val="22"/>
          <w:szCs w:val="22"/>
          <w:lang w:val="sl"/>
        </w:rPr>
        <w:t xml:space="preserve"> ukrepe tudi na področju socialnega varstva s poudarkom na zgodnjih in prisilnih porokah in begih mladoletnih oseb v škodljiva okolja ter</w:t>
      </w:r>
      <w:r w:rsidR="00890F40">
        <w:rPr>
          <w:rFonts w:ascii="Arial" w:hAnsi="Arial" w:cs="Arial"/>
          <w:sz w:val="22"/>
          <w:szCs w:val="22"/>
          <w:lang w:val="sl"/>
        </w:rPr>
        <w:t xml:space="preserve"> na</w:t>
      </w:r>
      <w:r w:rsidRPr="00354A84">
        <w:rPr>
          <w:rFonts w:ascii="Arial" w:hAnsi="Arial" w:cs="Arial"/>
          <w:sz w:val="22"/>
          <w:szCs w:val="22"/>
          <w:lang w:val="sl"/>
        </w:rPr>
        <w:t xml:space="preserve"> postopkih obravnave primerov zunajzakonskih skupnosti z mladoletnimi osebami. Za izvedbo in koordinacijo ukrepov je bila leta 2017 oblikovana ad</w:t>
      </w:r>
      <w:r w:rsidR="00890F40">
        <w:rPr>
          <w:rFonts w:ascii="Arial" w:hAnsi="Arial" w:cs="Arial"/>
          <w:sz w:val="22"/>
          <w:szCs w:val="22"/>
          <w:lang w:val="sl"/>
        </w:rPr>
        <w:t xml:space="preserve"> </w:t>
      </w:r>
      <w:r w:rsidRPr="00354A84">
        <w:rPr>
          <w:rFonts w:ascii="Arial" w:hAnsi="Arial" w:cs="Arial"/>
          <w:sz w:val="22"/>
          <w:szCs w:val="22"/>
          <w:lang w:val="sl"/>
        </w:rPr>
        <w:t>hoc delovna skupina. Na njeno pobudo so bila na to temo</w:t>
      </w:r>
      <w:r w:rsidR="00890F40">
        <w:rPr>
          <w:rFonts w:ascii="Arial" w:hAnsi="Arial" w:cs="Arial"/>
          <w:sz w:val="22"/>
          <w:szCs w:val="22"/>
          <w:lang w:val="sl"/>
        </w:rPr>
        <w:t xml:space="preserve"> v letih</w:t>
      </w:r>
      <w:r w:rsidRPr="00354A84">
        <w:rPr>
          <w:rFonts w:ascii="Arial" w:hAnsi="Arial" w:cs="Arial"/>
          <w:sz w:val="22"/>
          <w:szCs w:val="22"/>
          <w:lang w:val="sl"/>
        </w:rPr>
        <w:t xml:space="preserve"> 2018 in 2019 izvedena izobraževanja za zaposlene v pravosodju, </w:t>
      </w:r>
      <w:r w:rsidR="00890F40">
        <w:rPr>
          <w:rFonts w:ascii="Arial" w:hAnsi="Arial" w:cs="Arial"/>
          <w:sz w:val="22"/>
          <w:szCs w:val="22"/>
          <w:lang w:val="sl"/>
        </w:rPr>
        <w:t xml:space="preserve">leta </w:t>
      </w:r>
      <w:r w:rsidRPr="00354A84">
        <w:rPr>
          <w:rFonts w:ascii="Arial" w:hAnsi="Arial" w:cs="Arial"/>
          <w:sz w:val="22"/>
          <w:szCs w:val="22"/>
          <w:lang w:val="sl"/>
        </w:rPr>
        <w:t xml:space="preserve">2020 pa pripravljen </w:t>
      </w:r>
      <w:r w:rsidR="00500F35" w:rsidRPr="00890F40">
        <w:rPr>
          <w:rFonts w:ascii="Arial" w:hAnsi="Arial" w:cs="Arial"/>
          <w:i/>
          <w:iCs/>
          <w:sz w:val="22"/>
          <w:szCs w:val="22"/>
          <w:lang w:val="sl"/>
        </w:rPr>
        <w:t>Priročnik o prepoznavanju zgodnjih in prisilnih porok v romski skupnosti in ukrepanju v teh primerih</w:t>
      </w:r>
      <w:r w:rsidR="00500F35" w:rsidRPr="00500F35">
        <w:rPr>
          <w:rFonts w:ascii="Arial" w:hAnsi="Arial" w:cs="Arial"/>
          <w:sz w:val="22"/>
          <w:szCs w:val="22"/>
          <w:lang w:val="sl"/>
        </w:rPr>
        <w:t xml:space="preserve">, ki bo </w:t>
      </w:r>
      <w:r w:rsidR="00890F40">
        <w:rPr>
          <w:rFonts w:ascii="Arial" w:hAnsi="Arial" w:cs="Arial"/>
          <w:sz w:val="22"/>
          <w:szCs w:val="22"/>
          <w:lang w:val="sl"/>
        </w:rPr>
        <w:t xml:space="preserve">leta </w:t>
      </w:r>
      <w:r w:rsidR="00500F35" w:rsidRPr="00500F35">
        <w:rPr>
          <w:rFonts w:ascii="Arial" w:hAnsi="Arial" w:cs="Arial"/>
          <w:sz w:val="22"/>
          <w:szCs w:val="22"/>
          <w:lang w:val="sl"/>
        </w:rPr>
        <w:t>2021 na različnih dogodkih predstavljen zainteresirani javnosti.</w:t>
      </w:r>
      <w:r w:rsidR="00500F35">
        <w:rPr>
          <w:rFonts w:ascii="Arial" w:hAnsi="Arial" w:cs="Arial"/>
          <w:sz w:val="22"/>
          <w:szCs w:val="22"/>
          <w:lang w:val="sl"/>
        </w:rPr>
        <w:t xml:space="preserve"> </w:t>
      </w:r>
      <w:r w:rsidRPr="00354A84">
        <w:rPr>
          <w:rFonts w:ascii="Arial" w:hAnsi="Arial" w:cs="Arial"/>
          <w:sz w:val="22"/>
          <w:szCs w:val="22"/>
          <w:lang w:val="sl"/>
        </w:rPr>
        <w:t>Na podlagi akcijskih načrtov za boj proti trgovini z ljudmi 2017–2018 in 2019</w:t>
      </w:r>
      <w:r w:rsidR="003624C6">
        <w:rPr>
          <w:rFonts w:ascii="Arial" w:hAnsi="Arial" w:cs="Arial"/>
          <w:sz w:val="22"/>
          <w:szCs w:val="22"/>
          <w:lang w:val="sl"/>
        </w:rPr>
        <w:t>–</w:t>
      </w:r>
      <w:r w:rsidRPr="00354A84">
        <w:rPr>
          <w:rFonts w:ascii="Arial" w:hAnsi="Arial" w:cs="Arial"/>
          <w:sz w:val="22"/>
          <w:szCs w:val="22"/>
          <w:lang w:val="sl"/>
        </w:rPr>
        <w:t>2020 so bile izvedene številne aktivnosti za ozaveščanje potencialnih žrtev trgovine z ljudmi v romskih skupnostih, predvsem z vidika prisilnih in zgodnjih porok. V okviru Javnega razpisa za sofinanciranje ozaveščevalnih in izobraževalnih projektov v let</w:t>
      </w:r>
      <w:r w:rsidR="003624C6">
        <w:rPr>
          <w:rFonts w:ascii="Arial" w:hAnsi="Arial" w:cs="Arial"/>
          <w:sz w:val="22"/>
          <w:szCs w:val="22"/>
          <w:lang w:val="sl"/>
        </w:rPr>
        <w:t>ih</w:t>
      </w:r>
      <w:r w:rsidRPr="00354A84">
        <w:rPr>
          <w:rFonts w:ascii="Arial" w:hAnsi="Arial" w:cs="Arial"/>
          <w:sz w:val="22"/>
          <w:szCs w:val="22"/>
          <w:lang w:val="sl"/>
        </w:rPr>
        <w:t xml:space="preserve"> 2018, 2019 in 2020 je tretjina </w:t>
      </w:r>
      <w:r w:rsidRPr="00354A84">
        <w:rPr>
          <w:rFonts w:ascii="Arial" w:hAnsi="Arial" w:cs="Arial"/>
          <w:sz w:val="22"/>
          <w:szCs w:val="22"/>
          <w:lang w:val="sl"/>
        </w:rPr>
        <w:lastRenderedPageBreak/>
        <w:t xml:space="preserve">aktivnosti </w:t>
      </w:r>
      <w:r w:rsidR="003624C6">
        <w:rPr>
          <w:rFonts w:ascii="Arial" w:hAnsi="Arial" w:cs="Arial"/>
          <w:sz w:val="22"/>
          <w:szCs w:val="22"/>
          <w:lang w:val="sl"/>
        </w:rPr>
        <w:t xml:space="preserve">za </w:t>
      </w:r>
      <w:r w:rsidRPr="00354A84">
        <w:rPr>
          <w:rFonts w:ascii="Arial" w:hAnsi="Arial" w:cs="Arial"/>
          <w:sz w:val="22"/>
          <w:szCs w:val="22"/>
          <w:lang w:val="sl"/>
        </w:rPr>
        <w:t>ozaveščanj</w:t>
      </w:r>
      <w:r w:rsidR="003624C6">
        <w:rPr>
          <w:rFonts w:ascii="Arial" w:hAnsi="Arial" w:cs="Arial"/>
          <w:sz w:val="22"/>
          <w:szCs w:val="22"/>
          <w:lang w:val="sl"/>
        </w:rPr>
        <w:t>e</w:t>
      </w:r>
      <w:r w:rsidRPr="00354A84">
        <w:rPr>
          <w:rFonts w:ascii="Arial" w:hAnsi="Arial" w:cs="Arial"/>
          <w:sz w:val="22"/>
          <w:szCs w:val="22"/>
          <w:lang w:val="sl"/>
        </w:rPr>
        <w:t xml:space="preserve"> otrok o tovrstnih škodljivih praksah potekala v okoljih, kjer živi romska skupnost; let</w:t>
      </w:r>
      <w:r w:rsidR="003624C6">
        <w:rPr>
          <w:rFonts w:ascii="Arial" w:hAnsi="Arial" w:cs="Arial"/>
          <w:sz w:val="22"/>
          <w:szCs w:val="22"/>
          <w:lang w:val="sl"/>
        </w:rPr>
        <w:t>a</w:t>
      </w:r>
      <w:r w:rsidRPr="00354A84">
        <w:rPr>
          <w:rFonts w:ascii="Arial" w:hAnsi="Arial" w:cs="Arial"/>
          <w:sz w:val="22"/>
          <w:szCs w:val="22"/>
          <w:lang w:val="sl"/>
        </w:rPr>
        <w:t xml:space="preserve"> 2020 so bile aktivnosti zaradi epidemije covida-19 okrnjene. </w:t>
      </w:r>
    </w:p>
    <w:p w14:paraId="195BA52F" w14:textId="3F5021D8"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60.</w:t>
      </w:r>
      <w:r>
        <w:rPr>
          <w:rFonts w:ascii="Arial" w:hAnsi="Arial" w:cs="Arial"/>
          <w:sz w:val="22"/>
          <w:szCs w:val="22"/>
          <w:lang w:val="sl"/>
        </w:rPr>
        <w:tab/>
      </w:r>
      <w:r w:rsidRPr="00354A84">
        <w:rPr>
          <w:rFonts w:ascii="Arial" w:hAnsi="Arial" w:cs="Arial"/>
          <w:sz w:val="22"/>
          <w:szCs w:val="22"/>
          <w:lang w:val="sl"/>
        </w:rPr>
        <w:t>Ministrstv</w:t>
      </w:r>
      <w:r w:rsidR="003624C6">
        <w:rPr>
          <w:rFonts w:ascii="Arial" w:hAnsi="Arial" w:cs="Arial"/>
          <w:sz w:val="22"/>
          <w:szCs w:val="22"/>
          <w:lang w:val="sl"/>
        </w:rPr>
        <w:t>o</w:t>
      </w:r>
      <w:r w:rsidRPr="00354A84">
        <w:rPr>
          <w:rFonts w:ascii="Arial" w:hAnsi="Arial" w:cs="Arial"/>
          <w:sz w:val="22"/>
          <w:szCs w:val="22"/>
          <w:lang w:val="sl"/>
        </w:rPr>
        <w:t xml:space="preserve"> za kulturo </w:t>
      </w:r>
      <w:r w:rsidR="003624C6">
        <w:rPr>
          <w:rFonts w:ascii="Arial" w:hAnsi="Arial" w:cs="Arial"/>
          <w:sz w:val="22"/>
          <w:szCs w:val="22"/>
          <w:lang w:val="sl"/>
        </w:rPr>
        <w:t>je leta</w:t>
      </w:r>
      <w:r w:rsidRPr="00354A84">
        <w:rPr>
          <w:rFonts w:ascii="Arial" w:hAnsi="Arial" w:cs="Arial"/>
          <w:sz w:val="22"/>
          <w:szCs w:val="22"/>
          <w:lang w:val="sl"/>
        </w:rPr>
        <w:t xml:space="preserve"> 2020 sofinancira</w:t>
      </w:r>
      <w:r w:rsidR="003624C6">
        <w:rPr>
          <w:rFonts w:ascii="Arial" w:hAnsi="Arial" w:cs="Arial"/>
          <w:sz w:val="22"/>
          <w:szCs w:val="22"/>
          <w:lang w:val="sl"/>
        </w:rPr>
        <w:t>lo</w:t>
      </w:r>
      <w:r w:rsidRPr="00354A84">
        <w:rPr>
          <w:rFonts w:ascii="Arial" w:hAnsi="Arial" w:cs="Arial"/>
          <w:sz w:val="22"/>
          <w:szCs w:val="22"/>
          <w:lang w:val="sl"/>
        </w:rPr>
        <w:t xml:space="preserve"> projekt Spol in družba</w:t>
      </w:r>
      <w:r w:rsidR="000D42B7">
        <w:rPr>
          <w:rFonts w:ascii="Arial" w:hAnsi="Arial" w:cs="Arial"/>
          <w:sz w:val="22"/>
          <w:szCs w:val="22"/>
          <w:lang w:val="sl"/>
        </w:rPr>
        <w:t xml:space="preserve"> na spletnem portalu www.spol.si</w:t>
      </w:r>
      <w:r w:rsidRPr="00354A84">
        <w:rPr>
          <w:rFonts w:ascii="Arial" w:hAnsi="Arial" w:cs="Arial"/>
          <w:sz w:val="22"/>
          <w:szCs w:val="22"/>
          <w:lang w:val="sl"/>
        </w:rPr>
        <w:t xml:space="preserve"> (izvaja ga Društvo Vita </w:t>
      </w:r>
      <w:proofErr w:type="spellStart"/>
      <w:r w:rsidRPr="00354A84">
        <w:rPr>
          <w:rFonts w:ascii="Arial" w:hAnsi="Arial" w:cs="Arial"/>
          <w:sz w:val="22"/>
          <w:szCs w:val="22"/>
          <w:lang w:val="sl"/>
        </w:rPr>
        <w:t>Activa</w:t>
      </w:r>
      <w:proofErr w:type="spellEnd"/>
      <w:r w:rsidRPr="00354A84">
        <w:rPr>
          <w:rFonts w:ascii="Arial" w:hAnsi="Arial" w:cs="Arial"/>
          <w:sz w:val="22"/>
          <w:szCs w:val="22"/>
          <w:lang w:val="sl"/>
        </w:rPr>
        <w:t>)</w:t>
      </w:r>
      <w:r w:rsidR="000D42B7">
        <w:rPr>
          <w:rFonts w:ascii="Arial" w:hAnsi="Arial" w:cs="Arial"/>
          <w:sz w:val="22"/>
          <w:szCs w:val="22"/>
          <w:lang w:val="sl"/>
        </w:rPr>
        <w:t xml:space="preserve">. Sofinancirana je bila </w:t>
      </w:r>
      <w:r w:rsidRPr="00354A84">
        <w:rPr>
          <w:rFonts w:ascii="Arial" w:hAnsi="Arial" w:cs="Arial"/>
          <w:sz w:val="22"/>
          <w:szCs w:val="22"/>
          <w:lang w:val="sl"/>
        </w:rPr>
        <w:t xml:space="preserve">dejavnost spletnega portala www.spol.si, ki je </w:t>
      </w:r>
      <w:r w:rsidR="000D42B7">
        <w:rPr>
          <w:rFonts w:ascii="Arial" w:hAnsi="Arial" w:cs="Arial"/>
          <w:sz w:val="22"/>
          <w:szCs w:val="22"/>
          <w:lang w:val="sl"/>
        </w:rPr>
        <w:t xml:space="preserve">usmerjen </w:t>
      </w:r>
      <w:r w:rsidRPr="00354A84">
        <w:rPr>
          <w:rFonts w:ascii="Arial" w:hAnsi="Arial" w:cs="Arial"/>
          <w:sz w:val="22"/>
          <w:szCs w:val="22"/>
          <w:lang w:val="sl"/>
        </w:rPr>
        <w:t>na teme in strokovne teorije, povezane s spolom, kot so neenakosti spolov, pojavi seksizma in reprodukcija stereotipov na različnih družbenih poljih (v politiki, medijih, umetnosti, (pop) kulturi, znanosti itd.).</w:t>
      </w:r>
    </w:p>
    <w:p w14:paraId="6BDCB46B" w14:textId="3540D189" w:rsidR="009A51D9" w:rsidRDefault="009A51D9" w:rsidP="009A51D9">
      <w:pPr>
        <w:pStyle w:val="SingleTxtG"/>
        <w:ind w:left="0" w:right="0"/>
        <w:rPr>
          <w:rFonts w:ascii="Arial" w:hAnsi="Arial" w:cs="Arial"/>
          <w:sz w:val="22"/>
          <w:szCs w:val="22"/>
          <w:lang w:val="sl"/>
        </w:rPr>
      </w:pPr>
    </w:p>
    <w:p w14:paraId="2285CE89" w14:textId="77777777" w:rsidR="008520EA" w:rsidRDefault="008520EA" w:rsidP="008520EA">
      <w:pPr>
        <w:pStyle w:val="SingleTxtG"/>
        <w:spacing w:line="276" w:lineRule="auto"/>
        <w:ind w:left="0" w:right="0"/>
        <w:rPr>
          <w:rFonts w:ascii="Arial" w:hAnsi="Arial" w:cs="Arial"/>
          <w:sz w:val="22"/>
          <w:szCs w:val="22"/>
          <w:lang w:val="sl"/>
        </w:rPr>
      </w:pPr>
    </w:p>
    <w:p w14:paraId="0D025D7E" w14:textId="7C005EC6" w:rsidR="009A51D9" w:rsidRPr="00E93FA0" w:rsidRDefault="009A51D9" w:rsidP="008520EA">
      <w:pPr>
        <w:pStyle w:val="Naslov2"/>
        <w:spacing w:line="276" w:lineRule="auto"/>
        <w:rPr>
          <w:rFonts w:ascii="Arial" w:hAnsi="Arial" w:cs="Arial"/>
          <w:color w:val="auto"/>
        </w:rPr>
      </w:pPr>
      <w:bookmarkStart w:id="11" w:name="_Toc72907618"/>
      <w:r w:rsidRPr="00E93FA0">
        <w:rPr>
          <w:rFonts w:ascii="Arial" w:hAnsi="Arial" w:cs="Arial"/>
          <w:color w:val="auto"/>
        </w:rPr>
        <w:t xml:space="preserve">NASILJE NAD </w:t>
      </w:r>
      <w:r w:rsidR="008520EA">
        <w:rPr>
          <w:rFonts w:ascii="Arial" w:hAnsi="Arial" w:cs="Arial"/>
          <w:color w:val="auto"/>
        </w:rPr>
        <w:t>Ž</w:t>
      </w:r>
      <w:r w:rsidRPr="00E93FA0">
        <w:rPr>
          <w:rFonts w:ascii="Arial" w:hAnsi="Arial" w:cs="Arial"/>
          <w:color w:val="auto"/>
        </w:rPr>
        <w:t>ENSKAMI ZARADI SPOLA</w:t>
      </w:r>
      <w:bookmarkEnd w:id="11"/>
    </w:p>
    <w:p w14:paraId="2EC95E8D" w14:textId="77777777" w:rsidR="009A51D9" w:rsidRPr="00354A84" w:rsidRDefault="009A51D9" w:rsidP="009A51D9">
      <w:pPr>
        <w:pStyle w:val="SingleTxtG"/>
        <w:ind w:left="0" w:right="0"/>
        <w:rPr>
          <w:rFonts w:ascii="Arial" w:hAnsi="Arial" w:cs="Arial"/>
          <w:sz w:val="22"/>
          <w:szCs w:val="22"/>
          <w:lang w:val="sl"/>
        </w:rPr>
      </w:pPr>
    </w:p>
    <w:p w14:paraId="7E3D0E67" w14:textId="70A10D50"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61.</w:t>
      </w:r>
      <w:r>
        <w:rPr>
          <w:rFonts w:ascii="Arial" w:hAnsi="Arial" w:cs="Arial"/>
          <w:sz w:val="22"/>
          <w:szCs w:val="22"/>
          <w:lang w:val="sl"/>
        </w:rPr>
        <w:tab/>
      </w:r>
      <w:r w:rsidRPr="00354A84">
        <w:rPr>
          <w:rFonts w:ascii="Arial" w:hAnsi="Arial" w:cs="Arial"/>
          <w:sz w:val="22"/>
          <w:szCs w:val="22"/>
          <w:lang w:val="sl"/>
        </w:rPr>
        <w:t xml:space="preserve">V </w:t>
      </w:r>
      <w:r w:rsidRPr="00354A84">
        <w:rPr>
          <w:rFonts w:ascii="Arial" w:hAnsi="Arial" w:cs="Arial"/>
          <w:i/>
          <w:iCs/>
          <w:sz w:val="22"/>
          <w:szCs w:val="22"/>
          <w:lang w:val="sl"/>
        </w:rPr>
        <w:t>Kazenskem zakoniku</w:t>
      </w:r>
      <w:r w:rsidRPr="00354A84">
        <w:rPr>
          <w:rFonts w:ascii="Arial" w:hAnsi="Arial" w:cs="Arial"/>
          <w:sz w:val="22"/>
          <w:szCs w:val="22"/>
          <w:lang w:val="sl"/>
        </w:rPr>
        <w:t xml:space="preserve"> je kot kaznivo dejanje opredeljeno tako psihično kot fizično nasilje nad ženskami. Psihično nasilje je opredeljeno </w:t>
      </w:r>
      <w:r w:rsidR="000D42B7">
        <w:rPr>
          <w:rFonts w:ascii="Arial" w:hAnsi="Arial" w:cs="Arial"/>
          <w:sz w:val="22"/>
          <w:szCs w:val="22"/>
          <w:lang w:val="sl"/>
        </w:rPr>
        <w:t>med</w:t>
      </w:r>
      <w:r w:rsidRPr="00354A84">
        <w:rPr>
          <w:rFonts w:ascii="Arial" w:hAnsi="Arial" w:cs="Arial"/>
          <w:sz w:val="22"/>
          <w:szCs w:val="22"/>
          <w:lang w:val="sl"/>
        </w:rPr>
        <w:t xml:space="preserve"> kaznivi</w:t>
      </w:r>
      <w:r w:rsidR="000D42B7">
        <w:rPr>
          <w:rFonts w:ascii="Arial" w:hAnsi="Arial" w:cs="Arial"/>
          <w:sz w:val="22"/>
          <w:szCs w:val="22"/>
          <w:lang w:val="sl"/>
        </w:rPr>
        <w:t>mi</w:t>
      </w:r>
      <w:r w:rsidRPr="00354A84">
        <w:rPr>
          <w:rFonts w:ascii="Arial" w:hAnsi="Arial" w:cs="Arial"/>
          <w:sz w:val="22"/>
          <w:szCs w:val="22"/>
          <w:lang w:val="sl"/>
        </w:rPr>
        <w:t xml:space="preserve"> dejanji prisiljenja, grožnje, nasilja v družini (v primeru, da gre za grožnjo z neposrednim napadom na življenje ali telo, z namenom preganjanja iz skupnega prebivališča), šikaniranja na delovnem mestu, nasilništva in zalezovanja. V primerih fizičnega nasilja je storilec ali storilka lahko spoznan za krivega za kazniva dejanja nasilništva, lahke, hude ali posebno hude telesne poškodbe oziroma nasilja v družini, ko gre za primere, ki presegajo psihično nasilje. Spolno nasilje, vključno s posilstvom, je opredeljeno v posebnem poglavju, ki združuje kazniva dejanja zoper spolno nedotakljivost, zajete pa so tako osnovne oblike kaznivih dejanj kakor tudi težje oblike, </w:t>
      </w:r>
      <w:r w:rsidR="000D42B7">
        <w:rPr>
          <w:rFonts w:ascii="Arial" w:hAnsi="Arial" w:cs="Arial"/>
          <w:sz w:val="22"/>
          <w:szCs w:val="22"/>
          <w:lang w:val="sl"/>
        </w:rPr>
        <w:t xml:space="preserve">kamor spadajo </w:t>
      </w:r>
      <w:r w:rsidRPr="00354A84">
        <w:rPr>
          <w:rFonts w:ascii="Arial" w:hAnsi="Arial" w:cs="Arial"/>
          <w:sz w:val="22"/>
          <w:szCs w:val="22"/>
          <w:lang w:val="sl"/>
        </w:rPr>
        <w:t xml:space="preserve">situacije, </w:t>
      </w:r>
      <w:r w:rsidR="000D42B7">
        <w:rPr>
          <w:rFonts w:ascii="Arial" w:hAnsi="Arial" w:cs="Arial"/>
          <w:sz w:val="22"/>
          <w:szCs w:val="22"/>
          <w:lang w:val="sl"/>
        </w:rPr>
        <w:t xml:space="preserve">ko </w:t>
      </w:r>
      <w:r w:rsidRPr="00354A84">
        <w:rPr>
          <w:rFonts w:ascii="Arial" w:hAnsi="Arial" w:cs="Arial"/>
          <w:sz w:val="22"/>
          <w:szCs w:val="22"/>
          <w:lang w:val="sl"/>
        </w:rPr>
        <w:t xml:space="preserve">je bilo dejanje izvršeno na posebej grozovit ali poniževalen način ali je pri dejanju sodelovalo več oseb, </w:t>
      </w:r>
      <w:r w:rsidR="000D42B7">
        <w:rPr>
          <w:rFonts w:ascii="Arial" w:hAnsi="Arial" w:cs="Arial"/>
          <w:sz w:val="22"/>
          <w:szCs w:val="22"/>
          <w:lang w:val="sl"/>
        </w:rPr>
        <w:t xml:space="preserve">zaradi česar je </w:t>
      </w:r>
      <w:r w:rsidRPr="00354A84">
        <w:rPr>
          <w:rFonts w:ascii="Arial" w:hAnsi="Arial" w:cs="Arial"/>
          <w:sz w:val="22"/>
          <w:szCs w:val="22"/>
          <w:lang w:val="sl"/>
        </w:rPr>
        <w:t>predpisan</w:t>
      </w:r>
      <w:r w:rsidR="000D42B7">
        <w:rPr>
          <w:rFonts w:ascii="Arial" w:hAnsi="Arial" w:cs="Arial"/>
          <w:sz w:val="22"/>
          <w:szCs w:val="22"/>
          <w:lang w:val="sl"/>
        </w:rPr>
        <w:t>a tudi</w:t>
      </w:r>
      <w:r w:rsidRPr="00354A84">
        <w:rPr>
          <w:rFonts w:ascii="Arial" w:hAnsi="Arial" w:cs="Arial"/>
          <w:sz w:val="22"/>
          <w:szCs w:val="22"/>
          <w:lang w:val="sl"/>
        </w:rPr>
        <w:t xml:space="preserve"> strožj</w:t>
      </w:r>
      <w:r w:rsidR="000D42B7">
        <w:rPr>
          <w:rFonts w:ascii="Arial" w:hAnsi="Arial" w:cs="Arial"/>
          <w:sz w:val="22"/>
          <w:szCs w:val="22"/>
          <w:lang w:val="sl"/>
        </w:rPr>
        <w:t>a</w:t>
      </w:r>
      <w:r w:rsidRPr="00354A84">
        <w:rPr>
          <w:rFonts w:ascii="Arial" w:hAnsi="Arial" w:cs="Arial"/>
          <w:sz w:val="22"/>
          <w:szCs w:val="22"/>
          <w:lang w:val="sl"/>
        </w:rPr>
        <w:t xml:space="preserve"> kazen. Nadalje zakon pri posilstvu ali spolnem nasilju v zakonski, zunajzakonski skupnosti ali registrirani istospolni skupnosti določa, da se pregon začne na predlog. </w:t>
      </w:r>
    </w:p>
    <w:p w14:paraId="075E74B1" w14:textId="039BDA96"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62.</w:t>
      </w:r>
      <w:r>
        <w:rPr>
          <w:rFonts w:ascii="Arial" w:hAnsi="Arial" w:cs="Arial"/>
          <w:sz w:val="22"/>
          <w:szCs w:val="22"/>
          <w:lang w:val="sl"/>
        </w:rPr>
        <w:tab/>
      </w:r>
      <w:r w:rsidRPr="00354A84">
        <w:rPr>
          <w:rFonts w:ascii="Arial" w:hAnsi="Arial" w:cs="Arial"/>
          <w:sz w:val="22"/>
          <w:szCs w:val="22"/>
          <w:lang w:val="sl"/>
        </w:rPr>
        <w:t xml:space="preserve">Sovražni govor je kot javno spodbujanje sovraštva in nestrpnosti zajet v </w:t>
      </w:r>
      <w:r w:rsidRPr="00354A84">
        <w:rPr>
          <w:rFonts w:ascii="Arial" w:hAnsi="Arial" w:cs="Arial"/>
          <w:i/>
          <w:iCs/>
          <w:sz w:val="22"/>
          <w:szCs w:val="22"/>
          <w:lang w:val="sl"/>
        </w:rPr>
        <w:t>Resoluciji o nacionalnem programu preprečevanja in zatiranja kriminalitete za obdobje 2019</w:t>
      </w:r>
      <w:r w:rsidR="000D42B7">
        <w:rPr>
          <w:rFonts w:ascii="Arial" w:hAnsi="Arial" w:cs="Arial"/>
          <w:i/>
          <w:iCs/>
          <w:sz w:val="22"/>
          <w:szCs w:val="22"/>
          <w:lang w:val="sl"/>
        </w:rPr>
        <w:t>–</w:t>
      </w:r>
      <w:r w:rsidRPr="00354A84">
        <w:rPr>
          <w:rFonts w:ascii="Arial" w:hAnsi="Arial" w:cs="Arial"/>
          <w:i/>
          <w:iCs/>
          <w:sz w:val="22"/>
          <w:szCs w:val="22"/>
          <w:lang w:val="sl"/>
        </w:rPr>
        <w:t>2023</w:t>
      </w:r>
      <w:r w:rsidR="000D42B7">
        <w:rPr>
          <w:rFonts w:ascii="Arial" w:hAnsi="Arial" w:cs="Arial"/>
          <w:sz w:val="22"/>
          <w:szCs w:val="22"/>
          <w:lang w:val="sl"/>
        </w:rPr>
        <w:t>.</w:t>
      </w:r>
      <w:r w:rsidRPr="00354A84">
        <w:rPr>
          <w:rFonts w:ascii="Arial" w:hAnsi="Arial" w:cs="Arial"/>
          <w:sz w:val="22"/>
          <w:szCs w:val="22"/>
          <w:lang w:val="sl"/>
        </w:rPr>
        <w:t xml:space="preserve"> </w:t>
      </w:r>
      <w:r w:rsidR="000D42B7">
        <w:rPr>
          <w:rFonts w:ascii="Arial" w:hAnsi="Arial" w:cs="Arial"/>
          <w:sz w:val="22"/>
          <w:szCs w:val="22"/>
          <w:lang w:val="sl"/>
        </w:rPr>
        <w:t>M</w:t>
      </w:r>
      <w:r w:rsidRPr="00354A84">
        <w:rPr>
          <w:rFonts w:ascii="Arial" w:hAnsi="Arial" w:cs="Arial"/>
          <w:sz w:val="22"/>
          <w:szCs w:val="22"/>
          <w:lang w:val="sl"/>
        </w:rPr>
        <w:t xml:space="preserve">ed </w:t>
      </w:r>
      <w:r w:rsidR="000D42B7">
        <w:rPr>
          <w:rFonts w:ascii="Arial" w:hAnsi="Arial" w:cs="Arial"/>
          <w:sz w:val="22"/>
          <w:szCs w:val="22"/>
          <w:lang w:val="sl"/>
        </w:rPr>
        <w:t xml:space="preserve">njenimi </w:t>
      </w:r>
      <w:r w:rsidRPr="00354A84">
        <w:rPr>
          <w:rFonts w:ascii="Arial" w:hAnsi="Arial" w:cs="Arial"/>
          <w:sz w:val="22"/>
          <w:szCs w:val="22"/>
          <w:lang w:val="sl"/>
        </w:rPr>
        <w:t xml:space="preserve">cilji </w:t>
      </w:r>
      <w:r w:rsidR="000D42B7">
        <w:rPr>
          <w:rFonts w:ascii="Arial" w:hAnsi="Arial" w:cs="Arial"/>
          <w:sz w:val="22"/>
          <w:szCs w:val="22"/>
          <w:lang w:val="sl"/>
        </w:rPr>
        <w:t xml:space="preserve">je tudi </w:t>
      </w:r>
      <w:r w:rsidRPr="00354A84">
        <w:rPr>
          <w:rFonts w:ascii="Arial" w:hAnsi="Arial" w:cs="Arial"/>
          <w:sz w:val="22"/>
          <w:szCs w:val="22"/>
          <w:lang w:val="sl"/>
        </w:rPr>
        <w:t>zmanjšanje obsega vseh oblik in pojavov sovražnega govora oziroma javnega spodbujanja sovraštva in nestrpnosti ter zagotovitev in okrepitev izobraževalne, promocijske in druge preventivne dejavnosti za njegovo zmanjševanj</w:t>
      </w:r>
      <w:r w:rsidR="0011183B">
        <w:rPr>
          <w:rFonts w:ascii="Arial" w:hAnsi="Arial" w:cs="Arial"/>
          <w:sz w:val="22"/>
          <w:szCs w:val="22"/>
          <w:lang w:val="sl"/>
        </w:rPr>
        <w:t>e</w:t>
      </w:r>
      <w:r w:rsidRPr="00354A84">
        <w:rPr>
          <w:rFonts w:ascii="Arial" w:hAnsi="Arial" w:cs="Arial"/>
          <w:sz w:val="22"/>
          <w:szCs w:val="22"/>
          <w:lang w:val="sl"/>
        </w:rPr>
        <w:t xml:space="preserve"> in izboljšanje kulture javnega dialoga. Sovražni govor je opredeljen v različnih zakonih, </w:t>
      </w:r>
      <w:r w:rsidR="000D42B7">
        <w:rPr>
          <w:rFonts w:ascii="Arial" w:hAnsi="Arial" w:cs="Arial"/>
          <w:sz w:val="22"/>
          <w:szCs w:val="22"/>
          <w:lang w:val="sl"/>
        </w:rPr>
        <w:t xml:space="preserve">glede na težo dejanja, </w:t>
      </w:r>
      <w:r w:rsidRPr="00354A84">
        <w:rPr>
          <w:rFonts w:ascii="Arial" w:hAnsi="Arial" w:cs="Arial"/>
          <w:sz w:val="22"/>
          <w:szCs w:val="22"/>
          <w:lang w:val="sl"/>
        </w:rPr>
        <w:t xml:space="preserve">in sicer so najhujše oblike opredeljene v </w:t>
      </w:r>
      <w:r w:rsidRPr="00354A84">
        <w:rPr>
          <w:rFonts w:ascii="Arial" w:hAnsi="Arial" w:cs="Arial"/>
          <w:i/>
          <w:iCs/>
          <w:sz w:val="22"/>
          <w:szCs w:val="22"/>
          <w:lang w:val="sl"/>
        </w:rPr>
        <w:t>Kazenskem zakoniku</w:t>
      </w:r>
      <w:r w:rsidRPr="00354A84">
        <w:rPr>
          <w:rFonts w:ascii="Arial" w:hAnsi="Arial" w:cs="Arial"/>
          <w:sz w:val="22"/>
          <w:szCs w:val="22"/>
          <w:lang w:val="sl"/>
        </w:rPr>
        <w:t xml:space="preserve"> kot kaznivo dejanje (297. člen), kot prekršek je sovražni govor zajet v nekaterih dejanjih po </w:t>
      </w:r>
      <w:r w:rsidRPr="00354A84">
        <w:rPr>
          <w:rFonts w:ascii="Arial" w:hAnsi="Arial" w:cs="Arial"/>
          <w:i/>
          <w:iCs/>
          <w:sz w:val="22"/>
          <w:szCs w:val="22"/>
          <w:lang w:val="sl"/>
        </w:rPr>
        <w:t>Zakonu o varstvu javnega reda in miru</w:t>
      </w:r>
      <w:r w:rsidRPr="00354A84">
        <w:rPr>
          <w:rFonts w:ascii="Arial" w:hAnsi="Arial" w:cs="Arial"/>
          <w:sz w:val="22"/>
          <w:szCs w:val="22"/>
          <w:lang w:val="sl"/>
        </w:rPr>
        <w:t xml:space="preserve"> (kot n</w:t>
      </w:r>
      <w:r w:rsidR="000D42B7">
        <w:rPr>
          <w:rFonts w:ascii="Arial" w:hAnsi="Arial" w:cs="Arial"/>
          <w:sz w:val="22"/>
          <w:szCs w:val="22"/>
          <w:lang w:val="sl"/>
        </w:rPr>
        <w:t>a primer</w:t>
      </w:r>
      <w:r w:rsidRPr="00354A84">
        <w:rPr>
          <w:rFonts w:ascii="Arial" w:hAnsi="Arial" w:cs="Arial"/>
          <w:sz w:val="22"/>
          <w:szCs w:val="22"/>
          <w:lang w:val="sl"/>
        </w:rPr>
        <w:t xml:space="preserve"> nasilno in drzno vedenje, nedostojno vedenje, pisanje po objektih)</w:t>
      </w:r>
      <w:r w:rsidR="00EA2292">
        <w:rPr>
          <w:rFonts w:ascii="Arial" w:hAnsi="Arial" w:cs="Arial"/>
          <w:sz w:val="22"/>
          <w:szCs w:val="22"/>
          <w:lang w:val="sl"/>
        </w:rPr>
        <w:t>. Kot prepovedano ravnanje je opredeljen tudi</w:t>
      </w:r>
      <w:r w:rsidRPr="00354A84">
        <w:rPr>
          <w:rFonts w:ascii="Arial" w:hAnsi="Arial" w:cs="Arial"/>
          <w:sz w:val="22"/>
          <w:szCs w:val="22"/>
          <w:lang w:val="sl"/>
        </w:rPr>
        <w:t xml:space="preserve"> v </w:t>
      </w:r>
      <w:r w:rsidRPr="00354A84">
        <w:rPr>
          <w:rFonts w:ascii="Arial" w:hAnsi="Arial" w:cs="Arial"/>
          <w:i/>
          <w:iCs/>
          <w:sz w:val="22"/>
          <w:szCs w:val="22"/>
          <w:lang w:val="sl"/>
        </w:rPr>
        <w:t xml:space="preserve">Zakonu o </w:t>
      </w:r>
      <w:r w:rsidR="0011183B">
        <w:rPr>
          <w:rFonts w:ascii="Arial" w:hAnsi="Arial" w:cs="Arial"/>
          <w:i/>
          <w:iCs/>
          <w:sz w:val="22"/>
          <w:szCs w:val="22"/>
          <w:lang w:val="sl"/>
        </w:rPr>
        <w:t xml:space="preserve">avdiovizualnih </w:t>
      </w:r>
      <w:r w:rsidRPr="00354A84">
        <w:rPr>
          <w:rFonts w:ascii="Arial" w:hAnsi="Arial" w:cs="Arial"/>
          <w:i/>
          <w:iCs/>
          <w:sz w:val="22"/>
          <w:szCs w:val="22"/>
          <w:lang w:val="sl"/>
        </w:rPr>
        <w:t>medij</w:t>
      </w:r>
      <w:r w:rsidR="0011183B">
        <w:rPr>
          <w:rFonts w:ascii="Arial" w:hAnsi="Arial" w:cs="Arial"/>
          <w:i/>
          <w:iCs/>
          <w:sz w:val="22"/>
          <w:szCs w:val="22"/>
          <w:lang w:val="sl"/>
        </w:rPr>
        <w:t>skih storitvah</w:t>
      </w:r>
      <w:r w:rsidRPr="00354A84">
        <w:rPr>
          <w:rFonts w:ascii="Arial" w:hAnsi="Arial" w:cs="Arial"/>
          <w:i/>
          <w:iCs/>
          <w:sz w:val="22"/>
          <w:szCs w:val="22"/>
          <w:lang w:val="sl"/>
        </w:rPr>
        <w:t xml:space="preserve">, Zakonu o verski svobodi </w:t>
      </w:r>
      <w:r w:rsidRPr="00354A84">
        <w:rPr>
          <w:rFonts w:ascii="Arial" w:hAnsi="Arial" w:cs="Arial"/>
          <w:sz w:val="22"/>
          <w:szCs w:val="22"/>
          <w:lang w:val="sl"/>
        </w:rPr>
        <w:t xml:space="preserve">in </w:t>
      </w:r>
      <w:r w:rsidRPr="00354A84">
        <w:rPr>
          <w:rFonts w:ascii="Arial" w:hAnsi="Arial" w:cs="Arial"/>
          <w:i/>
          <w:iCs/>
          <w:sz w:val="22"/>
          <w:szCs w:val="22"/>
          <w:lang w:val="sl"/>
        </w:rPr>
        <w:t>Zakonu o varstvu pred diskriminacijo</w:t>
      </w:r>
      <w:r w:rsidRPr="00354A84">
        <w:rPr>
          <w:rFonts w:ascii="Arial" w:hAnsi="Arial" w:cs="Arial"/>
          <w:sz w:val="22"/>
          <w:szCs w:val="22"/>
          <w:lang w:val="sl"/>
        </w:rPr>
        <w:t xml:space="preserve">. </w:t>
      </w:r>
      <w:r w:rsidR="00EA2292">
        <w:rPr>
          <w:rFonts w:ascii="Arial" w:hAnsi="Arial" w:cs="Arial"/>
          <w:sz w:val="22"/>
          <w:szCs w:val="22"/>
          <w:lang w:val="sl"/>
        </w:rPr>
        <w:t>Iz poročila Zagovornika načela enakosti izhaja, da je bilo v obdobju 2015</w:t>
      </w:r>
      <w:r w:rsidR="000D42B7">
        <w:rPr>
          <w:rFonts w:ascii="Arial" w:hAnsi="Arial" w:cs="Arial"/>
          <w:sz w:val="22"/>
          <w:szCs w:val="22"/>
          <w:lang w:val="sl"/>
        </w:rPr>
        <w:t>–</w:t>
      </w:r>
      <w:r w:rsidR="00EA2292">
        <w:rPr>
          <w:rFonts w:ascii="Arial" w:hAnsi="Arial" w:cs="Arial"/>
          <w:sz w:val="22"/>
          <w:szCs w:val="22"/>
          <w:lang w:val="sl"/>
        </w:rPr>
        <w:t xml:space="preserve">2020 izrečenih </w:t>
      </w:r>
      <w:r w:rsidR="000D42B7">
        <w:rPr>
          <w:rFonts w:ascii="Arial" w:hAnsi="Arial" w:cs="Arial"/>
          <w:sz w:val="22"/>
          <w:szCs w:val="22"/>
          <w:lang w:val="sl"/>
        </w:rPr>
        <w:t>šest</w:t>
      </w:r>
      <w:r w:rsidR="00EA2292">
        <w:rPr>
          <w:rFonts w:ascii="Arial" w:hAnsi="Arial" w:cs="Arial"/>
          <w:sz w:val="22"/>
          <w:szCs w:val="22"/>
          <w:lang w:val="sl"/>
        </w:rPr>
        <w:t xml:space="preserve"> obsodilnih sodb </w:t>
      </w:r>
      <w:r w:rsidR="00FF51F0">
        <w:rPr>
          <w:rFonts w:ascii="Arial" w:hAnsi="Arial" w:cs="Arial"/>
          <w:sz w:val="22"/>
          <w:szCs w:val="22"/>
          <w:lang w:val="sl"/>
        </w:rPr>
        <w:t xml:space="preserve">in </w:t>
      </w:r>
      <w:r w:rsidR="000D42B7">
        <w:rPr>
          <w:rFonts w:ascii="Arial" w:hAnsi="Arial" w:cs="Arial"/>
          <w:sz w:val="22"/>
          <w:szCs w:val="22"/>
          <w:lang w:val="sl"/>
        </w:rPr>
        <w:t>sedem</w:t>
      </w:r>
      <w:r w:rsidR="00FF51F0">
        <w:rPr>
          <w:rFonts w:ascii="Arial" w:hAnsi="Arial" w:cs="Arial"/>
          <w:sz w:val="22"/>
          <w:szCs w:val="22"/>
          <w:lang w:val="sl"/>
        </w:rPr>
        <w:t xml:space="preserve"> sodb o kaznovalnem nalogu </w:t>
      </w:r>
      <w:r w:rsidR="00EA2292">
        <w:rPr>
          <w:rFonts w:ascii="Arial" w:hAnsi="Arial" w:cs="Arial"/>
          <w:sz w:val="22"/>
          <w:szCs w:val="22"/>
          <w:lang w:val="sl"/>
        </w:rPr>
        <w:t>zaradi kaznivega dejanja sovražnega govora.</w:t>
      </w:r>
    </w:p>
    <w:p w14:paraId="4DAF53BC" w14:textId="4AAE1438"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t>63.</w:t>
      </w:r>
      <w:r>
        <w:rPr>
          <w:rFonts w:ascii="Arial" w:hAnsi="Arial" w:cs="Arial"/>
          <w:sz w:val="22"/>
          <w:szCs w:val="22"/>
          <w:lang w:val="sl"/>
        </w:rPr>
        <w:tab/>
      </w:r>
      <w:r w:rsidR="000D42B7">
        <w:rPr>
          <w:rFonts w:ascii="Arial" w:hAnsi="Arial" w:cs="Arial"/>
          <w:sz w:val="22"/>
          <w:szCs w:val="22"/>
          <w:lang w:val="sl"/>
        </w:rPr>
        <w:t xml:space="preserve">Leta </w:t>
      </w:r>
      <w:r w:rsidRPr="00354A84">
        <w:rPr>
          <w:rFonts w:ascii="Arial" w:hAnsi="Arial" w:cs="Arial"/>
          <w:sz w:val="22"/>
          <w:szCs w:val="22"/>
          <w:lang w:val="sl"/>
        </w:rPr>
        <w:t xml:space="preserve">2020 je skupno 129 žensk v starosti od 15 do 49 let utrpelo različne oblike nasilja s strani (bivšega) partnerja oziroma zakonca, od tega sta bili dve žrtvi umora, šest </w:t>
      </w:r>
      <w:r w:rsidR="000D42B7">
        <w:rPr>
          <w:rFonts w:ascii="Arial" w:hAnsi="Arial" w:cs="Arial"/>
          <w:sz w:val="22"/>
          <w:szCs w:val="22"/>
          <w:lang w:val="sl"/>
        </w:rPr>
        <w:t xml:space="preserve">je bilo </w:t>
      </w:r>
      <w:r w:rsidRPr="00354A84">
        <w:rPr>
          <w:rFonts w:ascii="Arial" w:hAnsi="Arial" w:cs="Arial"/>
          <w:sz w:val="22"/>
          <w:szCs w:val="22"/>
          <w:lang w:val="sl"/>
        </w:rPr>
        <w:t xml:space="preserve">hudih telesnih poškodb, 32 dejanj je bilo kvalificiranih kot kaznivo dejanje nasilja v družini, 19 pa kot nasilništvo. Najbolj ogrožene so ženske v starostni skupini od 34 do 44 let, saj </w:t>
      </w:r>
      <w:r w:rsidR="000D42B7" w:rsidRPr="00354A84">
        <w:rPr>
          <w:rFonts w:ascii="Arial" w:hAnsi="Arial" w:cs="Arial"/>
          <w:sz w:val="22"/>
          <w:szCs w:val="22"/>
          <w:lang w:val="sl"/>
        </w:rPr>
        <w:t xml:space="preserve">v to starostno skupino </w:t>
      </w:r>
      <w:r w:rsidR="000D42B7">
        <w:rPr>
          <w:rFonts w:ascii="Arial" w:hAnsi="Arial" w:cs="Arial"/>
          <w:sz w:val="22"/>
          <w:szCs w:val="22"/>
          <w:lang w:val="sl"/>
        </w:rPr>
        <w:t xml:space="preserve">spada </w:t>
      </w:r>
      <w:r w:rsidRPr="00354A84">
        <w:rPr>
          <w:rFonts w:ascii="Arial" w:hAnsi="Arial" w:cs="Arial"/>
          <w:sz w:val="22"/>
          <w:szCs w:val="22"/>
          <w:lang w:val="sl"/>
        </w:rPr>
        <w:t xml:space="preserve">skoraj polovica (63) žrtev. Podatki o njihovi izobrazbeni strukturi niso na voljo. Podatek, ali so žrtve iz mestnega ali podeželskega okolja, </w:t>
      </w:r>
      <w:r w:rsidR="000D42B7">
        <w:rPr>
          <w:rFonts w:ascii="Arial" w:hAnsi="Arial" w:cs="Arial"/>
          <w:sz w:val="22"/>
          <w:szCs w:val="22"/>
          <w:lang w:val="sl"/>
        </w:rPr>
        <w:t>j</w:t>
      </w:r>
      <w:r w:rsidRPr="00354A84">
        <w:rPr>
          <w:rFonts w:ascii="Arial" w:hAnsi="Arial" w:cs="Arial"/>
          <w:sz w:val="22"/>
          <w:szCs w:val="22"/>
          <w:lang w:val="sl"/>
        </w:rPr>
        <w:t xml:space="preserve">e delno </w:t>
      </w:r>
      <w:r w:rsidR="000D42B7">
        <w:rPr>
          <w:rFonts w:ascii="Arial" w:hAnsi="Arial" w:cs="Arial"/>
          <w:sz w:val="22"/>
          <w:szCs w:val="22"/>
          <w:lang w:val="sl"/>
        </w:rPr>
        <w:t xml:space="preserve">mogoče razbrati </w:t>
      </w:r>
      <w:r w:rsidRPr="00354A84">
        <w:rPr>
          <w:rFonts w:ascii="Arial" w:hAnsi="Arial" w:cs="Arial"/>
          <w:sz w:val="22"/>
          <w:szCs w:val="22"/>
          <w:lang w:val="sl"/>
        </w:rPr>
        <w:t xml:space="preserve">glede na policijsko upravo, pri kateri je bilo dejanje vodeno, in iz teh podatkov je razvidno, da se je največ dejanj zgodilo na območju Policijske uprave Ljubljana (37), sledijo Celje (35), Maribor (19) in Koper (17), nasilja </w:t>
      </w:r>
      <w:r w:rsidR="000D42B7">
        <w:rPr>
          <w:rFonts w:ascii="Arial" w:hAnsi="Arial" w:cs="Arial"/>
          <w:sz w:val="22"/>
          <w:szCs w:val="22"/>
          <w:lang w:val="sl"/>
        </w:rPr>
        <w:t xml:space="preserve">pa </w:t>
      </w:r>
      <w:r w:rsidRPr="00354A84">
        <w:rPr>
          <w:rFonts w:ascii="Arial" w:hAnsi="Arial" w:cs="Arial"/>
          <w:sz w:val="22"/>
          <w:szCs w:val="22"/>
          <w:lang w:val="sl"/>
        </w:rPr>
        <w:t>je manj na območjih Policijsk</w:t>
      </w:r>
      <w:r w:rsidR="000D42B7">
        <w:rPr>
          <w:rFonts w:ascii="Arial" w:hAnsi="Arial" w:cs="Arial"/>
          <w:sz w:val="22"/>
          <w:szCs w:val="22"/>
          <w:lang w:val="sl"/>
        </w:rPr>
        <w:t>ih</w:t>
      </w:r>
      <w:r w:rsidRPr="00354A84">
        <w:rPr>
          <w:rFonts w:ascii="Arial" w:hAnsi="Arial" w:cs="Arial"/>
          <w:sz w:val="22"/>
          <w:szCs w:val="22"/>
          <w:lang w:val="sl"/>
        </w:rPr>
        <w:t xml:space="preserve"> uprav Murska Sobota, Novo mesto in Nova Gorica. Podatki o narodnosti žrtev niso na voljo, se pa vodijo podatki o državljanstvu žrtev, </w:t>
      </w:r>
      <w:r w:rsidR="000D42B7">
        <w:rPr>
          <w:rFonts w:ascii="Arial" w:hAnsi="Arial" w:cs="Arial"/>
          <w:sz w:val="22"/>
          <w:szCs w:val="22"/>
          <w:lang w:val="sl"/>
        </w:rPr>
        <w:t xml:space="preserve">in sicer </w:t>
      </w:r>
      <w:r w:rsidRPr="00354A84">
        <w:rPr>
          <w:rFonts w:ascii="Arial" w:hAnsi="Arial" w:cs="Arial"/>
          <w:sz w:val="22"/>
          <w:szCs w:val="22"/>
          <w:lang w:val="sl"/>
        </w:rPr>
        <w:t xml:space="preserve">je bila večina žrtev slovenskih državljank (121), osem žrtev </w:t>
      </w:r>
      <w:r w:rsidR="000D42B7">
        <w:rPr>
          <w:rFonts w:ascii="Arial" w:hAnsi="Arial" w:cs="Arial"/>
          <w:sz w:val="22"/>
          <w:szCs w:val="22"/>
          <w:lang w:val="sl"/>
        </w:rPr>
        <w:t>pa</w:t>
      </w:r>
      <w:r w:rsidRPr="00354A84">
        <w:rPr>
          <w:rFonts w:ascii="Arial" w:hAnsi="Arial" w:cs="Arial"/>
          <w:sz w:val="22"/>
          <w:szCs w:val="22"/>
          <w:lang w:val="sl"/>
        </w:rPr>
        <w:t xml:space="preserve"> državljank drugih držav (Hrvaška, Bosna in Hercegovina, Bolgarija, Ukrajina, Črna </w:t>
      </w:r>
      <w:r w:rsidR="000D42B7">
        <w:rPr>
          <w:rFonts w:ascii="Arial" w:hAnsi="Arial" w:cs="Arial"/>
          <w:sz w:val="22"/>
          <w:szCs w:val="22"/>
          <w:lang w:val="sl"/>
        </w:rPr>
        <w:t>g</w:t>
      </w:r>
      <w:r w:rsidRPr="00354A84">
        <w:rPr>
          <w:rFonts w:ascii="Arial" w:hAnsi="Arial" w:cs="Arial"/>
          <w:sz w:val="22"/>
          <w:szCs w:val="22"/>
          <w:lang w:val="sl"/>
        </w:rPr>
        <w:t>ora in Srbija) (</w:t>
      </w:r>
      <w:r w:rsidR="000D42B7">
        <w:rPr>
          <w:rFonts w:ascii="Arial" w:hAnsi="Arial" w:cs="Arial"/>
          <w:sz w:val="22"/>
          <w:szCs w:val="22"/>
          <w:lang w:val="sl"/>
        </w:rPr>
        <w:t>t</w:t>
      </w:r>
      <w:r w:rsidRPr="00354A84">
        <w:rPr>
          <w:rFonts w:ascii="Arial" w:hAnsi="Arial" w:cs="Arial"/>
          <w:sz w:val="22"/>
          <w:szCs w:val="22"/>
          <w:lang w:val="sl"/>
        </w:rPr>
        <w:t>abela 9)</w:t>
      </w:r>
      <w:r w:rsidR="000D42B7">
        <w:rPr>
          <w:rFonts w:ascii="Arial" w:hAnsi="Arial" w:cs="Arial"/>
          <w:sz w:val="22"/>
          <w:szCs w:val="22"/>
          <w:lang w:val="sl"/>
        </w:rPr>
        <w:t>.</w:t>
      </w:r>
    </w:p>
    <w:p w14:paraId="5A2C3E4B" w14:textId="360DD212" w:rsidR="009A51D9" w:rsidRPr="00354A84"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64.</w:t>
      </w:r>
      <w:r>
        <w:rPr>
          <w:rFonts w:ascii="Arial" w:hAnsi="Arial" w:cs="Arial"/>
          <w:sz w:val="22"/>
          <w:szCs w:val="22"/>
          <w:lang w:val="sl"/>
        </w:rPr>
        <w:tab/>
      </w:r>
      <w:r w:rsidRPr="00354A84">
        <w:rPr>
          <w:rFonts w:ascii="Arial" w:hAnsi="Arial" w:cs="Arial"/>
          <w:sz w:val="22"/>
          <w:szCs w:val="22"/>
          <w:lang w:val="sl"/>
        </w:rPr>
        <w:t xml:space="preserve">Na področju nasilja nad ženskami so se v obdobju poročanja izvajale naslednje strategije: </w:t>
      </w:r>
      <w:r w:rsidRPr="00354A84">
        <w:rPr>
          <w:rFonts w:ascii="Arial" w:hAnsi="Arial" w:cs="Arial"/>
          <w:i/>
          <w:iCs/>
          <w:sz w:val="22"/>
          <w:szCs w:val="22"/>
          <w:lang w:val="sl"/>
        </w:rPr>
        <w:t>Resolucija o nacionalnem programu socialnega varstva za obdobje 2013–2020</w:t>
      </w:r>
      <w:r w:rsidRPr="00354A84">
        <w:rPr>
          <w:rFonts w:ascii="Arial" w:hAnsi="Arial" w:cs="Arial"/>
          <w:sz w:val="22"/>
          <w:szCs w:val="22"/>
          <w:lang w:val="sl"/>
        </w:rPr>
        <w:t xml:space="preserve">, ki je opredelila programe za preprečevanje nasilja v družini, podporo žrtvam nasilja in delo s povzročitelji nasilja, </w:t>
      </w:r>
      <w:r w:rsidRPr="00354A84">
        <w:rPr>
          <w:rFonts w:ascii="Arial" w:hAnsi="Arial" w:cs="Arial"/>
          <w:i/>
          <w:iCs/>
          <w:sz w:val="22"/>
          <w:szCs w:val="22"/>
          <w:lang w:val="sl"/>
        </w:rPr>
        <w:t>Resolucija o nacionalnem programu za enake možnosti žensk in moških 2015–2020,</w:t>
      </w:r>
      <w:r w:rsidRPr="00354A84">
        <w:rPr>
          <w:rFonts w:ascii="Arial" w:hAnsi="Arial" w:cs="Arial"/>
          <w:sz w:val="22"/>
          <w:szCs w:val="22"/>
          <w:lang w:val="sl"/>
        </w:rPr>
        <w:t xml:space="preserve"> v kateri je bil opredeljen le splošni cilj preprečevanja (tj. zmanjšanje nasilja nad ženskami, vključno z ukrepi za boljšo ozaveščenost in informiranost), </w:t>
      </w:r>
      <w:r w:rsidRPr="00354A84">
        <w:rPr>
          <w:rFonts w:ascii="Arial" w:hAnsi="Arial" w:cs="Arial"/>
          <w:i/>
          <w:iCs/>
          <w:sz w:val="22"/>
          <w:szCs w:val="22"/>
          <w:lang w:val="sl"/>
        </w:rPr>
        <w:t>Resolucija o nacionalnem programu preprečevanja in zatiranja kriminalitete za obdobje 2019–2023</w:t>
      </w:r>
      <w:r w:rsidRPr="00354A84">
        <w:rPr>
          <w:rFonts w:ascii="Arial" w:hAnsi="Arial" w:cs="Arial"/>
          <w:sz w:val="22"/>
          <w:szCs w:val="22"/>
          <w:lang w:val="sl"/>
        </w:rPr>
        <w:t xml:space="preserve">, ki vsebuje vsebine za preprečevanje in preiskovanje nasilja nad ženskami, </w:t>
      </w:r>
      <w:r w:rsidRPr="00354A84">
        <w:rPr>
          <w:rFonts w:ascii="Arial" w:hAnsi="Arial" w:cs="Arial"/>
          <w:i/>
          <w:iCs/>
          <w:sz w:val="22"/>
          <w:szCs w:val="22"/>
          <w:lang w:val="sl"/>
        </w:rPr>
        <w:t>Nacionalni program ukrepov za Rome 2017–2021</w:t>
      </w:r>
      <w:r w:rsidRPr="00354A84">
        <w:rPr>
          <w:rFonts w:ascii="Arial" w:hAnsi="Arial" w:cs="Arial"/>
          <w:sz w:val="22"/>
          <w:szCs w:val="22"/>
          <w:lang w:val="sl"/>
        </w:rPr>
        <w:t xml:space="preserve">, ki vključuje ciljno usmerjene ukrepe in priporočila na področju socialnega varstva s poudarkom na zgodnjih in prisilnih porokah oziroma begov mladoletnih oseb v škodljiva okolja ter postopke obravnave primerov zunajzakonskih skupnosti z mladoletnimi osebami, </w:t>
      </w:r>
      <w:r w:rsidRPr="00354A84">
        <w:rPr>
          <w:rFonts w:ascii="Arial" w:hAnsi="Arial" w:cs="Arial"/>
          <w:i/>
          <w:iCs/>
          <w:sz w:val="22"/>
          <w:szCs w:val="22"/>
          <w:lang w:val="sl"/>
        </w:rPr>
        <w:t>Resolucija o nacionalnem programu duševnega zdravja 2018−2028</w:t>
      </w:r>
      <w:r w:rsidRPr="00354A84">
        <w:rPr>
          <w:rFonts w:ascii="Arial" w:hAnsi="Arial" w:cs="Arial"/>
          <w:sz w:val="22"/>
          <w:szCs w:val="22"/>
          <w:lang w:val="sl"/>
        </w:rPr>
        <w:t>, ki  opredeljuje ukrepe za preprečevanje in obravnavo</w:t>
      </w:r>
      <w:r w:rsidR="00B81F00">
        <w:rPr>
          <w:rFonts w:ascii="Arial" w:hAnsi="Arial" w:cs="Arial"/>
          <w:sz w:val="22"/>
          <w:szCs w:val="22"/>
          <w:lang w:val="sl"/>
        </w:rPr>
        <w:t xml:space="preserve"> več</w:t>
      </w:r>
      <w:r w:rsidRPr="00354A84">
        <w:rPr>
          <w:rFonts w:ascii="Arial" w:hAnsi="Arial" w:cs="Arial"/>
          <w:sz w:val="22"/>
          <w:szCs w:val="22"/>
          <w:lang w:val="sl"/>
        </w:rPr>
        <w:t xml:space="preserve"> oblik nasilja</w:t>
      </w:r>
      <w:r w:rsidR="00B81F00">
        <w:rPr>
          <w:rFonts w:ascii="Arial" w:hAnsi="Arial" w:cs="Arial"/>
          <w:sz w:val="22"/>
          <w:szCs w:val="22"/>
          <w:lang w:val="sl"/>
        </w:rPr>
        <w:t>, med drugim</w:t>
      </w:r>
      <w:r w:rsidRPr="00354A84">
        <w:rPr>
          <w:rFonts w:ascii="Arial" w:hAnsi="Arial" w:cs="Arial"/>
          <w:sz w:val="22"/>
          <w:szCs w:val="22"/>
          <w:lang w:val="sl"/>
        </w:rPr>
        <w:t xml:space="preserve"> </w:t>
      </w:r>
      <w:proofErr w:type="spellStart"/>
      <w:r w:rsidRPr="00354A84">
        <w:rPr>
          <w:rFonts w:ascii="Arial" w:hAnsi="Arial" w:cs="Arial"/>
          <w:sz w:val="22"/>
          <w:szCs w:val="22"/>
          <w:lang w:val="sl"/>
        </w:rPr>
        <w:t>medvrstniškega</w:t>
      </w:r>
      <w:proofErr w:type="spellEnd"/>
      <w:r w:rsidRPr="00354A84">
        <w:rPr>
          <w:rFonts w:ascii="Arial" w:hAnsi="Arial" w:cs="Arial"/>
          <w:sz w:val="22"/>
          <w:szCs w:val="22"/>
          <w:lang w:val="sl"/>
        </w:rPr>
        <w:t xml:space="preserve">, nasilja v družini, nasilja nad starejšimi itd. </w:t>
      </w:r>
    </w:p>
    <w:p w14:paraId="6E5EABC5" w14:textId="6A9D4B86"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65.</w:t>
      </w:r>
      <w:r>
        <w:rPr>
          <w:rFonts w:ascii="Arial" w:hAnsi="Arial" w:cs="Arial"/>
          <w:sz w:val="22"/>
          <w:szCs w:val="22"/>
          <w:lang w:val="sl"/>
        </w:rPr>
        <w:tab/>
      </w:r>
      <w:r w:rsidRPr="00354A84">
        <w:rPr>
          <w:rFonts w:ascii="Arial" w:hAnsi="Arial" w:cs="Arial"/>
          <w:sz w:val="22"/>
          <w:szCs w:val="22"/>
          <w:lang w:val="sl"/>
        </w:rPr>
        <w:t>Policija sodeluje v mednarodnem projektu Izboljšanje odzivanja prvih posredovalcev na težje oblike nasilja v družini – IMPRODOVA (</w:t>
      </w:r>
      <w:proofErr w:type="spellStart"/>
      <w:r w:rsidRPr="00354A84">
        <w:rPr>
          <w:rFonts w:ascii="Arial" w:hAnsi="Arial" w:cs="Arial"/>
          <w:sz w:val="22"/>
          <w:szCs w:val="22"/>
          <w:lang w:val="sl"/>
        </w:rPr>
        <w:t>Improving</w:t>
      </w:r>
      <w:proofErr w:type="spellEnd"/>
      <w:r w:rsidRPr="00354A84">
        <w:rPr>
          <w:rFonts w:ascii="Arial" w:hAnsi="Arial" w:cs="Arial"/>
          <w:sz w:val="22"/>
          <w:szCs w:val="22"/>
          <w:lang w:val="sl"/>
        </w:rPr>
        <w:t xml:space="preserve"> </w:t>
      </w:r>
      <w:proofErr w:type="spellStart"/>
      <w:r w:rsidRPr="00354A84">
        <w:rPr>
          <w:rFonts w:ascii="Arial" w:hAnsi="Arial" w:cs="Arial"/>
          <w:sz w:val="22"/>
          <w:szCs w:val="22"/>
          <w:lang w:val="sl"/>
        </w:rPr>
        <w:t>Frontline</w:t>
      </w:r>
      <w:proofErr w:type="spellEnd"/>
      <w:r w:rsidRPr="00354A84">
        <w:rPr>
          <w:rFonts w:ascii="Arial" w:hAnsi="Arial" w:cs="Arial"/>
          <w:sz w:val="22"/>
          <w:szCs w:val="22"/>
          <w:lang w:val="sl"/>
        </w:rPr>
        <w:t xml:space="preserve"> </w:t>
      </w:r>
      <w:proofErr w:type="spellStart"/>
      <w:r w:rsidRPr="00354A84">
        <w:rPr>
          <w:rFonts w:ascii="Arial" w:hAnsi="Arial" w:cs="Arial"/>
          <w:sz w:val="22"/>
          <w:szCs w:val="22"/>
          <w:lang w:val="sl"/>
        </w:rPr>
        <w:t>Responses</w:t>
      </w:r>
      <w:proofErr w:type="spellEnd"/>
      <w:r w:rsidRPr="00354A84">
        <w:rPr>
          <w:rFonts w:ascii="Arial" w:hAnsi="Arial" w:cs="Arial"/>
          <w:sz w:val="22"/>
          <w:szCs w:val="22"/>
          <w:lang w:val="sl"/>
        </w:rPr>
        <w:t xml:space="preserve"> to </w:t>
      </w:r>
      <w:proofErr w:type="spellStart"/>
      <w:r w:rsidRPr="00354A84">
        <w:rPr>
          <w:rFonts w:ascii="Arial" w:hAnsi="Arial" w:cs="Arial"/>
          <w:sz w:val="22"/>
          <w:szCs w:val="22"/>
          <w:lang w:val="sl"/>
        </w:rPr>
        <w:t>High</w:t>
      </w:r>
      <w:proofErr w:type="spellEnd"/>
      <w:r w:rsidRPr="00354A84">
        <w:rPr>
          <w:rFonts w:ascii="Arial" w:hAnsi="Arial" w:cs="Arial"/>
          <w:sz w:val="22"/>
          <w:szCs w:val="22"/>
          <w:lang w:val="sl"/>
        </w:rPr>
        <w:t xml:space="preserve"> </w:t>
      </w:r>
      <w:proofErr w:type="spellStart"/>
      <w:r w:rsidRPr="00354A84">
        <w:rPr>
          <w:rFonts w:ascii="Arial" w:hAnsi="Arial" w:cs="Arial"/>
          <w:sz w:val="22"/>
          <w:szCs w:val="22"/>
          <w:lang w:val="sl"/>
        </w:rPr>
        <w:t>Impact</w:t>
      </w:r>
      <w:proofErr w:type="spellEnd"/>
      <w:r w:rsidRPr="00354A84">
        <w:rPr>
          <w:rFonts w:ascii="Arial" w:hAnsi="Arial" w:cs="Arial"/>
          <w:sz w:val="22"/>
          <w:szCs w:val="22"/>
          <w:lang w:val="sl"/>
        </w:rPr>
        <w:t xml:space="preserve"> </w:t>
      </w:r>
      <w:proofErr w:type="spellStart"/>
      <w:r w:rsidRPr="00354A84">
        <w:rPr>
          <w:rFonts w:ascii="Arial" w:hAnsi="Arial" w:cs="Arial"/>
          <w:sz w:val="22"/>
          <w:szCs w:val="22"/>
          <w:lang w:val="sl"/>
        </w:rPr>
        <w:t>Domestic</w:t>
      </w:r>
      <w:proofErr w:type="spellEnd"/>
      <w:r w:rsidRPr="00354A84">
        <w:rPr>
          <w:rFonts w:ascii="Arial" w:hAnsi="Arial" w:cs="Arial"/>
          <w:sz w:val="22"/>
          <w:szCs w:val="22"/>
          <w:lang w:val="sl"/>
        </w:rPr>
        <w:t xml:space="preserve"> Violence), ki poteka od leta 2018 do avgusta 2021. Raziskovalni projekt je namenjen ugotovitvam in iskanju odgovorov, kateri so tisti človeški dejavniki, ki opredeljujejo učinkovito odzivanje policije in </w:t>
      </w:r>
      <w:r w:rsidR="00B81F00">
        <w:rPr>
          <w:rFonts w:ascii="Arial" w:hAnsi="Arial" w:cs="Arial"/>
          <w:sz w:val="22"/>
          <w:szCs w:val="22"/>
          <w:lang w:val="sl"/>
        </w:rPr>
        <w:t xml:space="preserve">pomenijo </w:t>
      </w:r>
      <w:r w:rsidRPr="00354A84">
        <w:rPr>
          <w:rFonts w:ascii="Arial" w:hAnsi="Arial" w:cs="Arial"/>
          <w:sz w:val="22"/>
          <w:szCs w:val="22"/>
          <w:lang w:val="sl"/>
        </w:rPr>
        <w:t xml:space="preserve">primere najboljših praks policijskega dela v mrežah z </w:t>
      </w:r>
      <w:r w:rsidR="00B81F00">
        <w:rPr>
          <w:rFonts w:ascii="Arial" w:hAnsi="Arial" w:cs="Arial"/>
          <w:sz w:val="22"/>
          <w:szCs w:val="22"/>
          <w:lang w:val="sl"/>
        </w:rPr>
        <w:t xml:space="preserve">drugimi </w:t>
      </w:r>
      <w:r w:rsidRPr="00354A84">
        <w:rPr>
          <w:rFonts w:ascii="Arial" w:hAnsi="Arial" w:cs="Arial"/>
          <w:sz w:val="22"/>
          <w:szCs w:val="22"/>
          <w:lang w:val="sl"/>
        </w:rPr>
        <w:t xml:space="preserve">intervencijskimi službami (ang. </w:t>
      </w:r>
      <w:proofErr w:type="spellStart"/>
      <w:r w:rsidRPr="00354A84">
        <w:rPr>
          <w:rFonts w:ascii="Arial" w:hAnsi="Arial" w:cs="Arial"/>
          <w:sz w:val="22"/>
          <w:szCs w:val="22"/>
          <w:lang w:val="sl"/>
        </w:rPr>
        <w:t>first</w:t>
      </w:r>
      <w:proofErr w:type="spellEnd"/>
      <w:r w:rsidRPr="00354A84">
        <w:rPr>
          <w:rFonts w:ascii="Arial" w:hAnsi="Arial" w:cs="Arial"/>
          <w:sz w:val="22"/>
          <w:szCs w:val="22"/>
          <w:lang w:val="sl"/>
        </w:rPr>
        <w:t xml:space="preserve"> </w:t>
      </w:r>
      <w:proofErr w:type="spellStart"/>
      <w:r w:rsidRPr="00354A84">
        <w:rPr>
          <w:rFonts w:ascii="Arial" w:hAnsi="Arial" w:cs="Arial"/>
          <w:sz w:val="22"/>
          <w:szCs w:val="22"/>
          <w:lang w:val="sl"/>
        </w:rPr>
        <w:t>responders</w:t>
      </w:r>
      <w:proofErr w:type="spellEnd"/>
      <w:r w:rsidRPr="00354A84">
        <w:rPr>
          <w:rFonts w:ascii="Arial" w:hAnsi="Arial" w:cs="Arial"/>
          <w:sz w:val="22"/>
          <w:szCs w:val="22"/>
          <w:lang w:val="sl"/>
        </w:rPr>
        <w:t>), in zakaj je stopnja tovrstnih prijavljanj kaznivih dejanj tako nizka. Na podlagi različnih analiz in ugotovitev, terenskih raziskav, ključnih za prve posredovalce ob obravnavi težjih oblik nasilja v družini</w:t>
      </w:r>
      <w:r w:rsidR="00D308C4">
        <w:rPr>
          <w:rFonts w:ascii="Arial" w:hAnsi="Arial" w:cs="Arial"/>
          <w:sz w:val="22"/>
          <w:szCs w:val="22"/>
          <w:lang w:val="sl"/>
        </w:rPr>
        <w:t>,</w:t>
      </w:r>
      <w:r w:rsidRPr="00354A84">
        <w:rPr>
          <w:rFonts w:ascii="Arial" w:hAnsi="Arial" w:cs="Arial"/>
          <w:sz w:val="22"/>
          <w:szCs w:val="22"/>
          <w:lang w:val="sl"/>
        </w:rPr>
        <w:t xml:space="preserve"> se bodo med drugim oblikovala strokovna gradiva in orodja za usposabljanje in komunikacijo med strokovnjaki in strokovnjakinjami, ki bodo namenjena obvladovanju in preprečevanju nasilja v družini ter obvladovanju posledic</w:t>
      </w:r>
      <w:r w:rsidR="00B81F00">
        <w:rPr>
          <w:rFonts w:ascii="Arial" w:hAnsi="Arial" w:cs="Arial"/>
          <w:sz w:val="22"/>
          <w:szCs w:val="22"/>
          <w:lang w:val="sl"/>
        </w:rPr>
        <w:t xml:space="preserve"> in tudi</w:t>
      </w:r>
      <w:r w:rsidRPr="00354A84">
        <w:rPr>
          <w:rFonts w:ascii="Arial" w:hAnsi="Arial" w:cs="Arial"/>
          <w:sz w:val="22"/>
          <w:szCs w:val="22"/>
          <w:lang w:val="sl"/>
        </w:rPr>
        <w:t xml:space="preserve"> zmanjšanju nasilja v družini.</w:t>
      </w:r>
    </w:p>
    <w:p w14:paraId="40F08D51" w14:textId="04F2D0C2"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66.</w:t>
      </w:r>
      <w:r>
        <w:rPr>
          <w:rFonts w:ascii="Arial" w:hAnsi="Arial" w:cs="Arial"/>
          <w:sz w:val="22"/>
          <w:szCs w:val="22"/>
          <w:lang w:val="sl"/>
        </w:rPr>
        <w:tab/>
      </w:r>
      <w:r w:rsidRPr="00C44B8C">
        <w:rPr>
          <w:rFonts w:ascii="Arial" w:hAnsi="Arial" w:cs="Arial"/>
          <w:sz w:val="22"/>
          <w:szCs w:val="22"/>
          <w:lang w:val="sl"/>
        </w:rPr>
        <w:t>Program</w:t>
      </w:r>
      <w:r w:rsidR="00FB1968">
        <w:rPr>
          <w:rFonts w:ascii="Arial" w:hAnsi="Arial" w:cs="Arial"/>
          <w:sz w:val="22"/>
          <w:szCs w:val="22"/>
          <w:lang w:val="sl"/>
        </w:rPr>
        <w:t>om</w:t>
      </w:r>
      <w:r w:rsidRPr="00C44B8C">
        <w:rPr>
          <w:rFonts w:ascii="Arial" w:hAnsi="Arial" w:cs="Arial"/>
          <w:sz w:val="22"/>
          <w:szCs w:val="22"/>
          <w:lang w:val="sl"/>
        </w:rPr>
        <w:t xml:space="preserve"> za preprečevanje nasilja </w:t>
      </w:r>
      <w:r w:rsidR="00FB1968">
        <w:rPr>
          <w:rFonts w:ascii="Arial" w:hAnsi="Arial" w:cs="Arial"/>
          <w:sz w:val="22"/>
          <w:szCs w:val="22"/>
          <w:lang w:val="sl"/>
        </w:rPr>
        <w:t>je bilo</w:t>
      </w:r>
      <w:r w:rsidRPr="00C44B8C">
        <w:rPr>
          <w:rFonts w:ascii="Arial" w:hAnsi="Arial" w:cs="Arial"/>
          <w:sz w:val="22"/>
          <w:szCs w:val="22"/>
          <w:lang w:val="sl"/>
        </w:rPr>
        <w:t xml:space="preserve"> let</w:t>
      </w:r>
      <w:r w:rsidR="00FB1968">
        <w:rPr>
          <w:rFonts w:ascii="Arial" w:hAnsi="Arial" w:cs="Arial"/>
          <w:sz w:val="22"/>
          <w:szCs w:val="22"/>
          <w:lang w:val="sl"/>
        </w:rPr>
        <w:t>a</w:t>
      </w:r>
      <w:r w:rsidRPr="00C44B8C">
        <w:rPr>
          <w:rFonts w:ascii="Arial" w:hAnsi="Arial" w:cs="Arial"/>
          <w:sz w:val="22"/>
          <w:szCs w:val="22"/>
          <w:lang w:val="sl"/>
        </w:rPr>
        <w:t xml:space="preserve"> 2019 </w:t>
      </w:r>
      <w:r w:rsidR="00FB1968">
        <w:rPr>
          <w:rFonts w:ascii="Arial" w:hAnsi="Arial" w:cs="Arial"/>
          <w:sz w:val="22"/>
          <w:szCs w:val="22"/>
          <w:lang w:val="sl"/>
        </w:rPr>
        <w:t>namenjenih</w:t>
      </w:r>
      <w:r w:rsidRPr="00C44B8C">
        <w:rPr>
          <w:rFonts w:ascii="Arial" w:hAnsi="Arial" w:cs="Arial"/>
          <w:sz w:val="22"/>
          <w:szCs w:val="22"/>
          <w:lang w:val="sl"/>
        </w:rPr>
        <w:t xml:space="preserve"> 5.393.482,60 evr</w:t>
      </w:r>
      <w:r w:rsidR="00B81F00">
        <w:rPr>
          <w:rFonts w:ascii="Arial" w:hAnsi="Arial" w:cs="Arial"/>
          <w:sz w:val="22"/>
          <w:szCs w:val="22"/>
          <w:lang w:val="sl"/>
        </w:rPr>
        <w:t>a</w:t>
      </w:r>
      <w:r w:rsidRPr="00C44B8C">
        <w:rPr>
          <w:rFonts w:ascii="Arial" w:hAnsi="Arial" w:cs="Arial"/>
          <w:sz w:val="22"/>
          <w:szCs w:val="22"/>
          <w:lang w:val="sl"/>
        </w:rPr>
        <w:t xml:space="preserve">, od tega </w:t>
      </w:r>
      <w:r w:rsidR="00FB1968">
        <w:rPr>
          <w:rFonts w:ascii="Arial" w:hAnsi="Arial" w:cs="Arial"/>
          <w:sz w:val="22"/>
          <w:szCs w:val="22"/>
          <w:lang w:val="sl"/>
        </w:rPr>
        <w:t xml:space="preserve">je </w:t>
      </w:r>
      <w:r w:rsidRPr="00C44B8C">
        <w:rPr>
          <w:rFonts w:ascii="Arial" w:hAnsi="Arial" w:cs="Arial"/>
          <w:sz w:val="22"/>
          <w:szCs w:val="22"/>
          <w:lang w:val="sl"/>
        </w:rPr>
        <w:t>3.353.954,90 evr</w:t>
      </w:r>
      <w:r w:rsidR="00B81F00">
        <w:rPr>
          <w:rFonts w:ascii="Arial" w:hAnsi="Arial" w:cs="Arial"/>
          <w:sz w:val="22"/>
          <w:szCs w:val="22"/>
          <w:lang w:val="sl"/>
        </w:rPr>
        <w:t>a</w:t>
      </w:r>
      <w:r w:rsidRPr="00C44B8C">
        <w:rPr>
          <w:rFonts w:ascii="Arial" w:hAnsi="Arial" w:cs="Arial"/>
          <w:sz w:val="22"/>
          <w:szCs w:val="22"/>
          <w:lang w:val="sl"/>
        </w:rPr>
        <w:t xml:space="preserve"> </w:t>
      </w:r>
      <w:r w:rsidR="00FB1968">
        <w:rPr>
          <w:rFonts w:ascii="Arial" w:hAnsi="Arial" w:cs="Arial"/>
          <w:sz w:val="22"/>
          <w:szCs w:val="22"/>
          <w:lang w:val="sl"/>
        </w:rPr>
        <w:t>zagotovilo</w:t>
      </w:r>
      <w:r w:rsidRPr="00C44B8C">
        <w:rPr>
          <w:rFonts w:ascii="Arial" w:hAnsi="Arial" w:cs="Arial"/>
          <w:sz w:val="22"/>
          <w:szCs w:val="22"/>
          <w:lang w:val="sl"/>
        </w:rPr>
        <w:t xml:space="preserve"> Ministrstv</w:t>
      </w:r>
      <w:r w:rsidR="00FB1968">
        <w:rPr>
          <w:rFonts w:ascii="Arial" w:hAnsi="Arial" w:cs="Arial"/>
          <w:sz w:val="22"/>
          <w:szCs w:val="22"/>
          <w:lang w:val="sl"/>
        </w:rPr>
        <w:t>o</w:t>
      </w:r>
      <w:r w:rsidRPr="00C44B8C">
        <w:rPr>
          <w:rFonts w:ascii="Arial" w:hAnsi="Arial" w:cs="Arial"/>
          <w:sz w:val="22"/>
          <w:szCs w:val="22"/>
          <w:lang w:val="sl"/>
        </w:rPr>
        <w:t xml:space="preserve"> za delo, družino, socialne zadeve in enake možnosti</w:t>
      </w:r>
      <w:r w:rsidR="00FB1968">
        <w:rPr>
          <w:rFonts w:ascii="Arial" w:hAnsi="Arial" w:cs="Arial"/>
          <w:sz w:val="22"/>
          <w:szCs w:val="22"/>
          <w:lang w:val="sl"/>
        </w:rPr>
        <w:t>.</w:t>
      </w:r>
      <w:r w:rsidR="00E87C02">
        <w:rPr>
          <w:rFonts w:ascii="Arial" w:hAnsi="Arial" w:cs="Arial"/>
          <w:sz w:val="22"/>
          <w:szCs w:val="22"/>
          <w:lang w:val="sl"/>
        </w:rPr>
        <w:t xml:space="preserve"> </w:t>
      </w:r>
      <w:r w:rsidRPr="00C44B8C">
        <w:rPr>
          <w:rFonts w:ascii="Arial" w:hAnsi="Arial" w:cs="Arial"/>
          <w:sz w:val="22"/>
          <w:szCs w:val="22"/>
          <w:lang w:val="sl"/>
        </w:rPr>
        <w:t xml:space="preserve">Največ sredstev </w:t>
      </w:r>
      <w:r w:rsidR="00FB1968">
        <w:rPr>
          <w:rFonts w:ascii="Arial" w:hAnsi="Arial" w:cs="Arial"/>
          <w:sz w:val="22"/>
          <w:szCs w:val="22"/>
          <w:lang w:val="sl"/>
        </w:rPr>
        <w:t>(</w:t>
      </w:r>
      <w:r w:rsidR="00FB1968" w:rsidRPr="00FB1968">
        <w:rPr>
          <w:rFonts w:ascii="Arial" w:hAnsi="Arial" w:cs="Arial"/>
          <w:sz w:val="22"/>
          <w:szCs w:val="22"/>
          <w:lang w:val="sl"/>
        </w:rPr>
        <w:t>2.431.864,20 evr</w:t>
      </w:r>
      <w:r w:rsidR="00B81F00">
        <w:rPr>
          <w:rFonts w:ascii="Arial" w:hAnsi="Arial" w:cs="Arial"/>
          <w:sz w:val="22"/>
          <w:szCs w:val="22"/>
          <w:lang w:val="sl"/>
        </w:rPr>
        <w:t>a</w:t>
      </w:r>
      <w:r w:rsidR="00FB1968">
        <w:rPr>
          <w:rFonts w:ascii="Arial" w:hAnsi="Arial" w:cs="Arial"/>
          <w:sz w:val="22"/>
          <w:szCs w:val="22"/>
          <w:lang w:val="sl"/>
        </w:rPr>
        <w:t>)</w:t>
      </w:r>
      <w:r w:rsidR="00FB1968" w:rsidRPr="00FB1968">
        <w:rPr>
          <w:rFonts w:ascii="Arial" w:hAnsi="Arial" w:cs="Arial"/>
          <w:sz w:val="22"/>
          <w:szCs w:val="22"/>
          <w:lang w:val="sl"/>
        </w:rPr>
        <w:t xml:space="preserve"> </w:t>
      </w:r>
      <w:r w:rsidR="00FB1968">
        <w:rPr>
          <w:rFonts w:ascii="Arial" w:hAnsi="Arial" w:cs="Arial"/>
          <w:sz w:val="22"/>
          <w:szCs w:val="22"/>
          <w:lang w:val="sl"/>
        </w:rPr>
        <w:t>je bilo namenjenih</w:t>
      </w:r>
      <w:r w:rsidRPr="00C44B8C">
        <w:rPr>
          <w:rFonts w:ascii="Arial" w:hAnsi="Arial" w:cs="Arial"/>
          <w:sz w:val="22"/>
          <w:szCs w:val="22"/>
          <w:lang w:val="sl"/>
        </w:rPr>
        <w:t xml:space="preserve"> varn</w:t>
      </w:r>
      <w:r w:rsidR="00FB1968">
        <w:rPr>
          <w:rFonts w:ascii="Arial" w:hAnsi="Arial" w:cs="Arial"/>
          <w:sz w:val="22"/>
          <w:szCs w:val="22"/>
          <w:lang w:val="sl"/>
        </w:rPr>
        <w:t>im</w:t>
      </w:r>
      <w:r w:rsidRPr="00C44B8C">
        <w:rPr>
          <w:rFonts w:ascii="Arial" w:hAnsi="Arial" w:cs="Arial"/>
          <w:sz w:val="22"/>
          <w:szCs w:val="22"/>
          <w:lang w:val="sl"/>
        </w:rPr>
        <w:t xml:space="preserve"> hiš</w:t>
      </w:r>
      <w:r w:rsidR="00FB1968">
        <w:rPr>
          <w:rFonts w:ascii="Arial" w:hAnsi="Arial" w:cs="Arial"/>
          <w:sz w:val="22"/>
          <w:szCs w:val="22"/>
          <w:lang w:val="sl"/>
        </w:rPr>
        <w:t>am</w:t>
      </w:r>
      <w:r w:rsidRPr="00C44B8C">
        <w:rPr>
          <w:rFonts w:ascii="Arial" w:hAnsi="Arial" w:cs="Arial"/>
          <w:sz w:val="22"/>
          <w:szCs w:val="22"/>
          <w:lang w:val="sl"/>
        </w:rPr>
        <w:t>, zatočišč</w:t>
      </w:r>
      <w:r w:rsidR="00FB1968">
        <w:rPr>
          <w:rFonts w:ascii="Arial" w:hAnsi="Arial" w:cs="Arial"/>
          <w:sz w:val="22"/>
          <w:szCs w:val="22"/>
          <w:lang w:val="sl"/>
        </w:rPr>
        <w:t>em</w:t>
      </w:r>
      <w:r w:rsidRPr="00C44B8C">
        <w:rPr>
          <w:rFonts w:ascii="Arial" w:hAnsi="Arial" w:cs="Arial"/>
          <w:sz w:val="22"/>
          <w:szCs w:val="22"/>
          <w:lang w:val="sl"/>
        </w:rPr>
        <w:t xml:space="preserve"> in krizni</w:t>
      </w:r>
      <w:r w:rsidR="00FB1968">
        <w:rPr>
          <w:rFonts w:ascii="Arial" w:hAnsi="Arial" w:cs="Arial"/>
          <w:sz w:val="22"/>
          <w:szCs w:val="22"/>
          <w:lang w:val="sl"/>
        </w:rPr>
        <w:t>m</w:t>
      </w:r>
      <w:r w:rsidRPr="00C44B8C">
        <w:rPr>
          <w:rFonts w:ascii="Arial" w:hAnsi="Arial" w:cs="Arial"/>
          <w:sz w:val="22"/>
          <w:szCs w:val="22"/>
          <w:lang w:val="sl"/>
        </w:rPr>
        <w:t xml:space="preserve"> centr</w:t>
      </w:r>
      <w:r w:rsidR="00FB1968">
        <w:rPr>
          <w:rFonts w:ascii="Arial" w:hAnsi="Arial" w:cs="Arial"/>
          <w:sz w:val="22"/>
          <w:szCs w:val="22"/>
          <w:lang w:val="sl"/>
        </w:rPr>
        <w:t>om</w:t>
      </w:r>
      <w:r w:rsidRPr="00C44B8C">
        <w:rPr>
          <w:rFonts w:ascii="Arial" w:hAnsi="Arial" w:cs="Arial"/>
          <w:sz w:val="22"/>
          <w:szCs w:val="22"/>
          <w:lang w:val="sl"/>
        </w:rPr>
        <w:t>. V programih za preprečevanje nasilja, ki jih sofinancira Ministrstvo za delo, družino, socialne zadeve in enake možnosti, je bilo</w:t>
      </w:r>
      <w:r w:rsidR="00B81F00">
        <w:rPr>
          <w:rFonts w:ascii="Arial" w:hAnsi="Arial" w:cs="Arial"/>
          <w:sz w:val="22"/>
          <w:szCs w:val="22"/>
          <w:lang w:val="sl"/>
        </w:rPr>
        <w:t xml:space="preserve"> leta</w:t>
      </w:r>
      <w:r w:rsidRPr="00C44B8C">
        <w:rPr>
          <w:rFonts w:ascii="Arial" w:hAnsi="Arial" w:cs="Arial"/>
          <w:sz w:val="22"/>
          <w:szCs w:val="22"/>
          <w:lang w:val="sl"/>
        </w:rPr>
        <w:t xml:space="preserve"> 2019 zaposlenih 229 oseb. V programih je sodelovalo </w:t>
      </w:r>
      <w:r w:rsidR="00B81F00">
        <w:rPr>
          <w:rFonts w:ascii="Arial" w:hAnsi="Arial" w:cs="Arial"/>
          <w:sz w:val="22"/>
          <w:szCs w:val="22"/>
          <w:lang w:val="sl"/>
        </w:rPr>
        <w:t xml:space="preserve">skupno </w:t>
      </w:r>
      <w:r w:rsidRPr="00C44B8C">
        <w:rPr>
          <w:rFonts w:ascii="Arial" w:hAnsi="Arial" w:cs="Arial"/>
          <w:sz w:val="22"/>
          <w:szCs w:val="22"/>
          <w:lang w:val="sl"/>
        </w:rPr>
        <w:t xml:space="preserve">385 prostovoljcev in prostovoljk, ki so opravili </w:t>
      </w:r>
      <w:r w:rsidR="00B81F00">
        <w:rPr>
          <w:rFonts w:ascii="Arial" w:hAnsi="Arial" w:cs="Arial"/>
          <w:sz w:val="22"/>
          <w:szCs w:val="22"/>
          <w:lang w:val="sl"/>
        </w:rPr>
        <w:t xml:space="preserve">skupno </w:t>
      </w:r>
      <w:r w:rsidRPr="00C44B8C">
        <w:rPr>
          <w:rFonts w:ascii="Arial" w:hAnsi="Arial" w:cs="Arial"/>
          <w:sz w:val="22"/>
          <w:szCs w:val="22"/>
          <w:lang w:val="sl"/>
        </w:rPr>
        <w:t>28.763 ur prostovoljnega dela.</w:t>
      </w:r>
    </w:p>
    <w:p w14:paraId="676A33DD" w14:textId="6F0B1270"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67.</w:t>
      </w:r>
      <w:r>
        <w:rPr>
          <w:rFonts w:ascii="Arial" w:hAnsi="Arial" w:cs="Arial"/>
          <w:sz w:val="22"/>
          <w:szCs w:val="22"/>
          <w:lang w:val="sl"/>
        </w:rPr>
        <w:tab/>
      </w:r>
      <w:r w:rsidR="00457BCD">
        <w:rPr>
          <w:rFonts w:ascii="Arial" w:hAnsi="Arial" w:cs="Arial"/>
          <w:sz w:val="22"/>
          <w:szCs w:val="22"/>
          <w:lang w:val="sl"/>
        </w:rPr>
        <w:t xml:space="preserve">Leta </w:t>
      </w:r>
      <w:r w:rsidRPr="00C44B8C">
        <w:rPr>
          <w:rFonts w:ascii="Arial" w:hAnsi="Arial" w:cs="Arial"/>
          <w:sz w:val="22"/>
          <w:szCs w:val="22"/>
          <w:lang w:val="sl"/>
        </w:rPr>
        <w:t>2020 je Ministrstvo za delo, družino, socialne zadeve in enake možnosti sofinanciralo 35 socialnovarstvenih programov namenjenih preprečevanju nasilja. Med vsemi programi za preprečevanje nasilja je 21 nastanitvenih programov</w:t>
      </w:r>
      <w:r w:rsidR="00F51B4E">
        <w:rPr>
          <w:rFonts w:ascii="Arial" w:hAnsi="Arial" w:cs="Arial"/>
          <w:sz w:val="22"/>
          <w:szCs w:val="22"/>
          <w:lang w:val="sl"/>
        </w:rPr>
        <w:t>, ki vključujejo</w:t>
      </w:r>
      <w:r w:rsidRPr="00C44B8C">
        <w:rPr>
          <w:rFonts w:ascii="Arial" w:hAnsi="Arial" w:cs="Arial"/>
          <w:sz w:val="22"/>
          <w:szCs w:val="22"/>
          <w:lang w:val="sl"/>
        </w:rPr>
        <w:t xml:space="preserve"> </w:t>
      </w:r>
      <w:r w:rsidR="00457BCD">
        <w:rPr>
          <w:rFonts w:ascii="Arial" w:hAnsi="Arial" w:cs="Arial"/>
          <w:sz w:val="22"/>
          <w:szCs w:val="22"/>
          <w:lang w:val="sl"/>
        </w:rPr>
        <w:t>osem</w:t>
      </w:r>
      <w:r w:rsidRPr="00C44B8C">
        <w:rPr>
          <w:rFonts w:ascii="Arial" w:hAnsi="Arial" w:cs="Arial"/>
          <w:sz w:val="22"/>
          <w:szCs w:val="22"/>
          <w:lang w:val="sl"/>
        </w:rPr>
        <w:t xml:space="preserve"> materinskih domov (</w:t>
      </w:r>
      <w:r w:rsidR="00457BCD">
        <w:rPr>
          <w:rFonts w:ascii="Arial" w:hAnsi="Arial" w:cs="Arial"/>
          <w:sz w:val="22"/>
          <w:szCs w:val="22"/>
          <w:lang w:val="sl"/>
        </w:rPr>
        <w:t xml:space="preserve">z zmogljivostjo </w:t>
      </w:r>
      <w:r w:rsidRPr="00C44B8C">
        <w:rPr>
          <w:rFonts w:ascii="Arial" w:hAnsi="Arial" w:cs="Arial"/>
          <w:sz w:val="22"/>
          <w:szCs w:val="22"/>
          <w:lang w:val="sl"/>
        </w:rPr>
        <w:t>okoli 180 ležišč) in 13 varnih hiš (</w:t>
      </w:r>
      <w:r w:rsidR="00457BCD">
        <w:rPr>
          <w:rFonts w:ascii="Arial" w:hAnsi="Arial" w:cs="Arial"/>
          <w:sz w:val="22"/>
          <w:szCs w:val="22"/>
          <w:lang w:val="sl"/>
        </w:rPr>
        <w:t xml:space="preserve">z zmogljivostjo </w:t>
      </w:r>
      <w:r w:rsidRPr="00C44B8C">
        <w:rPr>
          <w:rFonts w:ascii="Arial" w:hAnsi="Arial" w:cs="Arial"/>
          <w:sz w:val="22"/>
          <w:szCs w:val="22"/>
          <w:lang w:val="sl"/>
        </w:rPr>
        <w:t>okoli 270 ležišč). Poleg tega Ministrstvo za delo, družino, socialne zadeve in enake možnosti sofinancira še 12 svetovalnic, med katerimi je en podprogram namenjen treningu socialnih veščin za povzročitelje nasilja, en program preventiv</w:t>
      </w:r>
      <w:r w:rsidR="00457BCD">
        <w:rPr>
          <w:rFonts w:ascii="Arial" w:hAnsi="Arial" w:cs="Arial"/>
          <w:sz w:val="22"/>
          <w:szCs w:val="22"/>
          <w:lang w:val="sl"/>
        </w:rPr>
        <w:t>i</w:t>
      </w:r>
      <w:r w:rsidRPr="00C44B8C">
        <w:rPr>
          <w:rFonts w:ascii="Arial" w:hAnsi="Arial" w:cs="Arial"/>
          <w:sz w:val="22"/>
          <w:szCs w:val="22"/>
          <w:lang w:val="sl"/>
        </w:rPr>
        <w:t xml:space="preserve"> pred nasiljem nad starejšimi ter en program telefonske</w:t>
      </w:r>
      <w:r w:rsidR="00457BCD">
        <w:rPr>
          <w:rFonts w:ascii="Arial" w:hAnsi="Arial" w:cs="Arial"/>
          <w:sz w:val="22"/>
          <w:szCs w:val="22"/>
          <w:lang w:val="sl"/>
        </w:rPr>
        <w:t>mu</w:t>
      </w:r>
      <w:r w:rsidRPr="00C44B8C">
        <w:rPr>
          <w:rFonts w:ascii="Arial" w:hAnsi="Arial" w:cs="Arial"/>
          <w:sz w:val="22"/>
          <w:szCs w:val="22"/>
          <w:lang w:val="sl"/>
        </w:rPr>
        <w:t xml:space="preserve"> svetovanj</w:t>
      </w:r>
      <w:r w:rsidR="00457BCD">
        <w:rPr>
          <w:rFonts w:ascii="Arial" w:hAnsi="Arial" w:cs="Arial"/>
          <w:sz w:val="22"/>
          <w:szCs w:val="22"/>
          <w:lang w:val="sl"/>
        </w:rPr>
        <w:t>u</w:t>
      </w:r>
      <w:r w:rsidRPr="00C44B8C">
        <w:rPr>
          <w:rFonts w:ascii="Arial" w:hAnsi="Arial" w:cs="Arial"/>
          <w:sz w:val="22"/>
          <w:szCs w:val="22"/>
          <w:lang w:val="sl"/>
        </w:rPr>
        <w:t>.</w:t>
      </w:r>
      <w:r w:rsidR="00457BCD">
        <w:rPr>
          <w:rFonts w:ascii="Arial" w:hAnsi="Arial" w:cs="Arial"/>
          <w:sz w:val="22"/>
          <w:szCs w:val="22"/>
          <w:lang w:val="sl"/>
        </w:rPr>
        <w:t xml:space="preserve"> Leta</w:t>
      </w:r>
      <w:r w:rsidRPr="00C44B8C">
        <w:rPr>
          <w:rFonts w:ascii="Arial" w:hAnsi="Arial" w:cs="Arial"/>
          <w:sz w:val="22"/>
          <w:szCs w:val="22"/>
          <w:lang w:val="sl"/>
        </w:rPr>
        <w:t xml:space="preserve"> 2020 je ministrstvo programom na področju preprečevanja nasilja namenilo približno 3.400.000 evrov. Pri javnem razpisu za sofinanciranje socialnovarstvenih programov za leto 2021 je bil dodan program, namenjen žrtvam nasilja nad ljudmi z ovirami (v</w:t>
      </w:r>
      <w:r w:rsidR="00457BCD">
        <w:rPr>
          <w:rFonts w:ascii="Arial" w:hAnsi="Arial" w:cs="Arial"/>
          <w:sz w:val="22"/>
          <w:szCs w:val="22"/>
          <w:lang w:val="sl"/>
        </w:rPr>
        <w:t>anj so</w:t>
      </w:r>
      <w:r w:rsidRPr="00C44B8C">
        <w:rPr>
          <w:rFonts w:ascii="Arial" w:hAnsi="Arial" w:cs="Arial"/>
          <w:sz w:val="22"/>
          <w:szCs w:val="22"/>
          <w:lang w:val="sl"/>
        </w:rPr>
        <w:t xml:space="preserve"> vključene tudi namestitve). </w:t>
      </w:r>
    </w:p>
    <w:p w14:paraId="7054A483" w14:textId="3E40EC2A"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68.</w:t>
      </w:r>
      <w:r>
        <w:rPr>
          <w:rFonts w:ascii="Arial" w:hAnsi="Arial" w:cs="Arial"/>
          <w:sz w:val="22"/>
          <w:szCs w:val="22"/>
          <w:lang w:val="sl"/>
        </w:rPr>
        <w:tab/>
      </w:r>
      <w:r w:rsidRPr="00C44B8C">
        <w:rPr>
          <w:rFonts w:ascii="Arial" w:hAnsi="Arial" w:cs="Arial"/>
          <w:sz w:val="22"/>
          <w:szCs w:val="22"/>
          <w:lang w:val="sl"/>
        </w:rPr>
        <w:t>V Sloveniji sta v javni mreži dva krizna centra za odrasle žrtve nasilja namenjena ženskam in materam z otroki, ki se znajdejo v stiski in potrebujejo takojšen umik iz okolja, v katerem se izvaja nasilje. Krizna centra delujeta v okviru Centra za socialno delo Maribor in Južna Primorska in se financirata na podlagi letne pogodbe za redno dejavnost. Skupno je na voljo 42 ležišč. V vsakem izmed kriznih centrov s</w:t>
      </w:r>
      <w:r w:rsidR="00457BCD">
        <w:rPr>
          <w:rFonts w:ascii="Arial" w:hAnsi="Arial" w:cs="Arial"/>
          <w:sz w:val="22"/>
          <w:szCs w:val="22"/>
          <w:lang w:val="sl"/>
        </w:rPr>
        <w:t>o</w:t>
      </w:r>
      <w:r w:rsidRPr="00C44B8C">
        <w:rPr>
          <w:rFonts w:ascii="Arial" w:hAnsi="Arial" w:cs="Arial"/>
          <w:sz w:val="22"/>
          <w:szCs w:val="22"/>
          <w:lang w:val="sl"/>
        </w:rPr>
        <w:t xml:space="preserve"> zagot</w:t>
      </w:r>
      <w:r w:rsidR="00457BCD">
        <w:rPr>
          <w:rFonts w:ascii="Arial" w:hAnsi="Arial" w:cs="Arial"/>
          <w:sz w:val="22"/>
          <w:szCs w:val="22"/>
          <w:lang w:val="sl"/>
        </w:rPr>
        <w:t>o</w:t>
      </w:r>
      <w:r w:rsidRPr="00C44B8C">
        <w:rPr>
          <w:rFonts w:ascii="Arial" w:hAnsi="Arial" w:cs="Arial"/>
          <w:sz w:val="22"/>
          <w:szCs w:val="22"/>
          <w:lang w:val="sl"/>
        </w:rPr>
        <w:t>vlj</w:t>
      </w:r>
      <w:r w:rsidR="00457BCD">
        <w:rPr>
          <w:rFonts w:ascii="Arial" w:hAnsi="Arial" w:cs="Arial"/>
          <w:sz w:val="22"/>
          <w:szCs w:val="22"/>
          <w:lang w:val="sl"/>
        </w:rPr>
        <w:t>ena</w:t>
      </w:r>
      <w:r w:rsidRPr="00C44B8C">
        <w:rPr>
          <w:rFonts w:ascii="Arial" w:hAnsi="Arial" w:cs="Arial"/>
          <w:sz w:val="22"/>
          <w:szCs w:val="22"/>
          <w:lang w:val="sl"/>
        </w:rPr>
        <w:t xml:space="preserve"> sredstva za stroške dela </w:t>
      </w:r>
      <w:r w:rsidR="00457BCD">
        <w:rPr>
          <w:rFonts w:ascii="Arial" w:hAnsi="Arial" w:cs="Arial"/>
          <w:sz w:val="22"/>
          <w:szCs w:val="22"/>
          <w:lang w:val="sl"/>
        </w:rPr>
        <w:t xml:space="preserve">petih </w:t>
      </w:r>
      <w:r w:rsidRPr="00C44B8C">
        <w:rPr>
          <w:rFonts w:ascii="Arial" w:hAnsi="Arial" w:cs="Arial"/>
          <w:sz w:val="22"/>
          <w:szCs w:val="22"/>
          <w:lang w:val="sl"/>
        </w:rPr>
        <w:t>strokovnih delavcev in delavk ter strošk</w:t>
      </w:r>
      <w:r w:rsidR="00457BCD">
        <w:rPr>
          <w:rFonts w:ascii="Arial" w:hAnsi="Arial" w:cs="Arial"/>
          <w:sz w:val="22"/>
          <w:szCs w:val="22"/>
          <w:lang w:val="sl"/>
        </w:rPr>
        <w:t>i</w:t>
      </w:r>
      <w:r w:rsidRPr="00C44B8C">
        <w:rPr>
          <w:rFonts w:ascii="Arial" w:hAnsi="Arial" w:cs="Arial"/>
          <w:sz w:val="22"/>
          <w:szCs w:val="22"/>
          <w:lang w:val="sl"/>
        </w:rPr>
        <w:t xml:space="preserve"> za blago in storitve.</w:t>
      </w:r>
    </w:p>
    <w:p w14:paraId="7A381FC3" w14:textId="6DE07A2B"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69.</w:t>
      </w:r>
      <w:r>
        <w:rPr>
          <w:rFonts w:ascii="Arial" w:hAnsi="Arial" w:cs="Arial"/>
          <w:sz w:val="22"/>
          <w:szCs w:val="22"/>
          <w:lang w:val="sl"/>
        </w:rPr>
        <w:tab/>
      </w:r>
      <w:r w:rsidRPr="00C44B8C">
        <w:rPr>
          <w:rFonts w:ascii="Arial" w:hAnsi="Arial" w:cs="Arial"/>
          <w:sz w:val="22"/>
          <w:szCs w:val="22"/>
          <w:lang w:val="sl"/>
        </w:rPr>
        <w:t xml:space="preserve">V materinske domove je bilo leta 2019 vključenih 831 </w:t>
      </w:r>
      <w:r w:rsidR="00457BCD">
        <w:rPr>
          <w:rFonts w:ascii="Arial" w:hAnsi="Arial" w:cs="Arial"/>
          <w:sz w:val="22"/>
          <w:szCs w:val="22"/>
          <w:lang w:val="sl"/>
        </w:rPr>
        <w:t xml:space="preserve">oseb </w:t>
      </w:r>
      <w:r w:rsidRPr="00C44B8C">
        <w:rPr>
          <w:rFonts w:ascii="Arial" w:hAnsi="Arial" w:cs="Arial"/>
          <w:sz w:val="22"/>
          <w:szCs w:val="22"/>
          <w:lang w:val="sl"/>
        </w:rPr>
        <w:t>(</w:t>
      </w:r>
      <w:r w:rsidR="00457BCD">
        <w:rPr>
          <w:rFonts w:ascii="Arial" w:hAnsi="Arial" w:cs="Arial"/>
          <w:sz w:val="22"/>
          <w:szCs w:val="22"/>
          <w:lang w:val="sl"/>
        </w:rPr>
        <w:t xml:space="preserve">507 </w:t>
      </w:r>
      <w:r w:rsidRPr="00C44B8C">
        <w:rPr>
          <w:rFonts w:ascii="Arial" w:hAnsi="Arial" w:cs="Arial"/>
          <w:sz w:val="22"/>
          <w:szCs w:val="22"/>
          <w:lang w:val="sl"/>
        </w:rPr>
        <w:t>leta 2018), od tega 175 (</w:t>
      </w:r>
      <w:r w:rsidR="00457BCD">
        <w:rPr>
          <w:rFonts w:ascii="Arial" w:hAnsi="Arial" w:cs="Arial"/>
          <w:sz w:val="22"/>
          <w:szCs w:val="22"/>
          <w:lang w:val="sl"/>
        </w:rPr>
        <w:t xml:space="preserve">183 </w:t>
      </w:r>
      <w:r w:rsidRPr="00C44B8C">
        <w:rPr>
          <w:rFonts w:ascii="Arial" w:hAnsi="Arial" w:cs="Arial"/>
          <w:sz w:val="22"/>
          <w:szCs w:val="22"/>
          <w:lang w:val="sl"/>
        </w:rPr>
        <w:t xml:space="preserve">leta 2018) mladoletnih. V varnih hišah, zatočiščih in kriznih centrih je bilo leta 2019 </w:t>
      </w:r>
      <w:r w:rsidRPr="00C44B8C">
        <w:rPr>
          <w:rFonts w:ascii="Arial" w:hAnsi="Arial" w:cs="Arial"/>
          <w:sz w:val="22"/>
          <w:szCs w:val="22"/>
          <w:lang w:val="sl"/>
        </w:rPr>
        <w:lastRenderedPageBreak/>
        <w:t>skupaj 750 (829</w:t>
      </w:r>
      <w:r w:rsidR="00457BCD" w:rsidRPr="00457BCD">
        <w:rPr>
          <w:rFonts w:ascii="Arial" w:hAnsi="Arial" w:cs="Arial"/>
          <w:sz w:val="22"/>
          <w:szCs w:val="22"/>
          <w:lang w:val="sl"/>
        </w:rPr>
        <w:t xml:space="preserve"> </w:t>
      </w:r>
      <w:r w:rsidR="00457BCD">
        <w:rPr>
          <w:rFonts w:ascii="Arial" w:hAnsi="Arial" w:cs="Arial"/>
          <w:sz w:val="22"/>
          <w:szCs w:val="22"/>
          <w:lang w:val="sl"/>
        </w:rPr>
        <w:t>l</w:t>
      </w:r>
      <w:r w:rsidR="00457BCD" w:rsidRPr="00C44B8C">
        <w:rPr>
          <w:rFonts w:ascii="Arial" w:hAnsi="Arial" w:cs="Arial"/>
          <w:sz w:val="22"/>
          <w:szCs w:val="22"/>
          <w:lang w:val="sl"/>
        </w:rPr>
        <w:t>eta 2018</w:t>
      </w:r>
      <w:r w:rsidRPr="00C44B8C">
        <w:rPr>
          <w:rFonts w:ascii="Arial" w:hAnsi="Arial" w:cs="Arial"/>
          <w:sz w:val="22"/>
          <w:szCs w:val="22"/>
          <w:lang w:val="sl"/>
        </w:rPr>
        <w:t>) uporabnikov in uporabnic, od tega 263 (</w:t>
      </w:r>
      <w:r w:rsidR="00457BCD">
        <w:rPr>
          <w:rFonts w:ascii="Arial" w:hAnsi="Arial" w:cs="Arial"/>
          <w:sz w:val="22"/>
          <w:szCs w:val="22"/>
          <w:lang w:val="sl"/>
        </w:rPr>
        <w:t xml:space="preserve">259 </w:t>
      </w:r>
      <w:r w:rsidRPr="00C44B8C">
        <w:rPr>
          <w:rFonts w:ascii="Arial" w:hAnsi="Arial" w:cs="Arial"/>
          <w:sz w:val="22"/>
          <w:szCs w:val="22"/>
          <w:lang w:val="sl"/>
        </w:rPr>
        <w:t>leta 2018) mladoletnih, v podprogramih pa še 845 (</w:t>
      </w:r>
      <w:r w:rsidR="00457BCD">
        <w:rPr>
          <w:rFonts w:ascii="Arial" w:hAnsi="Arial" w:cs="Arial"/>
          <w:sz w:val="22"/>
          <w:szCs w:val="22"/>
          <w:lang w:val="sl"/>
        </w:rPr>
        <w:t xml:space="preserve">459 </w:t>
      </w:r>
      <w:r w:rsidRPr="00C44B8C">
        <w:rPr>
          <w:rFonts w:ascii="Arial" w:hAnsi="Arial" w:cs="Arial"/>
          <w:sz w:val="22"/>
          <w:szCs w:val="22"/>
          <w:lang w:val="sl"/>
        </w:rPr>
        <w:t>leta 2018) oseb. Skupaj je bilo v nastanitvenih programih na voljo 437 (446</w:t>
      </w:r>
      <w:r w:rsidR="00457BCD" w:rsidRPr="00457BCD">
        <w:rPr>
          <w:rFonts w:ascii="Arial" w:hAnsi="Arial" w:cs="Arial"/>
          <w:sz w:val="22"/>
          <w:szCs w:val="22"/>
          <w:lang w:val="sl"/>
        </w:rPr>
        <w:t xml:space="preserve"> </w:t>
      </w:r>
      <w:r w:rsidR="00457BCD" w:rsidRPr="00C44B8C">
        <w:rPr>
          <w:rFonts w:ascii="Arial" w:hAnsi="Arial" w:cs="Arial"/>
          <w:sz w:val="22"/>
          <w:szCs w:val="22"/>
          <w:lang w:val="sl"/>
        </w:rPr>
        <w:t>leta 2018</w:t>
      </w:r>
      <w:r w:rsidRPr="00C44B8C">
        <w:rPr>
          <w:rFonts w:ascii="Arial" w:hAnsi="Arial" w:cs="Arial"/>
          <w:sz w:val="22"/>
          <w:szCs w:val="22"/>
          <w:lang w:val="sl"/>
        </w:rPr>
        <w:t>) ležišč, ki jih je leta 2019 koristilo 1.581 (1336</w:t>
      </w:r>
      <w:r w:rsidR="00457BCD" w:rsidRPr="00457BCD">
        <w:rPr>
          <w:rFonts w:ascii="Arial" w:hAnsi="Arial" w:cs="Arial"/>
          <w:sz w:val="22"/>
          <w:szCs w:val="22"/>
          <w:lang w:val="sl"/>
        </w:rPr>
        <w:t xml:space="preserve"> </w:t>
      </w:r>
      <w:r w:rsidR="00457BCD" w:rsidRPr="00C44B8C">
        <w:rPr>
          <w:rFonts w:ascii="Arial" w:hAnsi="Arial" w:cs="Arial"/>
          <w:sz w:val="22"/>
          <w:szCs w:val="22"/>
          <w:lang w:val="sl"/>
        </w:rPr>
        <w:t>leta 2018</w:t>
      </w:r>
      <w:r w:rsidRPr="00C44B8C">
        <w:rPr>
          <w:rFonts w:ascii="Arial" w:hAnsi="Arial" w:cs="Arial"/>
          <w:sz w:val="22"/>
          <w:szCs w:val="22"/>
          <w:lang w:val="sl"/>
        </w:rPr>
        <w:t xml:space="preserve">) uporabnikov in uporabnic. </w:t>
      </w:r>
    </w:p>
    <w:p w14:paraId="56276483" w14:textId="48CD5DAF"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70.</w:t>
      </w:r>
      <w:r>
        <w:rPr>
          <w:rFonts w:ascii="Arial" w:hAnsi="Arial" w:cs="Arial"/>
          <w:sz w:val="22"/>
          <w:szCs w:val="22"/>
          <w:lang w:val="sl"/>
        </w:rPr>
        <w:tab/>
      </w:r>
      <w:r w:rsidRPr="00C44B8C">
        <w:rPr>
          <w:rFonts w:ascii="Arial" w:hAnsi="Arial" w:cs="Arial"/>
          <w:sz w:val="22"/>
          <w:szCs w:val="22"/>
          <w:lang w:val="sl"/>
        </w:rPr>
        <w:t xml:space="preserve">Po </w:t>
      </w:r>
      <w:r w:rsidRPr="00C44B8C">
        <w:rPr>
          <w:rFonts w:ascii="Arial" w:hAnsi="Arial" w:cs="Arial"/>
          <w:i/>
          <w:iCs/>
          <w:sz w:val="22"/>
          <w:szCs w:val="22"/>
          <w:lang w:val="sl"/>
        </w:rPr>
        <w:t>Zakonu o preprečevanju nasilja v družini</w:t>
      </w:r>
      <w:r w:rsidRPr="00C44B8C">
        <w:rPr>
          <w:rFonts w:ascii="Arial" w:hAnsi="Arial" w:cs="Arial"/>
          <w:sz w:val="22"/>
          <w:szCs w:val="22"/>
          <w:lang w:val="sl"/>
        </w:rPr>
        <w:t xml:space="preserve"> so pristojni organi in organizacije dolžni nasilje v družini obravnavati prednostno in storiti vse za zaščito žrtve. Ukrepi so odvisni od stopnje ogroženosti žrtve. Ob izbruhu nasilja v družini ima žrtev možnost takojšnje namestitve v krizni center, kjer</w:t>
      </w:r>
      <w:r w:rsidR="00457BCD">
        <w:rPr>
          <w:rFonts w:ascii="Arial" w:hAnsi="Arial" w:cs="Arial"/>
          <w:sz w:val="22"/>
          <w:szCs w:val="22"/>
          <w:lang w:val="sl"/>
        </w:rPr>
        <w:t xml:space="preserve"> dobi</w:t>
      </w:r>
      <w:r w:rsidRPr="00C44B8C">
        <w:rPr>
          <w:rFonts w:ascii="Arial" w:hAnsi="Arial" w:cs="Arial"/>
          <w:sz w:val="22"/>
          <w:szCs w:val="22"/>
          <w:lang w:val="sl"/>
        </w:rPr>
        <w:t xml:space="preserve"> strokovno pomoč in nastanitev. Če po izteku bivanja v kriznem centru še potrebuje nastanitveno podporo, se lahko umakne v varno hišo ali zatočišče. Žrtev ima prav tako pravico do brezplačne pravne pomoči in spremljevalca oziroma spremljevalk</w:t>
      </w:r>
      <w:r w:rsidR="00F76728">
        <w:rPr>
          <w:rFonts w:ascii="Arial" w:hAnsi="Arial" w:cs="Arial"/>
          <w:sz w:val="22"/>
          <w:szCs w:val="22"/>
          <w:lang w:val="sl"/>
        </w:rPr>
        <w:t>e</w:t>
      </w:r>
      <w:r w:rsidRPr="00C44B8C">
        <w:rPr>
          <w:rFonts w:ascii="Arial" w:hAnsi="Arial" w:cs="Arial"/>
          <w:sz w:val="22"/>
          <w:szCs w:val="22"/>
          <w:lang w:val="sl"/>
        </w:rPr>
        <w:t>, ki jo spremlja v postopkih, ji pomaga pri zaščiti njene integritete in iskanju rešitev ter ji nudi psihično oporo. Če je potrebno, lahko policija ali sodišče povzročitelju oziroma povzročiteljici nasilja izrečeta tudi prepoved približevanja kraju ali osebi, sodišče pa mu lahko na predlog žrtve prepove vstop v skupno stanovanje in tega po potrebi prepusti v izključno uporabo žrtvi.</w:t>
      </w:r>
    </w:p>
    <w:p w14:paraId="4047EC5A" w14:textId="32708DE0" w:rsidR="009A51D9" w:rsidRPr="00C44B8C" w:rsidRDefault="009A51D9" w:rsidP="009A51D9">
      <w:pPr>
        <w:pStyle w:val="SingleTxtG"/>
        <w:ind w:left="0" w:right="0"/>
        <w:rPr>
          <w:rFonts w:ascii="Arial" w:hAnsi="Arial" w:cs="Arial"/>
          <w:sz w:val="22"/>
          <w:szCs w:val="22"/>
          <w:lang w:val="sl"/>
        </w:rPr>
      </w:pPr>
      <w:r>
        <w:rPr>
          <w:rFonts w:ascii="Arial" w:hAnsi="Arial" w:cs="Arial"/>
          <w:sz w:val="22"/>
          <w:szCs w:val="22"/>
          <w:lang w:val="sl"/>
        </w:rPr>
        <w:t>71.</w:t>
      </w:r>
      <w:r>
        <w:rPr>
          <w:rFonts w:ascii="Arial" w:hAnsi="Arial" w:cs="Arial"/>
          <w:sz w:val="22"/>
          <w:szCs w:val="22"/>
          <w:lang w:val="sl"/>
        </w:rPr>
        <w:tab/>
      </w:r>
      <w:r w:rsidRPr="00C44B8C">
        <w:rPr>
          <w:rFonts w:ascii="Arial" w:hAnsi="Arial" w:cs="Arial"/>
          <w:sz w:val="22"/>
          <w:szCs w:val="22"/>
          <w:lang w:val="sl"/>
        </w:rPr>
        <w:t xml:space="preserve">Na podlagi </w:t>
      </w:r>
      <w:r w:rsidRPr="00C44B8C">
        <w:rPr>
          <w:rFonts w:ascii="Arial" w:hAnsi="Arial" w:cs="Arial"/>
          <w:i/>
          <w:iCs/>
          <w:sz w:val="22"/>
          <w:szCs w:val="22"/>
          <w:lang w:val="sl"/>
        </w:rPr>
        <w:t>Zakona o nalogah in pooblastilih policije</w:t>
      </w:r>
      <w:r w:rsidRPr="00C44B8C">
        <w:rPr>
          <w:rFonts w:ascii="Arial" w:hAnsi="Arial" w:cs="Arial"/>
          <w:sz w:val="22"/>
          <w:szCs w:val="22"/>
          <w:lang w:val="sl"/>
        </w:rPr>
        <w:t xml:space="preserve"> je bilo v letih 2015–2019 zaradi nasilja nad ženskami izrečenih ukrepov prepovedi približevanja na letni ravni: 806</w:t>
      </w:r>
      <w:r w:rsidR="00457BCD">
        <w:rPr>
          <w:rFonts w:ascii="Arial" w:hAnsi="Arial" w:cs="Arial"/>
          <w:sz w:val="22"/>
          <w:szCs w:val="22"/>
          <w:lang w:val="sl"/>
        </w:rPr>
        <w:t xml:space="preserve"> leta 2015</w:t>
      </w:r>
      <w:r w:rsidRPr="00C44B8C">
        <w:rPr>
          <w:rFonts w:ascii="Arial" w:hAnsi="Arial" w:cs="Arial"/>
          <w:sz w:val="22"/>
          <w:szCs w:val="22"/>
          <w:lang w:val="sl"/>
        </w:rPr>
        <w:t>, 839</w:t>
      </w:r>
      <w:r w:rsidR="00457BCD">
        <w:rPr>
          <w:rFonts w:ascii="Arial" w:hAnsi="Arial" w:cs="Arial"/>
          <w:sz w:val="22"/>
          <w:szCs w:val="22"/>
          <w:lang w:val="sl"/>
        </w:rPr>
        <w:t xml:space="preserve"> leta 2016</w:t>
      </w:r>
      <w:r w:rsidRPr="00C44B8C">
        <w:rPr>
          <w:rFonts w:ascii="Arial" w:hAnsi="Arial" w:cs="Arial"/>
          <w:sz w:val="22"/>
          <w:szCs w:val="22"/>
          <w:lang w:val="sl"/>
        </w:rPr>
        <w:t>, 851</w:t>
      </w:r>
      <w:r w:rsidR="00457BCD">
        <w:rPr>
          <w:rFonts w:ascii="Arial" w:hAnsi="Arial" w:cs="Arial"/>
          <w:sz w:val="22"/>
          <w:szCs w:val="22"/>
          <w:lang w:val="sl"/>
        </w:rPr>
        <w:t xml:space="preserve"> leta 2017</w:t>
      </w:r>
      <w:r w:rsidRPr="00C44B8C">
        <w:rPr>
          <w:rFonts w:ascii="Arial" w:hAnsi="Arial" w:cs="Arial"/>
          <w:sz w:val="22"/>
          <w:szCs w:val="22"/>
          <w:lang w:val="sl"/>
        </w:rPr>
        <w:t>, 994</w:t>
      </w:r>
      <w:r w:rsidR="00457BCD">
        <w:rPr>
          <w:rFonts w:ascii="Arial" w:hAnsi="Arial" w:cs="Arial"/>
          <w:sz w:val="22"/>
          <w:szCs w:val="22"/>
          <w:lang w:val="sl"/>
        </w:rPr>
        <w:t xml:space="preserve"> leta 2018</w:t>
      </w:r>
      <w:r w:rsidRPr="00C44B8C">
        <w:rPr>
          <w:rFonts w:ascii="Arial" w:hAnsi="Arial" w:cs="Arial"/>
          <w:sz w:val="22"/>
          <w:szCs w:val="22"/>
          <w:lang w:val="sl"/>
        </w:rPr>
        <w:t xml:space="preserve"> in 973</w:t>
      </w:r>
      <w:r w:rsidR="00457BCD">
        <w:rPr>
          <w:rFonts w:ascii="Arial" w:hAnsi="Arial" w:cs="Arial"/>
          <w:sz w:val="22"/>
          <w:szCs w:val="22"/>
          <w:lang w:val="sl"/>
        </w:rPr>
        <w:t xml:space="preserve"> leta 2019</w:t>
      </w:r>
      <w:r w:rsidRPr="00C44B8C">
        <w:rPr>
          <w:rFonts w:ascii="Arial" w:hAnsi="Arial" w:cs="Arial"/>
          <w:sz w:val="22"/>
          <w:szCs w:val="22"/>
          <w:lang w:val="sl"/>
        </w:rPr>
        <w:t>. V navedenem obdobju je bilo največ (1195) ukrepov izrečenih na območju Policijske uprave Celje, sledi Ljubljana (827), najmanj pa na območj</w:t>
      </w:r>
      <w:r w:rsidR="00457BCD">
        <w:rPr>
          <w:rFonts w:ascii="Arial" w:hAnsi="Arial" w:cs="Arial"/>
          <w:sz w:val="22"/>
          <w:szCs w:val="22"/>
          <w:lang w:val="sl"/>
        </w:rPr>
        <w:t>ih</w:t>
      </w:r>
      <w:r w:rsidRPr="00C44B8C">
        <w:rPr>
          <w:rFonts w:ascii="Arial" w:hAnsi="Arial" w:cs="Arial"/>
          <w:sz w:val="22"/>
          <w:szCs w:val="22"/>
          <w:lang w:val="sl"/>
        </w:rPr>
        <w:t xml:space="preserve"> Policijsk</w:t>
      </w:r>
      <w:r w:rsidR="00457BCD">
        <w:rPr>
          <w:rFonts w:ascii="Arial" w:hAnsi="Arial" w:cs="Arial"/>
          <w:sz w:val="22"/>
          <w:szCs w:val="22"/>
          <w:lang w:val="sl"/>
        </w:rPr>
        <w:t>ih</w:t>
      </w:r>
      <w:r w:rsidRPr="00C44B8C">
        <w:rPr>
          <w:rFonts w:ascii="Arial" w:hAnsi="Arial" w:cs="Arial"/>
          <w:sz w:val="22"/>
          <w:szCs w:val="22"/>
          <w:lang w:val="sl"/>
        </w:rPr>
        <w:t xml:space="preserve"> uprav Kranj (164) in Nova Gorica (168). Najbolj ogrožene so ženske v starostni skupini 34</w:t>
      </w:r>
      <w:r w:rsidR="00457BCD">
        <w:rPr>
          <w:rFonts w:ascii="Arial" w:hAnsi="Arial" w:cs="Arial"/>
          <w:sz w:val="22"/>
          <w:szCs w:val="22"/>
          <w:lang w:val="sl"/>
        </w:rPr>
        <w:t>–</w:t>
      </w:r>
      <w:r w:rsidRPr="00C44B8C">
        <w:rPr>
          <w:rFonts w:ascii="Arial" w:hAnsi="Arial" w:cs="Arial"/>
          <w:sz w:val="22"/>
          <w:szCs w:val="22"/>
          <w:lang w:val="sl"/>
        </w:rPr>
        <w:t>44 let</w:t>
      </w:r>
      <w:r w:rsidR="00457BCD">
        <w:rPr>
          <w:rFonts w:ascii="Arial" w:hAnsi="Arial" w:cs="Arial"/>
          <w:sz w:val="22"/>
          <w:szCs w:val="22"/>
          <w:lang w:val="sl"/>
        </w:rPr>
        <w:t>;</w:t>
      </w:r>
      <w:r w:rsidRPr="00C44B8C">
        <w:rPr>
          <w:rFonts w:ascii="Arial" w:hAnsi="Arial" w:cs="Arial"/>
          <w:sz w:val="22"/>
          <w:szCs w:val="22"/>
          <w:lang w:val="sl"/>
        </w:rPr>
        <w:t xml:space="preserve"> večina ukrepov prepovedi približevanja</w:t>
      </w:r>
      <w:r w:rsidR="00457BCD">
        <w:rPr>
          <w:rFonts w:ascii="Arial" w:hAnsi="Arial" w:cs="Arial"/>
          <w:sz w:val="22"/>
          <w:szCs w:val="22"/>
          <w:lang w:val="sl"/>
        </w:rPr>
        <w:t xml:space="preserve"> se je</w:t>
      </w:r>
      <w:r w:rsidRPr="00C44B8C">
        <w:rPr>
          <w:rFonts w:ascii="Arial" w:hAnsi="Arial" w:cs="Arial"/>
          <w:sz w:val="22"/>
          <w:szCs w:val="22"/>
          <w:lang w:val="sl"/>
        </w:rPr>
        <w:t xml:space="preserve"> nanašala na to starostno skupino</w:t>
      </w:r>
      <w:r w:rsidR="00457BCD">
        <w:rPr>
          <w:rFonts w:ascii="Arial" w:hAnsi="Arial" w:cs="Arial"/>
          <w:sz w:val="22"/>
          <w:szCs w:val="22"/>
          <w:lang w:val="sl"/>
        </w:rPr>
        <w:t xml:space="preserve"> </w:t>
      </w:r>
      <w:r w:rsidRPr="00C44B8C">
        <w:rPr>
          <w:rFonts w:ascii="Arial" w:hAnsi="Arial" w:cs="Arial"/>
          <w:sz w:val="22"/>
          <w:szCs w:val="22"/>
          <w:lang w:val="sl"/>
        </w:rPr>
        <w:t>(1285) in na starostno skupino 24</w:t>
      </w:r>
      <w:r w:rsidR="00457BCD">
        <w:rPr>
          <w:rFonts w:ascii="Arial" w:hAnsi="Arial" w:cs="Arial"/>
          <w:sz w:val="22"/>
          <w:szCs w:val="22"/>
          <w:lang w:val="sl"/>
        </w:rPr>
        <w:t>–</w:t>
      </w:r>
      <w:r w:rsidRPr="00C44B8C">
        <w:rPr>
          <w:rFonts w:ascii="Arial" w:hAnsi="Arial" w:cs="Arial"/>
          <w:sz w:val="22"/>
          <w:szCs w:val="22"/>
          <w:lang w:val="sl"/>
        </w:rPr>
        <w:t>34 let (1083), najmanj je bilo izrečenih ukrepov prepovedi približevanja ženskam v starosti</w:t>
      </w:r>
      <w:r w:rsidR="00457BCD">
        <w:rPr>
          <w:rFonts w:ascii="Arial" w:hAnsi="Arial" w:cs="Arial"/>
          <w:sz w:val="22"/>
          <w:szCs w:val="22"/>
          <w:lang w:val="sl"/>
        </w:rPr>
        <w:t xml:space="preserve"> </w:t>
      </w:r>
      <w:r w:rsidRPr="00C44B8C">
        <w:rPr>
          <w:rFonts w:ascii="Arial" w:hAnsi="Arial" w:cs="Arial"/>
          <w:sz w:val="22"/>
          <w:szCs w:val="22"/>
          <w:lang w:val="sl"/>
        </w:rPr>
        <w:t>16</w:t>
      </w:r>
      <w:r w:rsidR="00457BCD">
        <w:rPr>
          <w:rFonts w:ascii="Arial" w:hAnsi="Arial" w:cs="Arial"/>
          <w:sz w:val="22"/>
          <w:szCs w:val="22"/>
          <w:lang w:val="sl"/>
        </w:rPr>
        <w:t>–</w:t>
      </w:r>
      <w:r w:rsidRPr="00C44B8C">
        <w:rPr>
          <w:rFonts w:ascii="Arial" w:hAnsi="Arial" w:cs="Arial"/>
          <w:sz w:val="22"/>
          <w:szCs w:val="22"/>
          <w:lang w:val="sl"/>
        </w:rPr>
        <w:t xml:space="preserve">18 let (130). </w:t>
      </w:r>
    </w:p>
    <w:p w14:paraId="22430EB7" w14:textId="679D5E29"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72.</w:t>
      </w:r>
      <w:r>
        <w:rPr>
          <w:rFonts w:ascii="Arial" w:hAnsi="Arial" w:cs="Arial"/>
          <w:sz w:val="22"/>
          <w:szCs w:val="22"/>
          <w:lang w:val="sl"/>
        </w:rPr>
        <w:tab/>
      </w:r>
      <w:r w:rsidRPr="00C44B8C">
        <w:rPr>
          <w:rFonts w:ascii="Arial" w:hAnsi="Arial" w:cs="Arial"/>
          <w:sz w:val="22"/>
          <w:szCs w:val="22"/>
          <w:lang w:val="sl"/>
        </w:rPr>
        <w:t xml:space="preserve">Novela </w:t>
      </w:r>
      <w:r w:rsidRPr="00C44B8C">
        <w:rPr>
          <w:rFonts w:ascii="Arial" w:hAnsi="Arial" w:cs="Arial"/>
          <w:i/>
          <w:iCs/>
          <w:sz w:val="22"/>
          <w:szCs w:val="22"/>
          <w:lang w:val="sl"/>
        </w:rPr>
        <w:t>Zakona o kazenskem postopku</w:t>
      </w:r>
      <w:r w:rsidRPr="00C44B8C">
        <w:rPr>
          <w:rFonts w:ascii="Arial" w:hAnsi="Arial" w:cs="Arial"/>
          <w:sz w:val="22"/>
          <w:szCs w:val="22"/>
          <w:lang w:val="sl"/>
        </w:rPr>
        <w:t xml:space="preserve"> (2019) je uvedla zahtevo po zagotavljanju ustreznih  informacij oškodovancu oziroma oškodovanki predvsem v zvezi z vsemi podpornimi storitvami</w:t>
      </w:r>
      <w:r w:rsidR="00457BCD">
        <w:rPr>
          <w:rFonts w:ascii="Arial" w:hAnsi="Arial" w:cs="Arial"/>
          <w:sz w:val="22"/>
          <w:szCs w:val="22"/>
          <w:lang w:val="sl"/>
        </w:rPr>
        <w:t xml:space="preserve"> </w:t>
      </w:r>
      <w:r w:rsidRPr="00C44B8C">
        <w:rPr>
          <w:rFonts w:ascii="Arial" w:hAnsi="Arial" w:cs="Arial"/>
          <w:sz w:val="22"/>
          <w:szCs w:val="22"/>
          <w:lang w:val="sl"/>
        </w:rPr>
        <w:t>t</w:t>
      </w:r>
      <w:r w:rsidR="00457BCD">
        <w:rPr>
          <w:rFonts w:ascii="Arial" w:hAnsi="Arial" w:cs="Arial"/>
          <w:sz w:val="22"/>
          <w:szCs w:val="22"/>
          <w:lang w:val="sl"/>
        </w:rPr>
        <w:t>er</w:t>
      </w:r>
      <w:r w:rsidRPr="00C44B8C">
        <w:rPr>
          <w:rFonts w:ascii="Arial" w:hAnsi="Arial" w:cs="Arial"/>
          <w:sz w:val="22"/>
          <w:szCs w:val="22"/>
          <w:lang w:val="sl"/>
        </w:rPr>
        <w:t xml:space="preserve"> tudi informacij o poteku postopka ter pravnomočnih sodbah z namenom zagotavljanja njene varnosti. Pristojni organ mora oškodovanca oziroma oškodovanko </w:t>
      </w:r>
      <w:r w:rsidR="00457BCD" w:rsidRPr="00C44B8C">
        <w:rPr>
          <w:rFonts w:ascii="Arial" w:hAnsi="Arial" w:cs="Arial"/>
          <w:sz w:val="22"/>
          <w:szCs w:val="22"/>
          <w:lang w:val="sl"/>
        </w:rPr>
        <w:t xml:space="preserve">ob prvem stiku </w:t>
      </w:r>
      <w:r w:rsidRPr="00C44B8C">
        <w:rPr>
          <w:rFonts w:ascii="Arial" w:hAnsi="Arial" w:cs="Arial"/>
          <w:sz w:val="22"/>
          <w:szCs w:val="22"/>
          <w:lang w:val="sl"/>
        </w:rPr>
        <w:t xml:space="preserve">seznaniti, da zaradi zagotavljanja osebne varnosti </w:t>
      </w:r>
      <w:r w:rsidR="00457BCD">
        <w:rPr>
          <w:rFonts w:ascii="Arial" w:hAnsi="Arial" w:cs="Arial"/>
          <w:sz w:val="22"/>
          <w:szCs w:val="22"/>
          <w:lang w:val="sl"/>
        </w:rPr>
        <w:t xml:space="preserve">lahko </w:t>
      </w:r>
      <w:r w:rsidRPr="00C44B8C">
        <w:rPr>
          <w:rFonts w:ascii="Arial" w:hAnsi="Arial" w:cs="Arial"/>
          <w:sz w:val="22"/>
          <w:szCs w:val="22"/>
          <w:lang w:val="sl"/>
        </w:rPr>
        <w:t xml:space="preserve">zaprosi za informacijo o izpustitvi oziroma pobegu storilca ali storilke iz hišnega pripora ali pripora. Oškodovanec oziroma oškodovanka lahko zaprosi, da se o tem obvesti tudi pristojni center za socialno delo. Sprememba </w:t>
      </w:r>
      <w:r w:rsidRPr="00C44B8C">
        <w:rPr>
          <w:rFonts w:ascii="Arial" w:hAnsi="Arial" w:cs="Arial"/>
          <w:i/>
          <w:iCs/>
          <w:sz w:val="22"/>
          <w:szCs w:val="22"/>
          <w:lang w:val="sl"/>
        </w:rPr>
        <w:t>Zakona o kazenskem postopku</w:t>
      </w:r>
      <w:r w:rsidRPr="00C44B8C">
        <w:rPr>
          <w:rFonts w:ascii="Arial" w:hAnsi="Arial" w:cs="Arial"/>
          <w:sz w:val="22"/>
          <w:szCs w:val="22"/>
          <w:lang w:val="sl"/>
        </w:rPr>
        <w:t xml:space="preserve"> tudi zagotavlja, da se pravočasno in individualno oceni, ali obstajajo posebne potrebe po zaščiti</w:t>
      </w:r>
      <w:r w:rsidR="00457BCD">
        <w:rPr>
          <w:rFonts w:ascii="Arial" w:hAnsi="Arial" w:cs="Arial"/>
          <w:sz w:val="22"/>
          <w:szCs w:val="22"/>
          <w:lang w:val="sl"/>
        </w:rPr>
        <w:t xml:space="preserve"> žrtev</w:t>
      </w:r>
      <w:r w:rsidRPr="00C44B8C">
        <w:rPr>
          <w:rFonts w:ascii="Arial" w:hAnsi="Arial" w:cs="Arial"/>
          <w:sz w:val="22"/>
          <w:szCs w:val="22"/>
          <w:lang w:val="sl"/>
        </w:rPr>
        <w:t>, pri čemer se upoštevajo osebne značilnosti žrtev ter vrsta, narava in okoliščine kaznivega dejanj</w:t>
      </w:r>
      <w:r w:rsidR="004B00D2">
        <w:rPr>
          <w:rFonts w:ascii="Arial" w:hAnsi="Arial" w:cs="Arial"/>
          <w:sz w:val="22"/>
          <w:szCs w:val="22"/>
          <w:lang w:val="sl"/>
        </w:rPr>
        <w:t>a</w:t>
      </w:r>
      <w:r w:rsidRPr="00C44B8C">
        <w:rPr>
          <w:rFonts w:ascii="Arial" w:hAnsi="Arial" w:cs="Arial"/>
          <w:sz w:val="22"/>
          <w:szCs w:val="22"/>
          <w:lang w:val="sl"/>
        </w:rPr>
        <w:t>. Posebna pozornost je</w:t>
      </w:r>
      <w:r w:rsidR="00457BCD">
        <w:rPr>
          <w:rFonts w:ascii="Arial" w:hAnsi="Arial" w:cs="Arial"/>
          <w:sz w:val="22"/>
          <w:szCs w:val="22"/>
          <w:lang w:val="sl"/>
        </w:rPr>
        <w:t xml:space="preserve"> namenjena</w:t>
      </w:r>
      <w:r w:rsidRPr="00C44B8C">
        <w:rPr>
          <w:rFonts w:ascii="Arial" w:hAnsi="Arial" w:cs="Arial"/>
          <w:sz w:val="22"/>
          <w:szCs w:val="22"/>
          <w:lang w:val="sl"/>
        </w:rPr>
        <w:t xml:space="preserve"> žrtvam s posebnimi potrebami (med drugim so to žrtve, ki so utrpele znatno škodo zaradi resnosti kaznivega dejanja</w:t>
      </w:r>
      <w:r w:rsidR="00457BCD">
        <w:rPr>
          <w:rFonts w:ascii="Arial" w:hAnsi="Arial" w:cs="Arial"/>
          <w:sz w:val="22"/>
          <w:szCs w:val="22"/>
          <w:lang w:val="sl"/>
        </w:rPr>
        <w:t>,</w:t>
      </w:r>
      <w:r w:rsidRPr="00C44B8C">
        <w:rPr>
          <w:rFonts w:ascii="Arial" w:hAnsi="Arial" w:cs="Arial"/>
          <w:sz w:val="22"/>
          <w:szCs w:val="22"/>
          <w:lang w:val="sl"/>
        </w:rPr>
        <w:t xml:space="preserve"> žrtve kaznivih dejanj zaradi predsodkov ali diskriminacije</w:t>
      </w:r>
      <w:r w:rsidR="00457BCD">
        <w:rPr>
          <w:rFonts w:ascii="Arial" w:hAnsi="Arial" w:cs="Arial"/>
          <w:sz w:val="22"/>
          <w:szCs w:val="22"/>
          <w:lang w:val="sl"/>
        </w:rPr>
        <w:t>,</w:t>
      </w:r>
      <w:r w:rsidRPr="00C44B8C">
        <w:rPr>
          <w:rFonts w:ascii="Arial" w:hAnsi="Arial" w:cs="Arial"/>
          <w:sz w:val="22"/>
          <w:szCs w:val="22"/>
          <w:lang w:val="sl"/>
        </w:rPr>
        <w:t xml:space="preserve"> žrtve, ki so zaradi odnosa s storilcem oziroma storilko in odvisnosti od njega posebej ranljive</w:t>
      </w:r>
      <w:r w:rsidR="00457BCD">
        <w:rPr>
          <w:rFonts w:ascii="Arial" w:hAnsi="Arial" w:cs="Arial"/>
          <w:sz w:val="22"/>
          <w:szCs w:val="22"/>
          <w:lang w:val="sl"/>
        </w:rPr>
        <w:t>,</w:t>
      </w:r>
      <w:r w:rsidRPr="00C44B8C">
        <w:rPr>
          <w:rFonts w:ascii="Arial" w:hAnsi="Arial" w:cs="Arial"/>
          <w:sz w:val="22"/>
          <w:szCs w:val="22"/>
          <w:lang w:val="sl"/>
        </w:rPr>
        <w:t xml:space="preserve"> žrtve trgovine z ljudmi, nasilja na podlagi spola, nasilja med bližnjimi, spolnega nasilja, izkoriščanja ali zločinov iz sovraštva ter žrtve, ki so osebe</w:t>
      </w:r>
      <w:r w:rsidR="00824216">
        <w:rPr>
          <w:rFonts w:ascii="Arial" w:hAnsi="Arial" w:cs="Arial"/>
          <w:sz w:val="22"/>
          <w:szCs w:val="22"/>
          <w:lang w:val="sl"/>
        </w:rPr>
        <w:t xml:space="preserve"> z invalidnostjo</w:t>
      </w:r>
      <w:r w:rsidRPr="00C44B8C">
        <w:rPr>
          <w:rFonts w:ascii="Arial" w:hAnsi="Arial" w:cs="Arial"/>
          <w:sz w:val="22"/>
          <w:szCs w:val="22"/>
          <w:lang w:val="sl"/>
        </w:rPr>
        <w:t xml:space="preserve">); za otroke in mladoletne osebe, ki so žrtve, pa se vedno šteje, da imajo posebne potrebe. Obseg individualne ocene se lahko prilagodi glede na resnost kaznivega dejanja </w:t>
      </w:r>
      <w:r w:rsidR="00457BCD">
        <w:rPr>
          <w:rFonts w:ascii="Arial" w:hAnsi="Arial" w:cs="Arial"/>
          <w:sz w:val="22"/>
          <w:szCs w:val="22"/>
          <w:lang w:val="sl"/>
        </w:rPr>
        <w:t>in</w:t>
      </w:r>
      <w:r w:rsidRPr="00C44B8C">
        <w:rPr>
          <w:rFonts w:ascii="Arial" w:hAnsi="Arial" w:cs="Arial"/>
          <w:sz w:val="22"/>
          <w:szCs w:val="22"/>
          <w:lang w:val="sl"/>
        </w:rPr>
        <w:t xml:space="preserve"> stopnjo škode, izvede pa se v sodelovanju z žrtvijo in ob upoštevanju njenih želja</w:t>
      </w:r>
      <w:r w:rsidR="00171B8B">
        <w:rPr>
          <w:rFonts w:ascii="Arial" w:hAnsi="Arial" w:cs="Arial"/>
          <w:sz w:val="22"/>
          <w:szCs w:val="22"/>
          <w:lang w:val="sl"/>
        </w:rPr>
        <w:t>. O</w:t>
      </w:r>
      <w:r w:rsidRPr="00C44B8C">
        <w:rPr>
          <w:rFonts w:ascii="Arial" w:hAnsi="Arial" w:cs="Arial"/>
          <w:sz w:val="22"/>
          <w:szCs w:val="22"/>
          <w:lang w:val="sl"/>
        </w:rPr>
        <w:t>benem</w:t>
      </w:r>
      <w:r w:rsidR="00457BCD">
        <w:rPr>
          <w:rFonts w:ascii="Arial" w:hAnsi="Arial" w:cs="Arial"/>
          <w:sz w:val="22"/>
          <w:szCs w:val="22"/>
          <w:lang w:val="sl"/>
        </w:rPr>
        <w:t xml:space="preserve"> je</w:t>
      </w:r>
      <w:r w:rsidRPr="00C44B8C">
        <w:rPr>
          <w:rFonts w:ascii="Arial" w:hAnsi="Arial" w:cs="Arial"/>
          <w:sz w:val="22"/>
          <w:szCs w:val="22"/>
          <w:lang w:val="sl"/>
        </w:rPr>
        <w:t xml:space="preserve"> individualna ocena tudi podlag</w:t>
      </w:r>
      <w:r w:rsidR="00457BCD">
        <w:rPr>
          <w:rFonts w:ascii="Arial" w:hAnsi="Arial" w:cs="Arial"/>
          <w:sz w:val="22"/>
          <w:szCs w:val="22"/>
          <w:lang w:val="sl"/>
        </w:rPr>
        <w:t>a</w:t>
      </w:r>
      <w:r w:rsidRPr="00C44B8C">
        <w:rPr>
          <w:rFonts w:ascii="Arial" w:hAnsi="Arial" w:cs="Arial"/>
          <w:sz w:val="22"/>
          <w:szCs w:val="22"/>
          <w:lang w:val="sl"/>
        </w:rPr>
        <w:t xml:space="preserve"> za ugotovitev oškodovančeve oziroma oškodovankine izpostavljenosti sekundarni in ponovni </w:t>
      </w:r>
      <w:proofErr w:type="spellStart"/>
      <w:r w:rsidRPr="00C44B8C">
        <w:rPr>
          <w:rFonts w:ascii="Arial" w:hAnsi="Arial" w:cs="Arial"/>
          <w:sz w:val="22"/>
          <w:szCs w:val="22"/>
          <w:lang w:val="sl"/>
        </w:rPr>
        <w:t>viktimizaciji</w:t>
      </w:r>
      <w:proofErr w:type="spellEnd"/>
      <w:r w:rsidRPr="00C44B8C">
        <w:rPr>
          <w:rFonts w:ascii="Arial" w:hAnsi="Arial" w:cs="Arial"/>
          <w:sz w:val="22"/>
          <w:szCs w:val="22"/>
          <w:lang w:val="sl"/>
        </w:rPr>
        <w:t>. O zbiranju statističnih podatkov dodatno poročamo</w:t>
      </w:r>
      <w:r w:rsidR="008D4700">
        <w:rPr>
          <w:rFonts w:ascii="Arial" w:hAnsi="Arial" w:cs="Arial"/>
          <w:sz w:val="22"/>
          <w:szCs w:val="22"/>
          <w:lang w:val="sl"/>
        </w:rPr>
        <w:t xml:space="preserve"> v</w:t>
      </w:r>
      <w:r w:rsidRPr="00C44B8C">
        <w:rPr>
          <w:rFonts w:ascii="Arial" w:hAnsi="Arial" w:cs="Arial"/>
          <w:sz w:val="22"/>
          <w:szCs w:val="22"/>
          <w:lang w:val="sl"/>
        </w:rPr>
        <w:t xml:space="preserve"> </w:t>
      </w:r>
      <w:r w:rsidR="008D4700">
        <w:rPr>
          <w:rFonts w:ascii="Arial" w:hAnsi="Arial" w:cs="Arial"/>
          <w:sz w:val="22"/>
          <w:szCs w:val="22"/>
          <w:lang w:val="sl"/>
        </w:rPr>
        <w:t>odstavku 24.</w:t>
      </w:r>
      <w:r w:rsidRPr="00C44B8C">
        <w:rPr>
          <w:rFonts w:ascii="Arial" w:hAnsi="Arial" w:cs="Arial"/>
          <w:sz w:val="22"/>
          <w:szCs w:val="22"/>
          <w:lang w:val="sl"/>
        </w:rPr>
        <w:t xml:space="preserve"> </w:t>
      </w:r>
    </w:p>
    <w:p w14:paraId="01984A0B" w14:textId="77777777" w:rsidR="009A51D9" w:rsidRDefault="009A51D9" w:rsidP="00D308C4">
      <w:pPr>
        <w:pStyle w:val="SingleTxtG"/>
        <w:spacing w:line="276" w:lineRule="auto"/>
        <w:ind w:left="0" w:right="0"/>
        <w:rPr>
          <w:rFonts w:ascii="Arial" w:hAnsi="Arial" w:cs="Arial"/>
          <w:sz w:val="22"/>
          <w:szCs w:val="22"/>
          <w:lang w:val="sl"/>
        </w:rPr>
      </w:pPr>
    </w:p>
    <w:p w14:paraId="4A5D2704" w14:textId="77777777" w:rsidR="009A51D9" w:rsidRPr="00E93FA0" w:rsidRDefault="009A51D9" w:rsidP="00D308C4">
      <w:pPr>
        <w:pStyle w:val="Naslov2"/>
        <w:spacing w:line="276" w:lineRule="auto"/>
        <w:rPr>
          <w:rFonts w:ascii="Arial" w:hAnsi="Arial" w:cs="Arial"/>
          <w:color w:val="auto"/>
        </w:rPr>
      </w:pPr>
      <w:bookmarkStart w:id="12" w:name="_Toc72907619"/>
      <w:r w:rsidRPr="00E93FA0">
        <w:rPr>
          <w:rFonts w:ascii="Arial" w:hAnsi="Arial" w:cs="Arial"/>
          <w:color w:val="auto"/>
        </w:rPr>
        <w:t>TRGOVINA Z ŽENSKAMI IN IZKORIŠČANJE PROSTITUCIJE</w:t>
      </w:r>
      <w:bookmarkEnd w:id="12"/>
    </w:p>
    <w:p w14:paraId="72AEA5EF" w14:textId="77777777" w:rsidR="009A51D9" w:rsidRDefault="009A51D9" w:rsidP="009A51D9">
      <w:pPr>
        <w:pStyle w:val="SingleTxtG"/>
        <w:ind w:left="0" w:right="0"/>
        <w:rPr>
          <w:rFonts w:ascii="Arial" w:hAnsi="Arial" w:cs="Arial"/>
          <w:sz w:val="22"/>
          <w:szCs w:val="22"/>
          <w:lang w:val="sl"/>
        </w:rPr>
      </w:pPr>
    </w:p>
    <w:p w14:paraId="3120B331" w14:textId="5736C724"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73.</w:t>
      </w:r>
      <w:r>
        <w:rPr>
          <w:rFonts w:ascii="Arial" w:hAnsi="Arial" w:cs="Arial"/>
          <w:sz w:val="22"/>
          <w:szCs w:val="22"/>
          <w:lang w:val="sl"/>
        </w:rPr>
        <w:tab/>
      </w:r>
      <w:r w:rsidR="00457BCD">
        <w:rPr>
          <w:rFonts w:ascii="Arial" w:hAnsi="Arial" w:cs="Arial"/>
          <w:sz w:val="22"/>
          <w:szCs w:val="22"/>
          <w:lang w:val="sl"/>
        </w:rPr>
        <w:t xml:space="preserve">Leta </w:t>
      </w:r>
      <w:r w:rsidRPr="008A6FB8">
        <w:rPr>
          <w:rFonts w:ascii="Arial" w:hAnsi="Arial" w:cs="Arial"/>
          <w:sz w:val="22"/>
          <w:szCs w:val="22"/>
          <w:lang w:val="sl"/>
        </w:rPr>
        <w:t xml:space="preserve">2018 je Republika Slovenija okrepila svojo institucionalno strukturo za boj proti trgovini z ljudmi. Na Ministrstvu za notranje zadeve je bila leta 2018 ustanovljena Služba za preprečevanje in boj proti trgovini z ljudmi, ki </w:t>
      </w:r>
      <w:r w:rsidR="00B3532E">
        <w:rPr>
          <w:rFonts w:ascii="Arial" w:hAnsi="Arial" w:cs="Arial"/>
          <w:sz w:val="22"/>
          <w:szCs w:val="22"/>
          <w:lang w:val="sl"/>
        </w:rPr>
        <w:t xml:space="preserve">zagotavlja </w:t>
      </w:r>
      <w:r w:rsidRPr="008A6FB8">
        <w:rPr>
          <w:rFonts w:ascii="Arial" w:hAnsi="Arial" w:cs="Arial"/>
          <w:sz w:val="22"/>
          <w:szCs w:val="22"/>
          <w:lang w:val="sl"/>
        </w:rPr>
        <w:t xml:space="preserve">strokovno podporo nacionalnemu koordinatorju za boj proti trgovin z ljudmi in medresorsko sodelovanje. Aktivnosti se izvajajo </w:t>
      </w:r>
      <w:r w:rsidRPr="008A6FB8">
        <w:rPr>
          <w:rFonts w:ascii="Arial" w:hAnsi="Arial" w:cs="Arial"/>
          <w:sz w:val="22"/>
          <w:szCs w:val="22"/>
          <w:lang w:val="sl"/>
        </w:rPr>
        <w:lastRenderedPageBreak/>
        <w:t>na podlagi dv</w:t>
      </w:r>
      <w:r w:rsidR="00B3532E">
        <w:rPr>
          <w:rFonts w:ascii="Arial" w:hAnsi="Arial" w:cs="Arial"/>
          <w:sz w:val="22"/>
          <w:szCs w:val="22"/>
          <w:lang w:val="sl"/>
        </w:rPr>
        <w:t>e</w:t>
      </w:r>
      <w:r w:rsidRPr="008A6FB8">
        <w:rPr>
          <w:rFonts w:ascii="Arial" w:hAnsi="Arial" w:cs="Arial"/>
          <w:sz w:val="22"/>
          <w:szCs w:val="22"/>
          <w:lang w:val="sl"/>
        </w:rPr>
        <w:t xml:space="preserve">letnih akcijskih načrtov, ki jih pripravi medresorska delovna skupina in sprejme Vlada Republike Slovenije. V obdobju poročanja so bili tako sprejeti štirje akcijski načrti, zadnji za obdobje 2021–2022. V skladu z akcijskimi načrti so v obdobju poročanja potekala redna letna usposabljanja strokovnjakov in strokovnjakinj, ki se ukvarjajo s problematiko trgovine z ljudmi (organi odkrivanja, preiskovanja in pregona), in ozaveščanje strokovnih delavcev in delavk, ki pri svojem delu lahko naletijo na ta pojav (socialni in pedagoški delavci in delavke ipd.). </w:t>
      </w:r>
    </w:p>
    <w:p w14:paraId="4E8731E5" w14:textId="33BC2F1D"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74.</w:t>
      </w:r>
      <w:r>
        <w:rPr>
          <w:rFonts w:ascii="Arial" w:hAnsi="Arial" w:cs="Arial"/>
          <w:sz w:val="22"/>
          <w:szCs w:val="22"/>
          <w:lang w:val="sl"/>
        </w:rPr>
        <w:tab/>
      </w:r>
      <w:r w:rsidRPr="008A6FB8">
        <w:rPr>
          <w:rFonts w:ascii="Arial" w:hAnsi="Arial" w:cs="Arial"/>
          <w:sz w:val="22"/>
          <w:szCs w:val="22"/>
          <w:lang w:val="sl"/>
        </w:rPr>
        <w:t xml:space="preserve">Leta 2016 je bil sprejet </w:t>
      </w:r>
      <w:r w:rsidRPr="008A6FB8">
        <w:rPr>
          <w:rFonts w:ascii="Arial" w:hAnsi="Arial" w:cs="Arial"/>
          <w:i/>
          <w:iCs/>
          <w:sz w:val="22"/>
          <w:szCs w:val="22"/>
          <w:lang w:val="sl"/>
        </w:rPr>
        <w:t>Zakon o mednarodni zaščiti</w:t>
      </w:r>
      <w:r w:rsidRPr="008A6FB8">
        <w:rPr>
          <w:rFonts w:ascii="Arial" w:hAnsi="Arial" w:cs="Arial"/>
          <w:sz w:val="22"/>
          <w:szCs w:val="22"/>
          <w:lang w:val="sl"/>
        </w:rPr>
        <w:t>, katerega določbe se posredno</w:t>
      </w:r>
      <w:r w:rsidR="00B3532E">
        <w:rPr>
          <w:rFonts w:ascii="Arial" w:hAnsi="Arial" w:cs="Arial"/>
          <w:sz w:val="22"/>
          <w:szCs w:val="22"/>
          <w:lang w:val="sl"/>
        </w:rPr>
        <w:t xml:space="preserve"> navezujejo</w:t>
      </w:r>
      <w:r w:rsidRPr="008A6FB8">
        <w:rPr>
          <w:rFonts w:ascii="Arial" w:hAnsi="Arial" w:cs="Arial"/>
          <w:sz w:val="22"/>
          <w:szCs w:val="22"/>
          <w:lang w:val="sl"/>
        </w:rPr>
        <w:t xml:space="preserve"> tudi na trgovino z ljudmi in kot ranljive osebe s posebnimi potrebami opredeljuje tudi žrtve trgovine z ljudmi. Pri obravnavi mladoletnih oseb se v postopkih pri ocenjevanju največje otrokove koristi ustrezno upoštevajo tudi vprašanja glede varnosti in zaščite, zlasti kadar obstaja tveganje, da je mladoletna oseba žrtev trgovine z ljudmi. Istega leta je bil sprejet </w:t>
      </w:r>
      <w:r w:rsidRPr="008A6FB8">
        <w:rPr>
          <w:rFonts w:ascii="Arial" w:hAnsi="Arial" w:cs="Arial"/>
          <w:i/>
          <w:iCs/>
          <w:sz w:val="22"/>
          <w:szCs w:val="22"/>
          <w:lang w:val="sl"/>
        </w:rPr>
        <w:t>Zakon o prijavi prebivališča</w:t>
      </w:r>
      <w:r w:rsidRPr="008A6FB8">
        <w:rPr>
          <w:rFonts w:ascii="Arial" w:hAnsi="Arial" w:cs="Arial"/>
          <w:sz w:val="22"/>
          <w:szCs w:val="22"/>
          <w:lang w:val="sl"/>
        </w:rPr>
        <w:t xml:space="preserve">, ki žrtvam trgovine z ljudmi omogoča anonimno bivanje na tajni lokaciji. Zakon zaradi nujnih ukrepov prijave in namestitve v varne hiše tako za žrtve nasilja v družini kot </w:t>
      </w:r>
      <w:r w:rsidR="00B3532E">
        <w:rPr>
          <w:rFonts w:ascii="Arial" w:hAnsi="Arial" w:cs="Arial"/>
          <w:sz w:val="22"/>
          <w:szCs w:val="22"/>
          <w:lang w:val="sl"/>
        </w:rPr>
        <w:t xml:space="preserve">za </w:t>
      </w:r>
      <w:r w:rsidRPr="008A6FB8">
        <w:rPr>
          <w:rFonts w:ascii="Arial" w:hAnsi="Arial" w:cs="Arial"/>
          <w:sz w:val="22"/>
          <w:szCs w:val="22"/>
          <w:lang w:val="sl"/>
        </w:rPr>
        <w:t xml:space="preserve">žrtve trgovine z ljudmi določa, da je za te osebe mogoče prijaviti zakonsko prebivališče na naslovu centra za socialno delo tudi na predlog državnega tožilstva, policije ali centra za socialno delo. </w:t>
      </w:r>
    </w:p>
    <w:p w14:paraId="339208E4" w14:textId="5C637200"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75.</w:t>
      </w:r>
      <w:r>
        <w:rPr>
          <w:rFonts w:ascii="Arial" w:hAnsi="Arial" w:cs="Arial"/>
          <w:sz w:val="22"/>
          <w:szCs w:val="22"/>
          <w:lang w:val="sl"/>
        </w:rPr>
        <w:tab/>
      </w:r>
      <w:r w:rsidRPr="008A6FB8">
        <w:rPr>
          <w:rFonts w:ascii="Arial" w:hAnsi="Arial" w:cs="Arial"/>
          <w:sz w:val="22"/>
          <w:szCs w:val="22"/>
          <w:lang w:val="sl"/>
        </w:rPr>
        <w:t xml:space="preserve">S spremembo </w:t>
      </w:r>
      <w:r w:rsidRPr="008A6FB8">
        <w:rPr>
          <w:rFonts w:ascii="Arial" w:hAnsi="Arial" w:cs="Arial"/>
          <w:i/>
          <w:iCs/>
          <w:sz w:val="22"/>
          <w:szCs w:val="22"/>
          <w:lang w:val="sl"/>
        </w:rPr>
        <w:t>Zakona o prijavi prebivališča</w:t>
      </w:r>
      <w:r w:rsidRPr="008A6FB8">
        <w:rPr>
          <w:rFonts w:ascii="Arial" w:hAnsi="Arial" w:cs="Arial"/>
          <w:sz w:val="22"/>
          <w:szCs w:val="22"/>
          <w:lang w:val="sl"/>
        </w:rPr>
        <w:t>, ki se uporablja</w:t>
      </w:r>
      <w:r w:rsidR="00B3532E">
        <w:rPr>
          <w:rFonts w:ascii="Arial" w:hAnsi="Arial" w:cs="Arial"/>
          <w:sz w:val="22"/>
          <w:szCs w:val="22"/>
          <w:lang w:val="sl"/>
        </w:rPr>
        <w:t xml:space="preserve"> od</w:t>
      </w:r>
      <w:r w:rsidRPr="008A6FB8">
        <w:rPr>
          <w:rFonts w:ascii="Arial" w:hAnsi="Arial" w:cs="Arial"/>
          <w:sz w:val="22"/>
          <w:szCs w:val="22"/>
          <w:lang w:val="sl"/>
        </w:rPr>
        <w:t xml:space="preserve"> 27. 6. 2021, </w:t>
      </w:r>
      <w:r w:rsidR="00B3532E">
        <w:rPr>
          <w:rFonts w:ascii="Arial" w:hAnsi="Arial" w:cs="Arial"/>
          <w:sz w:val="22"/>
          <w:szCs w:val="22"/>
          <w:lang w:val="sl"/>
        </w:rPr>
        <w:t>j</w:t>
      </w:r>
      <w:r w:rsidRPr="008A6FB8">
        <w:rPr>
          <w:rFonts w:ascii="Arial" w:hAnsi="Arial" w:cs="Arial"/>
          <w:sz w:val="22"/>
          <w:szCs w:val="22"/>
          <w:lang w:val="sl"/>
        </w:rPr>
        <w:t>e dopolnj</w:t>
      </w:r>
      <w:r w:rsidR="00B3532E">
        <w:rPr>
          <w:rFonts w:ascii="Arial" w:hAnsi="Arial" w:cs="Arial"/>
          <w:sz w:val="22"/>
          <w:szCs w:val="22"/>
          <w:lang w:val="sl"/>
        </w:rPr>
        <w:t>ena</w:t>
      </w:r>
      <w:r w:rsidRPr="008A6FB8">
        <w:rPr>
          <w:rFonts w:ascii="Arial" w:hAnsi="Arial" w:cs="Arial"/>
          <w:sz w:val="22"/>
          <w:szCs w:val="22"/>
          <w:lang w:val="sl"/>
        </w:rPr>
        <w:t xml:space="preserve"> določitev zakonskega prebivališča za žrtve trgovine z ljudmi. Doslej je imelo zakonsko prebivališče namreč naravo stalnega prebivališča, v praksi pa se je pokazala potreba tudi po tem, da ima naravo zakonskega prebivališča izjemoma </w:t>
      </w:r>
      <w:r w:rsidR="00B3532E">
        <w:rPr>
          <w:rFonts w:ascii="Arial" w:hAnsi="Arial" w:cs="Arial"/>
          <w:sz w:val="22"/>
          <w:szCs w:val="22"/>
          <w:lang w:val="sl"/>
        </w:rPr>
        <w:t xml:space="preserve">lahko </w:t>
      </w:r>
      <w:r w:rsidRPr="008A6FB8">
        <w:rPr>
          <w:rFonts w:ascii="Arial" w:hAnsi="Arial" w:cs="Arial"/>
          <w:sz w:val="22"/>
          <w:szCs w:val="22"/>
          <w:lang w:val="sl"/>
        </w:rPr>
        <w:t>tudi začasno prebivališče. Tako lahko upravna enota določi zakonsko prebivališče tudi tujcu oziroma tujki, ki nima dovoljenja za stalno prebivanje v Sloveniji, ima pa veljavno dovoljenje za začasno prebivanje, potrdilo o prijavi prebivanja ali vizum za dolgoročno prebivanje in je žrtev nasilja v družini ali žrtev trgovine z ljudmi.</w:t>
      </w:r>
    </w:p>
    <w:p w14:paraId="046BDF7C" w14:textId="77777777"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76.</w:t>
      </w:r>
      <w:r>
        <w:rPr>
          <w:rFonts w:ascii="Arial" w:hAnsi="Arial" w:cs="Arial"/>
          <w:sz w:val="22"/>
          <w:szCs w:val="22"/>
          <w:lang w:val="sl"/>
        </w:rPr>
        <w:tab/>
      </w:r>
      <w:r w:rsidRPr="008A6FB8">
        <w:rPr>
          <w:rFonts w:ascii="Arial" w:hAnsi="Arial" w:cs="Arial"/>
          <w:sz w:val="22"/>
          <w:szCs w:val="22"/>
          <w:lang w:val="sl"/>
        </w:rPr>
        <w:t xml:space="preserve">Nadalje se je spremenil </w:t>
      </w:r>
      <w:r w:rsidRPr="008A6FB8">
        <w:rPr>
          <w:rFonts w:ascii="Arial" w:hAnsi="Arial" w:cs="Arial"/>
          <w:i/>
          <w:iCs/>
          <w:sz w:val="22"/>
          <w:szCs w:val="22"/>
          <w:lang w:val="sl"/>
        </w:rPr>
        <w:t>Zakon o tujcih</w:t>
      </w:r>
      <w:r w:rsidRPr="008A6FB8">
        <w:rPr>
          <w:rFonts w:ascii="Arial" w:hAnsi="Arial" w:cs="Arial"/>
          <w:sz w:val="22"/>
          <w:szCs w:val="22"/>
          <w:lang w:val="sl"/>
        </w:rPr>
        <w:t>, in sicer v delu, ki določa pogoje za izdajo dovoljenja za začasno prebivanje žrtvam trgovine z ljudmi. Pri pogojih za izdajo dovoljenja za začasno prebivanje je bil črtan pogoj, da mora biti pričanje žrtve pomembno, dodan pa je bil nov zavrnitveni razlog (»obstajati mora utemeljen sum, da je kazenska ovadba žrtve kriva, ali mora biti utemeljeno sklepanje, da je sodelovanje žrtve lažno«). Črtan je bil tudi zavrnitveni razlog obstoja nevarnosti za javno zdravje.</w:t>
      </w:r>
    </w:p>
    <w:p w14:paraId="3969448E" w14:textId="77777777"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77.</w:t>
      </w:r>
      <w:r>
        <w:rPr>
          <w:rFonts w:ascii="Arial" w:hAnsi="Arial" w:cs="Arial"/>
          <w:sz w:val="22"/>
          <w:szCs w:val="22"/>
          <w:lang w:val="sl"/>
        </w:rPr>
        <w:tab/>
      </w:r>
      <w:r w:rsidRPr="008A6FB8">
        <w:rPr>
          <w:rFonts w:ascii="Arial" w:hAnsi="Arial" w:cs="Arial"/>
          <w:sz w:val="22"/>
          <w:szCs w:val="22"/>
          <w:lang w:val="sl"/>
        </w:rPr>
        <w:t xml:space="preserve">Cilj spremembe </w:t>
      </w:r>
      <w:r w:rsidRPr="008A6FB8">
        <w:rPr>
          <w:rFonts w:ascii="Arial" w:hAnsi="Arial" w:cs="Arial"/>
          <w:i/>
          <w:iCs/>
          <w:sz w:val="22"/>
          <w:szCs w:val="22"/>
          <w:lang w:val="sl"/>
        </w:rPr>
        <w:t>Zakona o kazenskem postopku</w:t>
      </w:r>
      <w:r w:rsidRPr="008A6FB8">
        <w:rPr>
          <w:rFonts w:ascii="Arial" w:hAnsi="Arial" w:cs="Arial"/>
          <w:sz w:val="22"/>
          <w:szCs w:val="22"/>
          <w:lang w:val="sl"/>
        </w:rPr>
        <w:t xml:space="preserve"> je bil med drugim izvajanje Direktive 2012/29/EU o določitvi minimalnih standardov na področju pravic, podpore in zaščite žrtev kaznivih dejanj ter o nadomestitvi Okvirnega sklepa Sveta 2001/220/PNZ. Z novelo zakona se žrtvam kaznivih dejanj zagotavlja širok nabor pravic v predkazenskem in kazenskem postopku z vidika zaščite, podpore in odškodnine žrtvam.</w:t>
      </w:r>
    </w:p>
    <w:p w14:paraId="1677D162" w14:textId="31247D8B"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78.</w:t>
      </w:r>
      <w:r>
        <w:rPr>
          <w:rFonts w:ascii="Arial" w:hAnsi="Arial" w:cs="Arial"/>
          <w:sz w:val="22"/>
          <w:szCs w:val="22"/>
          <w:lang w:val="sl"/>
        </w:rPr>
        <w:tab/>
      </w:r>
      <w:r w:rsidRPr="008A6FB8">
        <w:rPr>
          <w:rFonts w:ascii="Arial" w:hAnsi="Arial" w:cs="Arial"/>
          <w:sz w:val="22"/>
          <w:szCs w:val="22"/>
          <w:lang w:val="sl"/>
        </w:rPr>
        <w:t xml:space="preserve">Identifikacija žrtev trgovine z ljudmi poteka na podlagi </w:t>
      </w:r>
      <w:r w:rsidRPr="00B3532E">
        <w:rPr>
          <w:rFonts w:ascii="Arial" w:hAnsi="Arial" w:cs="Arial"/>
          <w:i/>
          <w:iCs/>
          <w:sz w:val="22"/>
          <w:szCs w:val="22"/>
          <w:lang w:val="sl"/>
        </w:rPr>
        <w:t>Priročnika o identifikaciji, pomoči in zaščiti žrtev trgovine z ljudmi</w:t>
      </w:r>
      <w:r w:rsidRPr="008A6FB8">
        <w:rPr>
          <w:rFonts w:ascii="Arial" w:hAnsi="Arial" w:cs="Arial"/>
          <w:sz w:val="22"/>
          <w:szCs w:val="22"/>
          <w:lang w:val="sl"/>
        </w:rPr>
        <w:t xml:space="preserve">, ki ga je leta 2016 sprejela Vlada Republike Slovenije. Priročnik opredeljuje vlogo in naloge državnih organov ter nevladnih in humanitarnih organizacij pri obravnavanju trgovine z ljudmi ter določa ukrepe za pomoč in zaščito žrtev. Pomemben del priročnika so indikatorji za prepoznavo žrtev trgovanja, med njimi tudi otrok. Priročnik </w:t>
      </w:r>
      <w:r w:rsidR="00B3532E">
        <w:rPr>
          <w:rFonts w:ascii="Arial" w:hAnsi="Arial" w:cs="Arial"/>
          <w:sz w:val="22"/>
          <w:szCs w:val="22"/>
          <w:lang w:val="sl"/>
        </w:rPr>
        <w:t xml:space="preserve">je </w:t>
      </w:r>
      <w:r w:rsidRPr="008A6FB8">
        <w:rPr>
          <w:rFonts w:ascii="Arial" w:hAnsi="Arial" w:cs="Arial"/>
          <w:sz w:val="22"/>
          <w:szCs w:val="22"/>
          <w:lang w:val="sl"/>
        </w:rPr>
        <w:t xml:space="preserve">tudi pripomoček pri usposabljanju državnih organov, ki se pri delu srečujejo s to problematiko. </w:t>
      </w:r>
    </w:p>
    <w:p w14:paraId="0DA84F42" w14:textId="5BDFA393"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79.</w:t>
      </w:r>
      <w:r>
        <w:rPr>
          <w:rFonts w:ascii="Arial" w:hAnsi="Arial" w:cs="Arial"/>
          <w:sz w:val="22"/>
          <w:szCs w:val="22"/>
          <w:lang w:val="sl"/>
        </w:rPr>
        <w:tab/>
      </w:r>
      <w:r w:rsidRPr="008A6FB8">
        <w:rPr>
          <w:rFonts w:ascii="Arial" w:hAnsi="Arial" w:cs="Arial"/>
          <w:sz w:val="22"/>
          <w:szCs w:val="22"/>
          <w:lang w:val="sl"/>
        </w:rPr>
        <w:t xml:space="preserve">Iz podatkov je razvidno, da v obdobju poročanja največ žrtev trgovine z ljudmi prihaja iz Ukrajine (73), Madžarske (38) in drugih </w:t>
      </w:r>
      <w:r w:rsidR="00B3532E">
        <w:rPr>
          <w:rFonts w:ascii="Arial" w:hAnsi="Arial" w:cs="Arial"/>
          <w:sz w:val="22"/>
          <w:szCs w:val="22"/>
          <w:lang w:val="sl"/>
        </w:rPr>
        <w:t xml:space="preserve">vzhodnoevropskih </w:t>
      </w:r>
      <w:r w:rsidRPr="008A6FB8">
        <w:rPr>
          <w:rFonts w:ascii="Arial" w:hAnsi="Arial" w:cs="Arial"/>
          <w:sz w:val="22"/>
          <w:szCs w:val="22"/>
          <w:lang w:val="sl"/>
        </w:rPr>
        <w:t xml:space="preserve">držav (Slovaška 23, Romunija 22, Češka </w:t>
      </w:r>
      <w:r w:rsidR="00B3532E">
        <w:rPr>
          <w:rFonts w:ascii="Arial" w:hAnsi="Arial" w:cs="Arial"/>
          <w:sz w:val="22"/>
          <w:szCs w:val="22"/>
          <w:lang w:val="sl"/>
        </w:rPr>
        <w:t>r</w:t>
      </w:r>
      <w:r w:rsidRPr="008A6FB8">
        <w:rPr>
          <w:rFonts w:ascii="Arial" w:hAnsi="Arial" w:cs="Arial"/>
          <w:sz w:val="22"/>
          <w:szCs w:val="22"/>
          <w:lang w:val="sl"/>
        </w:rPr>
        <w:t>epublika 21), medtem ko v zadnjih dveh letih (2019 in 2020) žrtve skoraj izključno prihajajo iz Ukrajine (</w:t>
      </w:r>
      <w:r w:rsidR="00B3532E">
        <w:rPr>
          <w:rFonts w:ascii="Arial" w:hAnsi="Arial" w:cs="Arial"/>
          <w:sz w:val="22"/>
          <w:szCs w:val="22"/>
          <w:lang w:val="sl"/>
        </w:rPr>
        <w:t>t</w:t>
      </w:r>
      <w:r w:rsidRPr="008A6FB8">
        <w:rPr>
          <w:rFonts w:ascii="Arial" w:hAnsi="Arial" w:cs="Arial"/>
          <w:sz w:val="22"/>
          <w:szCs w:val="22"/>
          <w:lang w:val="sl"/>
        </w:rPr>
        <w:t>abela 11)</w:t>
      </w:r>
      <w:r w:rsidR="00B3532E">
        <w:rPr>
          <w:rFonts w:ascii="Arial" w:hAnsi="Arial" w:cs="Arial"/>
          <w:sz w:val="22"/>
          <w:szCs w:val="22"/>
          <w:lang w:val="sl"/>
        </w:rPr>
        <w:t>.</w:t>
      </w:r>
    </w:p>
    <w:p w14:paraId="0CF5425D" w14:textId="48D862B4"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80.</w:t>
      </w:r>
      <w:r>
        <w:rPr>
          <w:rFonts w:ascii="Arial" w:hAnsi="Arial" w:cs="Arial"/>
          <w:sz w:val="22"/>
          <w:szCs w:val="22"/>
          <w:lang w:val="sl"/>
        </w:rPr>
        <w:tab/>
      </w:r>
      <w:r w:rsidRPr="008A6FB8">
        <w:rPr>
          <w:rFonts w:ascii="Arial" w:hAnsi="Arial" w:cs="Arial"/>
          <w:sz w:val="22"/>
          <w:szCs w:val="22"/>
          <w:lang w:val="sl"/>
        </w:rPr>
        <w:t xml:space="preserve">Pomoč in zaščita žrtev trgovine z ljudmi je zagotovljena na podlagi </w:t>
      </w:r>
      <w:r w:rsidRPr="008A6FB8">
        <w:rPr>
          <w:rFonts w:ascii="Arial" w:hAnsi="Arial" w:cs="Arial"/>
          <w:i/>
          <w:iCs/>
          <w:sz w:val="22"/>
          <w:szCs w:val="22"/>
          <w:lang w:val="sl"/>
        </w:rPr>
        <w:t>Zakona o ratifikaciji Konvencije Sveta Evrope o ukrepanju proti trgovini z ljudmi</w:t>
      </w:r>
      <w:r w:rsidRPr="008A6FB8">
        <w:rPr>
          <w:rFonts w:ascii="Arial" w:hAnsi="Arial" w:cs="Arial"/>
          <w:sz w:val="22"/>
          <w:szCs w:val="22"/>
          <w:lang w:val="sl"/>
        </w:rPr>
        <w:t xml:space="preserve">. Vlada Republike Slovenije na tej podlagi financira programe pomoči, ki jih izvajajo nevladne organizacije, izbrane na javnem razpisu. Projekt Pomoč žrtvam trgovine z ljudmi </w:t>
      </w:r>
      <w:r w:rsidR="00B3532E">
        <w:rPr>
          <w:rFonts w:ascii="Arial" w:hAnsi="Arial" w:cs="Arial"/>
          <w:sz w:val="22"/>
          <w:szCs w:val="22"/>
          <w:lang w:val="sl"/>
        </w:rPr>
        <w:t>–</w:t>
      </w:r>
      <w:r w:rsidRPr="008A6FB8">
        <w:rPr>
          <w:rFonts w:ascii="Arial" w:hAnsi="Arial" w:cs="Arial"/>
          <w:sz w:val="22"/>
          <w:szCs w:val="22"/>
          <w:lang w:val="sl"/>
        </w:rPr>
        <w:t xml:space="preserve"> krizna nastanitev</w:t>
      </w:r>
      <w:r w:rsidR="00B3532E">
        <w:rPr>
          <w:rFonts w:ascii="Arial" w:hAnsi="Arial" w:cs="Arial"/>
          <w:sz w:val="22"/>
          <w:szCs w:val="22"/>
          <w:lang w:val="sl"/>
        </w:rPr>
        <w:t>,</w:t>
      </w:r>
      <w:r w:rsidRPr="008A6FB8">
        <w:rPr>
          <w:rFonts w:ascii="Arial" w:hAnsi="Arial" w:cs="Arial"/>
          <w:sz w:val="22"/>
          <w:szCs w:val="22"/>
          <w:lang w:val="sl"/>
        </w:rPr>
        <w:t xml:space="preserve"> ki ga financira Ministrstvo </w:t>
      </w:r>
      <w:r w:rsidRPr="008A6FB8">
        <w:rPr>
          <w:rFonts w:ascii="Arial" w:hAnsi="Arial" w:cs="Arial"/>
          <w:sz w:val="22"/>
          <w:szCs w:val="22"/>
          <w:lang w:val="sl"/>
        </w:rPr>
        <w:lastRenderedPageBreak/>
        <w:t>za delo, družino, socialne zadeve in enake možnosti, žrtvi trgovine z ljudmi zagotavlja 30</w:t>
      </w:r>
      <w:r w:rsidR="00D308C4">
        <w:rPr>
          <w:rFonts w:ascii="Arial" w:hAnsi="Arial" w:cs="Arial"/>
          <w:sz w:val="22"/>
          <w:szCs w:val="22"/>
          <w:lang w:val="sl"/>
        </w:rPr>
        <w:t>-</w:t>
      </w:r>
      <w:r w:rsidRPr="008A6FB8">
        <w:rPr>
          <w:rFonts w:ascii="Arial" w:hAnsi="Arial" w:cs="Arial"/>
          <w:sz w:val="22"/>
          <w:szCs w:val="22"/>
          <w:lang w:val="sl"/>
        </w:rPr>
        <w:t xml:space="preserve">dnevno obdobje okrevanja in razmisleka, da si opomore in se znebi vpliva trgovcev oziroma trgovk z ljudmi ter </w:t>
      </w:r>
      <w:r w:rsidR="00B3532E">
        <w:rPr>
          <w:rFonts w:ascii="Arial" w:hAnsi="Arial" w:cs="Arial"/>
          <w:sz w:val="22"/>
          <w:szCs w:val="22"/>
          <w:lang w:val="sl"/>
        </w:rPr>
        <w:t xml:space="preserve">se </w:t>
      </w:r>
      <w:r w:rsidRPr="008A6FB8">
        <w:rPr>
          <w:rFonts w:ascii="Arial" w:hAnsi="Arial" w:cs="Arial"/>
          <w:sz w:val="22"/>
          <w:szCs w:val="22"/>
          <w:lang w:val="sl"/>
        </w:rPr>
        <w:t xml:space="preserve">seznani </w:t>
      </w:r>
      <w:r w:rsidR="00B3532E">
        <w:rPr>
          <w:rFonts w:ascii="Arial" w:hAnsi="Arial" w:cs="Arial"/>
          <w:sz w:val="22"/>
          <w:szCs w:val="22"/>
          <w:lang w:val="sl"/>
        </w:rPr>
        <w:t>s</w:t>
      </w:r>
      <w:r w:rsidRPr="008A6FB8">
        <w:rPr>
          <w:rFonts w:ascii="Arial" w:hAnsi="Arial" w:cs="Arial"/>
          <w:sz w:val="22"/>
          <w:szCs w:val="22"/>
          <w:lang w:val="sl"/>
        </w:rPr>
        <w:t xml:space="preserve"> prostovoljni</w:t>
      </w:r>
      <w:r w:rsidR="00B3532E">
        <w:rPr>
          <w:rFonts w:ascii="Arial" w:hAnsi="Arial" w:cs="Arial"/>
          <w:sz w:val="22"/>
          <w:szCs w:val="22"/>
          <w:lang w:val="sl"/>
        </w:rPr>
        <w:t>mi</w:t>
      </w:r>
      <w:r w:rsidRPr="008A6FB8">
        <w:rPr>
          <w:rFonts w:ascii="Arial" w:hAnsi="Arial" w:cs="Arial"/>
          <w:sz w:val="22"/>
          <w:szCs w:val="22"/>
          <w:lang w:val="sl"/>
        </w:rPr>
        <w:t xml:space="preserve"> oblika</w:t>
      </w:r>
      <w:r w:rsidR="00B3532E">
        <w:rPr>
          <w:rFonts w:ascii="Arial" w:hAnsi="Arial" w:cs="Arial"/>
          <w:sz w:val="22"/>
          <w:szCs w:val="22"/>
          <w:lang w:val="sl"/>
        </w:rPr>
        <w:t>mi</w:t>
      </w:r>
      <w:r w:rsidRPr="008A6FB8">
        <w:rPr>
          <w:rFonts w:ascii="Arial" w:hAnsi="Arial" w:cs="Arial"/>
          <w:sz w:val="22"/>
          <w:szCs w:val="22"/>
          <w:lang w:val="sl"/>
        </w:rPr>
        <w:t xml:space="preserve"> nadaljnjega programa, njene oskrbe in možnostih sodelovanja z državnimi organi. Pomoč vključuje ustrezno in varno namestitev, prehrano in oskrbo, psihosocialno podporo, zagovorništvo in </w:t>
      </w:r>
      <w:proofErr w:type="spellStart"/>
      <w:r w:rsidRPr="008A6FB8">
        <w:rPr>
          <w:rFonts w:ascii="Arial" w:hAnsi="Arial" w:cs="Arial"/>
          <w:sz w:val="22"/>
          <w:szCs w:val="22"/>
          <w:lang w:val="sl"/>
        </w:rPr>
        <w:t>opolnomočenje</w:t>
      </w:r>
      <w:proofErr w:type="spellEnd"/>
      <w:r w:rsidRPr="008A6FB8">
        <w:rPr>
          <w:rFonts w:ascii="Arial" w:hAnsi="Arial" w:cs="Arial"/>
          <w:sz w:val="22"/>
          <w:szCs w:val="22"/>
          <w:lang w:val="sl"/>
        </w:rPr>
        <w:t>, pomoč pri dostopanju do osnovnega zdravstvenega varstva, zagotavljanje varnosti žrtev in zaposlenih, ki sodelujejo pri posameznem primeru, 24-urno dosegljivost izvajalca, storitve prevajanja in tolmačenja, kadar je to potrebno, svetovanje in nudenje informacij, zlasti v zvezi z njihovimi pravicami v jeziku, ki ga razumejo, pomoč pri urejanju vrnitve žrtve v izvorno državo, navezavo stikov s sorodnimi organizacijami v državi, v katero se žrtev vrača</w:t>
      </w:r>
      <w:r w:rsidR="00B3532E">
        <w:rPr>
          <w:rFonts w:ascii="Arial" w:hAnsi="Arial" w:cs="Arial"/>
          <w:sz w:val="22"/>
          <w:szCs w:val="22"/>
          <w:lang w:val="sl"/>
        </w:rPr>
        <w:t>,</w:t>
      </w:r>
      <w:r w:rsidRPr="008A6FB8">
        <w:rPr>
          <w:rFonts w:ascii="Arial" w:hAnsi="Arial" w:cs="Arial"/>
          <w:sz w:val="22"/>
          <w:szCs w:val="22"/>
          <w:lang w:val="sl"/>
        </w:rPr>
        <w:t xml:space="preserve"> ter pridobitev povratne informacije o žrtvinem prihodu v domovino. V programu krizne nastanitve se za vsako žrtev izdela osebni načrt pomoči z namenom njene resocializacije in revitalizacije.</w:t>
      </w:r>
    </w:p>
    <w:p w14:paraId="37FFA3C8" w14:textId="689B8F30" w:rsidR="009A51D9" w:rsidRPr="00B3532E" w:rsidRDefault="009A51D9" w:rsidP="009A51D9">
      <w:pPr>
        <w:pStyle w:val="SingleTxtG"/>
        <w:ind w:left="0" w:right="0"/>
        <w:rPr>
          <w:rFonts w:ascii="Arial" w:hAnsi="Arial" w:cs="Arial"/>
          <w:i/>
          <w:iCs/>
          <w:sz w:val="22"/>
          <w:szCs w:val="22"/>
          <w:lang w:val="sl"/>
        </w:rPr>
      </w:pPr>
      <w:r>
        <w:rPr>
          <w:rFonts w:ascii="Arial" w:hAnsi="Arial" w:cs="Arial"/>
          <w:sz w:val="22"/>
          <w:szCs w:val="22"/>
          <w:lang w:val="sl"/>
        </w:rPr>
        <w:t>81.</w:t>
      </w:r>
      <w:r>
        <w:rPr>
          <w:rFonts w:ascii="Arial" w:hAnsi="Arial" w:cs="Arial"/>
          <w:sz w:val="22"/>
          <w:szCs w:val="22"/>
          <w:lang w:val="sl"/>
        </w:rPr>
        <w:tab/>
      </w:r>
      <w:r w:rsidRPr="008A6FB8">
        <w:rPr>
          <w:rFonts w:ascii="Arial" w:hAnsi="Arial" w:cs="Arial"/>
          <w:sz w:val="22"/>
          <w:szCs w:val="22"/>
          <w:lang w:val="sl"/>
        </w:rPr>
        <w:t xml:space="preserve">Žrtvam se že med krizno namestitvijo ponudi tudi dolgotrajnejša pomoč in namestitev v okviru programa Pomoč žrtvam trgovine z ljudmi </w:t>
      </w:r>
      <w:r w:rsidR="00B3532E">
        <w:rPr>
          <w:rFonts w:ascii="Arial" w:hAnsi="Arial" w:cs="Arial"/>
          <w:sz w:val="22"/>
          <w:szCs w:val="22"/>
          <w:lang w:val="sl"/>
        </w:rPr>
        <w:t>–</w:t>
      </w:r>
      <w:r w:rsidRPr="008A6FB8">
        <w:rPr>
          <w:rFonts w:ascii="Arial" w:hAnsi="Arial" w:cs="Arial"/>
          <w:sz w:val="22"/>
          <w:szCs w:val="22"/>
          <w:lang w:val="sl"/>
        </w:rPr>
        <w:t xml:space="preserve"> varna namestitev, ki ga financira Ministrstvo za notranje zadeve. Gre za nadaljevalni program po krizni namestitvi, namenjen vsem identificiranim žrtvam trgovine z ljudmi, ki potrebujejo nadaljnjo celovito podporo in so pripravljene z organi pregona sodelovati v kazenskih postopkih. Izvajalec programa </w:t>
      </w:r>
      <w:r w:rsidR="00B3532E">
        <w:rPr>
          <w:rFonts w:ascii="Arial" w:hAnsi="Arial" w:cs="Arial"/>
          <w:sz w:val="22"/>
          <w:szCs w:val="22"/>
          <w:lang w:val="sl"/>
        </w:rPr>
        <w:t xml:space="preserve">mora žrtvam </w:t>
      </w:r>
      <w:r w:rsidRPr="008A6FB8">
        <w:rPr>
          <w:rFonts w:ascii="Arial" w:hAnsi="Arial" w:cs="Arial"/>
          <w:sz w:val="22"/>
          <w:szCs w:val="22"/>
          <w:lang w:val="sl"/>
        </w:rPr>
        <w:t xml:space="preserve">poleg osnovnih oblik pomoči (namestitev, prehrana, oskrba, psihološka pomoč, prevajalske storitve, svetovanje in nudenje informacij, zlasti v zvezi z njihovimi pravicami) zagotoviti tudi </w:t>
      </w:r>
      <w:r w:rsidR="00B3532E">
        <w:rPr>
          <w:rFonts w:ascii="Arial" w:hAnsi="Arial" w:cs="Arial"/>
          <w:sz w:val="22"/>
          <w:szCs w:val="22"/>
          <w:lang w:val="sl"/>
        </w:rPr>
        <w:t xml:space="preserve">druge </w:t>
      </w:r>
      <w:r w:rsidRPr="008A6FB8">
        <w:rPr>
          <w:rFonts w:ascii="Arial" w:hAnsi="Arial" w:cs="Arial"/>
          <w:sz w:val="22"/>
          <w:szCs w:val="22"/>
          <w:lang w:val="sl"/>
        </w:rPr>
        <w:t>ukrepe socializacije in revitalizacije (izobraževanje, usposabljanje, širjenje socialne mreže in nenazadnje pridobitev poklica oziroma nostrifikacijo že pridobljene izobrazbe, če gre za tujko oziroma tujca, ter možnosti zaposlitve). Namestitev v programu je prostovoljna in za žrtve</w:t>
      </w:r>
      <w:r w:rsidR="00B3532E">
        <w:rPr>
          <w:rFonts w:ascii="Arial" w:hAnsi="Arial" w:cs="Arial"/>
          <w:sz w:val="22"/>
          <w:szCs w:val="22"/>
          <w:lang w:val="sl"/>
        </w:rPr>
        <w:t xml:space="preserve">, ki so </w:t>
      </w:r>
      <w:r w:rsidRPr="008A6FB8">
        <w:rPr>
          <w:rFonts w:ascii="Arial" w:hAnsi="Arial" w:cs="Arial"/>
          <w:sz w:val="22"/>
          <w:szCs w:val="22"/>
          <w:lang w:val="sl"/>
        </w:rPr>
        <w:t>državljan</w:t>
      </w:r>
      <w:r w:rsidR="00B3532E">
        <w:rPr>
          <w:rFonts w:ascii="Arial" w:hAnsi="Arial" w:cs="Arial"/>
          <w:sz w:val="22"/>
          <w:szCs w:val="22"/>
          <w:lang w:val="sl"/>
        </w:rPr>
        <w:t>i</w:t>
      </w:r>
      <w:r w:rsidRPr="008A6FB8">
        <w:rPr>
          <w:rFonts w:ascii="Arial" w:hAnsi="Arial" w:cs="Arial"/>
          <w:sz w:val="22"/>
          <w:szCs w:val="22"/>
          <w:lang w:val="sl"/>
        </w:rPr>
        <w:t xml:space="preserve"> in državljanke tretjih držav</w:t>
      </w:r>
      <w:r w:rsidR="00B3532E">
        <w:rPr>
          <w:rFonts w:ascii="Arial" w:hAnsi="Arial" w:cs="Arial"/>
          <w:sz w:val="22"/>
          <w:szCs w:val="22"/>
          <w:lang w:val="sl"/>
        </w:rPr>
        <w:t>,</w:t>
      </w:r>
      <w:r w:rsidRPr="008A6FB8">
        <w:rPr>
          <w:rFonts w:ascii="Arial" w:hAnsi="Arial" w:cs="Arial"/>
          <w:sz w:val="22"/>
          <w:szCs w:val="22"/>
          <w:lang w:val="sl"/>
        </w:rPr>
        <w:t xml:space="preserve"> lahko traja do zaključka kazenskega postopka, medtem ko za druge žrtve veljavna zakonodaja ne določa roka. Izvajalec programa izdela individualni program pomoči in zaščite in ga v 10 dneh od sprejema žrtve pošlje v obravnavo multidisciplinarni skupini. Postop</w:t>
      </w:r>
      <w:r w:rsidR="00B3532E">
        <w:rPr>
          <w:rFonts w:ascii="Arial" w:hAnsi="Arial" w:cs="Arial"/>
          <w:sz w:val="22"/>
          <w:szCs w:val="22"/>
          <w:lang w:val="sl"/>
        </w:rPr>
        <w:t>ki</w:t>
      </w:r>
      <w:r w:rsidRPr="008A6FB8">
        <w:rPr>
          <w:rFonts w:ascii="Arial" w:hAnsi="Arial" w:cs="Arial"/>
          <w:sz w:val="22"/>
          <w:szCs w:val="22"/>
          <w:lang w:val="sl"/>
        </w:rPr>
        <w:t xml:space="preserve"> nameščanja žrtev v krizno</w:t>
      </w:r>
      <w:r w:rsidR="00B3532E">
        <w:rPr>
          <w:rFonts w:ascii="Arial" w:hAnsi="Arial" w:cs="Arial"/>
          <w:sz w:val="22"/>
          <w:szCs w:val="22"/>
          <w:lang w:val="sl"/>
        </w:rPr>
        <w:t xml:space="preserve"> in </w:t>
      </w:r>
      <w:r w:rsidRPr="008A6FB8">
        <w:rPr>
          <w:rFonts w:ascii="Arial" w:hAnsi="Arial" w:cs="Arial"/>
          <w:sz w:val="22"/>
          <w:szCs w:val="22"/>
          <w:lang w:val="sl"/>
        </w:rPr>
        <w:t xml:space="preserve">varno namestitev ter ravnanja pristojnih institucij so natančno določeni v </w:t>
      </w:r>
      <w:r w:rsidRPr="00B3532E">
        <w:rPr>
          <w:rFonts w:ascii="Arial" w:hAnsi="Arial" w:cs="Arial"/>
          <w:i/>
          <w:iCs/>
          <w:sz w:val="22"/>
          <w:szCs w:val="22"/>
          <w:lang w:val="sl"/>
        </w:rPr>
        <w:t>Priročniku o identifikaciji, pomoči in zaščiti žrtev trgovine z ljudmi.</w:t>
      </w:r>
    </w:p>
    <w:p w14:paraId="653AF9C2" w14:textId="7B2F4938"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82. </w:t>
      </w:r>
      <w:r>
        <w:rPr>
          <w:rFonts w:ascii="Arial" w:hAnsi="Arial" w:cs="Arial"/>
          <w:sz w:val="22"/>
          <w:szCs w:val="22"/>
          <w:lang w:val="sl"/>
        </w:rPr>
        <w:tab/>
      </w:r>
      <w:r w:rsidRPr="008A6FB8">
        <w:rPr>
          <w:rFonts w:ascii="Arial" w:hAnsi="Arial" w:cs="Arial"/>
          <w:sz w:val="22"/>
          <w:szCs w:val="22"/>
          <w:lang w:val="sl"/>
        </w:rPr>
        <w:t>Januarja 2019 se je začel izvajati dv</w:t>
      </w:r>
      <w:r w:rsidR="00B3532E">
        <w:rPr>
          <w:rFonts w:ascii="Arial" w:hAnsi="Arial" w:cs="Arial"/>
          <w:sz w:val="22"/>
          <w:szCs w:val="22"/>
          <w:lang w:val="sl"/>
        </w:rPr>
        <w:t>e</w:t>
      </w:r>
      <w:r w:rsidRPr="008A6FB8">
        <w:rPr>
          <w:rFonts w:ascii="Arial" w:hAnsi="Arial" w:cs="Arial"/>
          <w:sz w:val="22"/>
          <w:szCs w:val="22"/>
          <w:lang w:val="sl"/>
        </w:rPr>
        <w:t>letni projekt</w:t>
      </w:r>
      <w:r w:rsidR="00B3532E">
        <w:rPr>
          <w:rFonts w:ascii="Arial" w:hAnsi="Arial" w:cs="Arial"/>
          <w:sz w:val="22"/>
          <w:szCs w:val="22"/>
          <w:lang w:val="sl"/>
        </w:rPr>
        <w:t xml:space="preserve"> </w:t>
      </w:r>
      <w:r w:rsidRPr="008A6FB8">
        <w:rPr>
          <w:rFonts w:ascii="Arial" w:hAnsi="Arial" w:cs="Arial"/>
          <w:sz w:val="22"/>
          <w:szCs w:val="22"/>
          <w:lang w:val="sl"/>
        </w:rPr>
        <w:t xml:space="preserve">(Re)Integracija žrtev trgovine z ljudmi, ki ga sofinancira Ministrstvo za notranje zadeve. Program je logično nadaljevanje prej omenjenih programov in za žrtve pomeni prvi korak k njihovemu samostojnemu življenju brez nasilja, izkoriščanja in kršenja človekovih pravic. Splošni cilj projekta je zagotavljanje preprečevanja ponovne </w:t>
      </w:r>
      <w:proofErr w:type="spellStart"/>
      <w:r w:rsidRPr="008A6FB8">
        <w:rPr>
          <w:rFonts w:ascii="Arial" w:hAnsi="Arial" w:cs="Arial"/>
          <w:sz w:val="22"/>
          <w:szCs w:val="22"/>
          <w:lang w:val="sl"/>
        </w:rPr>
        <w:t>viktimizacije</w:t>
      </w:r>
      <w:proofErr w:type="spellEnd"/>
      <w:r w:rsidRPr="008A6FB8">
        <w:rPr>
          <w:rFonts w:ascii="Arial" w:hAnsi="Arial" w:cs="Arial"/>
          <w:sz w:val="22"/>
          <w:szCs w:val="22"/>
          <w:lang w:val="sl"/>
        </w:rPr>
        <w:t xml:space="preserve"> žrtev trgovine z ljudmi, in sicer z vključevanjem v izobraževalni sistem, na trg delovne sile, s pridobivanjem in izboljševanjem poklicnih spretnosti in kvalifikacij ter ustreznim varstvom ali sprejemom v družino oziroma ustrezno varstveno ustanovo (velja za otroke). Projekt je namenjen tako državljanom in državljankam Slovenije, ki so bili kot žrtve trgovine z ljudmi obravnavani v tujini, kot tudi tujim državljanom in državljankam, ki so bili v (pred)kazenskem postopku obravnavani kot žrtve trgovine z ljudmi v Sloveniji in tukaj prebivajo zakonito. </w:t>
      </w:r>
    </w:p>
    <w:p w14:paraId="228C79F8" w14:textId="40219E84"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83.</w:t>
      </w:r>
      <w:r>
        <w:rPr>
          <w:rFonts w:ascii="Arial" w:hAnsi="Arial" w:cs="Arial"/>
          <w:sz w:val="22"/>
          <w:szCs w:val="22"/>
          <w:lang w:val="sl"/>
        </w:rPr>
        <w:tab/>
      </w:r>
      <w:r w:rsidRPr="008A6FB8">
        <w:rPr>
          <w:rFonts w:ascii="Arial" w:hAnsi="Arial" w:cs="Arial"/>
          <w:sz w:val="22"/>
          <w:szCs w:val="22"/>
          <w:lang w:val="sl"/>
        </w:rPr>
        <w:t>V obdobju poročanja je bilo v okviru Ministrstva za delo, družino, socialne zadeve in enake možnosti za krizno namestitev vsako leto namenjenih 45.000 evrov, v okviru Ministrstva za notranje zadeve pa za varno namestitev 40.000 evrov. V primeru znatnega povečanja stroškov se v skladu z določili sklenjene pogodbe z nevladno organizacijo zagotovijo dodatna sredstva. Za projekt (Re)Integracija žrtev trgovine z ljudmi je bilo v obdobju 2019</w:t>
      </w:r>
      <w:r w:rsidR="00B3532E">
        <w:rPr>
          <w:rFonts w:ascii="Arial" w:hAnsi="Arial" w:cs="Arial"/>
          <w:sz w:val="22"/>
          <w:szCs w:val="22"/>
          <w:lang w:val="sl"/>
        </w:rPr>
        <w:t>–</w:t>
      </w:r>
      <w:r w:rsidRPr="008A6FB8">
        <w:rPr>
          <w:rFonts w:ascii="Arial" w:hAnsi="Arial" w:cs="Arial"/>
          <w:sz w:val="22"/>
          <w:szCs w:val="22"/>
          <w:lang w:val="sl"/>
        </w:rPr>
        <w:t>2020 iz državnega proračuna namenjenih 54.600 evrov.</w:t>
      </w:r>
    </w:p>
    <w:p w14:paraId="022FE78E" w14:textId="24C64380"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84.</w:t>
      </w:r>
      <w:r>
        <w:rPr>
          <w:rFonts w:ascii="Arial" w:hAnsi="Arial" w:cs="Arial"/>
          <w:sz w:val="22"/>
          <w:szCs w:val="22"/>
          <w:lang w:val="sl"/>
        </w:rPr>
        <w:tab/>
      </w:r>
      <w:r w:rsidRPr="008A6FB8">
        <w:rPr>
          <w:rFonts w:ascii="Arial" w:hAnsi="Arial" w:cs="Arial"/>
          <w:sz w:val="22"/>
          <w:szCs w:val="22"/>
          <w:lang w:val="sl"/>
        </w:rPr>
        <w:t xml:space="preserve">Žrtev trgovine z ljudmi lahko odškodnino od storilca oziroma storilke zahteva s civilno tožbo ali pa odškodnino uveljavlja s podajo premoženjsko pravnega zahtevka na podlagi </w:t>
      </w:r>
      <w:r w:rsidRPr="008D4700">
        <w:rPr>
          <w:rFonts w:ascii="Arial" w:hAnsi="Arial" w:cs="Arial"/>
          <w:i/>
          <w:iCs/>
          <w:sz w:val="22"/>
          <w:szCs w:val="22"/>
          <w:lang w:val="sl"/>
        </w:rPr>
        <w:t>Zakona o kazenskem postopku</w:t>
      </w:r>
      <w:r w:rsidRPr="008A6FB8">
        <w:rPr>
          <w:rFonts w:ascii="Arial" w:hAnsi="Arial" w:cs="Arial"/>
          <w:sz w:val="22"/>
          <w:szCs w:val="22"/>
          <w:lang w:val="sl"/>
        </w:rPr>
        <w:t>, skupaj s kazensko ovadbo zoper storilca oziroma storilke. V primerih, ko odškodnine</w:t>
      </w:r>
      <w:r w:rsidR="00B3532E" w:rsidRPr="008A6FB8">
        <w:rPr>
          <w:rFonts w:ascii="Arial" w:hAnsi="Arial" w:cs="Arial"/>
          <w:sz w:val="22"/>
          <w:szCs w:val="22"/>
          <w:lang w:val="sl"/>
        </w:rPr>
        <w:t xml:space="preserve"> ne more uveljavljati </w:t>
      </w:r>
      <w:r w:rsidRPr="008A6FB8">
        <w:rPr>
          <w:rFonts w:ascii="Arial" w:hAnsi="Arial" w:cs="Arial"/>
          <w:sz w:val="22"/>
          <w:szCs w:val="22"/>
          <w:lang w:val="sl"/>
        </w:rPr>
        <w:t xml:space="preserve">od storilca oziroma storilke kaznivega dejanja, lahko zahteva odškodnino tudi od države v skladu z določbami </w:t>
      </w:r>
      <w:r w:rsidRPr="008A6FB8">
        <w:rPr>
          <w:rFonts w:ascii="Arial" w:hAnsi="Arial" w:cs="Arial"/>
          <w:i/>
          <w:iCs/>
          <w:sz w:val="22"/>
          <w:szCs w:val="22"/>
          <w:lang w:val="sl"/>
        </w:rPr>
        <w:t xml:space="preserve">Zakona o odškodnini žrtvam </w:t>
      </w:r>
      <w:r w:rsidRPr="008A6FB8">
        <w:rPr>
          <w:rFonts w:ascii="Arial" w:hAnsi="Arial" w:cs="Arial"/>
          <w:i/>
          <w:iCs/>
          <w:sz w:val="22"/>
          <w:szCs w:val="22"/>
          <w:lang w:val="sl"/>
        </w:rPr>
        <w:lastRenderedPageBreak/>
        <w:t>kaznivih dejanj</w:t>
      </w:r>
      <w:r w:rsidRPr="008A6FB8">
        <w:rPr>
          <w:rFonts w:ascii="Arial" w:hAnsi="Arial" w:cs="Arial"/>
          <w:sz w:val="22"/>
          <w:szCs w:val="22"/>
          <w:lang w:val="sl"/>
        </w:rPr>
        <w:t xml:space="preserve"> (ki pa za</w:t>
      </w:r>
      <w:r w:rsidR="00B3532E">
        <w:rPr>
          <w:rFonts w:ascii="Arial" w:hAnsi="Arial" w:cs="Arial"/>
          <w:sz w:val="22"/>
          <w:szCs w:val="22"/>
          <w:lang w:val="sl"/>
        </w:rPr>
        <w:t xml:space="preserve"> zdaj</w:t>
      </w:r>
      <w:r w:rsidRPr="008A6FB8">
        <w:rPr>
          <w:rFonts w:ascii="Arial" w:hAnsi="Arial" w:cs="Arial"/>
          <w:sz w:val="22"/>
          <w:szCs w:val="22"/>
          <w:lang w:val="sl"/>
        </w:rPr>
        <w:t xml:space="preserve"> iz kroga upravičencev oziroma upravičenk izključuje državljane in državljanke tretjih držav). </w:t>
      </w:r>
    </w:p>
    <w:p w14:paraId="02D2D881" w14:textId="77777777" w:rsidR="009A51D9" w:rsidRPr="008A6FB8" w:rsidRDefault="009A51D9" w:rsidP="009A51D9">
      <w:pPr>
        <w:pStyle w:val="SingleTxtG"/>
        <w:ind w:left="0" w:right="0"/>
        <w:rPr>
          <w:rFonts w:ascii="Arial" w:hAnsi="Arial" w:cs="Arial"/>
          <w:sz w:val="22"/>
          <w:szCs w:val="22"/>
          <w:lang w:val="sl"/>
        </w:rPr>
      </w:pPr>
      <w:r w:rsidRPr="008A6FB8">
        <w:rPr>
          <w:rFonts w:ascii="Arial" w:hAnsi="Arial" w:cs="Arial"/>
          <w:sz w:val="22"/>
          <w:szCs w:val="22"/>
          <w:lang w:val="sl"/>
        </w:rPr>
        <w:t>85</w:t>
      </w:r>
      <w:r>
        <w:rPr>
          <w:rFonts w:ascii="Arial" w:hAnsi="Arial" w:cs="Arial"/>
          <w:sz w:val="22"/>
          <w:szCs w:val="22"/>
          <w:lang w:val="sl"/>
        </w:rPr>
        <w:t>.</w:t>
      </w:r>
      <w:r>
        <w:rPr>
          <w:rFonts w:ascii="Arial" w:hAnsi="Arial" w:cs="Arial"/>
          <w:sz w:val="22"/>
          <w:szCs w:val="22"/>
          <w:lang w:val="sl"/>
        </w:rPr>
        <w:tab/>
      </w:r>
      <w:r w:rsidRPr="008A6FB8">
        <w:rPr>
          <w:rFonts w:ascii="Arial" w:hAnsi="Arial" w:cs="Arial"/>
          <w:sz w:val="22"/>
          <w:szCs w:val="22"/>
          <w:lang w:val="sl"/>
        </w:rPr>
        <w:t>Vlada Republike Slovenije že več let sofinancira številne preventivne projekte ozaveščanja, ki jih izvajajo nevladne in humanitarne organizacije. Aktivnosti so namenjene tako splošni javnosti kot tudi ranljivim skupinam (mladostnikom in mladostnicam, potencialnim žrtvam delovnega izkoriščanja in prisilnega dela, beguncem oziroma begunkam in migrantom oziroma migrantkam, zlasti mladoletnim brez spremstva).</w:t>
      </w:r>
      <w:r w:rsidRPr="00B564A3">
        <w:rPr>
          <w:rFonts w:ascii="Arial" w:hAnsi="Arial" w:cs="Arial"/>
          <w:sz w:val="22"/>
          <w:szCs w:val="22"/>
          <w:lang w:val="sl"/>
        </w:rPr>
        <w:t xml:space="preserve"> </w:t>
      </w:r>
      <w:r w:rsidRPr="008A6FB8">
        <w:rPr>
          <w:rFonts w:ascii="Arial" w:hAnsi="Arial" w:cs="Arial"/>
          <w:sz w:val="22"/>
          <w:szCs w:val="22"/>
          <w:lang w:val="sl"/>
        </w:rPr>
        <w:t xml:space="preserve">Od leta 2018 je v projekt ozaveščanja mladostnikov in mladostnic o trgovini z ljudmi vključeno tudi ozaveščanje o prisilnih in dogovorjenih porokah. Poleg tega izvajalec krizne namestitve redno izvaja preventivne delavnice po slovenskih osnovnih in srednjih šolah ter pripravi in poskrbi za distribucijo informativnega gradiva. Oboje je namenjeno informiranju in ozaveščanju (o nevarnostih in pasteh trgovine z ljudmi) otrok, mladih, pedagoškega kadra ter morebitnih drugih ciljnih skupin. </w:t>
      </w:r>
    </w:p>
    <w:p w14:paraId="6DC87CE4" w14:textId="77777777"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86.</w:t>
      </w:r>
      <w:r>
        <w:rPr>
          <w:rFonts w:ascii="Arial" w:hAnsi="Arial" w:cs="Arial"/>
          <w:sz w:val="22"/>
          <w:szCs w:val="22"/>
          <w:lang w:val="sl"/>
        </w:rPr>
        <w:tab/>
      </w:r>
      <w:r w:rsidRPr="008A6FB8">
        <w:rPr>
          <w:rFonts w:ascii="Arial" w:hAnsi="Arial" w:cs="Arial"/>
          <w:sz w:val="22"/>
          <w:szCs w:val="22"/>
          <w:lang w:val="sl"/>
        </w:rPr>
        <w:t xml:space="preserve">Za prepoznavanje potencialnih žrtev trgovine z ljudmi med prosilci in prosilkami za mednarodno zaščito se že vrsto let izvaja projekt PATS (Pomoč in zaščita žrtev trgovine z ljudmi), pri čemer so še posebno pomembni individualni pogovori za mladoletnike in mladoletnice brez spremstva in ženske, v katerih so posamezniki in posameznice seznanjeni s trgovino z ljudmi in zaščitnimi ukrepi. </w:t>
      </w:r>
    </w:p>
    <w:p w14:paraId="3F6C383A" w14:textId="79D84AEC"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87. </w:t>
      </w:r>
      <w:r>
        <w:rPr>
          <w:rFonts w:ascii="Arial" w:hAnsi="Arial" w:cs="Arial"/>
          <w:sz w:val="22"/>
          <w:szCs w:val="22"/>
          <w:lang w:val="sl"/>
        </w:rPr>
        <w:tab/>
      </w:r>
      <w:r w:rsidRPr="004B00D2">
        <w:rPr>
          <w:rFonts w:ascii="Arial" w:hAnsi="Arial" w:cs="Arial"/>
          <w:sz w:val="22"/>
          <w:szCs w:val="22"/>
          <w:lang w:val="sl"/>
        </w:rPr>
        <w:t xml:space="preserve">V </w:t>
      </w:r>
      <w:r w:rsidR="004B00D2" w:rsidRPr="004B00D2">
        <w:rPr>
          <w:rFonts w:ascii="Arial" w:hAnsi="Arial" w:cs="Arial"/>
          <w:sz w:val="22"/>
          <w:szCs w:val="22"/>
          <w:lang w:val="sl"/>
        </w:rPr>
        <w:t xml:space="preserve">okviru </w:t>
      </w:r>
      <w:r w:rsidRPr="004B00D2">
        <w:rPr>
          <w:rFonts w:ascii="Arial" w:hAnsi="Arial" w:cs="Arial"/>
          <w:sz w:val="22"/>
          <w:szCs w:val="22"/>
          <w:lang w:val="sl"/>
        </w:rPr>
        <w:t>Urad</w:t>
      </w:r>
      <w:r w:rsidR="00DD05E4">
        <w:rPr>
          <w:rFonts w:ascii="Arial" w:hAnsi="Arial" w:cs="Arial"/>
          <w:sz w:val="22"/>
          <w:szCs w:val="22"/>
          <w:lang w:val="sl"/>
        </w:rPr>
        <w:t>a</w:t>
      </w:r>
      <w:r w:rsidRPr="004B00D2">
        <w:rPr>
          <w:rFonts w:ascii="Arial" w:hAnsi="Arial" w:cs="Arial"/>
          <w:sz w:val="22"/>
          <w:szCs w:val="22"/>
          <w:lang w:val="sl"/>
        </w:rPr>
        <w:t xml:space="preserve"> Vlade Republike Slovenije za oskrbo in integracijo migrantov se redno srečuje skupina strokovnih delavcev in delavk, ki obravnava primere spolnega nasilja in nasilja, povezanega s spolom</w:t>
      </w:r>
      <w:r w:rsidR="004B00D2" w:rsidRPr="004B00D2">
        <w:rPr>
          <w:rFonts w:ascii="Arial" w:hAnsi="Arial" w:cs="Arial"/>
          <w:sz w:val="22"/>
          <w:szCs w:val="22"/>
          <w:lang w:val="sl"/>
        </w:rPr>
        <w:t xml:space="preserve"> </w:t>
      </w:r>
      <w:r w:rsidR="008D4700">
        <w:rPr>
          <w:rFonts w:ascii="Arial" w:hAnsi="Arial" w:cs="Arial"/>
          <w:sz w:val="22"/>
          <w:szCs w:val="22"/>
          <w:lang w:val="sl"/>
        </w:rPr>
        <w:t xml:space="preserve">na podlagi </w:t>
      </w:r>
      <w:r w:rsidR="004B00D2" w:rsidRPr="004B00D2">
        <w:rPr>
          <w:rFonts w:ascii="Arial" w:hAnsi="Arial" w:cs="Arial"/>
          <w:sz w:val="22"/>
          <w:szCs w:val="22"/>
          <w:lang w:val="sl"/>
        </w:rPr>
        <w:t>dok</w:t>
      </w:r>
      <w:r w:rsidRPr="004B00D2">
        <w:rPr>
          <w:rFonts w:ascii="Arial" w:hAnsi="Arial" w:cs="Arial"/>
          <w:sz w:val="22"/>
          <w:szCs w:val="22"/>
          <w:lang w:val="sl"/>
        </w:rPr>
        <w:t>ument</w:t>
      </w:r>
      <w:r w:rsidR="008D4700">
        <w:rPr>
          <w:rFonts w:ascii="Arial" w:hAnsi="Arial" w:cs="Arial"/>
          <w:sz w:val="22"/>
          <w:szCs w:val="22"/>
          <w:lang w:val="sl"/>
        </w:rPr>
        <w:t>a</w:t>
      </w:r>
      <w:r w:rsidRPr="004B00D2">
        <w:rPr>
          <w:rFonts w:ascii="Arial" w:hAnsi="Arial" w:cs="Arial"/>
          <w:sz w:val="22"/>
          <w:szCs w:val="22"/>
          <w:lang w:val="sl"/>
        </w:rPr>
        <w:t xml:space="preserve"> </w:t>
      </w:r>
      <w:r w:rsidR="004B00D2" w:rsidRPr="004B00D2">
        <w:rPr>
          <w:rFonts w:ascii="Arial" w:hAnsi="Arial" w:cs="Arial"/>
          <w:sz w:val="22"/>
          <w:szCs w:val="22"/>
          <w:lang w:val="sl"/>
        </w:rPr>
        <w:t xml:space="preserve">Standardni operativni postopki za preprečevanje in ukrepanje v primerih spolnega nasilja in nasilja po spolu, </w:t>
      </w:r>
      <w:r w:rsidR="00B3532E">
        <w:rPr>
          <w:rFonts w:ascii="Arial" w:hAnsi="Arial" w:cs="Arial"/>
          <w:sz w:val="22"/>
          <w:szCs w:val="22"/>
          <w:lang w:val="sl"/>
        </w:rPr>
        <w:t xml:space="preserve">v katerem so </w:t>
      </w:r>
      <w:r w:rsidRPr="004B00D2">
        <w:rPr>
          <w:rFonts w:ascii="Arial" w:hAnsi="Arial" w:cs="Arial"/>
          <w:sz w:val="22"/>
          <w:szCs w:val="22"/>
          <w:lang w:val="sl"/>
        </w:rPr>
        <w:t>opredelj</w:t>
      </w:r>
      <w:r w:rsidR="00B3532E">
        <w:rPr>
          <w:rFonts w:ascii="Arial" w:hAnsi="Arial" w:cs="Arial"/>
          <w:sz w:val="22"/>
          <w:szCs w:val="22"/>
          <w:lang w:val="sl"/>
        </w:rPr>
        <w:t>ene</w:t>
      </w:r>
      <w:r w:rsidRPr="004B00D2">
        <w:rPr>
          <w:rFonts w:ascii="Arial" w:hAnsi="Arial" w:cs="Arial"/>
          <w:sz w:val="22"/>
          <w:szCs w:val="22"/>
          <w:lang w:val="sl"/>
        </w:rPr>
        <w:t xml:space="preserve"> tudi oblike zagotavljanja pomoči žrtvam trgovine z ljudmi v tovrstnih postopkih.</w:t>
      </w:r>
    </w:p>
    <w:p w14:paraId="35B5CF94" w14:textId="5A46B44C"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88.</w:t>
      </w:r>
      <w:r>
        <w:rPr>
          <w:rFonts w:ascii="Arial" w:hAnsi="Arial" w:cs="Arial"/>
          <w:sz w:val="22"/>
          <w:szCs w:val="22"/>
          <w:lang w:val="sl"/>
        </w:rPr>
        <w:tab/>
      </w:r>
      <w:r w:rsidRPr="008A6FB8">
        <w:rPr>
          <w:rFonts w:ascii="Arial" w:hAnsi="Arial" w:cs="Arial"/>
          <w:sz w:val="22"/>
          <w:szCs w:val="22"/>
          <w:lang w:val="sl"/>
        </w:rPr>
        <w:t>Slovenija na področju boja proti trgovini z ljudmi pripisuje velik pomen mednarodnemu sodelovanju, še poseb</w:t>
      </w:r>
      <w:r w:rsidR="00B3532E">
        <w:rPr>
          <w:rFonts w:ascii="Arial" w:hAnsi="Arial" w:cs="Arial"/>
          <w:sz w:val="22"/>
          <w:szCs w:val="22"/>
          <w:lang w:val="sl"/>
        </w:rPr>
        <w:t>no</w:t>
      </w:r>
      <w:r w:rsidRPr="008A6FB8">
        <w:rPr>
          <w:rFonts w:ascii="Arial" w:hAnsi="Arial" w:cs="Arial"/>
          <w:sz w:val="22"/>
          <w:szCs w:val="22"/>
          <w:lang w:val="sl"/>
        </w:rPr>
        <w:t xml:space="preserve"> z državami izvora, tako na operativn</w:t>
      </w:r>
      <w:r w:rsidR="00B3532E">
        <w:rPr>
          <w:rFonts w:ascii="Arial" w:hAnsi="Arial" w:cs="Arial"/>
          <w:sz w:val="22"/>
          <w:szCs w:val="22"/>
          <w:lang w:val="sl"/>
        </w:rPr>
        <w:t>i</w:t>
      </w:r>
      <w:r w:rsidRPr="008A6FB8">
        <w:rPr>
          <w:rFonts w:ascii="Arial" w:hAnsi="Arial" w:cs="Arial"/>
          <w:sz w:val="22"/>
          <w:szCs w:val="22"/>
          <w:lang w:val="sl"/>
        </w:rPr>
        <w:t xml:space="preserve"> kot tudi na stratešk</w:t>
      </w:r>
      <w:r w:rsidR="00B3532E">
        <w:rPr>
          <w:rFonts w:ascii="Arial" w:hAnsi="Arial" w:cs="Arial"/>
          <w:sz w:val="22"/>
          <w:szCs w:val="22"/>
          <w:lang w:val="sl"/>
        </w:rPr>
        <w:t>i ravni</w:t>
      </w:r>
      <w:r w:rsidRPr="008A6FB8">
        <w:rPr>
          <w:rFonts w:ascii="Arial" w:hAnsi="Arial" w:cs="Arial"/>
          <w:sz w:val="22"/>
          <w:szCs w:val="22"/>
          <w:lang w:val="sl"/>
        </w:rPr>
        <w:t xml:space="preserve">. Posebno pozornost </w:t>
      </w:r>
      <w:r w:rsidR="00B3532E">
        <w:rPr>
          <w:rFonts w:ascii="Arial" w:hAnsi="Arial" w:cs="Arial"/>
          <w:sz w:val="22"/>
          <w:szCs w:val="22"/>
          <w:lang w:val="sl"/>
        </w:rPr>
        <w:t xml:space="preserve">namenjamo </w:t>
      </w:r>
      <w:r w:rsidRPr="008A6FB8">
        <w:rPr>
          <w:rFonts w:ascii="Arial" w:hAnsi="Arial" w:cs="Arial"/>
          <w:sz w:val="22"/>
          <w:szCs w:val="22"/>
          <w:lang w:val="sl"/>
        </w:rPr>
        <w:t>prizadevanjem za okrepitev mednarodnega sodelovanja v regiji jugovzhodne Evrope, v tem okviru deluje neformalna mreža nacionalnih koordinatorjev in koordinatork, katere pobudnica je Slovenija.</w:t>
      </w:r>
    </w:p>
    <w:p w14:paraId="1AE937AF" w14:textId="13A6A2BB"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89.</w:t>
      </w:r>
      <w:r>
        <w:rPr>
          <w:rFonts w:ascii="Arial" w:hAnsi="Arial" w:cs="Arial"/>
          <w:sz w:val="22"/>
          <w:szCs w:val="22"/>
          <w:lang w:val="sl"/>
        </w:rPr>
        <w:tab/>
      </w:r>
      <w:r w:rsidRPr="008A6FB8">
        <w:rPr>
          <w:rFonts w:ascii="Arial" w:hAnsi="Arial" w:cs="Arial"/>
          <w:sz w:val="22"/>
          <w:szCs w:val="22"/>
          <w:lang w:val="sl"/>
        </w:rPr>
        <w:t>Društvo Ključ je</w:t>
      </w:r>
      <w:r w:rsidR="00B3532E">
        <w:rPr>
          <w:rFonts w:ascii="Arial" w:hAnsi="Arial" w:cs="Arial"/>
          <w:sz w:val="22"/>
          <w:szCs w:val="22"/>
          <w:lang w:val="sl"/>
        </w:rPr>
        <w:t xml:space="preserve"> leta </w:t>
      </w:r>
      <w:r w:rsidRPr="008A6FB8">
        <w:rPr>
          <w:rFonts w:ascii="Arial" w:hAnsi="Arial" w:cs="Arial"/>
          <w:sz w:val="22"/>
          <w:szCs w:val="22"/>
          <w:lang w:val="sl"/>
        </w:rPr>
        <w:t>2020 začelo izvaja</w:t>
      </w:r>
      <w:r w:rsidR="00B3532E">
        <w:rPr>
          <w:rFonts w:ascii="Arial" w:hAnsi="Arial" w:cs="Arial"/>
          <w:sz w:val="22"/>
          <w:szCs w:val="22"/>
          <w:lang w:val="sl"/>
        </w:rPr>
        <w:t>ti</w:t>
      </w:r>
      <w:r w:rsidRPr="008A6FB8">
        <w:rPr>
          <w:rFonts w:ascii="Arial" w:hAnsi="Arial" w:cs="Arial"/>
          <w:sz w:val="22"/>
          <w:szCs w:val="22"/>
          <w:lang w:val="sl"/>
        </w:rPr>
        <w:t xml:space="preserve"> </w:t>
      </w:r>
      <w:r w:rsidR="00B3532E">
        <w:rPr>
          <w:rFonts w:ascii="Arial" w:hAnsi="Arial" w:cs="Arial"/>
          <w:sz w:val="22"/>
          <w:szCs w:val="22"/>
          <w:lang w:val="sl"/>
        </w:rPr>
        <w:t>tri</w:t>
      </w:r>
      <w:r w:rsidRPr="008A6FB8">
        <w:rPr>
          <w:rFonts w:ascii="Arial" w:hAnsi="Arial" w:cs="Arial"/>
          <w:sz w:val="22"/>
          <w:szCs w:val="22"/>
          <w:lang w:val="sl"/>
        </w:rPr>
        <w:t>letn</w:t>
      </w:r>
      <w:r w:rsidR="00B3532E">
        <w:rPr>
          <w:rFonts w:ascii="Arial" w:hAnsi="Arial" w:cs="Arial"/>
          <w:sz w:val="22"/>
          <w:szCs w:val="22"/>
          <w:lang w:val="sl"/>
        </w:rPr>
        <w:t>i</w:t>
      </w:r>
      <w:r w:rsidRPr="008A6FB8">
        <w:rPr>
          <w:rFonts w:ascii="Arial" w:hAnsi="Arial" w:cs="Arial"/>
          <w:sz w:val="22"/>
          <w:szCs w:val="22"/>
          <w:lang w:val="sl"/>
        </w:rPr>
        <w:t xml:space="preserve"> projekt, ki ga sofinancira Ministrstvo za zdravje in se osredotoča na različn</w:t>
      </w:r>
      <w:r w:rsidR="00B3532E">
        <w:rPr>
          <w:rFonts w:ascii="Arial" w:hAnsi="Arial" w:cs="Arial"/>
          <w:sz w:val="22"/>
          <w:szCs w:val="22"/>
          <w:lang w:val="sl"/>
        </w:rPr>
        <w:t>e</w:t>
      </w:r>
      <w:r w:rsidRPr="008A6FB8">
        <w:rPr>
          <w:rFonts w:ascii="Arial" w:hAnsi="Arial" w:cs="Arial"/>
          <w:sz w:val="22"/>
          <w:szCs w:val="22"/>
          <w:lang w:val="sl"/>
        </w:rPr>
        <w:t xml:space="preserve"> oblik</w:t>
      </w:r>
      <w:r w:rsidR="00B3532E">
        <w:rPr>
          <w:rFonts w:ascii="Arial" w:hAnsi="Arial" w:cs="Arial"/>
          <w:sz w:val="22"/>
          <w:szCs w:val="22"/>
          <w:lang w:val="sl"/>
        </w:rPr>
        <w:t>e</w:t>
      </w:r>
      <w:r w:rsidRPr="008A6FB8">
        <w:rPr>
          <w:rFonts w:ascii="Arial" w:hAnsi="Arial" w:cs="Arial"/>
          <w:sz w:val="22"/>
          <w:szCs w:val="22"/>
          <w:lang w:val="sl"/>
        </w:rPr>
        <w:t xml:space="preserve"> podpore osebam, ki (še) niso pripravljene oziroma ne zmorejo zapustiti prostitucije in/ali niso pripravljene deliti informacij o zlorabah, ki so jih doživele, z organi kazenskega odkrivanja in pregona. Glavni cilj programa je osebam v prostituciji </w:t>
      </w:r>
      <w:r w:rsidR="00B3532E" w:rsidRPr="008A6FB8">
        <w:rPr>
          <w:rFonts w:ascii="Arial" w:hAnsi="Arial" w:cs="Arial"/>
          <w:sz w:val="22"/>
          <w:szCs w:val="22"/>
          <w:lang w:val="sl"/>
        </w:rPr>
        <w:t xml:space="preserve">glede na njihove potrebe </w:t>
      </w:r>
      <w:r w:rsidRPr="008A6FB8">
        <w:rPr>
          <w:rFonts w:ascii="Arial" w:hAnsi="Arial" w:cs="Arial"/>
          <w:sz w:val="22"/>
          <w:szCs w:val="22"/>
          <w:lang w:val="sl"/>
        </w:rPr>
        <w:t xml:space="preserve">ponuditi celostno obravnavo prek oblik pomoči, ki se izvajajo. Osebe so vključene v psihoterapijo, psihosocialno svetovanje, terapevtske delavnice, </w:t>
      </w:r>
      <w:proofErr w:type="spellStart"/>
      <w:r w:rsidRPr="008A6FB8">
        <w:rPr>
          <w:rFonts w:ascii="Arial" w:hAnsi="Arial" w:cs="Arial"/>
          <w:sz w:val="22"/>
          <w:szCs w:val="22"/>
          <w:lang w:val="sl"/>
        </w:rPr>
        <w:t>psihoedukacijske</w:t>
      </w:r>
      <w:proofErr w:type="spellEnd"/>
      <w:r w:rsidRPr="008A6FB8">
        <w:rPr>
          <w:rFonts w:ascii="Arial" w:hAnsi="Arial" w:cs="Arial"/>
          <w:sz w:val="22"/>
          <w:szCs w:val="22"/>
          <w:lang w:val="sl"/>
        </w:rPr>
        <w:t xml:space="preserve"> delavnice ter v športne aktivnosti in širjenje socialne mreže zunaj ogrožajočega okolja. Za tujce in tujke je na voljo učenje slovenščine.</w:t>
      </w:r>
    </w:p>
    <w:p w14:paraId="000A0307" w14:textId="77777777" w:rsidR="009A51D9" w:rsidRDefault="009A51D9" w:rsidP="009A51D9">
      <w:pPr>
        <w:spacing w:line="276" w:lineRule="auto"/>
        <w:rPr>
          <w:rFonts w:cs="Arial"/>
          <w:b/>
          <w:sz w:val="28"/>
          <w:szCs w:val="28"/>
        </w:rPr>
      </w:pPr>
      <w:bookmarkStart w:id="13" w:name="_Hlk72833430"/>
    </w:p>
    <w:p w14:paraId="1B22DDD7" w14:textId="77777777" w:rsidR="009A51D9" w:rsidRPr="00E93FA0" w:rsidRDefault="009A51D9" w:rsidP="009A51D9">
      <w:pPr>
        <w:pStyle w:val="Naslov2"/>
        <w:rPr>
          <w:rFonts w:ascii="Arial" w:hAnsi="Arial" w:cs="Arial"/>
          <w:color w:val="auto"/>
        </w:rPr>
      </w:pPr>
      <w:bookmarkStart w:id="14" w:name="_Toc72907620"/>
      <w:r w:rsidRPr="00E93FA0">
        <w:rPr>
          <w:rFonts w:ascii="Arial" w:hAnsi="Arial" w:cs="Arial"/>
          <w:color w:val="auto"/>
        </w:rPr>
        <w:t>SODELOVANJE V POLITIČNEM IN JAVNEM ŽIVLJENJU</w:t>
      </w:r>
      <w:bookmarkEnd w:id="14"/>
    </w:p>
    <w:bookmarkEnd w:id="13"/>
    <w:p w14:paraId="23A540B9" w14:textId="77777777" w:rsidR="009A51D9" w:rsidRPr="008A6FB8" w:rsidRDefault="009A51D9" w:rsidP="009A51D9">
      <w:pPr>
        <w:pStyle w:val="SingleTxtG"/>
        <w:ind w:left="0" w:right="0"/>
        <w:rPr>
          <w:rFonts w:ascii="Arial" w:hAnsi="Arial" w:cs="Arial"/>
          <w:sz w:val="22"/>
          <w:szCs w:val="22"/>
          <w:lang w:val="sl-SI"/>
        </w:rPr>
      </w:pPr>
    </w:p>
    <w:p w14:paraId="15B0C27D" w14:textId="6E68D9EC"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90.</w:t>
      </w:r>
      <w:r>
        <w:rPr>
          <w:rFonts w:ascii="Arial" w:hAnsi="Arial" w:cs="Arial"/>
          <w:sz w:val="22"/>
          <w:szCs w:val="22"/>
          <w:lang w:val="sl"/>
        </w:rPr>
        <w:tab/>
      </w:r>
      <w:r w:rsidRPr="008A6FB8">
        <w:rPr>
          <w:rFonts w:ascii="Arial" w:hAnsi="Arial" w:cs="Arial"/>
          <w:sz w:val="22"/>
          <w:szCs w:val="22"/>
          <w:lang w:val="sl"/>
        </w:rPr>
        <w:t xml:space="preserve">Na predčasnih volitvah v Državni zbor leta 2018 je bilo na kandidatnih listah 44 </w:t>
      </w:r>
      <w:r w:rsidR="007651F9">
        <w:rPr>
          <w:rFonts w:ascii="Arial" w:hAnsi="Arial" w:cs="Arial"/>
          <w:sz w:val="22"/>
          <w:szCs w:val="22"/>
          <w:lang w:val="sl"/>
        </w:rPr>
        <w:t>odstotk</w:t>
      </w:r>
      <w:r w:rsidR="007C4D92">
        <w:rPr>
          <w:rFonts w:ascii="Arial" w:hAnsi="Arial" w:cs="Arial"/>
          <w:sz w:val="22"/>
          <w:szCs w:val="22"/>
          <w:lang w:val="sl"/>
        </w:rPr>
        <w:t>ov</w:t>
      </w:r>
      <w:r w:rsidRPr="008A6FB8">
        <w:rPr>
          <w:rFonts w:ascii="Arial" w:hAnsi="Arial" w:cs="Arial"/>
          <w:sz w:val="22"/>
          <w:szCs w:val="22"/>
          <w:lang w:val="sl"/>
        </w:rPr>
        <w:t xml:space="preserve"> žensk, na 90 poslanskih mest je bilo izvoljenih 22 žensk (24,4 </w:t>
      </w:r>
      <w:r w:rsidR="007651F9">
        <w:rPr>
          <w:rFonts w:ascii="Arial" w:hAnsi="Arial" w:cs="Arial"/>
          <w:sz w:val="22"/>
          <w:szCs w:val="22"/>
          <w:lang w:val="sl"/>
        </w:rPr>
        <w:t>odstotka</w:t>
      </w:r>
      <w:r w:rsidRPr="008A6FB8">
        <w:rPr>
          <w:rFonts w:ascii="Arial" w:hAnsi="Arial" w:cs="Arial"/>
          <w:sz w:val="22"/>
          <w:szCs w:val="22"/>
          <w:lang w:val="sl"/>
        </w:rPr>
        <w:t>). Zaradi imenovanja nekaterih poslancev in poslank na funkcije, se</w:t>
      </w:r>
      <w:r w:rsidR="007C4D92">
        <w:rPr>
          <w:rFonts w:ascii="Arial" w:hAnsi="Arial" w:cs="Arial"/>
          <w:sz w:val="22"/>
          <w:szCs w:val="22"/>
          <w:lang w:val="sl"/>
        </w:rPr>
        <w:t xml:space="preserve"> deleži</w:t>
      </w:r>
      <w:r w:rsidRPr="008A6FB8">
        <w:rPr>
          <w:rFonts w:ascii="Arial" w:hAnsi="Arial" w:cs="Arial"/>
          <w:sz w:val="22"/>
          <w:szCs w:val="22"/>
          <w:lang w:val="sl"/>
        </w:rPr>
        <w:t xml:space="preserve"> po volitvah </w:t>
      </w:r>
      <w:r w:rsidR="007C4D92">
        <w:rPr>
          <w:rFonts w:ascii="Arial" w:hAnsi="Arial" w:cs="Arial"/>
          <w:sz w:val="22"/>
          <w:szCs w:val="22"/>
          <w:lang w:val="sl"/>
        </w:rPr>
        <w:t>lahko</w:t>
      </w:r>
      <w:r w:rsidRPr="008A6FB8">
        <w:rPr>
          <w:rFonts w:ascii="Arial" w:hAnsi="Arial" w:cs="Arial"/>
          <w:sz w:val="22"/>
          <w:szCs w:val="22"/>
          <w:lang w:val="sl"/>
        </w:rPr>
        <w:t xml:space="preserve"> spremenijo. Na dan 1.</w:t>
      </w:r>
      <w:r w:rsidR="007C4D92">
        <w:rPr>
          <w:rFonts w:ascii="Arial" w:hAnsi="Arial" w:cs="Arial"/>
          <w:sz w:val="22"/>
          <w:szCs w:val="22"/>
          <w:lang w:val="sl"/>
        </w:rPr>
        <w:t xml:space="preserve"> </w:t>
      </w:r>
      <w:r w:rsidRPr="008A6FB8">
        <w:rPr>
          <w:rFonts w:ascii="Arial" w:hAnsi="Arial" w:cs="Arial"/>
          <w:sz w:val="22"/>
          <w:szCs w:val="22"/>
          <w:lang w:val="sl"/>
        </w:rPr>
        <w:t>1.</w:t>
      </w:r>
      <w:r w:rsidR="007C4D92">
        <w:rPr>
          <w:rFonts w:ascii="Arial" w:hAnsi="Arial" w:cs="Arial"/>
          <w:sz w:val="22"/>
          <w:szCs w:val="22"/>
          <w:lang w:val="sl"/>
        </w:rPr>
        <w:t xml:space="preserve"> </w:t>
      </w:r>
      <w:r w:rsidRPr="008A6FB8">
        <w:rPr>
          <w:rFonts w:ascii="Arial" w:hAnsi="Arial" w:cs="Arial"/>
          <w:sz w:val="22"/>
          <w:szCs w:val="22"/>
          <w:lang w:val="sl"/>
        </w:rPr>
        <w:t xml:space="preserve">2021 je med poslanci in poslankami 24 poslank ali 26,7 </w:t>
      </w:r>
      <w:r w:rsidR="007651F9">
        <w:rPr>
          <w:rFonts w:ascii="Arial" w:hAnsi="Arial" w:cs="Arial"/>
          <w:sz w:val="22"/>
          <w:szCs w:val="22"/>
          <w:lang w:val="sl"/>
        </w:rPr>
        <w:t>odstotka</w:t>
      </w:r>
      <w:r w:rsidRPr="008A6FB8">
        <w:rPr>
          <w:rFonts w:ascii="Arial" w:hAnsi="Arial" w:cs="Arial"/>
          <w:sz w:val="22"/>
          <w:szCs w:val="22"/>
          <w:lang w:val="sl"/>
        </w:rPr>
        <w:t xml:space="preserve">. </w:t>
      </w:r>
    </w:p>
    <w:p w14:paraId="3922019D" w14:textId="603243A8"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91.</w:t>
      </w:r>
      <w:r>
        <w:rPr>
          <w:rFonts w:ascii="Arial" w:hAnsi="Arial" w:cs="Arial"/>
          <w:sz w:val="22"/>
          <w:szCs w:val="22"/>
          <w:lang w:val="sl"/>
        </w:rPr>
        <w:tab/>
      </w:r>
      <w:r w:rsidRPr="008A6FB8">
        <w:rPr>
          <w:rFonts w:ascii="Arial" w:hAnsi="Arial" w:cs="Arial"/>
          <w:sz w:val="22"/>
          <w:szCs w:val="22"/>
          <w:lang w:val="sl"/>
        </w:rPr>
        <w:t xml:space="preserve">Na zadnjih lokalnih volitvah leta 2018 je bil delež žensk na kandidatnih listah 45,7 </w:t>
      </w:r>
      <w:r w:rsidR="007651F9">
        <w:rPr>
          <w:rFonts w:ascii="Arial" w:hAnsi="Arial" w:cs="Arial"/>
          <w:sz w:val="22"/>
          <w:szCs w:val="22"/>
          <w:lang w:val="sl"/>
        </w:rPr>
        <w:t>odstotka</w:t>
      </w:r>
      <w:r w:rsidRPr="008A6FB8">
        <w:rPr>
          <w:rFonts w:ascii="Arial" w:hAnsi="Arial" w:cs="Arial"/>
          <w:sz w:val="22"/>
          <w:szCs w:val="22"/>
          <w:lang w:val="sl"/>
        </w:rPr>
        <w:t xml:space="preserve">, izvoljenih pa je bilo 33,3 </w:t>
      </w:r>
      <w:r w:rsidR="007651F9">
        <w:rPr>
          <w:rFonts w:ascii="Arial" w:hAnsi="Arial" w:cs="Arial"/>
          <w:sz w:val="22"/>
          <w:szCs w:val="22"/>
          <w:lang w:val="sl"/>
        </w:rPr>
        <w:t>odstotka</w:t>
      </w:r>
      <w:r w:rsidRPr="008A6FB8">
        <w:rPr>
          <w:rFonts w:ascii="Arial" w:hAnsi="Arial" w:cs="Arial"/>
          <w:sz w:val="22"/>
          <w:szCs w:val="22"/>
          <w:lang w:val="sl"/>
        </w:rPr>
        <w:t xml:space="preserve"> občinskih in mestnih svetnic. Za županska mesta je kandidiralo 692 moških in 108 žensk (13,5 </w:t>
      </w:r>
      <w:r w:rsidR="007651F9">
        <w:rPr>
          <w:rFonts w:ascii="Arial" w:hAnsi="Arial" w:cs="Arial"/>
          <w:sz w:val="22"/>
          <w:szCs w:val="22"/>
          <w:lang w:val="sl"/>
        </w:rPr>
        <w:t>odstotka</w:t>
      </w:r>
      <w:r w:rsidRPr="008A6FB8">
        <w:rPr>
          <w:rFonts w:ascii="Arial" w:hAnsi="Arial" w:cs="Arial"/>
          <w:sz w:val="22"/>
          <w:szCs w:val="22"/>
          <w:lang w:val="sl"/>
        </w:rPr>
        <w:t xml:space="preserve">), izvoljenih je bilo 190 županov in 22 županj (10,4 </w:t>
      </w:r>
      <w:r w:rsidR="007651F9">
        <w:rPr>
          <w:rFonts w:ascii="Arial" w:hAnsi="Arial" w:cs="Arial"/>
          <w:sz w:val="22"/>
          <w:szCs w:val="22"/>
          <w:lang w:val="sl"/>
        </w:rPr>
        <w:t>odstotka</w:t>
      </w:r>
      <w:r w:rsidRPr="008A6FB8">
        <w:rPr>
          <w:rFonts w:ascii="Arial" w:hAnsi="Arial" w:cs="Arial"/>
          <w:sz w:val="22"/>
          <w:szCs w:val="22"/>
          <w:lang w:val="sl"/>
        </w:rPr>
        <w:t xml:space="preserve">). Na podlagi </w:t>
      </w:r>
      <w:r w:rsidRPr="008A6FB8">
        <w:rPr>
          <w:rFonts w:ascii="Arial" w:hAnsi="Arial" w:cs="Arial"/>
          <w:i/>
          <w:iCs/>
          <w:sz w:val="22"/>
          <w:szCs w:val="22"/>
          <w:lang w:val="sl"/>
        </w:rPr>
        <w:t>Zakona o lokalni samoupravi</w:t>
      </w:r>
      <w:r w:rsidRPr="008A6FB8">
        <w:rPr>
          <w:rFonts w:ascii="Arial" w:hAnsi="Arial" w:cs="Arial"/>
          <w:sz w:val="22"/>
          <w:szCs w:val="22"/>
          <w:lang w:val="sl"/>
        </w:rPr>
        <w:t xml:space="preserve"> imajo Rominje in Romi na območjih, kjer živi avtohtono naseljena romska skupnost, zagotovljeno predstavnico oziroma </w:t>
      </w:r>
      <w:r w:rsidRPr="008A6FB8">
        <w:rPr>
          <w:rFonts w:ascii="Arial" w:hAnsi="Arial" w:cs="Arial"/>
          <w:sz w:val="22"/>
          <w:szCs w:val="22"/>
          <w:lang w:val="sl"/>
        </w:rPr>
        <w:lastRenderedPageBreak/>
        <w:t xml:space="preserve">predstavnika v občinskem svetu. </w:t>
      </w:r>
      <w:r w:rsidR="00266281">
        <w:rPr>
          <w:rFonts w:ascii="Arial" w:hAnsi="Arial" w:cs="Arial"/>
          <w:sz w:val="22"/>
          <w:szCs w:val="22"/>
          <w:lang w:val="sl"/>
        </w:rPr>
        <w:t>Med 20 svetniki in svetnicami so bile i</w:t>
      </w:r>
      <w:r w:rsidR="00500F35">
        <w:rPr>
          <w:rFonts w:ascii="Arial" w:hAnsi="Arial" w:cs="Arial"/>
          <w:sz w:val="22"/>
          <w:szCs w:val="22"/>
          <w:lang w:val="sl"/>
        </w:rPr>
        <w:t>zvoljen</w:t>
      </w:r>
      <w:r w:rsidR="009D5462">
        <w:rPr>
          <w:rFonts w:ascii="Arial" w:hAnsi="Arial" w:cs="Arial"/>
          <w:sz w:val="22"/>
          <w:szCs w:val="22"/>
          <w:lang w:val="sl"/>
        </w:rPr>
        <w:t>e</w:t>
      </w:r>
      <w:r w:rsidR="00500F35">
        <w:rPr>
          <w:rFonts w:ascii="Arial" w:hAnsi="Arial" w:cs="Arial"/>
          <w:sz w:val="22"/>
          <w:szCs w:val="22"/>
          <w:lang w:val="sl"/>
        </w:rPr>
        <w:t xml:space="preserve"> </w:t>
      </w:r>
      <w:r w:rsidR="00266281">
        <w:rPr>
          <w:rFonts w:ascii="Arial" w:hAnsi="Arial" w:cs="Arial"/>
          <w:sz w:val="22"/>
          <w:szCs w:val="22"/>
          <w:lang w:val="sl"/>
        </w:rPr>
        <w:t>4</w:t>
      </w:r>
      <w:r w:rsidR="009D5462">
        <w:rPr>
          <w:rFonts w:ascii="Arial" w:hAnsi="Arial" w:cs="Arial"/>
          <w:sz w:val="22"/>
          <w:szCs w:val="22"/>
          <w:lang w:val="sl"/>
        </w:rPr>
        <w:t xml:space="preserve"> </w:t>
      </w:r>
      <w:r w:rsidRPr="008A6FB8">
        <w:rPr>
          <w:rFonts w:ascii="Arial" w:hAnsi="Arial" w:cs="Arial"/>
          <w:sz w:val="22"/>
          <w:szCs w:val="22"/>
          <w:lang w:val="sl"/>
        </w:rPr>
        <w:t>svetnic</w:t>
      </w:r>
      <w:r w:rsidR="009D5462">
        <w:rPr>
          <w:rFonts w:ascii="Arial" w:hAnsi="Arial" w:cs="Arial"/>
          <w:sz w:val="22"/>
          <w:szCs w:val="22"/>
          <w:lang w:val="sl"/>
        </w:rPr>
        <w:t>e</w:t>
      </w:r>
      <w:r w:rsidRPr="008A6FB8">
        <w:rPr>
          <w:rFonts w:ascii="Arial" w:hAnsi="Arial" w:cs="Arial"/>
          <w:sz w:val="22"/>
          <w:szCs w:val="22"/>
          <w:lang w:val="sl"/>
        </w:rPr>
        <w:t xml:space="preserve"> (</w:t>
      </w:r>
      <w:r w:rsidR="00266281">
        <w:rPr>
          <w:rFonts w:ascii="Arial" w:hAnsi="Arial" w:cs="Arial"/>
          <w:sz w:val="22"/>
          <w:szCs w:val="22"/>
          <w:lang w:val="sl"/>
        </w:rPr>
        <w:t>20</w:t>
      </w:r>
      <w:r w:rsidRPr="008A6FB8">
        <w:rPr>
          <w:rFonts w:ascii="Arial" w:hAnsi="Arial" w:cs="Arial"/>
          <w:sz w:val="22"/>
          <w:szCs w:val="22"/>
          <w:lang w:val="sl"/>
        </w:rPr>
        <w:t xml:space="preserve"> </w:t>
      </w:r>
      <w:r w:rsidR="007651F9">
        <w:rPr>
          <w:rFonts w:ascii="Arial" w:hAnsi="Arial" w:cs="Arial"/>
          <w:sz w:val="22"/>
          <w:szCs w:val="22"/>
          <w:lang w:val="sl"/>
        </w:rPr>
        <w:t>odstotk</w:t>
      </w:r>
      <w:r w:rsidR="007C4D92">
        <w:rPr>
          <w:rFonts w:ascii="Arial" w:hAnsi="Arial" w:cs="Arial"/>
          <w:sz w:val="22"/>
          <w:szCs w:val="22"/>
          <w:lang w:val="sl"/>
        </w:rPr>
        <w:t>ov</w:t>
      </w:r>
      <w:r w:rsidRPr="008A6FB8">
        <w:rPr>
          <w:rFonts w:ascii="Arial" w:hAnsi="Arial" w:cs="Arial"/>
          <w:sz w:val="22"/>
          <w:szCs w:val="22"/>
          <w:lang w:val="sl"/>
        </w:rPr>
        <w:t xml:space="preserve">). </w:t>
      </w:r>
    </w:p>
    <w:p w14:paraId="68A4B375" w14:textId="12FA6F8A"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92.</w:t>
      </w:r>
      <w:r>
        <w:rPr>
          <w:rFonts w:ascii="Arial" w:hAnsi="Arial" w:cs="Arial"/>
          <w:sz w:val="22"/>
          <w:szCs w:val="22"/>
          <w:lang w:val="sl"/>
        </w:rPr>
        <w:tab/>
      </w:r>
      <w:r w:rsidRPr="008A6FB8">
        <w:rPr>
          <w:rFonts w:ascii="Arial" w:hAnsi="Arial" w:cs="Arial"/>
          <w:sz w:val="22"/>
          <w:szCs w:val="22"/>
          <w:lang w:val="sl"/>
        </w:rPr>
        <w:t xml:space="preserve">Volitve v Državni svet potekajo vsakih pet let. Na volitvah leta 2017 so bile med 40 državnimi svetniki in svetnicami izvoljene 4 ženske (10 </w:t>
      </w:r>
      <w:r w:rsidR="007651F9">
        <w:rPr>
          <w:rFonts w:ascii="Arial" w:hAnsi="Arial" w:cs="Arial"/>
          <w:sz w:val="22"/>
          <w:szCs w:val="22"/>
          <w:lang w:val="sl"/>
        </w:rPr>
        <w:t>odstotk</w:t>
      </w:r>
      <w:r w:rsidR="007C4D92">
        <w:rPr>
          <w:rFonts w:ascii="Arial" w:hAnsi="Arial" w:cs="Arial"/>
          <w:sz w:val="22"/>
          <w:szCs w:val="22"/>
          <w:lang w:val="sl"/>
        </w:rPr>
        <w:t>ov</w:t>
      </w:r>
      <w:r w:rsidRPr="008A6FB8">
        <w:rPr>
          <w:rFonts w:ascii="Arial" w:hAnsi="Arial" w:cs="Arial"/>
          <w:sz w:val="22"/>
          <w:szCs w:val="22"/>
          <w:lang w:val="sl"/>
        </w:rPr>
        <w:t xml:space="preserve">).   </w:t>
      </w:r>
    </w:p>
    <w:p w14:paraId="11857E07" w14:textId="477D3542"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93.</w:t>
      </w:r>
      <w:r>
        <w:rPr>
          <w:rFonts w:ascii="Arial" w:hAnsi="Arial" w:cs="Arial"/>
          <w:sz w:val="22"/>
          <w:szCs w:val="22"/>
          <w:lang w:val="sl"/>
        </w:rPr>
        <w:tab/>
      </w:r>
      <w:r w:rsidRPr="008A6FB8">
        <w:rPr>
          <w:rFonts w:ascii="Arial" w:hAnsi="Arial" w:cs="Arial"/>
          <w:sz w:val="22"/>
          <w:szCs w:val="22"/>
          <w:lang w:val="sl"/>
        </w:rPr>
        <w:t xml:space="preserve">Po </w:t>
      </w:r>
      <w:r w:rsidR="007C4D92">
        <w:rPr>
          <w:rFonts w:ascii="Arial" w:hAnsi="Arial" w:cs="Arial"/>
          <w:sz w:val="22"/>
          <w:szCs w:val="22"/>
          <w:lang w:val="sl"/>
        </w:rPr>
        <w:t xml:space="preserve">zgledu </w:t>
      </w:r>
      <w:r w:rsidRPr="008A6FB8">
        <w:rPr>
          <w:rFonts w:ascii="Arial" w:hAnsi="Arial" w:cs="Arial"/>
          <w:sz w:val="22"/>
          <w:szCs w:val="22"/>
          <w:lang w:val="sl"/>
        </w:rPr>
        <w:t xml:space="preserve">projekta Mentorski dan s političarko, ki ga je leta 2011 izvajal takratni Urad za enake možnosti, in </w:t>
      </w:r>
      <w:r w:rsidR="007C4D92">
        <w:rPr>
          <w:rFonts w:ascii="Arial" w:hAnsi="Arial" w:cs="Arial"/>
          <w:sz w:val="22"/>
          <w:szCs w:val="22"/>
          <w:lang w:val="sl"/>
        </w:rPr>
        <w:t xml:space="preserve">o katerem </w:t>
      </w:r>
      <w:r w:rsidRPr="008A6FB8">
        <w:rPr>
          <w:rFonts w:ascii="Arial" w:hAnsi="Arial" w:cs="Arial"/>
          <w:sz w:val="22"/>
          <w:szCs w:val="22"/>
          <w:lang w:val="sl"/>
        </w:rPr>
        <w:t xml:space="preserve">smo </w:t>
      </w:r>
      <w:r w:rsidR="007C4D92">
        <w:rPr>
          <w:rFonts w:ascii="Arial" w:hAnsi="Arial" w:cs="Arial"/>
          <w:sz w:val="22"/>
          <w:szCs w:val="22"/>
          <w:lang w:val="sl"/>
        </w:rPr>
        <w:t xml:space="preserve">poročali </w:t>
      </w:r>
      <w:r w:rsidRPr="008A6FB8">
        <w:rPr>
          <w:rFonts w:ascii="Arial" w:hAnsi="Arial" w:cs="Arial"/>
          <w:sz w:val="22"/>
          <w:szCs w:val="22"/>
          <w:lang w:val="sl"/>
        </w:rPr>
        <w:t>v prejšnjem poročilu</w:t>
      </w:r>
      <w:r w:rsidR="00C62364">
        <w:rPr>
          <w:rFonts w:ascii="Arial" w:hAnsi="Arial" w:cs="Arial"/>
          <w:sz w:val="22"/>
          <w:szCs w:val="22"/>
          <w:lang w:val="sl"/>
        </w:rPr>
        <w:t>,</w:t>
      </w:r>
      <w:r w:rsidR="007C4D92">
        <w:rPr>
          <w:rFonts w:ascii="Arial" w:hAnsi="Arial" w:cs="Arial"/>
          <w:sz w:val="22"/>
          <w:szCs w:val="22"/>
          <w:lang w:val="sl"/>
        </w:rPr>
        <w:t xml:space="preserve"> </w:t>
      </w:r>
      <w:r w:rsidRPr="008A6FB8">
        <w:rPr>
          <w:rFonts w:ascii="Arial" w:hAnsi="Arial" w:cs="Arial"/>
          <w:sz w:val="22"/>
          <w:szCs w:val="22"/>
          <w:lang w:val="sl"/>
        </w:rPr>
        <w:t>je Državni zbor v organizaciji Kluba parlamentark</w:t>
      </w:r>
      <w:r w:rsidR="007C4D92">
        <w:rPr>
          <w:rFonts w:ascii="Arial" w:hAnsi="Arial" w:cs="Arial"/>
          <w:sz w:val="22"/>
          <w:szCs w:val="22"/>
          <w:lang w:val="sl"/>
        </w:rPr>
        <w:t xml:space="preserve"> v letih</w:t>
      </w:r>
      <w:r w:rsidRPr="008A6FB8">
        <w:rPr>
          <w:rFonts w:ascii="Arial" w:hAnsi="Arial" w:cs="Arial"/>
          <w:sz w:val="22"/>
          <w:szCs w:val="22"/>
          <w:lang w:val="sl"/>
        </w:rPr>
        <w:t xml:space="preserve"> 2019 in 2020 organiziral Dan s poslanko. Mlade ženske, ki jih zanima politika, so lahko ob mednarodnem dnevu žensk s poslankami delile delovni dan in jih spremljale pri opravljanju njihovih vsakodnevnih obveznosti ter se udeležile seje Kluba parlamentark. Ta dejavnost prispeva k ozaveščanju in podpori večjemu angažmaju mladih žensk v politiki.</w:t>
      </w:r>
    </w:p>
    <w:p w14:paraId="494082F2" w14:textId="607EEA7D"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94.</w:t>
      </w:r>
      <w:r>
        <w:rPr>
          <w:rFonts w:ascii="Arial" w:hAnsi="Arial" w:cs="Arial"/>
          <w:sz w:val="22"/>
          <w:szCs w:val="22"/>
          <w:lang w:val="sl"/>
        </w:rPr>
        <w:tab/>
      </w:r>
      <w:r w:rsidRPr="008A6FB8">
        <w:rPr>
          <w:rFonts w:ascii="Arial" w:hAnsi="Arial" w:cs="Arial"/>
          <w:sz w:val="22"/>
          <w:szCs w:val="22"/>
          <w:lang w:val="sl"/>
        </w:rPr>
        <w:t>Spomladi leta 20</w:t>
      </w:r>
      <w:r w:rsidR="00DD05E4">
        <w:rPr>
          <w:rFonts w:ascii="Arial" w:hAnsi="Arial" w:cs="Arial"/>
          <w:sz w:val="22"/>
          <w:szCs w:val="22"/>
          <w:lang w:val="sl"/>
        </w:rPr>
        <w:t>20</w:t>
      </w:r>
      <w:r w:rsidRPr="008A6FB8">
        <w:rPr>
          <w:rFonts w:ascii="Arial" w:hAnsi="Arial" w:cs="Arial"/>
          <w:sz w:val="22"/>
          <w:szCs w:val="22"/>
          <w:lang w:val="sl"/>
        </w:rPr>
        <w:t xml:space="preserve"> je </w:t>
      </w:r>
      <w:r w:rsidR="007C4D92">
        <w:rPr>
          <w:rFonts w:ascii="Arial" w:hAnsi="Arial" w:cs="Arial"/>
          <w:sz w:val="22"/>
          <w:szCs w:val="22"/>
          <w:lang w:val="sl"/>
        </w:rPr>
        <w:t>bila</w:t>
      </w:r>
      <w:r w:rsidRPr="008A6FB8">
        <w:rPr>
          <w:rFonts w:ascii="Arial" w:hAnsi="Arial" w:cs="Arial"/>
          <w:sz w:val="22"/>
          <w:szCs w:val="22"/>
          <w:lang w:val="sl"/>
        </w:rPr>
        <w:t xml:space="preserve"> sestav</w:t>
      </w:r>
      <w:r w:rsidR="007C4D92">
        <w:rPr>
          <w:rFonts w:ascii="Arial" w:hAnsi="Arial" w:cs="Arial"/>
          <w:sz w:val="22"/>
          <w:szCs w:val="22"/>
          <w:lang w:val="sl"/>
        </w:rPr>
        <w:t>ljena</w:t>
      </w:r>
      <w:r w:rsidRPr="008A6FB8">
        <w:rPr>
          <w:rFonts w:ascii="Arial" w:hAnsi="Arial" w:cs="Arial"/>
          <w:sz w:val="22"/>
          <w:szCs w:val="22"/>
          <w:lang w:val="sl"/>
        </w:rPr>
        <w:t xml:space="preserve"> nov</w:t>
      </w:r>
      <w:r w:rsidR="007C4D92">
        <w:rPr>
          <w:rFonts w:ascii="Arial" w:hAnsi="Arial" w:cs="Arial"/>
          <w:sz w:val="22"/>
          <w:szCs w:val="22"/>
          <w:lang w:val="sl"/>
        </w:rPr>
        <w:t>a</w:t>
      </w:r>
      <w:r w:rsidRPr="008A6FB8">
        <w:rPr>
          <w:rFonts w:ascii="Arial" w:hAnsi="Arial" w:cs="Arial"/>
          <w:sz w:val="22"/>
          <w:szCs w:val="22"/>
          <w:lang w:val="sl"/>
        </w:rPr>
        <w:t xml:space="preserve"> vlad</w:t>
      </w:r>
      <w:r w:rsidR="007C4D92">
        <w:rPr>
          <w:rFonts w:ascii="Arial" w:hAnsi="Arial" w:cs="Arial"/>
          <w:sz w:val="22"/>
          <w:szCs w:val="22"/>
          <w:lang w:val="sl"/>
        </w:rPr>
        <w:t>a</w:t>
      </w:r>
      <w:r w:rsidRPr="008A6FB8">
        <w:rPr>
          <w:rFonts w:ascii="Arial" w:hAnsi="Arial" w:cs="Arial"/>
          <w:sz w:val="22"/>
          <w:szCs w:val="22"/>
          <w:lang w:val="sl"/>
        </w:rPr>
        <w:t xml:space="preserve">. Vlado vodi predsednik, med 16 ministri in ministricami so 3 ministrice ali 18,8 </w:t>
      </w:r>
      <w:r w:rsidR="007651F9">
        <w:rPr>
          <w:rFonts w:ascii="Arial" w:hAnsi="Arial" w:cs="Arial"/>
          <w:sz w:val="22"/>
          <w:szCs w:val="22"/>
          <w:lang w:val="sl"/>
        </w:rPr>
        <w:t>odstotka</w:t>
      </w:r>
      <w:r w:rsidRPr="008A6FB8">
        <w:rPr>
          <w:rFonts w:ascii="Arial" w:hAnsi="Arial" w:cs="Arial"/>
          <w:sz w:val="22"/>
          <w:szCs w:val="22"/>
          <w:lang w:val="sl"/>
        </w:rPr>
        <w:t xml:space="preserve">. Med državnimi sekretarkami in sekretarji je delež žensk 33,3 </w:t>
      </w:r>
      <w:r w:rsidR="007651F9">
        <w:rPr>
          <w:rFonts w:ascii="Arial" w:hAnsi="Arial" w:cs="Arial"/>
          <w:sz w:val="22"/>
          <w:szCs w:val="22"/>
          <w:lang w:val="sl"/>
        </w:rPr>
        <w:t>odstotka</w:t>
      </w:r>
      <w:r w:rsidRPr="008A6FB8">
        <w:rPr>
          <w:rFonts w:ascii="Arial" w:hAnsi="Arial" w:cs="Arial"/>
          <w:sz w:val="22"/>
          <w:szCs w:val="22"/>
          <w:lang w:val="sl"/>
        </w:rPr>
        <w:t xml:space="preserve">.  </w:t>
      </w:r>
    </w:p>
    <w:p w14:paraId="4AEC64CA" w14:textId="7DB6362C"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95.</w:t>
      </w:r>
      <w:r>
        <w:rPr>
          <w:rFonts w:ascii="Arial" w:hAnsi="Arial" w:cs="Arial"/>
          <w:sz w:val="22"/>
          <w:szCs w:val="22"/>
          <w:lang w:val="sl"/>
        </w:rPr>
        <w:tab/>
      </w:r>
      <w:r w:rsidRPr="008A6FB8">
        <w:rPr>
          <w:rFonts w:ascii="Arial" w:hAnsi="Arial" w:cs="Arial"/>
          <w:sz w:val="22"/>
          <w:szCs w:val="22"/>
          <w:lang w:val="sl"/>
        </w:rPr>
        <w:t xml:space="preserve">Vključevanju žensk in moških v spolno netipične poklice in sektorje </w:t>
      </w:r>
      <w:r w:rsidR="007C4D92">
        <w:rPr>
          <w:rFonts w:ascii="Arial" w:hAnsi="Arial" w:cs="Arial"/>
          <w:sz w:val="22"/>
          <w:szCs w:val="22"/>
          <w:lang w:val="sl"/>
        </w:rPr>
        <w:t xml:space="preserve">namenjajo </w:t>
      </w:r>
      <w:r w:rsidRPr="008A6FB8">
        <w:rPr>
          <w:rFonts w:ascii="Arial" w:hAnsi="Arial" w:cs="Arial"/>
          <w:sz w:val="22"/>
          <w:szCs w:val="22"/>
          <w:lang w:val="sl"/>
        </w:rPr>
        <w:t xml:space="preserve">veliko pozornost v Slovenski vojski, Policiji in diplomaciji. V Slovenski vojski je delež žensk 16,5 </w:t>
      </w:r>
      <w:r w:rsidR="007651F9">
        <w:rPr>
          <w:rFonts w:ascii="Arial" w:hAnsi="Arial" w:cs="Arial"/>
          <w:sz w:val="22"/>
          <w:szCs w:val="22"/>
          <w:lang w:val="sl"/>
        </w:rPr>
        <w:t>odstotka</w:t>
      </w:r>
      <w:r w:rsidRPr="008A6FB8">
        <w:rPr>
          <w:rFonts w:ascii="Arial" w:hAnsi="Arial" w:cs="Arial"/>
          <w:sz w:val="22"/>
          <w:szCs w:val="22"/>
          <w:lang w:val="sl"/>
        </w:rPr>
        <w:t xml:space="preserve">, na misijah 10,3 </w:t>
      </w:r>
      <w:r w:rsidR="007651F9">
        <w:rPr>
          <w:rFonts w:ascii="Arial" w:hAnsi="Arial" w:cs="Arial"/>
          <w:sz w:val="22"/>
          <w:szCs w:val="22"/>
          <w:lang w:val="sl"/>
        </w:rPr>
        <w:t>odstotka</w:t>
      </w:r>
      <w:r w:rsidRPr="008A6FB8">
        <w:rPr>
          <w:rFonts w:ascii="Arial" w:hAnsi="Arial" w:cs="Arial"/>
          <w:sz w:val="22"/>
          <w:szCs w:val="22"/>
          <w:lang w:val="sl"/>
        </w:rPr>
        <w:t xml:space="preserve"> (2019). Leta 2018 je bila </w:t>
      </w:r>
      <w:r w:rsidR="007C4D92" w:rsidRPr="008A6FB8">
        <w:rPr>
          <w:rFonts w:ascii="Arial" w:hAnsi="Arial" w:cs="Arial"/>
          <w:sz w:val="22"/>
          <w:szCs w:val="22"/>
          <w:lang w:val="sl"/>
        </w:rPr>
        <w:t>za načelnico Generalštaba vojske</w:t>
      </w:r>
      <w:r w:rsidRPr="008A6FB8">
        <w:rPr>
          <w:rFonts w:ascii="Arial" w:hAnsi="Arial" w:cs="Arial"/>
          <w:sz w:val="22"/>
          <w:szCs w:val="22"/>
          <w:lang w:val="sl"/>
        </w:rPr>
        <w:t xml:space="preserve"> tako v Sloveniji kot v zvezi NATO</w:t>
      </w:r>
      <w:r w:rsidR="007C4D92">
        <w:rPr>
          <w:rFonts w:ascii="Arial" w:hAnsi="Arial" w:cs="Arial"/>
          <w:sz w:val="22"/>
          <w:szCs w:val="22"/>
          <w:lang w:val="sl"/>
        </w:rPr>
        <w:t xml:space="preserve"> prvič </w:t>
      </w:r>
      <w:r w:rsidRPr="008A6FB8">
        <w:rPr>
          <w:rFonts w:ascii="Arial" w:hAnsi="Arial" w:cs="Arial"/>
          <w:sz w:val="22"/>
          <w:szCs w:val="22"/>
          <w:lang w:val="sl"/>
        </w:rPr>
        <w:t>imenovana</w:t>
      </w:r>
      <w:r w:rsidR="007C4D92">
        <w:rPr>
          <w:rFonts w:ascii="Arial" w:hAnsi="Arial" w:cs="Arial"/>
          <w:sz w:val="22"/>
          <w:szCs w:val="22"/>
          <w:lang w:val="sl"/>
        </w:rPr>
        <w:t xml:space="preserve"> ženska</w:t>
      </w:r>
      <w:r w:rsidRPr="008A6FB8">
        <w:rPr>
          <w:rFonts w:ascii="Arial" w:hAnsi="Arial" w:cs="Arial"/>
          <w:sz w:val="22"/>
          <w:szCs w:val="22"/>
          <w:lang w:val="sl"/>
        </w:rPr>
        <w:t xml:space="preserve">. V Policiji je med zaposlenimi 26 </w:t>
      </w:r>
      <w:r w:rsidR="007651F9">
        <w:rPr>
          <w:rFonts w:ascii="Arial" w:hAnsi="Arial" w:cs="Arial"/>
          <w:sz w:val="22"/>
          <w:szCs w:val="22"/>
          <w:lang w:val="sl"/>
        </w:rPr>
        <w:t>odstotk</w:t>
      </w:r>
      <w:r w:rsidR="00C62364">
        <w:rPr>
          <w:rFonts w:ascii="Arial" w:hAnsi="Arial" w:cs="Arial"/>
          <w:sz w:val="22"/>
          <w:szCs w:val="22"/>
          <w:lang w:val="sl"/>
        </w:rPr>
        <w:t>ov</w:t>
      </w:r>
      <w:r w:rsidRPr="008A6FB8">
        <w:rPr>
          <w:rFonts w:ascii="Arial" w:hAnsi="Arial" w:cs="Arial"/>
          <w:sz w:val="22"/>
          <w:szCs w:val="22"/>
          <w:lang w:val="sl"/>
        </w:rPr>
        <w:t xml:space="preserve"> žensk, na najvišjih vodstvenih delovnih mestih je delež žensk 5 </w:t>
      </w:r>
      <w:r w:rsidR="007651F9">
        <w:rPr>
          <w:rFonts w:ascii="Arial" w:hAnsi="Arial" w:cs="Arial"/>
          <w:sz w:val="22"/>
          <w:szCs w:val="22"/>
          <w:lang w:val="sl"/>
        </w:rPr>
        <w:t>odstotk</w:t>
      </w:r>
      <w:r w:rsidR="00C62364">
        <w:rPr>
          <w:rFonts w:ascii="Arial" w:hAnsi="Arial" w:cs="Arial"/>
          <w:sz w:val="22"/>
          <w:szCs w:val="22"/>
          <w:lang w:val="sl"/>
        </w:rPr>
        <w:t>ov</w:t>
      </w:r>
      <w:r w:rsidRPr="008A6FB8">
        <w:rPr>
          <w:rFonts w:ascii="Arial" w:hAnsi="Arial" w:cs="Arial"/>
          <w:sz w:val="22"/>
          <w:szCs w:val="22"/>
          <w:lang w:val="sl"/>
        </w:rPr>
        <w:t xml:space="preserve"> (2020). </w:t>
      </w:r>
      <w:r w:rsidR="007C4D92">
        <w:rPr>
          <w:rFonts w:ascii="Arial" w:hAnsi="Arial" w:cs="Arial"/>
          <w:sz w:val="22"/>
          <w:szCs w:val="22"/>
          <w:lang w:val="sl"/>
        </w:rPr>
        <w:t xml:space="preserve">Za </w:t>
      </w:r>
      <w:r w:rsidRPr="008A6FB8">
        <w:rPr>
          <w:rFonts w:ascii="Arial" w:hAnsi="Arial" w:cs="Arial"/>
          <w:sz w:val="22"/>
          <w:szCs w:val="22"/>
          <w:lang w:val="sl"/>
        </w:rPr>
        <w:t>generaln</w:t>
      </w:r>
      <w:r w:rsidR="007C4D92">
        <w:rPr>
          <w:rFonts w:ascii="Arial" w:hAnsi="Arial" w:cs="Arial"/>
          <w:sz w:val="22"/>
          <w:szCs w:val="22"/>
          <w:lang w:val="sl"/>
        </w:rPr>
        <w:t>o</w:t>
      </w:r>
      <w:r w:rsidRPr="008A6FB8">
        <w:rPr>
          <w:rFonts w:ascii="Arial" w:hAnsi="Arial" w:cs="Arial"/>
          <w:sz w:val="22"/>
          <w:szCs w:val="22"/>
          <w:lang w:val="sl"/>
        </w:rPr>
        <w:t xml:space="preserve"> direktoric</w:t>
      </w:r>
      <w:r w:rsidR="007C4D92">
        <w:rPr>
          <w:rFonts w:ascii="Arial" w:hAnsi="Arial" w:cs="Arial"/>
          <w:sz w:val="22"/>
          <w:szCs w:val="22"/>
          <w:lang w:val="sl"/>
        </w:rPr>
        <w:t>o</w:t>
      </w:r>
      <w:r w:rsidRPr="008A6FB8">
        <w:rPr>
          <w:rFonts w:ascii="Arial" w:hAnsi="Arial" w:cs="Arial"/>
          <w:sz w:val="22"/>
          <w:szCs w:val="22"/>
          <w:lang w:val="sl"/>
        </w:rPr>
        <w:t xml:space="preserve"> policije je bila leta 2018 prvič imenovana ženska. V diplomaciji, na </w:t>
      </w:r>
      <w:r w:rsidR="007C4D92">
        <w:rPr>
          <w:rFonts w:ascii="Arial" w:hAnsi="Arial" w:cs="Arial"/>
          <w:sz w:val="22"/>
          <w:szCs w:val="22"/>
          <w:lang w:val="sl"/>
        </w:rPr>
        <w:t xml:space="preserve">položajih </w:t>
      </w:r>
      <w:r w:rsidRPr="008A6FB8">
        <w:rPr>
          <w:rFonts w:ascii="Arial" w:hAnsi="Arial" w:cs="Arial"/>
          <w:sz w:val="22"/>
          <w:szCs w:val="22"/>
          <w:lang w:val="sl"/>
        </w:rPr>
        <w:t>veleposlanikov in veleposlanic</w:t>
      </w:r>
      <w:r w:rsidR="006D6F77">
        <w:rPr>
          <w:rFonts w:ascii="Arial" w:hAnsi="Arial" w:cs="Arial"/>
          <w:sz w:val="22"/>
          <w:szCs w:val="22"/>
          <w:lang w:val="sl"/>
        </w:rPr>
        <w:t>,</w:t>
      </w:r>
      <w:r w:rsidRPr="008A6FB8">
        <w:rPr>
          <w:rFonts w:ascii="Arial" w:hAnsi="Arial" w:cs="Arial"/>
          <w:sz w:val="22"/>
          <w:szCs w:val="22"/>
          <w:lang w:val="sl"/>
        </w:rPr>
        <w:t xml:space="preserve"> je 41,3 </w:t>
      </w:r>
      <w:r w:rsidR="007651F9">
        <w:rPr>
          <w:rFonts w:ascii="Arial" w:hAnsi="Arial" w:cs="Arial"/>
          <w:sz w:val="22"/>
          <w:szCs w:val="22"/>
          <w:lang w:val="sl"/>
        </w:rPr>
        <w:t>odstotka</w:t>
      </w:r>
      <w:r w:rsidRPr="008A6FB8">
        <w:rPr>
          <w:rFonts w:ascii="Arial" w:hAnsi="Arial" w:cs="Arial"/>
          <w:sz w:val="22"/>
          <w:szCs w:val="22"/>
          <w:lang w:val="sl"/>
        </w:rPr>
        <w:t xml:space="preserve"> žensk. </w:t>
      </w:r>
    </w:p>
    <w:p w14:paraId="69E38248" w14:textId="52492C38"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96.</w:t>
      </w:r>
      <w:r>
        <w:rPr>
          <w:rFonts w:ascii="Arial" w:hAnsi="Arial" w:cs="Arial"/>
          <w:sz w:val="22"/>
          <w:szCs w:val="22"/>
          <w:lang w:val="sl"/>
        </w:rPr>
        <w:tab/>
      </w:r>
      <w:r w:rsidRPr="008A6FB8">
        <w:rPr>
          <w:rFonts w:ascii="Arial" w:hAnsi="Arial" w:cs="Arial"/>
          <w:sz w:val="22"/>
          <w:szCs w:val="22"/>
          <w:lang w:val="sl"/>
        </w:rPr>
        <w:t>V največjih podjetjih, ki kotirajo na borzi</w:t>
      </w:r>
      <w:r w:rsidR="00C62364">
        <w:rPr>
          <w:rFonts w:ascii="Arial" w:hAnsi="Arial" w:cs="Arial"/>
          <w:sz w:val="22"/>
          <w:szCs w:val="22"/>
          <w:lang w:val="sl"/>
        </w:rPr>
        <w:t>,</w:t>
      </w:r>
      <w:r w:rsidRPr="008A6FB8">
        <w:rPr>
          <w:rFonts w:ascii="Arial" w:hAnsi="Arial" w:cs="Arial"/>
          <w:sz w:val="22"/>
          <w:szCs w:val="22"/>
          <w:lang w:val="sl"/>
        </w:rPr>
        <w:t xml:space="preserve"> je med predsedniki in predsednicami, člani in članicami uprav ter predstavniki in predstavnicami zaposlenih 27,7 </w:t>
      </w:r>
      <w:r w:rsidR="007651F9">
        <w:rPr>
          <w:rFonts w:ascii="Arial" w:hAnsi="Arial" w:cs="Arial"/>
          <w:sz w:val="22"/>
          <w:szCs w:val="22"/>
          <w:lang w:val="sl"/>
        </w:rPr>
        <w:t>odstotka</w:t>
      </w:r>
      <w:r w:rsidRPr="008A6FB8">
        <w:rPr>
          <w:rFonts w:ascii="Arial" w:hAnsi="Arial" w:cs="Arial"/>
          <w:sz w:val="22"/>
          <w:szCs w:val="22"/>
          <w:lang w:val="sl"/>
        </w:rPr>
        <w:t xml:space="preserve"> žensk, med generalnimi direktorji in direktoricami ter izvršnimi in </w:t>
      </w:r>
      <w:proofErr w:type="spellStart"/>
      <w:r w:rsidRPr="008A6FB8">
        <w:rPr>
          <w:rFonts w:ascii="Arial" w:hAnsi="Arial" w:cs="Arial"/>
          <w:sz w:val="22"/>
          <w:szCs w:val="22"/>
          <w:lang w:val="sl"/>
        </w:rPr>
        <w:t>neizvršnimi</w:t>
      </w:r>
      <w:proofErr w:type="spellEnd"/>
      <w:r w:rsidRPr="008A6FB8">
        <w:rPr>
          <w:rFonts w:ascii="Arial" w:hAnsi="Arial" w:cs="Arial"/>
          <w:sz w:val="22"/>
          <w:szCs w:val="22"/>
          <w:lang w:val="sl"/>
        </w:rPr>
        <w:t xml:space="preserve"> direktorji in direktoricami pa 24,6 </w:t>
      </w:r>
      <w:r w:rsidR="007651F9">
        <w:rPr>
          <w:rFonts w:ascii="Arial" w:hAnsi="Arial" w:cs="Arial"/>
          <w:sz w:val="22"/>
          <w:szCs w:val="22"/>
          <w:lang w:val="sl"/>
        </w:rPr>
        <w:t>odstotka</w:t>
      </w:r>
      <w:r w:rsidRPr="008A6FB8">
        <w:rPr>
          <w:rFonts w:ascii="Arial" w:hAnsi="Arial" w:cs="Arial"/>
          <w:sz w:val="22"/>
          <w:szCs w:val="22"/>
          <w:lang w:val="sl"/>
        </w:rPr>
        <w:t xml:space="preserve"> žensk. </w:t>
      </w:r>
    </w:p>
    <w:p w14:paraId="5809E962" w14:textId="660D9339"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97.</w:t>
      </w:r>
      <w:r>
        <w:rPr>
          <w:rFonts w:ascii="Arial" w:hAnsi="Arial" w:cs="Arial"/>
          <w:sz w:val="22"/>
          <w:szCs w:val="22"/>
          <w:lang w:val="sl"/>
        </w:rPr>
        <w:tab/>
      </w:r>
      <w:r w:rsidRPr="008A6FB8">
        <w:rPr>
          <w:rFonts w:ascii="Arial" w:hAnsi="Arial" w:cs="Arial"/>
          <w:sz w:val="22"/>
          <w:szCs w:val="22"/>
          <w:lang w:val="sl"/>
        </w:rPr>
        <w:t xml:space="preserve">Z namenom, da bi dosegli napredek na področju večje zastopanosti manj zastopanega spola v organih vodenja in nadzora družb ter oblikovanja (boljših) politik raznolikosti, je novela </w:t>
      </w:r>
      <w:r w:rsidRPr="008A6FB8">
        <w:rPr>
          <w:rFonts w:ascii="Arial" w:hAnsi="Arial" w:cs="Arial"/>
          <w:i/>
          <w:iCs/>
          <w:sz w:val="22"/>
          <w:szCs w:val="22"/>
          <w:lang w:val="sl"/>
        </w:rPr>
        <w:t>Zakona o gospodarskih družbah</w:t>
      </w:r>
      <w:r w:rsidRPr="008A6FB8">
        <w:rPr>
          <w:rFonts w:ascii="Arial" w:hAnsi="Arial" w:cs="Arial"/>
          <w:sz w:val="22"/>
          <w:szCs w:val="22"/>
          <w:lang w:val="sl"/>
        </w:rPr>
        <w:t xml:space="preserve"> (2021) določila obveznost za velike in srednje družbe, ki revidirajo letna poročila, da v opisu politike raznolikosti razkrijejo razmerje obeh spolov v organih vodenja in nadzora, ki je primerno za družbo njene velikosti, cilje, ki jim družba sledi, in vpliv na postopke izbire članov in članic organov vodenja in nadzora. </w:t>
      </w:r>
    </w:p>
    <w:p w14:paraId="0F4B3DA8" w14:textId="3367F35A"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98.</w:t>
      </w:r>
      <w:r>
        <w:rPr>
          <w:rFonts w:ascii="Arial" w:hAnsi="Arial" w:cs="Arial"/>
          <w:sz w:val="22"/>
          <w:szCs w:val="22"/>
          <w:lang w:val="sl"/>
        </w:rPr>
        <w:tab/>
      </w:r>
      <w:r w:rsidRPr="008A6FB8">
        <w:rPr>
          <w:rFonts w:ascii="Arial" w:hAnsi="Arial" w:cs="Arial"/>
          <w:sz w:val="22"/>
          <w:szCs w:val="22"/>
          <w:lang w:val="sl"/>
        </w:rPr>
        <w:t>Ministrstvo za gospodarski razvoj in tehnologijo tudi aktivno spodbuja organe, pristojn</w:t>
      </w:r>
      <w:r w:rsidR="007C4D92">
        <w:rPr>
          <w:rFonts w:ascii="Arial" w:hAnsi="Arial" w:cs="Arial"/>
          <w:sz w:val="22"/>
          <w:szCs w:val="22"/>
          <w:lang w:val="sl"/>
        </w:rPr>
        <w:t xml:space="preserve">e </w:t>
      </w:r>
      <w:r w:rsidRPr="008A6FB8">
        <w:rPr>
          <w:rFonts w:ascii="Arial" w:hAnsi="Arial" w:cs="Arial"/>
          <w:sz w:val="22"/>
          <w:szCs w:val="22"/>
          <w:lang w:val="sl"/>
        </w:rPr>
        <w:t>za sprejem kodeksov upravljanja družb, ki kotirajo na borzi</w:t>
      </w:r>
      <w:r w:rsidR="007C4D92">
        <w:rPr>
          <w:rFonts w:ascii="Arial" w:hAnsi="Arial" w:cs="Arial"/>
          <w:sz w:val="22"/>
          <w:szCs w:val="22"/>
          <w:lang w:val="sl"/>
        </w:rPr>
        <w:t>,</w:t>
      </w:r>
      <w:r w:rsidRPr="008A6FB8">
        <w:rPr>
          <w:rFonts w:ascii="Arial" w:hAnsi="Arial" w:cs="Arial"/>
          <w:sz w:val="22"/>
          <w:szCs w:val="22"/>
          <w:lang w:val="sl"/>
        </w:rPr>
        <w:t xml:space="preserve"> oziroma družb s kapitalsko naložbo države (javnih delniških družb, SDH, DUTB), da v omenjene kodekse vključijo zahtevo po bolj enakomerni zastopanosti obeh spolov na vodstvenih mestih v družbi (n</w:t>
      </w:r>
      <w:r w:rsidR="007C4D92">
        <w:rPr>
          <w:rFonts w:ascii="Arial" w:hAnsi="Arial" w:cs="Arial"/>
          <w:sz w:val="22"/>
          <w:szCs w:val="22"/>
          <w:lang w:val="sl"/>
        </w:rPr>
        <w:t>a primer</w:t>
      </w:r>
      <w:r w:rsidRPr="008A6FB8">
        <w:rPr>
          <w:rFonts w:ascii="Arial" w:hAnsi="Arial" w:cs="Arial"/>
          <w:sz w:val="22"/>
          <w:szCs w:val="22"/>
          <w:lang w:val="sl"/>
        </w:rPr>
        <w:t xml:space="preserve"> vsaj 40</w:t>
      </w:r>
      <w:r w:rsidR="00C62364">
        <w:rPr>
          <w:rFonts w:ascii="Arial" w:hAnsi="Arial" w:cs="Arial"/>
          <w:sz w:val="22"/>
          <w:szCs w:val="22"/>
          <w:lang w:val="sl"/>
        </w:rPr>
        <w:t>-</w:t>
      </w:r>
      <w:r w:rsidRPr="008A6FB8">
        <w:rPr>
          <w:rFonts w:ascii="Arial" w:hAnsi="Arial" w:cs="Arial"/>
          <w:sz w:val="22"/>
          <w:szCs w:val="22"/>
          <w:lang w:val="sl"/>
        </w:rPr>
        <w:t xml:space="preserve">odstotno zastopanost obeh spolov).  </w:t>
      </w:r>
    </w:p>
    <w:p w14:paraId="5488FC78" w14:textId="716F67D8"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99.</w:t>
      </w:r>
      <w:r>
        <w:rPr>
          <w:rFonts w:ascii="Arial" w:hAnsi="Arial" w:cs="Arial"/>
          <w:sz w:val="22"/>
          <w:szCs w:val="22"/>
          <w:lang w:val="sl"/>
        </w:rPr>
        <w:tab/>
      </w:r>
      <w:r w:rsidRPr="008A6FB8">
        <w:rPr>
          <w:rFonts w:ascii="Arial" w:hAnsi="Arial" w:cs="Arial"/>
          <w:sz w:val="22"/>
          <w:szCs w:val="22"/>
          <w:lang w:val="sl"/>
        </w:rPr>
        <w:t xml:space="preserve">Leta 2019 sprejet </w:t>
      </w:r>
      <w:r w:rsidRPr="008A6FB8">
        <w:rPr>
          <w:rFonts w:ascii="Arial" w:hAnsi="Arial" w:cs="Arial"/>
          <w:i/>
          <w:iCs/>
          <w:sz w:val="22"/>
          <w:szCs w:val="22"/>
          <w:lang w:val="sl"/>
        </w:rPr>
        <w:t>Zakon o spremembah in dopolnitvah Zakona o enakih možnostih</w:t>
      </w:r>
      <w:r w:rsidRPr="008A6FB8">
        <w:rPr>
          <w:rFonts w:ascii="Arial" w:hAnsi="Arial" w:cs="Arial"/>
          <w:sz w:val="22"/>
          <w:szCs w:val="22"/>
          <w:lang w:val="sl"/>
        </w:rPr>
        <w:t xml:space="preserve"> </w:t>
      </w:r>
      <w:r w:rsidRPr="007C4D92">
        <w:rPr>
          <w:rFonts w:ascii="Arial" w:hAnsi="Arial" w:cs="Arial"/>
          <w:i/>
          <w:iCs/>
          <w:sz w:val="22"/>
          <w:szCs w:val="22"/>
          <w:lang w:val="sl"/>
        </w:rPr>
        <w:t>žensk in moških</w:t>
      </w:r>
      <w:r w:rsidRPr="008A6FB8">
        <w:rPr>
          <w:rFonts w:ascii="Arial" w:hAnsi="Arial" w:cs="Arial"/>
          <w:sz w:val="22"/>
          <w:szCs w:val="22"/>
          <w:lang w:val="sl"/>
        </w:rPr>
        <w:t xml:space="preserve"> je podzakonske določbe o izvajanju 14. člena zakona prenesel na zakonsko raven ter k spoštovanju načela uravnotežene zastopanosti spolov zavezal tudi samoupravne lokalne skupnosti in samoupravne narodne skupnosti pri imenovanju ali predlaganju predstavnic in predstavnikov v organe upravljanja in nadzora oseb javnega prava ter določ</w:t>
      </w:r>
      <w:r w:rsidR="006D6F77">
        <w:rPr>
          <w:rFonts w:ascii="Arial" w:hAnsi="Arial" w:cs="Arial"/>
          <w:sz w:val="22"/>
          <w:szCs w:val="22"/>
          <w:lang w:val="sl"/>
        </w:rPr>
        <w:t>il</w:t>
      </w:r>
      <w:r w:rsidRPr="008A6FB8">
        <w:rPr>
          <w:rFonts w:ascii="Arial" w:hAnsi="Arial" w:cs="Arial"/>
          <w:sz w:val="22"/>
          <w:szCs w:val="22"/>
          <w:lang w:val="sl"/>
        </w:rPr>
        <w:t xml:space="preserve"> izjeme od tega načela. (Več </w:t>
      </w:r>
      <w:r w:rsidR="006D6F77" w:rsidRPr="00E87C02">
        <w:rPr>
          <w:rFonts w:ascii="Arial" w:hAnsi="Arial" w:cs="Arial"/>
          <w:sz w:val="22"/>
          <w:szCs w:val="22"/>
          <w:lang w:val="sl"/>
        </w:rPr>
        <w:t>v odstavku 47</w:t>
      </w:r>
      <w:r w:rsidR="007C4D92">
        <w:rPr>
          <w:rFonts w:ascii="Arial" w:hAnsi="Arial" w:cs="Arial"/>
          <w:sz w:val="22"/>
          <w:szCs w:val="22"/>
          <w:lang w:val="sl"/>
        </w:rPr>
        <w:t>.</w:t>
      </w:r>
      <w:r w:rsidRPr="00E87C02">
        <w:rPr>
          <w:rFonts w:ascii="Arial" w:hAnsi="Arial" w:cs="Arial"/>
          <w:sz w:val="22"/>
          <w:szCs w:val="22"/>
          <w:lang w:val="sl"/>
        </w:rPr>
        <w:t>)</w:t>
      </w:r>
    </w:p>
    <w:p w14:paraId="264A6867" w14:textId="42AB7143"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100.</w:t>
      </w:r>
      <w:r>
        <w:rPr>
          <w:rFonts w:ascii="Arial" w:hAnsi="Arial" w:cs="Arial"/>
          <w:sz w:val="22"/>
          <w:szCs w:val="22"/>
          <w:lang w:val="sl"/>
        </w:rPr>
        <w:tab/>
      </w:r>
      <w:r w:rsidRPr="008A6FB8">
        <w:rPr>
          <w:rFonts w:ascii="Arial" w:hAnsi="Arial" w:cs="Arial"/>
          <w:sz w:val="22"/>
          <w:szCs w:val="22"/>
          <w:lang w:val="sl"/>
        </w:rPr>
        <w:t xml:space="preserve">Nadlegovanje zaradi katerekoli osebne okoliščine, med drugim zaradi političnega prepričanja, je v </w:t>
      </w:r>
      <w:r w:rsidRPr="008A6FB8">
        <w:rPr>
          <w:rFonts w:ascii="Arial" w:hAnsi="Arial" w:cs="Arial"/>
          <w:i/>
          <w:iCs/>
          <w:sz w:val="22"/>
          <w:szCs w:val="22"/>
          <w:lang w:val="sl"/>
        </w:rPr>
        <w:t>Zakonu o varstvu pred diskriminacijo</w:t>
      </w:r>
      <w:r w:rsidRPr="008A6FB8">
        <w:rPr>
          <w:rFonts w:ascii="Arial" w:hAnsi="Arial" w:cs="Arial"/>
          <w:sz w:val="22"/>
          <w:szCs w:val="22"/>
          <w:lang w:val="sl"/>
        </w:rPr>
        <w:t xml:space="preserve"> opredeljeno kot oblika diskriminacije. Nadlegovanje je definirano kot nezaželeno ravnanje, povezano s katero koli osebno okoliščino, ki ima učinek ali namen ustvarjati zastrašujoče, sovražno, ponižujoče, sramotilno ali žaljivo okolje za osebo in žali njeno dostojanstvo. Zagovornik načela enakosti je let</w:t>
      </w:r>
      <w:r w:rsidR="003F15C0">
        <w:rPr>
          <w:rFonts w:ascii="Arial" w:hAnsi="Arial" w:cs="Arial"/>
          <w:sz w:val="22"/>
          <w:szCs w:val="22"/>
          <w:lang w:val="sl"/>
        </w:rPr>
        <w:t>a</w:t>
      </w:r>
      <w:r w:rsidRPr="008A6FB8">
        <w:rPr>
          <w:rFonts w:ascii="Arial" w:hAnsi="Arial" w:cs="Arial"/>
          <w:sz w:val="22"/>
          <w:szCs w:val="22"/>
          <w:lang w:val="sl"/>
        </w:rPr>
        <w:t xml:space="preserve"> 2019 obravnaval 13 primerov nadlegovanja, kar </w:t>
      </w:r>
      <w:r w:rsidR="003F15C0">
        <w:rPr>
          <w:rFonts w:ascii="Arial" w:hAnsi="Arial" w:cs="Arial"/>
          <w:sz w:val="22"/>
          <w:szCs w:val="22"/>
          <w:lang w:val="sl"/>
        </w:rPr>
        <w:t xml:space="preserve">je </w:t>
      </w:r>
      <w:r w:rsidRPr="008A6FB8">
        <w:rPr>
          <w:rFonts w:ascii="Arial" w:hAnsi="Arial" w:cs="Arial"/>
          <w:sz w:val="22"/>
          <w:szCs w:val="22"/>
          <w:lang w:val="sl"/>
        </w:rPr>
        <w:t xml:space="preserve">10 </w:t>
      </w:r>
      <w:r w:rsidR="007651F9">
        <w:rPr>
          <w:rFonts w:ascii="Arial" w:hAnsi="Arial" w:cs="Arial"/>
          <w:sz w:val="22"/>
          <w:szCs w:val="22"/>
          <w:lang w:val="sl"/>
        </w:rPr>
        <w:t>odstotk</w:t>
      </w:r>
      <w:r w:rsidR="003F15C0">
        <w:rPr>
          <w:rFonts w:ascii="Arial" w:hAnsi="Arial" w:cs="Arial"/>
          <w:sz w:val="22"/>
          <w:szCs w:val="22"/>
          <w:lang w:val="sl"/>
        </w:rPr>
        <w:t>ov</w:t>
      </w:r>
      <w:r w:rsidRPr="008A6FB8">
        <w:rPr>
          <w:rFonts w:ascii="Arial" w:hAnsi="Arial" w:cs="Arial"/>
          <w:sz w:val="22"/>
          <w:szCs w:val="22"/>
          <w:lang w:val="sl"/>
        </w:rPr>
        <w:t xml:space="preserve"> vseh obravnavanih primerov, </w:t>
      </w:r>
      <w:r w:rsidR="003B7614" w:rsidRPr="003B7614">
        <w:rPr>
          <w:rFonts w:ascii="Arial" w:hAnsi="Arial" w:cs="Arial"/>
          <w:sz w:val="22"/>
          <w:szCs w:val="22"/>
          <w:lang w:val="sl"/>
        </w:rPr>
        <w:t>let</w:t>
      </w:r>
      <w:r w:rsidR="003F15C0">
        <w:rPr>
          <w:rFonts w:ascii="Arial" w:hAnsi="Arial" w:cs="Arial"/>
          <w:sz w:val="22"/>
          <w:szCs w:val="22"/>
          <w:lang w:val="sl"/>
        </w:rPr>
        <w:t>a</w:t>
      </w:r>
      <w:r w:rsidR="003B7614" w:rsidRPr="003B7614">
        <w:rPr>
          <w:rFonts w:ascii="Arial" w:hAnsi="Arial" w:cs="Arial"/>
          <w:sz w:val="22"/>
          <w:szCs w:val="22"/>
          <w:lang w:val="sl"/>
        </w:rPr>
        <w:t xml:space="preserve"> 2020 pa 23 </w:t>
      </w:r>
      <w:r w:rsidR="003B7614" w:rsidRPr="003B7614">
        <w:rPr>
          <w:rFonts w:ascii="Arial" w:hAnsi="Arial" w:cs="Arial"/>
          <w:sz w:val="22"/>
          <w:szCs w:val="22"/>
          <w:lang w:val="sl"/>
        </w:rPr>
        <w:lastRenderedPageBreak/>
        <w:t>primerov, kar</w:t>
      </w:r>
      <w:r w:rsidR="003F15C0">
        <w:rPr>
          <w:rFonts w:ascii="Arial" w:hAnsi="Arial" w:cs="Arial"/>
          <w:sz w:val="22"/>
          <w:szCs w:val="22"/>
          <w:lang w:val="sl"/>
        </w:rPr>
        <w:t xml:space="preserve"> je</w:t>
      </w:r>
      <w:r w:rsidR="003B7614" w:rsidRPr="003B7614">
        <w:rPr>
          <w:rFonts w:ascii="Arial" w:hAnsi="Arial" w:cs="Arial"/>
          <w:sz w:val="22"/>
          <w:szCs w:val="22"/>
          <w:lang w:val="sl"/>
        </w:rPr>
        <w:t xml:space="preserve"> 10,5 odstotka vseh obravnavanih primerov</w:t>
      </w:r>
      <w:r w:rsidR="003B7614">
        <w:rPr>
          <w:rFonts w:ascii="Arial" w:hAnsi="Arial" w:cs="Arial"/>
          <w:sz w:val="22"/>
          <w:szCs w:val="22"/>
          <w:lang w:val="sl"/>
        </w:rPr>
        <w:t>.</w:t>
      </w:r>
      <w:r w:rsidR="003B7614" w:rsidRPr="003B7614">
        <w:rPr>
          <w:rFonts w:ascii="Arial" w:hAnsi="Arial" w:cs="Arial"/>
          <w:sz w:val="22"/>
          <w:szCs w:val="22"/>
          <w:lang w:val="sl"/>
        </w:rPr>
        <w:t xml:space="preserve"> </w:t>
      </w:r>
      <w:r w:rsidR="003B7614">
        <w:rPr>
          <w:rFonts w:ascii="Arial" w:hAnsi="Arial" w:cs="Arial"/>
          <w:sz w:val="22"/>
          <w:szCs w:val="22"/>
          <w:lang w:val="sl"/>
        </w:rPr>
        <w:t>I</w:t>
      </w:r>
      <w:r w:rsidRPr="008A6FB8">
        <w:rPr>
          <w:rFonts w:ascii="Arial" w:hAnsi="Arial" w:cs="Arial"/>
          <w:sz w:val="22"/>
          <w:szCs w:val="22"/>
          <w:lang w:val="sl"/>
        </w:rPr>
        <w:t>z</w:t>
      </w:r>
      <w:r w:rsidR="003B7614">
        <w:rPr>
          <w:rFonts w:ascii="Arial" w:hAnsi="Arial" w:cs="Arial"/>
          <w:sz w:val="22"/>
          <w:szCs w:val="22"/>
          <w:lang w:val="sl"/>
        </w:rPr>
        <w:t xml:space="preserve"> p</w:t>
      </w:r>
      <w:r w:rsidRPr="008A6FB8">
        <w:rPr>
          <w:rFonts w:ascii="Arial" w:hAnsi="Arial" w:cs="Arial"/>
          <w:sz w:val="22"/>
          <w:szCs w:val="22"/>
          <w:lang w:val="sl"/>
        </w:rPr>
        <w:t xml:space="preserve">oročil ni razvidno, ali je bil </w:t>
      </w:r>
      <w:r w:rsidR="003F15C0">
        <w:rPr>
          <w:rFonts w:ascii="Arial" w:hAnsi="Arial" w:cs="Arial"/>
          <w:sz w:val="22"/>
          <w:szCs w:val="22"/>
          <w:lang w:val="sl"/>
        </w:rPr>
        <w:t xml:space="preserve">kateri od </w:t>
      </w:r>
      <w:r w:rsidRPr="008A6FB8">
        <w:rPr>
          <w:rFonts w:ascii="Arial" w:hAnsi="Arial" w:cs="Arial"/>
          <w:sz w:val="22"/>
          <w:szCs w:val="22"/>
          <w:lang w:val="sl"/>
        </w:rPr>
        <w:t>primer</w:t>
      </w:r>
      <w:r w:rsidR="003F15C0">
        <w:rPr>
          <w:rFonts w:ascii="Arial" w:hAnsi="Arial" w:cs="Arial"/>
          <w:sz w:val="22"/>
          <w:szCs w:val="22"/>
          <w:lang w:val="sl"/>
        </w:rPr>
        <w:t>ov</w:t>
      </w:r>
      <w:r w:rsidRPr="008A6FB8">
        <w:rPr>
          <w:rFonts w:ascii="Arial" w:hAnsi="Arial" w:cs="Arial"/>
          <w:sz w:val="22"/>
          <w:szCs w:val="22"/>
          <w:lang w:val="sl"/>
        </w:rPr>
        <w:t xml:space="preserve"> povezan s t.</w:t>
      </w:r>
      <w:r w:rsidR="003F15C0">
        <w:rPr>
          <w:rFonts w:ascii="Arial" w:hAnsi="Arial" w:cs="Arial"/>
          <w:sz w:val="22"/>
          <w:szCs w:val="22"/>
          <w:lang w:val="sl"/>
        </w:rPr>
        <w:t xml:space="preserve"> </w:t>
      </w:r>
      <w:r w:rsidRPr="008A6FB8">
        <w:rPr>
          <w:rFonts w:ascii="Arial" w:hAnsi="Arial" w:cs="Arial"/>
          <w:sz w:val="22"/>
          <w:szCs w:val="22"/>
          <w:lang w:val="sl"/>
        </w:rPr>
        <w:t xml:space="preserve">i. političnim nadlegovanjem. </w:t>
      </w:r>
    </w:p>
    <w:p w14:paraId="0F9404F9" w14:textId="19D549E2"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 xml:space="preserve">101. </w:t>
      </w:r>
      <w:r>
        <w:rPr>
          <w:rFonts w:ascii="Arial" w:hAnsi="Arial" w:cs="Arial"/>
          <w:sz w:val="22"/>
          <w:szCs w:val="22"/>
          <w:lang w:val="sl"/>
        </w:rPr>
        <w:tab/>
      </w:r>
      <w:r w:rsidRPr="008A6FB8">
        <w:rPr>
          <w:rFonts w:ascii="Arial" w:hAnsi="Arial" w:cs="Arial"/>
          <w:sz w:val="22"/>
          <w:szCs w:val="22"/>
          <w:lang w:val="sl"/>
        </w:rPr>
        <w:t>Na neuravnoteženo zastopanost žensk in moških na mestih odločanja se je opozarjalo z medijsko kampanjo</w:t>
      </w:r>
      <w:r w:rsidR="003F15C0">
        <w:rPr>
          <w:rFonts w:ascii="Arial" w:hAnsi="Arial" w:cs="Arial"/>
          <w:sz w:val="22"/>
          <w:szCs w:val="22"/>
          <w:lang w:val="sl"/>
        </w:rPr>
        <w:t xml:space="preserve"> </w:t>
      </w:r>
      <w:r w:rsidRPr="008A6FB8">
        <w:rPr>
          <w:rFonts w:ascii="Arial" w:hAnsi="Arial" w:cs="Arial"/>
          <w:sz w:val="22"/>
          <w:szCs w:val="22"/>
          <w:lang w:val="sl"/>
        </w:rPr>
        <w:t>v sklopu projekta Uravnotežimo odnose moči med spoloma, ki ga je leta 2016 izvajalo Ministrstvo za delo, družino, socialne zadeve in enake možnosti. V kampanji so bila izpostavljena ravnanja, ki bi prispevala k bolj uravnoteženi zastopanosti žensk in moških na vodstvenih in vodilnih mestih tako v politiki kot v gospodarstvu. S plakati, radijskimi oglasi in spletnimi stranmi se je ozaveščalo o nizkem deležu žensk na mestih odločanja oziroma najvišjih položajih v gospodarstvu in politiki. Opozarjalo se je, da morajo imeti tako moški kot ženske dejansko moč vplivanja na odločitve, saj so odločitve, ki jih sprejema samo en spol, večinoma manj celovite in ne zajemajo potreb vseh družbenih skupin.</w:t>
      </w:r>
    </w:p>
    <w:p w14:paraId="3C8F77DC" w14:textId="77777777" w:rsidR="009A51D9" w:rsidRPr="00354A84" w:rsidRDefault="009A51D9" w:rsidP="009A51D9">
      <w:pPr>
        <w:pStyle w:val="SingleTxtG"/>
        <w:ind w:left="0" w:right="0"/>
        <w:rPr>
          <w:rFonts w:ascii="Arial" w:hAnsi="Arial" w:cs="Arial"/>
          <w:sz w:val="22"/>
          <w:szCs w:val="22"/>
          <w:lang w:val="sl"/>
        </w:rPr>
      </w:pPr>
    </w:p>
    <w:p w14:paraId="66F5FDA0" w14:textId="77777777" w:rsidR="009A51D9" w:rsidRPr="00E93FA0" w:rsidRDefault="009A51D9" w:rsidP="009A51D9">
      <w:pPr>
        <w:pStyle w:val="Naslov2"/>
        <w:rPr>
          <w:rFonts w:ascii="Arial" w:hAnsi="Arial" w:cs="Arial"/>
          <w:color w:val="auto"/>
        </w:rPr>
      </w:pPr>
      <w:bookmarkStart w:id="15" w:name="_Toc72907621"/>
      <w:r w:rsidRPr="00E93FA0">
        <w:rPr>
          <w:rFonts w:ascii="Arial" w:hAnsi="Arial" w:cs="Arial"/>
          <w:color w:val="auto"/>
        </w:rPr>
        <w:t>DRŽAVNA PRIPADNOST</w:t>
      </w:r>
      <w:bookmarkEnd w:id="15"/>
    </w:p>
    <w:p w14:paraId="060FC0A4" w14:textId="77777777" w:rsidR="009A51D9" w:rsidRDefault="009A51D9" w:rsidP="009A51D9">
      <w:pPr>
        <w:spacing w:line="276" w:lineRule="auto"/>
        <w:rPr>
          <w:rFonts w:cs="Arial"/>
          <w:b/>
          <w:sz w:val="28"/>
          <w:szCs w:val="28"/>
        </w:rPr>
      </w:pPr>
    </w:p>
    <w:p w14:paraId="255DFB11" w14:textId="2DAA6EBA"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102.</w:t>
      </w:r>
      <w:r>
        <w:rPr>
          <w:rFonts w:ascii="Arial" w:hAnsi="Arial" w:cs="Arial"/>
          <w:sz w:val="22"/>
          <w:szCs w:val="22"/>
          <w:lang w:val="sl"/>
        </w:rPr>
        <w:tab/>
      </w:r>
      <w:r w:rsidRPr="008A6FB8">
        <w:rPr>
          <w:rFonts w:ascii="Arial" w:hAnsi="Arial" w:cs="Arial"/>
          <w:sz w:val="22"/>
          <w:szCs w:val="22"/>
          <w:lang w:val="sl"/>
        </w:rPr>
        <w:t>O zakonodaji, ki ureja pravico do odškodnine za izbrisane, smo poročali v Informaciji Republike Slovenije o uresničevanju prednostnih poročil Odbora</w:t>
      </w:r>
      <w:r>
        <w:rPr>
          <w:rFonts w:ascii="Arial" w:hAnsi="Arial" w:cs="Arial"/>
          <w:sz w:val="22"/>
          <w:szCs w:val="22"/>
          <w:lang w:val="sl"/>
        </w:rPr>
        <w:t xml:space="preserve"> leta 2017</w:t>
      </w:r>
      <w:r w:rsidRPr="008A6FB8">
        <w:rPr>
          <w:rFonts w:ascii="Arial" w:hAnsi="Arial" w:cs="Arial"/>
          <w:sz w:val="22"/>
          <w:szCs w:val="22"/>
          <w:lang w:val="sl"/>
        </w:rPr>
        <w:t xml:space="preserve">. Odškodnino po </w:t>
      </w:r>
      <w:r w:rsidR="000D29F7" w:rsidRPr="000D29F7">
        <w:rPr>
          <w:rFonts w:ascii="Arial" w:hAnsi="Arial" w:cs="Arial"/>
          <w:i/>
          <w:iCs/>
          <w:sz w:val="22"/>
          <w:szCs w:val="22"/>
          <w:lang w:val="sl"/>
        </w:rPr>
        <w:t>Zakon</w:t>
      </w:r>
      <w:r w:rsidR="003F15C0">
        <w:rPr>
          <w:rFonts w:ascii="Arial" w:hAnsi="Arial" w:cs="Arial"/>
          <w:i/>
          <w:iCs/>
          <w:sz w:val="22"/>
          <w:szCs w:val="22"/>
          <w:lang w:val="sl"/>
        </w:rPr>
        <w:t>u</w:t>
      </w:r>
      <w:r w:rsidR="000D29F7" w:rsidRPr="000D29F7">
        <w:rPr>
          <w:rFonts w:ascii="Arial" w:hAnsi="Arial" w:cs="Arial"/>
          <w:i/>
          <w:iCs/>
          <w:sz w:val="22"/>
          <w:szCs w:val="22"/>
          <w:lang w:val="sl"/>
        </w:rPr>
        <w:t xml:space="preserve"> o povračilu škode osebam, ki so bile izbrisane iz registra stalnega prebivalst</w:t>
      </w:r>
      <w:r w:rsidR="000D29F7">
        <w:rPr>
          <w:rFonts w:ascii="Arial" w:hAnsi="Arial" w:cs="Arial"/>
          <w:i/>
          <w:iCs/>
          <w:sz w:val="22"/>
          <w:szCs w:val="22"/>
          <w:lang w:val="sl"/>
        </w:rPr>
        <w:t xml:space="preserve">va </w:t>
      </w:r>
      <w:r w:rsidRPr="008A6FB8">
        <w:rPr>
          <w:rFonts w:ascii="Arial" w:hAnsi="Arial" w:cs="Arial"/>
          <w:sz w:val="22"/>
          <w:szCs w:val="22"/>
          <w:lang w:val="sl"/>
        </w:rPr>
        <w:t>je bilo mo</w:t>
      </w:r>
      <w:r w:rsidR="003F15C0">
        <w:rPr>
          <w:rFonts w:ascii="Arial" w:hAnsi="Arial" w:cs="Arial"/>
          <w:sz w:val="22"/>
          <w:szCs w:val="22"/>
          <w:lang w:val="sl"/>
        </w:rPr>
        <w:t>goče</w:t>
      </w:r>
      <w:r w:rsidRPr="008A6FB8">
        <w:rPr>
          <w:rFonts w:ascii="Arial" w:hAnsi="Arial" w:cs="Arial"/>
          <w:sz w:val="22"/>
          <w:szCs w:val="22"/>
          <w:lang w:val="sl"/>
        </w:rPr>
        <w:t xml:space="preserve"> vložiti v upravnem ali sodnem postopku, in sicer v treh letih po začetku uporabe zakona, splošni zastaralni rok se je tako iztekel 18. 6. 2017. Daljši rok za vložitev zahteve oziroma tožbe je bil določen za osebe, </w:t>
      </w:r>
      <w:r w:rsidR="003F15C0">
        <w:rPr>
          <w:rFonts w:ascii="Arial" w:hAnsi="Arial" w:cs="Arial"/>
          <w:sz w:val="22"/>
          <w:szCs w:val="22"/>
          <w:lang w:val="sl"/>
        </w:rPr>
        <w:t>za katere o</w:t>
      </w:r>
      <w:r w:rsidRPr="008A6FB8">
        <w:rPr>
          <w:rFonts w:ascii="Arial" w:hAnsi="Arial" w:cs="Arial"/>
          <w:sz w:val="22"/>
          <w:szCs w:val="22"/>
          <w:lang w:val="sl"/>
        </w:rPr>
        <w:t xml:space="preserve"> vlog</w:t>
      </w:r>
      <w:r w:rsidR="003F15C0">
        <w:rPr>
          <w:rFonts w:ascii="Arial" w:hAnsi="Arial" w:cs="Arial"/>
          <w:sz w:val="22"/>
          <w:szCs w:val="22"/>
          <w:lang w:val="sl"/>
        </w:rPr>
        <w:t>ah</w:t>
      </w:r>
      <w:r w:rsidRPr="008A6FB8">
        <w:rPr>
          <w:rFonts w:ascii="Arial" w:hAnsi="Arial" w:cs="Arial"/>
          <w:sz w:val="22"/>
          <w:szCs w:val="22"/>
          <w:lang w:val="sl"/>
        </w:rPr>
        <w:t xml:space="preserve"> za izdajo dovoljenja za stalno prebivanje ali sprejem v državljanstvo Republike Slovenije v času začetka uporabe zakona še ni bil</w:t>
      </w:r>
      <w:r w:rsidR="003F15C0">
        <w:rPr>
          <w:rFonts w:ascii="Arial" w:hAnsi="Arial" w:cs="Arial"/>
          <w:sz w:val="22"/>
          <w:szCs w:val="22"/>
          <w:lang w:val="sl"/>
        </w:rPr>
        <w:t>o</w:t>
      </w:r>
      <w:r w:rsidRPr="008A6FB8">
        <w:rPr>
          <w:rFonts w:ascii="Arial" w:hAnsi="Arial" w:cs="Arial"/>
          <w:sz w:val="22"/>
          <w:szCs w:val="22"/>
          <w:lang w:val="sl"/>
        </w:rPr>
        <w:t xml:space="preserve"> odločen</w:t>
      </w:r>
      <w:r w:rsidR="003F15C0">
        <w:rPr>
          <w:rFonts w:ascii="Arial" w:hAnsi="Arial" w:cs="Arial"/>
          <w:sz w:val="22"/>
          <w:szCs w:val="22"/>
          <w:lang w:val="sl"/>
        </w:rPr>
        <w:t>o</w:t>
      </w:r>
      <w:r w:rsidRPr="008A6FB8">
        <w:rPr>
          <w:rFonts w:ascii="Arial" w:hAnsi="Arial" w:cs="Arial"/>
          <w:sz w:val="22"/>
          <w:szCs w:val="22"/>
          <w:lang w:val="sl"/>
        </w:rPr>
        <w:t xml:space="preserve">, </w:t>
      </w:r>
      <w:r w:rsidR="003F15C0">
        <w:rPr>
          <w:rFonts w:ascii="Arial" w:hAnsi="Arial" w:cs="Arial"/>
          <w:sz w:val="22"/>
          <w:szCs w:val="22"/>
          <w:lang w:val="sl"/>
        </w:rPr>
        <w:t xml:space="preserve">in sicer je </w:t>
      </w:r>
      <w:r w:rsidRPr="008A6FB8">
        <w:rPr>
          <w:rFonts w:ascii="Arial" w:hAnsi="Arial" w:cs="Arial"/>
          <w:sz w:val="22"/>
          <w:szCs w:val="22"/>
          <w:lang w:val="sl"/>
        </w:rPr>
        <w:t>za</w:t>
      </w:r>
      <w:r w:rsidR="003F15C0">
        <w:rPr>
          <w:rFonts w:ascii="Arial" w:hAnsi="Arial" w:cs="Arial"/>
          <w:sz w:val="22"/>
          <w:szCs w:val="22"/>
          <w:lang w:val="sl"/>
        </w:rPr>
        <w:t>nje veljal</w:t>
      </w:r>
      <w:r w:rsidRPr="008A6FB8">
        <w:rPr>
          <w:rFonts w:ascii="Arial" w:hAnsi="Arial" w:cs="Arial"/>
          <w:sz w:val="22"/>
          <w:szCs w:val="22"/>
          <w:lang w:val="sl"/>
        </w:rPr>
        <w:t xml:space="preserve"> triletni rok od pravnomočnosti</w:t>
      </w:r>
      <w:r w:rsidR="006D6F77">
        <w:rPr>
          <w:rFonts w:ascii="Arial" w:hAnsi="Arial" w:cs="Arial"/>
          <w:sz w:val="22"/>
          <w:szCs w:val="22"/>
          <w:lang w:val="sl"/>
        </w:rPr>
        <w:t xml:space="preserve"> odločitve</w:t>
      </w:r>
      <w:r w:rsidRPr="008A6FB8">
        <w:rPr>
          <w:rFonts w:ascii="Arial" w:hAnsi="Arial" w:cs="Arial"/>
          <w:sz w:val="22"/>
          <w:szCs w:val="22"/>
          <w:lang w:val="sl"/>
        </w:rPr>
        <w:t xml:space="preserve">. V obdobju od 1. 1. 2016 do 31. 12. 2020 je bilo odločeno o 1.101 zahtevi za določitev denarne odškodnine v upravnem postopku, od tega je bilo ugodeno 576 zahtevam (od tega 194 ženskam). Skupni znesek v upravnem postopku določenih odškodnin je </w:t>
      </w:r>
      <w:r w:rsidR="00CD7277">
        <w:rPr>
          <w:rFonts w:ascii="Arial" w:hAnsi="Arial" w:cs="Arial"/>
          <w:sz w:val="22"/>
          <w:szCs w:val="22"/>
          <w:lang w:val="sl"/>
        </w:rPr>
        <w:t xml:space="preserve">leta </w:t>
      </w:r>
      <w:r w:rsidRPr="008A6FB8">
        <w:rPr>
          <w:rFonts w:ascii="Arial" w:hAnsi="Arial" w:cs="Arial"/>
          <w:sz w:val="22"/>
          <w:szCs w:val="22"/>
          <w:lang w:val="sl"/>
        </w:rPr>
        <w:t xml:space="preserve">2016 </w:t>
      </w:r>
      <w:r w:rsidR="00CD7277">
        <w:rPr>
          <w:rFonts w:ascii="Arial" w:hAnsi="Arial" w:cs="Arial"/>
          <w:sz w:val="22"/>
          <w:szCs w:val="22"/>
          <w:lang w:val="sl"/>
        </w:rPr>
        <w:t xml:space="preserve">znašal </w:t>
      </w:r>
      <w:r w:rsidRPr="008A6FB8">
        <w:rPr>
          <w:rFonts w:ascii="Arial" w:hAnsi="Arial" w:cs="Arial"/>
          <w:sz w:val="22"/>
          <w:szCs w:val="22"/>
          <w:lang w:val="sl"/>
        </w:rPr>
        <w:t>1.367.250 evrov (povprečna odškodnina 5.238,51 evr</w:t>
      </w:r>
      <w:r w:rsidR="00CD7277">
        <w:rPr>
          <w:rFonts w:ascii="Arial" w:hAnsi="Arial" w:cs="Arial"/>
          <w:sz w:val="22"/>
          <w:szCs w:val="22"/>
          <w:lang w:val="sl"/>
        </w:rPr>
        <w:t>a</w:t>
      </w:r>
      <w:r w:rsidRPr="008A6FB8">
        <w:rPr>
          <w:rFonts w:ascii="Arial" w:hAnsi="Arial" w:cs="Arial"/>
          <w:sz w:val="22"/>
          <w:szCs w:val="22"/>
          <w:lang w:val="sl"/>
        </w:rPr>
        <w:t xml:space="preserve">), </w:t>
      </w:r>
      <w:r w:rsidR="00CD7277">
        <w:rPr>
          <w:rFonts w:ascii="Arial" w:hAnsi="Arial" w:cs="Arial"/>
          <w:sz w:val="22"/>
          <w:szCs w:val="22"/>
          <w:lang w:val="sl"/>
        </w:rPr>
        <w:t xml:space="preserve">leta </w:t>
      </w:r>
      <w:r w:rsidRPr="008A6FB8">
        <w:rPr>
          <w:rFonts w:ascii="Arial" w:hAnsi="Arial" w:cs="Arial"/>
          <w:sz w:val="22"/>
          <w:szCs w:val="22"/>
          <w:lang w:val="sl"/>
        </w:rPr>
        <w:t>2017 1.422.600 evrov (povprečna</w:t>
      </w:r>
      <w:r w:rsidR="00CD7277">
        <w:rPr>
          <w:rFonts w:ascii="Arial" w:hAnsi="Arial" w:cs="Arial"/>
          <w:sz w:val="22"/>
          <w:szCs w:val="22"/>
          <w:lang w:val="sl"/>
        </w:rPr>
        <w:t xml:space="preserve"> odškodnina</w:t>
      </w:r>
      <w:r w:rsidRPr="008A6FB8">
        <w:rPr>
          <w:rFonts w:ascii="Arial" w:hAnsi="Arial" w:cs="Arial"/>
          <w:sz w:val="22"/>
          <w:szCs w:val="22"/>
          <w:lang w:val="sl"/>
        </w:rPr>
        <w:t xml:space="preserve"> 4.855,29 evr</w:t>
      </w:r>
      <w:r w:rsidR="00CD7277">
        <w:rPr>
          <w:rFonts w:ascii="Arial" w:hAnsi="Arial" w:cs="Arial"/>
          <w:sz w:val="22"/>
          <w:szCs w:val="22"/>
          <w:lang w:val="sl"/>
        </w:rPr>
        <w:t>a</w:t>
      </w:r>
      <w:r w:rsidRPr="008A6FB8">
        <w:rPr>
          <w:rFonts w:ascii="Arial" w:hAnsi="Arial" w:cs="Arial"/>
          <w:sz w:val="22"/>
          <w:szCs w:val="22"/>
          <w:lang w:val="sl"/>
        </w:rPr>
        <w:t xml:space="preserve">). V sodnih postopkih </w:t>
      </w:r>
      <w:r w:rsidR="00CD7277">
        <w:rPr>
          <w:rFonts w:ascii="Arial" w:hAnsi="Arial" w:cs="Arial"/>
          <w:sz w:val="22"/>
          <w:szCs w:val="22"/>
          <w:lang w:val="sl"/>
        </w:rPr>
        <w:t xml:space="preserve">so </w:t>
      </w:r>
      <w:r w:rsidRPr="008A6FB8">
        <w:rPr>
          <w:rFonts w:ascii="Arial" w:hAnsi="Arial" w:cs="Arial"/>
          <w:sz w:val="22"/>
          <w:szCs w:val="22"/>
          <w:lang w:val="sl"/>
        </w:rPr>
        <w:t>v letih od 2016</w:t>
      </w:r>
      <w:r w:rsidR="00CD7277">
        <w:rPr>
          <w:rFonts w:ascii="Arial" w:hAnsi="Arial" w:cs="Arial"/>
          <w:sz w:val="22"/>
          <w:szCs w:val="22"/>
          <w:lang w:val="sl"/>
        </w:rPr>
        <w:t>–</w:t>
      </w:r>
      <w:r w:rsidRPr="008A6FB8">
        <w:rPr>
          <w:rFonts w:ascii="Arial" w:hAnsi="Arial" w:cs="Arial"/>
          <w:sz w:val="22"/>
          <w:szCs w:val="22"/>
          <w:lang w:val="sl"/>
        </w:rPr>
        <w:t xml:space="preserve">2020 </w:t>
      </w:r>
      <w:r w:rsidR="00CD7277">
        <w:rPr>
          <w:rFonts w:ascii="Arial" w:hAnsi="Arial" w:cs="Arial"/>
          <w:sz w:val="22"/>
          <w:szCs w:val="22"/>
          <w:lang w:val="sl"/>
        </w:rPr>
        <w:t>ženske vložile</w:t>
      </w:r>
      <w:r w:rsidRPr="008A6FB8">
        <w:rPr>
          <w:rFonts w:ascii="Arial" w:hAnsi="Arial" w:cs="Arial"/>
          <w:sz w:val="22"/>
          <w:szCs w:val="22"/>
          <w:lang w:val="sl"/>
        </w:rPr>
        <w:t xml:space="preserve"> skupno 106 tožb, v skupni vrednosti 4.457.780 evrov. Ugodeno je bilo </w:t>
      </w:r>
      <w:r w:rsidR="00CD7277">
        <w:rPr>
          <w:rFonts w:ascii="Arial" w:hAnsi="Arial" w:cs="Arial"/>
          <w:sz w:val="22"/>
          <w:szCs w:val="22"/>
          <w:lang w:val="sl"/>
        </w:rPr>
        <w:t>petim</w:t>
      </w:r>
      <w:r w:rsidRPr="008A6FB8">
        <w:rPr>
          <w:rFonts w:ascii="Arial" w:hAnsi="Arial" w:cs="Arial"/>
          <w:sz w:val="22"/>
          <w:szCs w:val="22"/>
          <w:lang w:val="sl"/>
        </w:rPr>
        <w:t xml:space="preserve"> zahtevkom tožnic (skupna vrednost odškodnin 81.189,30 evr</w:t>
      </w:r>
      <w:r w:rsidR="00CD7277">
        <w:rPr>
          <w:rFonts w:ascii="Arial" w:hAnsi="Arial" w:cs="Arial"/>
          <w:sz w:val="22"/>
          <w:szCs w:val="22"/>
          <w:lang w:val="sl"/>
        </w:rPr>
        <w:t>a</w:t>
      </w:r>
      <w:r w:rsidRPr="008A6FB8">
        <w:rPr>
          <w:rFonts w:ascii="Arial" w:hAnsi="Arial" w:cs="Arial"/>
          <w:sz w:val="22"/>
          <w:szCs w:val="22"/>
          <w:lang w:val="sl"/>
        </w:rPr>
        <w:t xml:space="preserve">) v 55 primerih je bila sklenjena sodna poravnava (skupna vrednost odškodnin 420.454 evrov). </w:t>
      </w:r>
    </w:p>
    <w:p w14:paraId="21758A74" w14:textId="1DD19305"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t>103.</w:t>
      </w:r>
      <w:r>
        <w:rPr>
          <w:rFonts w:ascii="Arial" w:hAnsi="Arial" w:cs="Arial"/>
          <w:sz w:val="22"/>
          <w:szCs w:val="22"/>
          <w:lang w:val="sl"/>
        </w:rPr>
        <w:tab/>
      </w:r>
      <w:r w:rsidRPr="008A6FB8">
        <w:rPr>
          <w:rFonts w:ascii="Arial" w:hAnsi="Arial" w:cs="Arial"/>
          <w:sz w:val="22"/>
          <w:szCs w:val="22"/>
          <w:lang w:val="sl"/>
        </w:rPr>
        <w:t xml:space="preserve">Ministrstvo za notranje zadeve je do ratifikacije Konvencije o zmanjšanju števila oseb brez državljanstva iz leta 1961 zadržano zaradi 12. člena konvencije, ki določa retroaktivno uporabo 1. člena konvencije za osebe, ki so bile rojene v Republiki Sloveniji pred začetkom njene veljavnosti. Na ta način se odpira vprašanje pridobitve slovenskega državljanstva pod olajšanimi pogoji za osebe, ki so bile rojene v Sloveniji, vendar bi morale glede na veljavno zakonodajo v času rojstva pridobiti državljanstvo </w:t>
      </w:r>
      <w:r w:rsidR="0058341E">
        <w:rPr>
          <w:rFonts w:ascii="Arial" w:hAnsi="Arial" w:cs="Arial"/>
          <w:sz w:val="22"/>
          <w:szCs w:val="22"/>
          <w:lang w:val="sl"/>
        </w:rPr>
        <w:t>katere od drugih</w:t>
      </w:r>
      <w:r w:rsidRPr="008A6FB8">
        <w:rPr>
          <w:rFonts w:ascii="Arial" w:hAnsi="Arial" w:cs="Arial"/>
          <w:sz w:val="22"/>
          <w:szCs w:val="22"/>
          <w:lang w:val="sl"/>
        </w:rPr>
        <w:t xml:space="preserve"> republik nekdanje Jugoslavije. Ne glede na navedeno velja poudariti, da ima veljavni </w:t>
      </w:r>
      <w:r w:rsidRPr="00FC72B0">
        <w:rPr>
          <w:rFonts w:ascii="Arial" w:hAnsi="Arial" w:cs="Arial"/>
          <w:i/>
          <w:iCs/>
          <w:sz w:val="22"/>
          <w:szCs w:val="22"/>
          <w:lang w:val="sl"/>
        </w:rPr>
        <w:t>Zakon o državljanstvu Republike Slovenije</w:t>
      </w:r>
      <w:r w:rsidRPr="008A6FB8">
        <w:rPr>
          <w:rFonts w:ascii="Arial" w:hAnsi="Arial" w:cs="Arial"/>
          <w:sz w:val="22"/>
          <w:szCs w:val="22"/>
          <w:lang w:val="sl"/>
        </w:rPr>
        <w:t xml:space="preserve"> vgrajenih </w:t>
      </w:r>
      <w:r w:rsidR="00CD7277">
        <w:rPr>
          <w:rFonts w:ascii="Arial" w:hAnsi="Arial" w:cs="Arial"/>
          <w:sz w:val="22"/>
          <w:szCs w:val="22"/>
          <w:lang w:val="sl"/>
        </w:rPr>
        <w:t xml:space="preserve">več </w:t>
      </w:r>
      <w:r w:rsidRPr="008A6FB8">
        <w:rPr>
          <w:rFonts w:ascii="Arial" w:hAnsi="Arial" w:cs="Arial"/>
          <w:sz w:val="22"/>
          <w:szCs w:val="22"/>
          <w:lang w:val="sl"/>
        </w:rPr>
        <w:t xml:space="preserve">elementov, ki preprečujejo nastanek </w:t>
      </w:r>
      <w:proofErr w:type="spellStart"/>
      <w:r w:rsidRPr="008A6FB8">
        <w:rPr>
          <w:rFonts w:ascii="Arial" w:hAnsi="Arial" w:cs="Arial"/>
          <w:sz w:val="22"/>
          <w:szCs w:val="22"/>
          <w:lang w:val="sl"/>
        </w:rPr>
        <w:t>apatridnosti</w:t>
      </w:r>
      <w:proofErr w:type="spellEnd"/>
      <w:r w:rsidRPr="008A6FB8">
        <w:rPr>
          <w:rFonts w:ascii="Arial" w:hAnsi="Arial" w:cs="Arial"/>
          <w:sz w:val="22"/>
          <w:szCs w:val="22"/>
          <w:lang w:val="sl"/>
        </w:rPr>
        <w:t xml:space="preserve">, in sicer otrokom, rojenim v Sloveniji, </w:t>
      </w:r>
      <w:r w:rsidR="00CD7277">
        <w:rPr>
          <w:rFonts w:ascii="Arial" w:hAnsi="Arial" w:cs="Arial"/>
          <w:sz w:val="22"/>
          <w:szCs w:val="22"/>
          <w:lang w:val="sl"/>
        </w:rPr>
        <w:t xml:space="preserve">omogoča </w:t>
      </w:r>
      <w:r w:rsidRPr="008A6FB8">
        <w:rPr>
          <w:rFonts w:ascii="Arial" w:hAnsi="Arial" w:cs="Arial"/>
          <w:sz w:val="22"/>
          <w:szCs w:val="22"/>
          <w:lang w:val="sl"/>
        </w:rPr>
        <w:t>pridobitev slovenskega državljanstva, če so</w:t>
      </w:r>
      <w:r w:rsidR="00CD7277">
        <w:rPr>
          <w:rFonts w:ascii="Arial" w:hAnsi="Arial" w:cs="Arial"/>
          <w:sz w:val="22"/>
          <w:szCs w:val="22"/>
          <w:lang w:val="sl"/>
        </w:rPr>
        <w:t xml:space="preserve"> njegovi</w:t>
      </w:r>
      <w:r w:rsidRPr="008A6FB8">
        <w:rPr>
          <w:rFonts w:ascii="Arial" w:hAnsi="Arial" w:cs="Arial"/>
          <w:sz w:val="22"/>
          <w:szCs w:val="22"/>
          <w:lang w:val="sl"/>
        </w:rPr>
        <w:t xml:space="preserve"> starši brez državljanstva</w:t>
      </w:r>
      <w:r w:rsidR="00CD7277">
        <w:rPr>
          <w:rFonts w:ascii="Arial" w:hAnsi="Arial" w:cs="Arial"/>
          <w:sz w:val="22"/>
          <w:szCs w:val="22"/>
          <w:lang w:val="sl"/>
        </w:rPr>
        <w:t xml:space="preserve"> ali</w:t>
      </w:r>
      <w:r w:rsidRPr="008A6FB8">
        <w:rPr>
          <w:rFonts w:ascii="Arial" w:hAnsi="Arial" w:cs="Arial"/>
          <w:sz w:val="22"/>
          <w:szCs w:val="22"/>
          <w:lang w:val="sl"/>
        </w:rPr>
        <w:t xml:space="preserve"> neznanega državljanstva </w:t>
      </w:r>
      <w:r w:rsidR="00CD7277">
        <w:rPr>
          <w:rFonts w:ascii="Arial" w:hAnsi="Arial" w:cs="Arial"/>
          <w:sz w:val="22"/>
          <w:szCs w:val="22"/>
          <w:lang w:val="sl"/>
        </w:rPr>
        <w:t>ali</w:t>
      </w:r>
      <w:r w:rsidRPr="008A6FB8">
        <w:rPr>
          <w:rFonts w:ascii="Arial" w:hAnsi="Arial" w:cs="Arial"/>
          <w:sz w:val="22"/>
          <w:szCs w:val="22"/>
          <w:lang w:val="sl"/>
        </w:rPr>
        <w:t xml:space="preserve"> če je otrok najden na ozemlju Slovenije. Mladoletnim otrokom je namenjena posebna skrb v postopkih pridobivanja slovenskega državljanstva, če bi nesprejem </w:t>
      </w:r>
      <w:r w:rsidR="00CD7277">
        <w:rPr>
          <w:rFonts w:ascii="Arial" w:hAnsi="Arial" w:cs="Arial"/>
          <w:sz w:val="22"/>
          <w:szCs w:val="22"/>
          <w:lang w:val="sl"/>
        </w:rPr>
        <w:t xml:space="preserve">povzročil </w:t>
      </w:r>
      <w:r w:rsidRPr="008A6FB8">
        <w:rPr>
          <w:rFonts w:ascii="Arial" w:hAnsi="Arial" w:cs="Arial"/>
          <w:sz w:val="22"/>
          <w:szCs w:val="22"/>
          <w:lang w:val="sl"/>
        </w:rPr>
        <w:t xml:space="preserve">nastanek </w:t>
      </w:r>
      <w:proofErr w:type="spellStart"/>
      <w:r w:rsidRPr="008A6FB8">
        <w:rPr>
          <w:rFonts w:ascii="Arial" w:hAnsi="Arial" w:cs="Arial"/>
          <w:sz w:val="22"/>
          <w:szCs w:val="22"/>
          <w:lang w:val="sl"/>
        </w:rPr>
        <w:t>apatridnosti</w:t>
      </w:r>
      <w:proofErr w:type="spellEnd"/>
      <w:r w:rsidRPr="008A6FB8">
        <w:rPr>
          <w:rFonts w:ascii="Arial" w:hAnsi="Arial" w:cs="Arial"/>
          <w:sz w:val="22"/>
          <w:szCs w:val="22"/>
          <w:lang w:val="sl"/>
        </w:rPr>
        <w:t xml:space="preserve">. Nadalje zakon določa, da oseba brez državljanstva s postopkom naturalizacije pridobi slovensko državljanstvo že po </w:t>
      </w:r>
      <w:r w:rsidR="00CD7277">
        <w:rPr>
          <w:rFonts w:ascii="Arial" w:hAnsi="Arial" w:cs="Arial"/>
          <w:sz w:val="22"/>
          <w:szCs w:val="22"/>
          <w:lang w:val="sl"/>
        </w:rPr>
        <w:t>petih</w:t>
      </w:r>
      <w:r w:rsidRPr="008A6FB8">
        <w:rPr>
          <w:rFonts w:ascii="Arial" w:hAnsi="Arial" w:cs="Arial"/>
          <w:sz w:val="22"/>
          <w:szCs w:val="22"/>
          <w:lang w:val="sl"/>
        </w:rPr>
        <w:t xml:space="preserve"> letih</w:t>
      </w:r>
      <w:r w:rsidR="00CD7277">
        <w:rPr>
          <w:rFonts w:ascii="Arial" w:hAnsi="Arial" w:cs="Arial"/>
          <w:sz w:val="22"/>
          <w:szCs w:val="22"/>
          <w:lang w:val="sl"/>
        </w:rPr>
        <w:t xml:space="preserve"> nepretrganega</w:t>
      </w:r>
      <w:r w:rsidRPr="008A6FB8">
        <w:rPr>
          <w:rFonts w:ascii="Arial" w:hAnsi="Arial" w:cs="Arial"/>
          <w:sz w:val="22"/>
          <w:szCs w:val="22"/>
          <w:lang w:val="sl"/>
        </w:rPr>
        <w:t xml:space="preserve"> življenja v Sloveniji. Odločba o odpustu iz slovenskega državljanstva se izda samo v primeru, </w:t>
      </w:r>
      <w:r w:rsidR="00CD7277">
        <w:rPr>
          <w:rFonts w:ascii="Arial" w:hAnsi="Arial" w:cs="Arial"/>
          <w:sz w:val="22"/>
          <w:szCs w:val="22"/>
          <w:lang w:val="sl"/>
        </w:rPr>
        <w:t>da</w:t>
      </w:r>
      <w:r w:rsidRPr="008A6FB8">
        <w:rPr>
          <w:rFonts w:ascii="Arial" w:hAnsi="Arial" w:cs="Arial"/>
          <w:sz w:val="22"/>
          <w:szCs w:val="22"/>
          <w:lang w:val="sl"/>
        </w:rPr>
        <w:t xml:space="preserve"> je osebi zagotovljeno tuje državljanstvo. V nekaterih točkah </w:t>
      </w:r>
      <w:r w:rsidRPr="00FC72B0">
        <w:rPr>
          <w:rFonts w:ascii="Arial" w:hAnsi="Arial" w:cs="Arial"/>
          <w:i/>
          <w:iCs/>
          <w:sz w:val="22"/>
          <w:szCs w:val="22"/>
          <w:lang w:val="sl"/>
        </w:rPr>
        <w:t>Zakon o državljanstvu Republike Slovenije</w:t>
      </w:r>
      <w:r w:rsidRPr="008A6FB8">
        <w:rPr>
          <w:rFonts w:ascii="Arial" w:hAnsi="Arial" w:cs="Arial"/>
          <w:sz w:val="22"/>
          <w:szCs w:val="22"/>
          <w:lang w:val="sl"/>
        </w:rPr>
        <w:t xml:space="preserve"> določa </w:t>
      </w:r>
      <w:r w:rsidR="00CD7277">
        <w:rPr>
          <w:rFonts w:ascii="Arial" w:hAnsi="Arial" w:cs="Arial"/>
          <w:sz w:val="22"/>
          <w:szCs w:val="22"/>
          <w:lang w:val="sl"/>
        </w:rPr>
        <w:t xml:space="preserve">celo </w:t>
      </w:r>
      <w:r w:rsidRPr="008A6FB8">
        <w:rPr>
          <w:rFonts w:ascii="Arial" w:hAnsi="Arial" w:cs="Arial"/>
          <w:sz w:val="22"/>
          <w:szCs w:val="22"/>
          <w:lang w:val="sl"/>
        </w:rPr>
        <w:t>enostavnejše pogoje za podelitev slovenskega državljanstva, kot jih priporoča konvencija (n</w:t>
      </w:r>
      <w:r w:rsidR="00CD7277">
        <w:rPr>
          <w:rFonts w:ascii="Arial" w:hAnsi="Arial" w:cs="Arial"/>
          <w:sz w:val="22"/>
          <w:szCs w:val="22"/>
          <w:lang w:val="sl"/>
        </w:rPr>
        <w:t>a primer</w:t>
      </w:r>
      <w:r w:rsidRPr="008A6FB8">
        <w:rPr>
          <w:rFonts w:ascii="Arial" w:hAnsi="Arial" w:cs="Arial"/>
          <w:sz w:val="22"/>
          <w:szCs w:val="22"/>
          <w:lang w:val="sl"/>
        </w:rPr>
        <w:t xml:space="preserve"> brezpogojna pridobitev državljanstva po rodu, če sta oba starša otroka slovenska državljana</w:t>
      </w:r>
      <w:r w:rsidR="00CD7277">
        <w:rPr>
          <w:rFonts w:ascii="Arial" w:hAnsi="Arial" w:cs="Arial"/>
          <w:sz w:val="22"/>
          <w:szCs w:val="22"/>
          <w:lang w:val="sl"/>
        </w:rPr>
        <w:t>,</w:t>
      </w:r>
      <w:r w:rsidRPr="008A6FB8">
        <w:rPr>
          <w:rFonts w:ascii="Arial" w:hAnsi="Arial" w:cs="Arial"/>
          <w:sz w:val="22"/>
          <w:szCs w:val="22"/>
          <w:lang w:val="sl"/>
        </w:rPr>
        <w:t xml:space="preserve"> oziroma s priglasitvijo, če je vsaj eden od staršev slovenski državljan). </w:t>
      </w:r>
    </w:p>
    <w:p w14:paraId="354D3E5C" w14:textId="0AF62B4B" w:rsidR="009A51D9" w:rsidRPr="008A6FB8"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104.</w:t>
      </w:r>
      <w:r>
        <w:rPr>
          <w:rFonts w:ascii="Arial" w:hAnsi="Arial" w:cs="Arial"/>
          <w:sz w:val="22"/>
          <w:szCs w:val="22"/>
          <w:lang w:val="sl"/>
        </w:rPr>
        <w:tab/>
      </w:r>
      <w:r w:rsidRPr="008A6FB8">
        <w:rPr>
          <w:rFonts w:ascii="Arial" w:hAnsi="Arial" w:cs="Arial"/>
          <w:sz w:val="22"/>
          <w:szCs w:val="22"/>
          <w:lang w:val="sl"/>
        </w:rPr>
        <w:t>Zakonska določba v osmem odstavku 12. člena omogoča pridobitev slovenskega državljanstva osebam brez državljanstva (apatrida) pod olajšanimi pogoji. Na tej pravni podlagi je v letih 2006</w:t>
      </w:r>
      <w:r w:rsidR="00CD7277">
        <w:rPr>
          <w:rFonts w:ascii="Arial" w:hAnsi="Arial" w:cs="Arial"/>
          <w:sz w:val="22"/>
          <w:szCs w:val="22"/>
          <w:lang w:val="sl"/>
        </w:rPr>
        <w:t>–</w:t>
      </w:r>
      <w:r w:rsidRPr="008A6FB8">
        <w:rPr>
          <w:rFonts w:ascii="Arial" w:hAnsi="Arial" w:cs="Arial"/>
          <w:sz w:val="22"/>
          <w:szCs w:val="22"/>
          <w:lang w:val="sl"/>
        </w:rPr>
        <w:t xml:space="preserve">2020 za državljanstvo </w:t>
      </w:r>
      <w:r w:rsidR="00CD7277">
        <w:rPr>
          <w:rFonts w:ascii="Arial" w:hAnsi="Arial" w:cs="Arial"/>
          <w:sz w:val="22"/>
          <w:szCs w:val="22"/>
          <w:lang w:val="sl"/>
        </w:rPr>
        <w:t xml:space="preserve">zaprosilo </w:t>
      </w:r>
      <w:r w:rsidRPr="008A6FB8">
        <w:rPr>
          <w:rFonts w:ascii="Arial" w:hAnsi="Arial" w:cs="Arial"/>
          <w:sz w:val="22"/>
          <w:szCs w:val="22"/>
          <w:lang w:val="sl"/>
        </w:rPr>
        <w:t>skup</w:t>
      </w:r>
      <w:r w:rsidR="00CD7277">
        <w:rPr>
          <w:rFonts w:ascii="Arial" w:hAnsi="Arial" w:cs="Arial"/>
          <w:sz w:val="22"/>
          <w:szCs w:val="22"/>
          <w:lang w:val="sl"/>
        </w:rPr>
        <w:t>no</w:t>
      </w:r>
      <w:r w:rsidRPr="008A6FB8">
        <w:rPr>
          <w:rFonts w:ascii="Arial" w:hAnsi="Arial" w:cs="Arial"/>
          <w:sz w:val="22"/>
          <w:szCs w:val="22"/>
          <w:lang w:val="sl"/>
        </w:rPr>
        <w:t xml:space="preserve"> 20 oseb, od tega 12 žensk (v zadnjih petih letih </w:t>
      </w:r>
      <w:r w:rsidR="00CD7277">
        <w:rPr>
          <w:rFonts w:ascii="Arial" w:hAnsi="Arial" w:cs="Arial"/>
          <w:sz w:val="22"/>
          <w:szCs w:val="22"/>
          <w:lang w:val="sl"/>
        </w:rPr>
        <w:t>štiri</w:t>
      </w:r>
      <w:r w:rsidRPr="008A6FB8">
        <w:rPr>
          <w:rFonts w:ascii="Arial" w:hAnsi="Arial" w:cs="Arial"/>
          <w:sz w:val="22"/>
          <w:szCs w:val="22"/>
          <w:lang w:val="sl"/>
        </w:rPr>
        <w:t xml:space="preserve"> ženske).</w:t>
      </w:r>
    </w:p>
    <w:p w14:paraId="6F5E2E6E" w14:textId="77777777" w:rsidR="009A51D9" w:rsidRDefault="009A51D9" w:rsidP="00C62364">
      <w:pPr>
        <w:pStyle w:val="SingleTxtG"/>
        <w:spacing w:line="276" w:lineRule="auto"/>
        <w:ind w:left="0" w:right="0"/>
        <w:rPr>
          <w:rFonts w:ascii="Arial" w:hAnsi="Arial" w:cs="Arial"/>
          <w:sz w:val="22"/>
          <w:szCs w:val="22"/>
          <w:lang w:val="sl"/>
        </w:rPr>
      </w:pPr>
    </w:p>
    <w:p w14:paraId="0B281817" w14:textId="77777777" w:rsidR="009A51D9" w:rsidRPr="00E93FA0" w:rsidRDefault="009A51D9" w:rsidP="00C62364">
      <w:pPr>
        <w:pStyle w:val="Naslov2"/>
        <w:spacing w:line="276" w:lineRule="auto"/>
        <w:rPr>
          <w:rFonts w:ascii="Arial" w:hAnsi="Arial" w:cs="Arial"/>
          <w:color w:val="auto"/>
        </w:rPr>
      </w:pPr>
      <w:bookmarkStart w:id="16" w:name="_Toc72907622"/>
      <w:r w:rsidRPr="00E93FA0">
        <w:rPr>
          <w:rFonts w:ascii="Arial" w:hAnsi="Arial" w:cs="Arial"/>
          <w:color w:val="auto"/>
        </w:rPr>
        <w:t>IZOBRAŽEVANJE</w:t>
      </w:r>
      <w:bookmarkEnd w:id="16"/>
    </w:p>
    <w:p w14:paraId="1C30F403" w14:textId="77777777" w:rsidR="009A51D9" w:rsidRDefault="009A51D9" w:rsidP="00C62364">
      <w:pPr>
        <w:spacing w:line="276" w:lineRule="auto"/>
        <w:rPr>
          <w:rFonts w:cs="Arial"/>
          <w:b/>
          <w:sz w:val="28"/>
          <w:szCs w:val="28"/>
        </w:rPr>
      </w:pPr>
    </w:p>
    <w:p w14:paraId="1D0DDFC6" w14:textId="4454EE51"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105.</w:t>
      </w:r>
      <w:r>
        <w:rPr>
          <w:rFonts w:ascii="Arial" w:hAnsi="Arial" w:cs="Arial"/>
          <w:sz w:val="22"/>
          <w:szCs w:val="22"/>
          <w:lang w:val="sl"/>
        </w:rPr>
        <w:tab/>
      </w:r>
      <w:r w:rsidRPr="00C67BC8">
        <w:rPr>
          <w:rFonts w:ascii="Arial" w:hAnsi="Arial" w:cs="Arial"/>
          <w:sz w:val="22"/>
          <w:szCs w:val="22"/>
          <w:lang w:val="sl"/>
        </w:rPr>
        <w:t xml:space="preserve">V Republiki Sloveniji je delež deklic in dečkov v osnovnih in srednjih šolah skoraj izenačen. Po podatkih Statističnega urada Republike Slovenije je bil v šolskem letu 2019/2020 delež deklic med osnovnošolsko populacijo 48,6 </w:t>
      </w:r>
      <w:r w:rsidR="007651F9">
        <w:rPr>
          <w:rFonts w:ascii="Arial" w:hAnsi="Arial" w:cs="Arial"/>
          <w:sz w:val="22"/>
          <w:szCs w:val="22"/>
          <w:lang w:val="sl"/>
        </w:rPr>
        <w:t>odstotka</w:t>
      </w:r>
      <w:r w:rsidRPr="00C67BC8">
        <w:rPr>
          <w:rFonts w:ascii="Arial" w:hAnsi="Arial" w:cs="Arial"/>
          <w:sz w:val="22"/>
          <w:szCs w:val="22"/>
          <w:lang w:val="sl"/>
        </w:rPr>
        <w:t>. Podatki o deležu deklic med osnovnošolsko populacijo v zahodni</w:t>
      </w:r>
      <w:r w:rsidR="00CD7277">
        <w:rPr>
          <w:rFonts w:ascii="Arial" w:hAnsi="Arial" w:cs="Arial"/>
          <w:sz w:val="22"/>
          <w:szCs w:val="22"/>
          <w:lang w:val="sl"/>
        </w:rPr>
        <w:t>,</w:t>
      </w:r>
      <w:r w:rsidRPr="00C67BC8">
        <w:rPr>
          <w:rFonts w:ascii="Arial" w:hAnsi="Arial" w:cs="Arial"/>
          <w:sz w:val="22"/>
          <w:szCs w:val="22"/>
          <w:lang w:val="sl"/>
        </w:rPr>
        <w:t xml:space="preserve"> manj razviti regiji (48,5 </w:t>
      </w:r>
      <w:r w:rsidR="007651F9">
        <w:rPr>
          <w:rFonts w:ascii="Arial" w:hAnsi="Arial" w:cs="Arial"/>
          <w:sz w:val="22"/>
          <w:szCs w:val="22"/>
          <w:lang w:val="sl"/>
        </w:rPr>
        <w:t>odstotka</w:t>
      </w:r>
      <w:r w:rsidRPr="00C67BC8">
        <w:rPr>
          <w:rFonts w:ascii="Arial" w:hAnsi="Arial" w:cs="Arial"/>
          <w:sz w:val="22"/>
          <w:szCs w:val="22"/>
          <w:lang w:val="sl"/>
        </w:rPr>
        <w:t>) in vzhodni</w:t>
      </w:r>
      <w:r w:rsidR="00CD7277">
        <w:rPr>
          <w:rFonts w:ascii="Arial" w:hAnsi="Arial" w:cs="Arial"/>
          <w:sz w:val="22"/>
          <w:szCs w:val="22"/>
          <w:lang w:val="sl"/>
        </w:rPr>
        <w:t>,</w:t>
      </w:r>
      <w:r w:rsidRPr="00C67BC8">
        <w:rPr>
          <w:rFonts w:ascii="Arial" w:hAnsi="Arial" w:cs="Arial"/>
          <w:sz w:val="22"/>
          <w:szCs w:val="22"/>
          <w:lang w:val="sl"/>
        </w:rPr>
        <w:t xml:space="preserve"> bolj razviti regiji (48,8 </w:t>
      </w:r>
      <w:r w:rsidR="007651F9">
        <w:rPr>
          <w:rFonts w:ascii="Arial" w:hAnsi="Arial" w:cs="Arial"/>
          <w:sz w:val="22"/>
          <w:szCs w:val="22"/>
          <w:lang w:val="sl"/>
        </w:rPr>
        <w:t>odstotka</w:t>
      </w:r>
      <w:r w:rsidRPr="00C67BC8">
        <w:rPr>
          <w:rFonts w:ascii="Arial" w:hAnsi="Arial" w:cs="Arial"/>
          <w:sz w:val="22"/>
          <w:szCs w:val="22"/>
          <w:lang w:val="sl"/>
        </w:rPr>
        <w:t xml:space="preserve">) ne </w:t>
      </w:r>
      <w:r w:rsidR="00CD7277">
        <w:rPr>
          <w:rFonts w:ascii="Arial" w:hAnsi="Arial" w:cs="Arial"/>
          <w:sz w:val="22"/>
          <w:szCs w:val="22"/>
          <w:lang w:val="sl"/>
        </w:rPr>
        <w:t xml:space="preserve">kažejo </w:t>
      </w:r>
      <w:r w:rsidRPr="00C67BC8">
        <w:rPr>
          <w:rFonts w:ascii="Arial" w:hAnsi="Arial" w:cs="Arial"/>
          <w:sz w:val="22"/>
          <w:szCs w:val="22"/>
          <w:lang w:val="sl"/>
        </w:rPr>
        <w:t>bistvenih razlik. Delež deklet</w:t>
      </w:r>
      <w:r w:rsidR="00CD7277">
        <w:rPr>
          <w:rFonts w:ascii="Arial" w:hAnsi="Arial" w:cs="Arial"/>
          <w:sz w:val="22"/>
          <w:szCs w:val="22"/>
          <w:lang w:val="sl"/>
        </w:rPr>
        <w:t>,</w:t>
      </w:r>
      <w:r w:rsidRPr="00C67BC8">
        <w:rPr>
          <w:rFonts w:ascii="Arial" w:hAnsi="Arial" w:cs="Arial"/>
          <w:sz w:val="22"/>
          <w:szCs w:val="22"/>
          <w:lang w:val="sl"/>
        </w:rPr>
        <w:t xml:space="preserve"> vključenih v srednješolske programe</w:t>
      </w:r>
      <w:r w:rsidR="00A41C5C">
        <w:rPr>
          <w:rFonts w:ascii="Arial" w:hAnsi="Arial" w:cs="Arial"/>
          <w:sz w:val="22"/>
          <w:szCs w:val="22"/>
          <w:lang w:val="sl"/>
        </w:rPr>
        <w:t>,</w:t>
      </w:r>
      <w:r w:rsidRPr="00C67BC8">
        <w:rPr>
          <w:rFonts w:ascii="Arial" w:hAnsi="Arial" w:cs="Arial"/>
          <w:sz w:val="22"/>
          <w:szCs w:val="22"/>
          <w:lang w:val="sl"/>
        </w:rPr>
        <w:t xml:space="preserve"> je bil v šolskem letu 2019/2020 48,5 </w:t>
      </w:r>
      <w:r w:rsidR="007651F9">
        <w:rPr>
          <w:rFonts w:ascii="Arial" w:hAnsi="Arial" w:cs="Arial"/>
          <w:sz w:val="22"/>
          <w:szCs w:val="22"/>
          <w:lang w:val="sl"/>
        </w:rPr>
        <w:t>odstotka</w:t>
      </w:r>
      <w:r w:rsidRPr="00C67BC8">
        <w:rPr>
          <w:rFonts w:ascii="Arial" w:hAnsi="Arial" w:cs="Arial"/>
          <w:sz w:val="22"/>
          <w:szCs w:val="22"/>
          <w:lang w:val="sl"/>
        </w:rPr>
        <w:t xml:space="preserve">. Največ dijakov in dijakinj je vključenih v srednje tehniško in strokovno izobraževanje (47,0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oziroma</w:t>
      </w:r>
      <w:r w:rsidRPr="00C67BC8">
        <w:rPr>
          <w:rFonts w:ascii="Arial" w:hAnsi="Arial" w:cs="Arial"/>
          <w:sz w:val="22"/>
          <w:szCs w:val="22"/>
          <w:lang w:val="sl"/>
        </w:rPr>
        <w:t xml:space="preserve">  49,2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dijakov in 44,7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dijakinj), sledijo splošno srednješolsko izobraževanje (34,7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oziroma</w:t>
      </w:r>
      <w:r w:rsidRPr="00C67BC8">
        <w:rPr>
          <w:rFonts w:ascii="Arial" w:hAnsi="Arial" w:cs="Arial"/>
          <w:sz w:val="22"/>
          <w:szCs w:val="22"/>
          <w:lang w:val="sl"/>
        </w:rPr>
        <w:t xml:space="preserve"> 25,9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dijakov in 44,0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dijakinj), srednje poklicno izobraževanje (16,8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oziroma</w:t>
      </w:r>
      <w:r w:rsidRPr="00C67BC8">
        <w:rPr>
          <w:rFonts w:ascii="Arial" w:hAnsi="Arial" w:cs="Arial"/>
          <w:sz w:val="22"/>
          <w:szCs w:val="22"/>
          <w:lang w:val="sl"/>
        </w:rPr>
        <w:t xml:space="preserve"> 22,7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dijak</w:t>
      </w:r>
      <w:r w:rsidR="00FF74D1">
        <w:rPr>
          <w:rFonts w:ascii="Arial" w:hAnsi="Arial" w:cs="Arial"/>
          <w:sz w:val="22"/>
          <w:szCs w:val="22"/>
          <w:lang w:val="sl"/>
        </w:rPr>
        <w:t>ov</w:t>
      </w:r>
      <w:r w:rsidRPr="00C67BC8">
        <w:rPr>
          <w:rFonts w:ascii="Arial" w:hAnsi="Arial" w:cs="Arial"/>
          <w:sz w:val="22"/>
          <w:szCs w:val="22"/>
          <w:lang w:val="sl"/>
        </w:rPr>
        <w:t xml:space="preserve"> in 10,5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dijakinj) in  nižje poklicno izobraževanje (1,5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oziroma</w:t>
      </w:r>
      <w:r w:rsidRPr="00C67BC8">
        <w:rPr>
          <w:rFonts w:ascii="Arial" w:hAnsi="Arial" w:cs="Arial"/>
          <w:sz w:val="22"/>
          <w:szCs w:val="22"/>
          <w:lang w:val="sl"/>
        </w:rPr>
        <w:t xml:space="preserve"> 2,1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dijakov in 0,8 </w:t>
      </w:r>
      <w:r w:rsidR="007651F9">
        <w:rPr>
          <w:rFonts w:ascii="Arial" w:hAnsi="Arial" w:cs="Arial"/>
          <w:sz w:val="22"/>
          <w:szCs w:val="22"/>
          <w:lang w:val="sl"/>
        </w:rPr>
        <w:t>odstotka</w:t>
      </w:r>
      <w:r w:rsidRPr="00C67BC8">
        <w:rPr>
          <w:rFonts w:ascii="Arial" w:hAnsi="Arial" w:cs="Arial"/>
          <w:sz w:val="22"/>
          <w:szCs w:val="22"/>
          <w:lang w:val="sl"/>
        </w:rPr>
        <w:t xml:space="preserve"> </w:t>
      </w:r>
      <w:r w:rsidR="00FF74D1">
        <w:rPr>
          <w:rFonts w:ascii="Arial" w:hAnsi="Arial" w:cs="Arial"/>
          <w:sz w:val="22"/>
          <w:szCs w:val="22"/>
          <w:lang w:val="sl"/>
        </w:rPr>
        <w:t xml:space="preserve">vseh </w:t>
      </w:r>
      <w:r w:rsidRPr="00C67BC8">
        <w:rPr>
          <w:rFonts w:ascii="Arial" w:hAnsi="Arial" w:cs="Arial"/>
          <w:sz w:val="22"/>
          <w:szCs w:val="22"/>
          <w:lang w:val="sl"/>
        </w:rPr>
        <w:t xml:space="preserve">dijakinj). Dekleta prevladujejo med dijaki in dijakinjami splošnega srednješolskega  izobraževanja (61,6 </w:t>
      </w:r>
      <w:r w:rsidR="007651F9">
        <w:rPr>
          <w:rFonts w:ascii="Arial" w:hAnsi="Arial" w:cs="Arial"/>
          <w:sz w:val="22"/>
          <w:szCs w:val="22"/>
          <w:lang w:val="sl"/>
        </w:rPr>
        <w:t>odstotka</w:t>
      </w:r>
      <w:r w:rsidRPr="00C67BC8">
        <w:rPr>
          <w:rFonts w:ascii="Arial" w:hAnsi="Arial" w:cs="Arial"/>
          <w:sz w:val="22"/>
          <w:szCs w:val="22"/>
          <w:lang w:val="sl"/>
        </w:rPr>
        <w:t xml:space="preserve">), manj jih je vključenih v srednje tehniško in drugo strokovno izobraževanje, kjer je delež dijakinj 46,1 </w:t>
      </w:r>
      <w:r w:rsidR="007651F9">
        <w:rPr>
          <w:rFonts w:ascii="Arial" w:hAnsi="Arial" w:cs="Arial"/>
          <w:sz w:val="22"/>
          <w:szCs w:val="22"/>
          <w:lang w:val="sl"/>
        </w:rPr>
        <w:t>odstotka</w:t>
      </w:r>
      <w:r w:rsidRPr="00C67BC8">
        <w:rPr>
          <w:rFonts w:ascii="Arial" w:hAnsi="Arial" w:cs="Arial"/>
          <w:sz w:val="22"/>
          <w:szCs w:val="22"/>
          <w:lang w:val="sl"/>
        </w:rPr>
        <w:t xml:space="preserve"> ter v srednje poklicno (30,3 </w:t>
      </w:r>
      <w:r w:rsidR="007651F9">
        <w:rPr>
          <w:rFonts w:ascii="Arial" w:hAnsi="Arial" w:cs="Arial"/>
          <w:sz w:val="22"/>
          <w:szCs w:val="22"/>
          <w:lang w:val="sl"/>
        </w:rPr>
        <w:t>odstotka</w:t>
      </w:r>
      <w:r w:rsidRPr="00C67BC8">
        <w:rPr>
          <w:rFonts w:ascii="Arial" w:hAnsi="Arial" w:cs="Arial"/>
          <w:sz w:val="22"/>
          <w:szCs w:val="22"/>
          <w:lang w:val="sl"/>
        </w:rPr>
        <w:t xml:space="preserve">) in nižje poklicno (27,0 </w:t>
      </w:r>
      <w:r w:rsidR="007651F9">
        <w:rPr>
          <w:rFonts w:ascii="Arial" w:hAnsi="Arial" w:cs="Arial"/>
          <w:sz w:val="22"/>
          <w:szCs w:val="22"/>
          <w:lang w:val="sl"/>
        </w:rPr>
        <w:t>odstotka</w:t>
      </w:r>
      <w:r w:rsidRPr="00C67BC8">
        <w:rPr>
          <w:rFonts w:ascii="Arial" w:hAnsi="Arial" w:cs="Arial"/>
          <w:sz w:val="22"/>
          <w:szCs w:val="22"/>
          <w:lang w:val="sl"/>
        </w:rPr>
        <w:t xml:space="preserve">) izobraževanje. V srednješolskem izobraževanju je spolna neuravnoteženost najbolj prisotna na področju informacijske in komunikacijske tehnologije (4,8 </w:t>
      </w:r>
      <w:r w:rsidR="007651F9">
        <w:rPr>
          <w:rFonts w:ascii="Arial" w:hAnsi="Arial" w:cs="Arial"/>
          <w:sz w:val="22"/>
          <w:szCs w:val="22"/>
          <w:lang w:val="sl"/>
        </w:rPr>
        <w:t>odstotka</w:t>
      </w:r>
      <w:r w:rsidRPr="00C67BC8">
        <w:rPr>
          <w:rFonts w:ascii="Arial" w:hAnsi="Arial" w:cs="Arial"/>
          <w:sz w:val="22"/>
          <w:szCs w:val="22"/>
          <w:lang w:val="sl"/>
        </w:rPr>
        <w:t xml:space="preserve"> dijakinj) ter tehnike, proizvodne tehnologije in gradbeništva (11,24 </w:t>
      </w:r>
      <w:r w:rsidR="007651F9">
        <w:rPr>
          <w:rFonts w:ascii="Arial" w:hAnsi="Arial" w:cs="Arial"/>
          <w:sz w:val="22"/>
          <w:szCs w:val="22"/>
          <w:lang w:val="sl"/>
        </w:rPr>
        <w:t>odstotka</w:t>
      </w:r>
      <w:r w:rsidRPr="00C67BC8">
        <w:rPr>
          <w:rFonts w:ascii="Arial" w:hAnsi="Arial" w:cs="Arial"/>
          <w:sz w:val="22"/>
          <w:szCs w:val="22"/>
          <w:lang w:val="sl"/>
        </w:rPr>
        <w:t xml:space="preserve"> dijakinj).  Po drugi strani dijakinje prevladujejo na področju izobraževanja učiteljev in učiteljic (89,99 </w:t>
      </w:r>
      <w:r w:rsidR="007651F9">
        <w:rPr>
          <w:rFonts w:ascii="Arial" w:hAnsi="Arial" w:cs="Arial"/>
          <w:sz w:val="22"/>
          <w:szCs w:val="22"/>
          <w:lang w:val="sl"/>
        </w:rPr>
        <w:t>odstotka</w:t>
      </w:r>
      <w:r w:rsidRPr="00C67BC8">
        <w:rPr>
          <w:rFonts w:ascii="Arial" w:hAnsi="Arial" w:cs="Arial"/>
          <w:sz w:val="22"/>
          <w:szCs w:val="22"/>
          <w:lang w:val="sl"/>
        </w:rPr>
        <w:t xml:space="preserve">) ter zdravstva in sociale (75,9 </w:t>
      </w:r>
      <w:r w:rsidR="007651F9">
        <w:rPr>
          <w:rFonts w:ascii="Arial" w:hAnsi="Arial" w:cs="Arial"/>
          <w:sz w:val="22"/>
          <w:szCs w:val="22"/>
          <w:lang w:val="sl"/>
        </w:rPr>
        <w:t>odstotka</w:t>
      </w:r>
      <w:r w:rsidRPr="00C67BC8">
        <w:rPr>
          <w:rFonts w:ascii="Arial" w:hAnsi="Arial" w:cs="Arial"/>
          <w:sz w:val="22"/>
          <w:szCs w:val="22"/>
          <w:lang w:val="sl"/>
        </w:rPr>
        <w:t>) (</w:t>
      </w:r>
      <w:r w:rsidR="00FF74D1">
        <w:rPr>
          <w:rFonts w:ascii="Arial" w:hAnsi="Arial" w:cs="Arial"/>
          <w:sz w:val="22"/>
          <w:szCs w:val="22"/>
          <w:lang w:val="sl"/>
        </w:rPr>
        <w:t>t</w:t>
      </w:r>
      <w:r w:rsidRPr="00C67BC8">
        <w:rPr>
          <w:rFonts w:ascii="Arial" w:hAnsi="Arial" w:cs="Arial"/>
          <w:sz w:val="22"/>
          <w:szCs w:val="22"/>
          <w:lang w:val="sl"/>
        </w:rPr>
        <w:t>abele 15, 18, 19 in 20)</w:t>
      </w:r>
      <w:r w:rsidR="00FF74D1">
        <w:rPr>
          <w:rFonts w:ascii="Arial" w:hAnsi="Arial" w:cs="Arial"/>
          <w:sz w:val="22"/>
          <w:szCs w:val="22"/>
          <w:lang w:val="sl"/>
        </w:rPr>
        <w:t>.</w:t>
      </w:r>
    </w:p>
    <w:p w14:paraId="384E69C0" w14:textId="2E85EFCB"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106.</w:t>
      </w:r>
      <w:r>
        <w:rPr>
          <w:rFonts w:ascii="Arial" w:hAnsi="Arial" w:cs="Arial"/>
          <w:sz w:val="22"/>
          <w:szCs w:val="22"/>
          <w:lang w:val="sl"/>
        </w:rPr>
        <w:tab/>
      </w:r>
      <w:r w:rsidRPr="00C67BC8">
        <w:rPr>
          <w:rFonts w:ascii="Arial" w:hAnsi="Arial" w:cs="Arial"/>
          <w:sz w:val="22"/>
          <w:szCs w:val="22"/>
          <w:lang w:val="sl"/>
        </w:rPr>
        <w:t xml:space="preserve">V šolskem letu 2019/2020 je bilo po podatkih Statističnega urada v redne ali prilagojene programe osnovnih šol vključenih 13.302 učencev in učenk s posebnimi potrebami, od tega 33,2 </w:t>
      </w:r>
      <w:r w:rsidR="007651F9">
        <w:rPr>
          <w:rFonts w:ascii="Arial" w:hAnsi="Arial" w:cs="Arial"/>
          <w:sz w:val="22"/>
          <w:szCs w:val="22"/>
          <w:lang w:val="sl"/>
        </w:rPr>
        <w:t>odstotka</w:t>
      </w:r>
      <w:r w:rsidRPr="00C67BC8">
        <w:rPr>
          <w:rFonts w:ascii="Arial" w:hAnsi="Arial" w:cs="Arial"/>
          <w:sz w:val="22"/>
          <w:szCs w:val="22"/>
          <w:lang w:val="sl"/>
        </w:rPr>
        <w:t xml:space="preserve"> deklic. V prilagojene programe osnovne šole je bilo vključenih 2.511 oziroma 18,9 </w:t>
      </w:r>
      <w:r w:rsidR="007651F9">
        <w:rPr>
          <w:rFonts w:ascii="Arial" w:hAnsi="Arial" w:cs="Arial"/>
          <w:sz w:val="22"/>
          <w:szCs w:val="22"/>
          <w:lang w:val="sl"/>
        </w:rPr>
        <w:t>odstotka</w:t>
      </w:r>
      <w:r w:rsidRPr="00C67BC8">
        <w:rPr>
          <w:rFonts w:ascii="Arial" w:hAnsi="Arial" w:cs="Arial"/>
          <w:sz w:val="22"/>
          <w:szCs w:val="22"/>
          <w:lang w:val="sl"/>
        </w:rPr>
        <w:t xml:space="preserve"> otrok,</w:t>
      </w:r>
      <w:r w:rsidR="003318C1">
        <w:rPr>
          <w:rFonts w:ascii="Arial" w:hAnsi="Arial" w:cs="Arial"/>
          <w:sz w:val="22"/>
          <w:szCs w:val="22"/>
          <w:lang w:val="sl"/>
        </w:rPr>
        <w:t xml:space="preserve"> drugi</w:t>
      </w:r>
      <w:r w:rsidRPr="00C67BC8">
        <w:rPr>
          <w:rFonts w:ascii="Arial" w:hAnsi="Arial" w:cs="Arial"/>
          <w:sz w:val="22"/>
          <w:szCs w:val="22"/>
          <w:lang w:val="sl"/>
        </w:rPr>
        <w:t xml:space="preserve"> so bili vključeni v redne programe osnovne šole. Glede na vrsto motnje je bil delež deklic med otro</w:t>
      </w:r>
      <w:r w:rsidR="003318C1">
        <w:rPr>
          <w:rFonts w:ascii="Arial" w:hAnsi="Arial" w:cs="Arial"/>
          <w:sz w:val="22"/>
          <w:szCs w:val="22"/>
          <w:lang w:val="sl"/>
        </w:rPr>
        <w:t>ki</w:t>
      </w:r>
      <w:r w:rsidRPr="00C67BC8">
        <w:rPr>
          <w:rFonts w:ascii="Arial" w:hAnsi="Arial" w:cs="Arial"/>
          <w:sz w:val="22"/>
          <w:szCs w:val="22"/>
          <w:lang w:val="sl"/>
        </w:rPr>
        <w:t xml:space="preserve"> z motnjami v duševnem razvoju 40,8 </w:t>
      </w:r>
      <w:r w:rsidR="007651F9">
        <w:rPr>
          <w:rFonts w:ascii="Arial" w:hAnsi="Arial" w:cs="Arial"/>
          <w:sz w:val="22"/>
          <w:szCs w:val="22"/>
          <w:lang w:val="sl"/>
        </w:rPr>
        <w:t>odstotka</w:t>
      </w:r>
      <w:r w:rsidRPr="00C67BC8">
        <w:rPr>
          <w:rFonts w:ascii="Arial" w:hAnsi="Arial" w:cs="Arial"/>
          <w:sz w:val="22"/>
          <w:szCs w:val="22"/>
          <w:lang w:val="sl"/>
        </w:rPr>
        <w:t xml:space="preserve">, slepimi in slabovidnimi 40,0 </w:t>
      </w:r>
      <w:r w:rsidR="007651F9">
        <w:rPr>
          <w:rFonts w:ascii="Arial" w:hAnsi="Arial" w:cs="Arial"/>
          <w:sz w:val="22"/>
          <w:szCs w:val="22"/>
          <w:lang w:val="sl"/>
        </w:rPr>
        <w:t>odstotka</w:t>
      </w:r>
      <w:r w:rsidRPr="00C67BC8">
        <w:rPr>
          <w:rFonts w:ascii="Arial" w:hAnsi="Arial" w:cs="Arial"/>
          <w:sz w:val="22"/>
          <w:szCs w:val="22"/>
          <w:lang w:val="sl"/>
        </w:rPr>
        <w:t xml:space="preserve">, gluhimi in naglušnimi 43,8 </w:t>
      </w:r>
      <w:r w:rsidR="007651F9">
        <w:rPr>
          <w:rFonts w:ascii="Arial" w:hAnsi="Arial" w:cs="Arial"/>
          <w:sz w:val="22"/>
          <w:szCs w:val="22"/>
          <w:lang w:val="sl"/>
        </w:rPr>
        <w:t>odstotka</w:t>
      </w:r>
      <w:r w:rsidRPr="00C67BC8">
        <w:rPr>
          <w:rFonts w:ascii="Arial" w:hAnsi="Arial" w:cs="Arial"/>
          <w:sz w:val="22"/>
          <w:szCs w:val="22"/>
          <w:lang w:val="sl"/>
        </w:rPr>
        <w:t xml:space="preserve">, gibalno oviranimi 33,3 </w:t>
      </w:r>
      <w:r w:rsidR="007651F9">
        <w:rPr>
          <w:rFonts w:ascii="Arial" w:hAnsi="Arial" w:cs="Arial"/>
          <w:sz w:val="22"/>
          <w:szCs w:val="22"/>
          <w:lang w:val="sl"/>
        </w:rPr>
        <w:t>odstotka</w:t>
      </w:r>
      <w:r w:rsidRPr="00C67BC8">
        <w:rPr>
          <w:rFonts w:ascii="Arial" w:hAnsi="Arial" w:cs="Arial"/>
          <w:sz w:val="22"/>
          <w:szCs w:val="22"/>
          <w:lang w:val="sl"/>
        </w:rPr>
        <w:t xml:space="preserve"> in dolgotrajno bolnimi 39,8 </w:t>
      </w:r>
      <w:r w:rsidR="007651F9">
        <w:rPr>
          <w:rFonts w:ascii="Arial" w:hAnsi="Arial" w:cs="Arial"/>
          <w:sz w:val="22"/>
          <w:szCs w:val="22"/>
          <w:lang w:val="sl"/>
        </w:rPr>
        <w:t>odstotka</w:t>
      </w:r>
      <w:r w:rsidR="003318C1">
        <w:rPr>
          <w:rFonts w:ascii="Arial" w:hAnsi="Arial" w:cs="Arial"/>
          <w:sz w:val="22"/>
          <w:szCs w:val="22"/>
          <w:lang w:val="sl"/>
        </w:rPr>
        <w:t xml:space="preserve"> </w:t>
      </w:r>
      <w:r w:rsidRPr="00C67BC8">
        <w:rPr>
          <w:rFonts w:ascii="Arial" w:hAnsi="Arial" w:cs="Arial"/>
          <w:sz w:val="22"/>
          <w:szCs w:val="22"/>
          <w:lang w:val="sl"/>
        </w:rPr>
        <w:t>(</w:t>
      </w:r>
      <w:r w:rsidR="003318C1">
        <w:rPr>
          <w:rFonts w:ascii="Arial" w:hAnsi="Arial" w:cs="Arial"/>
          <w:sz w:val="22"/>
          <w:szCs w:val="22"/>
          <w:lang w:val="sl"/>
        </w:rPr>
        <w:t>t</w:t>
      </w:r>
      <w:r w:rsidRPr="00C67BC8">
        <w:rPr>
          <w:rFonts w:ascii="Arial" w:hAnsi="Arial" w:cs="Arial"/>
          <w:sz w:val="22"/>
          <w:szCs w:val="22"/>
          <w:lang w:val="sl"/>
        </w:rPr>
        <w:t>abela 16)</w:t>
      </w:r>
      <w:r w:rsidR="003318C1">
        <w:rPr>
          <w:rFonts w:ascii="Arial" w:hAnsi="Arial" w:cs="Arial"/>
          <w:sz w:val="22"/>
          <w:szCs w:val="22"/>
          <w:lang w:val="sl"/>
        </w:rPr>
        <w:t>.</w:t>
      </w:r>
    </w:p>
    <w:p w14:paraId="333BB4C8" w14:textId="3B58A935"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107.</w:t>
      </w:r>
      <w:r>
        <w:rPr>
          <w:rFonts w:ascii="Arial" w:hAnsi="Arial" w:cs="Arial"/>
          <w:sz w:val="22"/>
          <w:szCs w:val="22"/>
          <w:lang w:val="sl"/>
        </w:rPr>
        <w:tab/>
      </w:r>
      <w:r w:rsidRPr="00C67BC8">
        <w:rPr>
          <w:rFonts w:ascii="Arial" w:hAnsi="Arial" w:cs="Arial"/>
          <w:sz w:val="22"/>
          <w:szCs w:val="22"/>
          <w:lang w:val="sl"/>
        </w:rPr>
        <w:t xml:space="preserve">Po podatkih Ministrstva za izobraževanje, znanost in šport v šolskem letu 2020/2021 v Sloveniji deluje 28 osnovnih šol za otroke s posebnimi potrebami, 21 osnovnih šol, ki izvajajo programe osnovnih šol s posebnimi potrebami, 15 zavodov za otroke in mladostnike oziroma mladostnice s posebnimi potrebami in </w:t>
      </w:r>
      <w:r w:rsidR="003318C1">
        <w:rPr>
          <w:rFonts w:ascii="Arial" w:hAnsi="Arial" w:cs="Arial"/>
          <w:sz w:val="22"/>
          <w:szCs w:val="22"/>
          <w:lang w:val="sl"/>
        </w:rPr>
        <w:t>štirje</w:t>
      </w:r>
      <w:r w:rsidRPr="00C67BC8">
        <w:rPr>
          <w:rFonts w:ascii="Arial" w:hAnsi="Arial" w:cs="Arial"/>
          <w:sz w:val="22"/>
          <w:szCs w:val="22"/>
          <w:lang w:val="sl"/>
        </w:rPr>
        <w:t xml:space="preserve"> centri za usposabljanje, delo in varstvo, ki pokrivajo potrebe na ravni celotne države. V šolskem letu 2020/2021 je bilo v programe osnovnih šol vpisanih 15.270 otrok s posebnim potrebami. V prilagojene program</w:t>
      </w:r>
      <w:r w:rsidR="003318C1">
        <w:rPr>
          <w:rFonts w:ascii="Arial" w:hAnsi="Arial" w:cs="Arial"/>
          <w:sz w:val="22"/>
          <w:szCs w:val="22"/>
          <w:lang w:val="sl"/>
        </w:rPr>
        <w:t>e</w:t>
      </w:r>
      <w:r w:rsidRPr="00C67BC8">
        <w:rPr>
          <w:rFonts w:ascii="Arial" w:hAnsi="Arial" w:cs="Arial"/>
          <w:sz w:val="22"/>
          <w:szCs w:val="22"/>
          <w:lang w:val="sl"/>
        </w:rPr>
        <w:t xml:space="preserve"> vzgoje in izobraževanja z nižjim izobrazbenim standardom je vpisanih 2.124 učenk in učencev, od tega 36,9 </w:t>
      </w:r>
      <w:r w:rsidR="007651F9">
        <w:rPr>
          <w:rFonts w:ascii="Arial" w:hAnsi="Arial" w:cs="Arial"/>
          <w:sz w:val="22"/>
          <w:szCs w:val="22"/>
          <w:lang w:val="sl"/>
        </w:rPr>
        <w:t>odstotka</w:t>
      </w:r>
      <w:r w:rsidRPr="00C67BC8">
        <w:rPr>
          <w:rFonts w:ascii="Arial" w:hAnsi="Arial" w:cs="Arial"/>
          <w:sz w:val="22"/>
          <w:szCs w:val="22"/>
          <w:lang w:val="sl"/>
        </w:rPr>
        <w:t xml:space="preserve">  deklic, v posebne programe vzgoje in izobraževanja za otroke z zmerno, težjo in težko motnjo v duševnem razvoju in druge posebne programe pa 1.563 učenk in učencev od tega 39,6 </w:t>
      </w:r>
      <w:r w:rsidR="007651F9">
        <w:rPr>
          <w:rFonts w:ascii="Arial" w:hAnsi="Arial" w:cs="Arial"/>
          <w:sz w:val="22"/>
          <w:szCs w:val="22"/>
          <w:lang w:val="sl"/>
        </w:rPr>
        <w:t>odstotka</w:t>
      </w:r>
      <w:r w:rsidRPr="00C67BC8">
        <w:rPr>
          <w:rFonts w:ascii="Arial" w:hAnsi="Arial" w:cs="Arial"/>
          <w:sz w:val="22"/>
          <w:szCs w:val="22"/>
          <w:lang w:val="sl"/>
        </w:rPr>
        <w:t xml:space="preserve"> deklic. </w:t>
      </w:r>
    </w:p>
    <w:p w14:paraId="149321D1" w14:textId="49D51AF1"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108.</w:t>
      </w:r>
      <w:r>
        <w:rPr>
          <w:rFonts w:ascii="Arial" w:hAnsi="Arial" w:cs="Arial"/>
          <w:sz w:val="22"/>
          <w:szCs w:val="22"/>
          <w:lang w:val="sl"/>
        </w:rPr>
        <w:tab/>
      </w:r>
      <w:r w:rsidRPr="00C67BC8">
        <w:rPr>
          <w:rFonts w:ascii="Arial" w:hAnsi="Arial" w:cs="Arial"/>
          <w:sz w:val="22"/>
          <w:szCs w:val="22"/>
          <w:lang w:val="sl"/>
        </w:rPr>
        <w:t xml:space="preserve">Med vključenimi v terciarno izobraževanje prevladujejo ženske. V študijskem letu 2019/2020 je bil po podatkih Statističnega urada delež žensk med </w:t>
      </w:r>
      <w:r w:rsidR="003318C1">
        <w:rPr>
          <w:rFonts w:ascii="Arial" w:hAnsi="Arial" w:cs="Arial"/>
          <w:sz w:val="22"/>
          <w:szCs w:val="22"/>
          <w:lang w:val="sl"/>
        </w:rPr>
        <w:t xml:space="preserve">njimi </w:t>
      </w:r>
      <w:r w:rsidRPr="00C67BC8">
        <w:rPr>
          <w:rFonts w:ascii="Arial" w:hAnsi="Arial" w:cs="Arial"/>
          <w:sz w:val="22"/>
          <w:szCs w:val="22"/>
          <w:lang w:val="sl"/>
        </w:rPr>
        <w:t xml:space="preserve">57,3 </w:t>
      </w:r>
      <w:r w:rsidR="007651F9">
        <w:rPr>
          <w:rFonts w:ascii="Arial" w:hAnsi="Arial" w:cs="Arial"/>
          <w:sz w:val="22"/>
          <w:szCs w:val="22"/>
          <w:lang w:val="sl"/>
        </w:rPr>
        <w:t>odstotka</w:t>
      </w:r>
      <w:r w:rsidRPr="00C67BC8">
        <w:rPr>
          <w:rFonts w:ascii="Arial" w:hAnsi="Arial" w:cs="Arial"/>
          <w:sz w:val="22"/>
          <w:szCs w:val="22"/>
          <w:lang w:val="sl"/>
        </w:rPr>
        <w:t xml:space="preserve"> in je v primerjavi s šolskim letom 2015/2016 ostal skoraj enak (57,6 </w:t>
      </w:r>
      <w:r w:rsidR="007651F9">
        <w:rPr>
          <w:rFonts w:ascii="Arial" w:hAnsi="Arial" w:cs="Arial"/>
          <w:sz w:val="22"/>
          <w:szCs w:val="22"/>
          <w:lang w:val="sl"/>
        </w:rPr>
        <w:t>odstotka</w:t>
      </w:r>
      <w:r w:rsidRPr="00C67BC8">
        <w:rPr>
          <w:rFonts w:ascii="Arial" w:hAnsi="Arial" w:cs="Arial"/>
          <w:sz w:val="22"/>
          <w:szCs w:val="22"/>
          <w:lang w:val="sl"/>
        </w:rPr>
        <w:t xml:space="preserve">). Se je pa v zadnjih petih letih delež vpisanih mladih na univerze in visokošolske zavode </w:t>
      </w:r>
      <w:r w:rsidR="003318C1">
        <w:rPr>
          <w:rFonts w:ascii="Arial" w:hAnsi="Arial" w:cs="Arial"/>
          <w:sz w:val="22"/>
          <w:szCs w:val="22"/>
          <w:lang w:val="sl"/>
        </w:rPr>
        <w:t xml:space="preserve">nekoliko </w:t>
      </w:r>
      <w:r w:rsidRPr="00C67BC8">
        <w:rPr>
          <w:rFonts w:ascii="Arial" w:hAnsi="Arial" w:cs="Arial"/>
          <w:sz w:val="22"/>
          <w:szCs w:val="22"/>
          <w:lang w:val="sl"/>
        </w:rPr>
        <w:t>znižal pri obeh spolih. V šolskem letu 2015/2016 je bil delež prebivalk in prebivalcev</w:t>
      </w:r>
      <w:r w:rsidR="003318C1">
        <w:rPr>
          <w:rFonts w:ascii="Arial" w:hAnsi="Arial" w:cs="Arial"/>
          <w:sz w:val="22"/>
          <w:szCs w:val="22"/>
          <w:lang w:val="sl"/>
        </w:rPr>
        <w:t>,</w:t>
      </w:r>
      <w:r w:rsidRPr="00C67BC8">
        <w:rPr>
          <w:rFonts w:ascii="Arial" w:hAnsi="Arial" w:cs="Arial"/>
          <w:sz w:val="22"/>
          <w:szCs w:val="22"/>
          <w:lang w:val="sl"/>
        </w:rPr>
        <w:t xml:space="preserve"> starih od 20 do 24 let, vključenih </w:t>
      </w:r>
      <w:r w:rsidRPr="00C67BC8">
        <w:rPr>
          <w:rFonts w:ascii="Arial" w:hAnsi="Arial" w:cs="Arial"/>
          <w:sz w:val="22"/>
          <w:szCs w:val="22"/>
          <w:lang w:val="sl"/>
        </w:rPr>
        <w:lastRenderedPageBreak/>
        <w:t xml:space="preserve">v terciarno izobraževanje, 46,7 </w:t>
      </w:r>
      <w:r w:rsidR="007651F9">
        <w:rPr>
          <w:rFonts w:ascii="Arial" w:hAnsi="Arial" w:cs="Arial"/>
          <w:sz w:val="22"/>
          <w:szCs w:val="22"/>
          <w:lang w:val="sl"/>
        </w:rPr>
        <w:t>odstotka</w:t>
      </w:r>
      <w:r w:rsidRPr="00C67BC8">
        <w:rPr>
          <w:rFonts w:ascii="Arial" w:hAnsi="Arial" w:cs="Arial"/>
          <w:sz w:val="22"/>
          <w:szCs w:val="22"/>
          <w:lang w:val="sl"/>
        </w:rPr>
        <w:t xml:space="preserve"> (55,8 </w:t>
      </w:r>
      <w:r w:rsidR="007651F9">
        <w:rPr>
          <w:rFonts w:ascii="Arial" w:hAnsi="Arial" w:cs="Arial"/>
          <w:sz w:val="22"/>
          <w:szCs w:val="22"/>
          <w:lang w:val="sl"/>
        </w:rPr>
        <w:t>odstotka</w:t>
      </w:r>
      <w:r w:rsidRPr="00C67BC8">
        <w:rPr>
          <w:rFonts w:ascii="Arial" w:hAnsi="Arial" w:cs="Arial"/>
          <w:sz w:val="22"/>
          <w:szCs w:val="22"/>
          <w:lang w:val="sl"/>
        </w:rPr>
        <w:t xml:space="preserve"> žensk in 37,9 </w:t>
      </w:r>
      <w:r w:rsidR="007651F9">
        <w:rPr>
          <w:rFonts w:ascii="Arial" w:hAnsi="Arial" w:cs="Arial"/>
          <w:sz w:val="22"/>
          <w:szCs w:val="22"/>
          <w:lang w:val="sl"/>
        </w:rPr>
        <w:t>odstotka</w:t>
      </w:r>
      <w:r w:rsidRPr="00C67BC8">
        <w:rPr>
          <w:rFonts w:ascii="Arial" w:hAnsi="Arial" w:cs="Arial"/>
          <w:sz w:val="22"/>
          <w:szCs w:val="22"/>
          <w:lang w:val="sl"/>
        </w:rPr>
        <w:t xml:space="preserve"> moških), leta 2019/2020 pa 43,8 </w:t>
      </w:r>
      <w:r w:rsidR="007651F9">
        <w:rPr>
          <w:rFonts w:ascii="Arial" w:hAnsi="Arial" w:cs="Arial"/>
          <w:sz w:val="22"/>
          <w:szCs w:val="22"/>
          <w:lang w:val="sl"/>
        </w:rPr>
        <w:t>odstotka</w:t>
      </w:r>
      <w:r w:rsidRPr="00C67BC8">
        <w:rPr>
          <w:rFonts w:ascii="Arial" w:hAnsi="Arial" w:cs="Arial"/>
          <w:sz w:val="22"/>
          <w:szCs w:val="22"/>
          <w:lang w:val="sl"/>
        </w:rPr>
        <w:t xml:space="preserve"> (54,5 </w:t>
      </w:r>
      <w:r w:rsidR="007651F9">
        <w:rPr>
          <w:rFonts w:ascii="Arial" w:hAnsi="Arial" w:cs="Arial"/>
          <w:sz w:val="22"/>
          <w:szCs w:val="22"/>
          <w:lang w:val="sl"/>
        </w:rPr>
        <w:t>odstotka</w:t>
      </w:r>
      <w:r w:rsidRPr="00C67BC8">
        <w:rPr>
          <w:rFonts w:ascii="Arial" w:hAnsi="Arial" w:cs="Arial"/>
          <w:sz w:val="22"/>
          <w:szCs w:val="22"/>
          <w:lang w:val="sl"/>
        </w:rPr>
        <w:t xml:space="preserve"> žensk in 34,6 </w:t>
      </w:r>
      <w:r w:rsidR="007651F9">
        <w:rPr>
          <w:rFonts w:ascii="Arial" w:hAnsi="Arial" w:cs="Arial"/>
          <w:sz w:val="22"/>
          <w:szCs w:val="22"/>
          <w:lang w:val="sl"/>
        </w:rPr>
        <w:t>odstotka</w:t>
      </w:r>
      <w:r w:rsidRPr="00C67BC8">
        <w:rPr>
          <w:rFonts w:ascii="Arial" w:hAnsi="Arial" w:cs="Arial"/>
          <w:sz w:val="22"/>
          <w:szCs w:val="22"/>
          <w:lang w:val="sl"/>
        </w:rPr>
        <w:t xml:space="preserve"> moških). </w:t>
      </w:r>
    </w:p>
    <w:p w14:paraId="6B851B80" w14:textId="52FF057D"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109.</w:t>
      </w:r>
      <w:r>
        <w:rPr>
          <w:rFonts w:ascii="Arial" w:hAnsi="Arial" w:cs="Arial"/>
          <w:sz w:val="22"/>
          <w:szCs w:val="22"/>
          <w:lang w:val="sl"/>
        </w:rPr>
        <w:tab/>
      </w:r>
      <w:r w:rsidRPr="00C67BC8">
        <w:rPr>
          <w:rFonts w:ascii="Arial" w:hAnsi="Arial" w:cs="Arial"/>
          <w:sz w:val="22"/>
          <w:szCs w:val="22"/>
          <w:lang w:val="sl"/>
        </w:rPr>
        <w:t xml:space="preserve">V višje strokovne programe je bilo leta 2019/2020 vpisanih 10.662 študentk in študentov, med njimi 38,5 </w:t>
      </w:r>
      <w:r w:rsidR="007651F9">
        <w:rPr>
          <w:rFonts w:ascii="Arial" w:hAnsi="Arial" w:cs="Arial"/>
          <w:sz w:val="22"/>
          <w:szCs w:val="22"/>
          <w:lang w:val="sl"/>
        </w:rPr>
        <w:t>odstotka</w:t>
      </w:r>
      <w:r w:rsidRPr="00C67BC8">
        <w:rPr>
          <w:rFonts w:ascii="Arial" w:hAnsi="Arial" w:cs="Arial"/>
          <w:sz w:val="22"/>
          <w:szCs w:val="22"/>
          <w:lang w:val="sl"/>
        </w:rPr>
        <w:t xml:space="preserve"> žensk, v visokošolske strokovne programe</w:t>
      </w:r>
      <w:r w:rsidR="003318C1">
        <w:rPr>
          <w:rFonts w:ascii="Arial" w:hAnsi="Arial" w:cs="Arial"/>
          <w:sz w:val="22"/>
          <w:szCs w:val="22"/>
          <w:lang w:val="sl"/>
        </w:rPr>
        <w:t xml:space="preserve"> je bilo vpisanih</w:t>
      </w:r>
      <w:r w:rsidRPr="00C67BC8">
        <w:rPr>
          <w:rFonts w:ascii="Arial" w:hAnsi="Arial" w:cs="Arial"/>
          <w:sz w:val="22"/>
          <w:szCs w:val="22"/>
          <w:lang w:val="sl"/>
        </w:rPr>
        <w:t xml:space="preserve"> 19.696 študentk in študentov, delež žensk je bil 57,0 </w:t>
      </w:r>
      <w:r w:rsidR="007651F9">
        <w:rPr>
          <w:rFonts w:ascii="Arial" w:hAnsi="Arial" w:cs="Arial"/>
          <w:sz w:val="22"/>
          <w:szCs w:val="22"/>
          <w:lang w:val="sl"/>
        </w:rPr>
        <w:t>odstotka</w:t>
      </w:r>
      <w:r w:rsidR="003318C1">
        <w:rPr>
          <w:rFonts w:ascii="Arial" w:hAnsi="Arial" w:cs="Arial"/>
          <w:sz w:val="22"/>
          <w:szCs w:val="22"/>
          <w:lang w:val="sl"/>
        </w:rPr>
        <w:t>,</w:t>
      </w:r>
      <w:r w:rsidRPr="00C67BC8">
        <w:rPr>
          <w:rFonts w:ascii="Arial" w:hAnsi="Arial" w:cs="Arial"/>
          <w:sz w:val="22"/>
          <w:szCs w:val="22"/>
          <w:lang w:val="sl"/>
        </w:rPr>
        <w:t xml:space="preserve"> in v visokošolske univerzitetne programe 22.237 študentk in študentov, </w:t>
      </w:r>
      <w:r w:rsidR="003318C1">
        <w:rPr>
          <w:rFonts w:ascii="Arial" w:hAnsi="Arial" w:cs="Arial"/>
          <w:sz w:val="22"/>
          <w:szCs w:val="22"/>
          <w:lang w:val="sl"/>
        </w:rPr>
        <w:t xml:space="preserve">med </w:t>
      </w:r>
      <w:r w:rsidRPr="00C67BC8">
        <w:rPr>
          <w:rFonts w:ascii="Arial" w:hAnsi="Arial" w:cs="Arial"/>
          <w:sz w:val="22"/>
          <w:szCs w:val="22"/>
          <w:lang w:val="sl"/>
        </w:rPr>
        <w:t>kater</w:t>
      </w:r>
      <w:r w:rsidR="003318C1">
        <w:rPr>
          <w:rFonts w:ascii="Arial" w:hAnsi="Arial" w:cs="Arial"/>
          <w:sz w:val="22"/>
          <w:szCs w:val="22"/>
          <w:lang w:val="sl"/>
        </w:rPr>
        <w:t xml:space="preserve">imi </w:t>
      </w:r>
      <w:r w:rsidRPr="00C67BC8">
        <w:rPr>
          <w:rFonts w:ascii="Arial" w:hAnsi="Arial" w:cs="Arial"/>
          <w:sz w:val="22"/>
          <w:szCs w:val="22"/>
          <w:lang w:val="sl"/>
        </w:rPr>
        <w:t xml:space="preserve">je bilo 60,8 </w:t>
      </w:r>
      <w:r w:rsidR="007651F9">
        <w:rPr>
          <w:rFonts w:ascii="Arial" w:hAnsi="Arial" w:cs="Arial"/>
          <w:sz w:val="22"/>
          <w:szCs w:val="22"/>
          <w:lang w:val="sl"/>
        </w:rPr>
        <w:t>odstotka</w:t>
      </w:r>
      <w:r w:rsidRPr="00C67BC8">
        <w:rPr>
          <w:rFonts w:ascii="Arial" w:hAnsi="Arial" w:cs="Arial"/>
          <w:sz w:val="22"/>
          <w:szCs w:val="22"/>
          <w:lang w:val="sl"/>
        </w:rPr>
        <w:t xml:space="preserve"> žensk. V magistrske programe je bilo vključenih 20.827 študentov in študentk, od tega 13.327 oziroma 64,0 </w:t>
      </w:r>
      <w:r w:rsidR="007651F9">
        <w:rPr>
          <w:rFonts w:ascii="Arial" w:hAnsi="Arial" w:cs="Arial"/>
          <w:sz w:val="22"/>
          <w:szCs w:val="22"/>
          <w:lang w:val="sl"/>
        </w:rPr>
        <w:t>odstotka</w:t>
      </w:r>
      <w:r w:rsidRPr="00C67BC8">
        <w:rPr>
          <w:rFonts w:ascii="Arial" w:hAnsi="Arial" w:cs="Arial"/>
          <w:sz w:val="22"/>
          <w:szCs w:val="22"/>
          <w:lang w:val="sl"/>
        </w:rPr>
        <w:t xml:space="preserve">  žensk</w:t>
      </w:r>
      <w:r w:rsidR="003318C1">
        <w:rPr>
          <w:rFonts w:ascii="Arial" w:hAnsi="Arial" w:cs="Arial"/>
          <w:sz w:val="22"/>
          <w:szCs w:val="22"/>
          <w:lang w:val="sl"/>
        </w:rPr>
        <w:t>,</w:t>
      </w:r>
      <w:r w:rsidRPr="00C67BC8">
        <w:rPr>
          <w:rFonts w:ascii="Arial" w:hAnsi="Arial" w:cs="Arial"/>
          <w:sz w:val="22"/>
          <w:szCs w:val="22"/>
          <w:lang w:val="sl"/>
        </w:rPr>
        <w:t xml:space="preserve"> in v doktorske programe 3.306 študentk in študentov, med katerimi je bilo več kot polovica žensk (54,1</w:t>
      </w:r>
      <w:r w:rsidR="003318C1">
        <w:rPr>
          <w:rFonts w:ascii="Arial" w:hAnsi="Arial" w:cs="Arial"/>
          <w:sz w:val="22"/>
          <w:szCs w:val="22"/>
          <w:lang w:val="sl"/>
        </w:rPr>
        <w:t xml:space="preserve"> odstotka</w:t>
      </w:r>
      <w:r w:rsidRPr="00C67BC8">
        <w:rPr>
          <w:rFonts w:ascii="Arial" w:hAnsi="Arial" w:cs="Arial"/>
          <w:sz w:val="22"/>
          <w:szCs w:val="22"/>
          <w:lang w:val="sl"/>
        </w:rPr>
        <w:t>) (</w:t>
      </w:r>
      <w:r w:rsidR="003318C1">
        <w:rPr>
          <w:rFonts w:ascii="Arial" w:hAnsi="Arial" w:cs="Arial"/>
          <w:sz w:val="22"/>
          <w:szCs w:val="22"/>
          <w:lang w:val="sl"/>
        </w:rPr>
        <w:t>t</w:t>
      </w:r>
      <w:r w:rsidRPr="00C67BC8">
        <w:rPr>
          <w:rFonts w:ascii="Arial" w:hAnsi="Arial" w:cs="Arial"/>
          <w:sz w:val="22"/>
          <w:szCs w:val="22"/>
          <w:lang w:val="sl"/>
        </w:rPr>
        <w:t>abela 21)</w:t>
      </w:r>
      <w:r w:rsidR="003318C1">
        <w:rPr>
          <w:rFonts w:ascii="Arial" w:hAnsi="Arial" w:cs="Arial"/>
          <w:sz w:val="22"/>
          <w:szCs w:val="22"/>
          <w:lang w:val="sl"/>
        </w:rPr>
        <w:t>.</w:t>
      </w:r>
    </w:p>
    <w:p w14:paraId="6C7CEFC3" w14:textId="57092AEE"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110.</w:t>
      </w:r>
      <w:r>
        <w:rPr>
          <w:rFonts w:ascii="Arial" w:hAnsi="Arial" w:cs="Arial"/>
          <w:sz w:val="22"/>
          <w:szCs w:val="22"/>
          <w:lang w:val="sl"/>
        </w:rPr>
        <w:tab/>
      </w:r>
      <w:r w:rsidRPr="00C67BC8">
        <w:rPr>
          <w:rFonts w:ascii="Arial" w:hAnsi="Arial" w:cs="Arial"/>
          <w:sz w:val="22"/>
          <w:szCs w:val="22"/>
          <w:lang w:val="sl"/>
        </w:rPr>
        <w:t xml:space="preserve">Pri izbiri študija v zadnjih letih ni </w:t>
      </w:r>
      <w:r w:rsidR="003318C1">
        <w:rPr>
          <w:rFonts w:ascii="Arial" w:hAnsi="Arial" w:cs="Arial"/>
          <w:sz w:val="22"/>
          <w:szCs w:val="22"/>
          <w:lang w:val="sl"/>
        </w:rPr>
        <w:t xml:space="preserve">bilo </w:t>
      </w:r>
      <w:r w:rsidRPr="00C67BC8">
        <w:rPr>
          <w:rFonts w:ascii="Arial" w:hAnsi="Arial" w:cs="Arial"/>
          <w:sz w:val="22"/>
          <w:szCs w:val="22"/>
          <w:lang w:val="sl"/>
        </w:rPr>
        <w:t>bistvenih sprememb. Tako kot v pre</w:t>
      </w:r>
      <w:r w:rsidR="003318C1">
        <w:rPr>
          <w:rFonts w:ascii="Arial" w:hAnsi="Arial" w:cs="Arial"/>
          <w:sz w:val="22"/>
          <w:szCs w:val="22"/>
          <w:lang w:val="sl"/>
        </w:rPr>
        <w:t>jšnjih</w:t>
      </w:r>
      <w:r w:rsidRPr="00C67BC8">
        <w:rPr>
          <w:rFonts w:ascii="Arial" w:hAnsi="Arial" w:cs="Arial"/>
          <w:sz w:val="22"/>
          <w:szCs w:val="22"/>
          <w:lang w:val="sl"/>
        </w:rPr>
        <w:t xml:space="preserve"> letih ženske še naprej prevladujejo v programih, ki izobražujejo za področje zdravstva in socialnega dela (76,9 </w:t>
      </w:r>
      <w:r w:rsidR="007651F9">
        <w:rPr>
          <w:rFonts w:ascii="Arial" w:hAnsi="Arial" w:cs="Arial"/>
          <w:sz w:val="22"/>
          <w:szCs w:val="22"/>
          <w:lang w:val="sl"/>
        </w:rPr>
        <w:t>odstotka</w:t>
      </w:r>
      <w:r w:rsidRPr="00C67BC8">
        <w:rPr>
          <w:rFonts w:ascii="Arial" w:hAnsi="Arial" w:cs="Arial"/>
          <w:sz w:val="22"/>
          <w:szCs w:val="22"/>
          <w:lang w:val="sl"/>
        </w:rPr>
        <w:t xml:space="preserve">) ter za pedagoško delo (87,4 </w:t>
      </w:r>
      <w:r w:rsidR="007651F9">
        <w:rPr>
          <w:rFonts w:ascii="Arial" w:hAnsi="Arial" w:cs="Arial"/>
          <w:sz w:val="22"/>
          <w:szCs w:val="22"/>
          <w:lang w:val="sl"/>
        </w:rPr>
        <w:t>odstotka</w:t>
      </w:r>
      <w:r w:rsidRPr="00C67BC8">
        <w:rPr>
          <w:rFonts w:ascii="Arial" w:hAnsi="Arial" w:cs="Arial"/>
          <w:sz w:val="22"/>
          <w:szCs w:val="22"/>
          <w:lang w:val="sl"/>
        </w:rPr>
        <w:t xml:space="preserve">), malo pa jih je v programih na področju informacijske in komunikacijske tehnologije (16,7 </w:t>
      </w:r>
      <w:r w:rsidR="007651F9">
        <w:rPr>
          <w:rFonts w:ascii="Arial" w:hAnsi="Arial" w:cs="Arial"/>
          <w:sz w:val="22"/>
          <w:szCs w:val="22"/>
          <w:lang w:val="sl"/>
        </w:rPr>
        <w:t>odstotka</w:t>
      </w:r>
      <w:r w:rsidRPr="00C67BC8">
        <w:rPr>
          <w:rFonts w:ascii="Arial" w:hAnsi="Arial" w:cs="Arial"/>
          <w:sz w:val="22"/>
          <w:szCs w:val="22"/>
          <w:lang w:val="sl"/>
        </w:rPr>
        <w:t xml:space="preserve">). V izobraževalnih programih naravoslovje, matematika in statistika je delež žensk 57,3 </w:t>
      </w:r>
      <w:r w:rsidR="007651F9">
        <w:rPr>
          <w:rFonts w:ascii="Arial" w:hAnsi="Arial" w:cs="Arial"/>
          <w:sz w:val="22"/>
          <w:szCs w:val="22"/>
          <w:lang w:val="sl"/>
        </w:rPr>
        <w:t>odstotka</w:t>
      </w:r>
      <w:r w:rsidRPr="00C67BC8">
        <w:rPr>
          <w:rFonts w:ascii="Arial" w:hAnsi="Arial" w:cs="Arial"/>
          <w:sz w:val="22"/>
          <w:szCs w:val="22"/>
          <w:lang w:val="sl"/>
        </w:rPr>
        <w:t xml:space="preserve"> (</w:t>
      </w:r>
      <w:r w:rsidR="003318C1">
        <w:rPr>
          <w:rFonts w:ascii="Arial" w:hAnsi="Arial" w:cs="Arial"/>
          <w:sz w:val="22"/>
          <w:szCs w:val="22"/>
          <w:lang w:val="sl"/>
        </w:rPr>
        <w:t>t</w:t>
      </w:r>
      <w:r w:rsidRPr="00C67BC8">
        <w:rPr>
          <w:rFonts w:ascii="Arial" w:hAnsi="Arial" w:cs="Arial"/>
          <w:sz w:val="22"/>
          <w:szCs w:val="22"/>
          <w:lang w:val="sl"/>
        </w:rPr>
        <w:t>abela 22)</w:t>
      </w:r>
      <w:r w:rsidR="003318C1">
        <w:rPr>
          <w:rFonts w:ascii="Arial" w:hAnsi="Arial" w:cs="Arial"/>
          <w:sz w:val="22"/>
          <w:szCs w:val="22"/>
          <w:lang w:val="sl"/>
        </w:rPr>
        <w:t>.</w:t>
      </w:r>
    </w:p>
    <w:p w14:paraId="4071F512" w14:textId="31A6D711" w:rsidR="007F0874"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111.</w:t>
      </w:r>
      <w:r>
        <w:rPr>
          <w:rFonts w:ascii="Arial" w:hAnsi="Arial" w:cs="Arial"/>
          <w:sz w:val="22"/>
          <w:szCs w:val="22"/>
          <w:lang w:val="sl"/>
        </w:rPr>
        <w:tab/>
      </w:r>
      <w:r w:rsidR="007F0874">
        <w:rPr>
          <w:rFonts w:ascii="Arial" w:hAnsi="Arial" w:cs="Arial"/>
          <w:sz w:val="22"/>
          <w:szCs w:val="22"/>
          <w:lang w:val="sl"/>
        </w:rPr>
        <w:t xml:space="preserve">Med diplomantkami in diplomanti terciarnega izobraževanja prevladujejo ženske. </w:t>
      </w:r>
      <w:r w:rsidRPr="00C67BC8">
        <w:rPr>
          <w:rFonts w:ascii="Arial" w:hAnsi="Arial" w:cs="Arial"/>
          <w:sz w:val="22"/>
          <w:szCs w:val="22"/>
          <w:lang w:val="sl"/>
        </w:rPr>
        <w:t>Leta 2019 je bil delež žensk, ki so uspešno zaključile terciarno izobraževanje</w:t>
      </w:r>
      <w:r w:rsidR="003318C1">
        <w:rPr>
          <w:rFonts w:ascii="Arial" w:hAnsi="Arial" w:cs="Arial"/>
          <w:sz w:val="22"/>
          <w:szCs w:val="22"/>
          <w:lang w:val="sl"/>
        </w:rPr>
        <w:t>,</w:t>
      </w:r>
      <w:r w:rsidRPr="00C67BC8">
        <w:rPr>
          <w:rFonts w:ascii="Arial" w:hAnsi="Arial" w:cs="Arial"/>
          <w:sz w:val="22"/>
          <w:szCs w:val="22"/>
          <w:lang w:val="sl"/>
        </w:rPr>
        <w:t xml:space="preserve"> 60,0 </w:t>
      </w:r>
      <w:r w:rsidR="007651F9">
        <w:rPr>
          <w:rFonts w:ascii="Arial" w:hAnsi="Arial" w:cs="Arial"/>
          <w:sz w:val="22"/>
          <w:szCs w:val="22"/>
          <w:lang w:val="sl"/>
        </w:rPr>
        <w:t>odstotka</w:t>
      </w:r>
      <w:r w:rsidRPr="00C67BC8">
        <w:rPr>
          <w:rFonts w:ascii="Arial" w:hAnsi="Arial" w:cs="Arial"/>
          <w:sz w:val="22"/>
          <w:szCs w:val="22"/>
          <w:lang w:val="sl"/>
        </w:rPr>
        <w:t>. Med diplomantkami in diplomanti, ki so uspešno zaključili visokošolsko strokovno in univerzitetno stopnjo izobraževanja</w:t>
      </w:r>
      <w:r w:rsidR="003318C1">
        <w:rPr>
          <w:rFonts w:ascii="Arial" w:hAnsi="Arial" w:cs="Arial"/>
          <w:sz w:val="22"/>
          <w:szCs w:val="22"/>
          <w:lang w:val="sl"/>
        </w:rPr>
        <w:t>,</w:t>
      </w:r>
      <w:r w:rsidRPr="00C67BC8">
        <w:rPr>
          <w:rFonts w:ascii="Arial" w:hAnsi="Arial" w:cs="Arial"/>
          <w:sz w:val="22"/>
          <w:szCs w:val="22"/>
          <w:lang w:val="sl"/>
        </w:rPr>
        <w:t xml:space="preserve"> je bilo 61,1 </w:t>
      </w:r>
      <w:r w:rsidR="007651F9">
        <w:rPr>
          <w:rFonts w:ascii="Arial" w:hAnsi="Arial" w:cs="Arial"/>
          <w:sz w:val="22"/>
          <w:szCs w:val="22"/>
          <w:lang w:val="sl"/>
        </w:rPr>
        <w:t>odstotka</w:t>
      </w:r>
      <w:r w:rsidRPr="00C67BC8">
        <w:rPr>
          <w:rFonts w:ascii="Arial" w:hAnsi="Arial" w:cs="Arial"/>
          <w:sz w:val="22"/>
          <w:szCs w:val="22"/>
          <w:lang w:val="sl"/>
        </w:rPr>
        <w:t xml:space="preserve"> žensk, med novimi magistricami in magistri 66,2 </w:t>
      </w:r>
      <w:r w:rsidR="007651F9">
        <w:rPr>
          <w:rFonts w:ascii="Arial" w:hAnsi="Arial" w:cs="Arial"/>
          <w:sz w:val="22"/>
          <w:szCs w:val="22"/>
          <w:lang w:val="sl"/>
        </w:rPr>
        <w:t>odstotka</w:t>
      </w:r>
      <w:r w:rsidRPr="00C67BC8">
        <w:rPr>
          <w:rFonts w:ascii="Arial" w:hAnsi="Arial" w:cs="Arial"/>
          <w:sz w:val="22"/>
          <w:szCs w:val="22"/>
          <w:lang w:val="sl"/>
        </w:rPr>
        <w:t xml:space="preserve"> ter med novimi doktoricami in doktorji znanosti 54,3 </w:t>
      </w:r>
      <w:r w:rsidR="007651F9">
        <w:rPr>
          <w:rFonts w:ascii="Arial" w:hAnsi="Arial" w:cs="Arial"/>
          <w:sz w:val="22"/>
          <w:szCs w:val="22"/>
          <w:lang w:val="sl"/>
        </w:rPr>
        <w:t>odstotka</w:t>
      </w:r>
      <w:r w:rsidR="003318C1">
        <w:rPr>
          <w:rFonts w:ascii="Arial" w:hAnsi="Arial" w:cs="Arial"/>
          <w:sz w:val="22"/>
          <w:szCs w:val="22"/>
          <w:lang w:val="sl"/>
        </w:rPr>
        <w:t xml:space="preserve"> žensk</w:t>
      </w:r>
      <w:r w:rsidRPr="00C67BC8">
        <w:rPr>
          <w:rFonts w:ascii="Arial" w:hAnsi="Arial" w:cs="Arial"/>
          <w:sz w:val="22"/>
          <w:szCs w:val="22"/>
          <w:lang w:val="sl"/>
        </w:rPr>
        <w:t>.</w:t>
      </w:r>
      <w:r w:rsidR="003318C1">
        <w:rPr>
          <w:rFonts w:ascii="Arial" w:hAnsi="Arial" w:cs="Arial"/>
          <w:sz w:val="22"/>
          <w:szCs w:val="22"/>
          <w:lang w:val="sl"/>
        </w:rPr>
        <w:t xml:space="preserve"> </w:t>
      </w:r>
    </w:p>
    <w:p w14:paraId="796B937B" w14:textId="3FADC525"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112.</w:t>
      </w:r>
      <w:r>
        <w:rPr>
          <w:rFonts w:ascii="Arial" w:hAnsi="Arial" w:cs="Arial"/>
          <w:sz w:val="22"/>
          <w:szCs w:val="22"/>
          <w:lang w:val="sl"/>
        </w:rPr>
        <w:tab/>
      </w:r>
      <w:r w:rsidRPr="00C67BC8">
        <w:rPr>
          <w:rFonts w:ascii="Arial" w:hAnsi="Arial" w:cs="Arial"/>
          <w:sz w:val="22"/>
          <w:szCs w:val="22"/>
          <w:lang w:val="sl"/>
        </w:rPr>
        <w:t xml:space="preserve">Med diplomanti in diplomantkami višjih in visokošolskih strokovnih ter visokošolskih univerzitetnih študijskih programov s področja naravoslovja, matematike in statistike je bilo leta 2019 63,3 </w:t>
      </w:r>
      <w:r w:rsidR="007651F9">
        <w:rPr>
          <w:rFonts w:ascii="Arial" w:hAnsi="Arial" w:cs="Arial"/>
          <w:sz w:val="22"/>
          <w:szCs w:val="22"/>
          <w:lang w:val="sl"/>
        </w:rPr>
        <w:t>odstotka</w:t>
      </w:r>
      <w:r w:rsidRPr="00C67BC8">
        <w:rPr>
          <w:rFonts w:ascii="Arial" w:hAnsi="Arial" w:cs="Arial"/>
          <w:sz w:val="22"/>
          <w:szCs w:val="22"/>
          <w:lang w:val="sl"/>
        </w:rPr>
        <w:t xml:space="preserve"> žensk, s področja informacijske in komunikacijske tehnologije (IKT) 15,8 </w:t>
      </w:r>
      <w:r w:rsidR="007651F9">
        <w:rPr>
          <w:rFonts w:ascii="Arial" w:hAnsi="Arial" w:cs="Arial"/>
          <w:sz w:val="22"/>
          <w:szCs w:val="22"/>
          <w:lang w:val="sl"/>
        </w:rPr>
        <w:t>odstotka</w:t>
      </w:r>
      <w:r w:rsidRPr="00C67BC8">
        <w:rPr>
          <w:rFonts w:ascii="Arial" w:hAnsi="Arial" w:cs="Arial"/>
          <w:sz w:val="22"/>
          <w:szCs w:val="22"/>
          <w:lang w:val="sl"/>
        </w:rPr>
        <w:t xml:space="preserve"> in s področja tehnike, proizvodne tehnologije in gradbeništva 23 </w:t>
      </w:r>
      <w:r w:rsidR="007651F9">
        <w:rPr>
          <w:rFonts w:ascii="Arial" w:hAnsi="Arial" w:cs="Arial"/>
          <w:sz w:val="22"/>
          <w:szCs w:val="22"/>
          <w:lang w:val="sl"/>
        </w:rPr>
        <w:t>odstotk</w:t>
      </w:r>
      <w:r w:rsidR="003318C1">
        <w:rPr>
          <w:rFonts w:ascii="Arial" w:hAnsi="Arial" w:cs="Arial"/>
          <w:sz w:val="22"/>
          <w:szCs w:val="22"/>
          <w:lang w:val="sl"/>
        </w:rPr>
        <w:t>ov</w:t>
      </w:r>
      <w:r w:rsidRPr="00C67BC8">
        <w:rPr>
          <w:rFonts w:ascii="Arial" w:hAnsi="Arial" w:cs="Arial"/>
          <w:sz w:val="22"/>
          <w:szCs w:val="22"/>
          <w:lang w:val="sl"/>
        </w:rPr>
        <w:t xml:space="preserve">. </w:t>
      </w:r>
    </w:p>
    <w:p w14:paraId="2F05D42A" w14:textId="09477FBE"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113.</w:t>
      </w:r>
      <w:r>
        <w:rPr>
          <w:rFonts w:ascii="Arial" w:hAnsi="Arial" w:cs="Arial"/>
          <w:sz w:val="22"/>
          <w:szCs w:val="22"/>
          <w:lang w:val="sl"/>
        </w:rPr>
        <w:tab/>
      </w:r>
      <w:r w:rsidRPr="00C67BC8">
        <w:rPr>
          <w:rFonts w:ascii="Arial" w:hAnsi="Arial" w:cs="Arial"/>
          <w:sz w:val="22"/>
          <w:szCs w:val="22"/>
          <w:lang w:val="sl"/>
        </w:rPr>
        <w:t xml:space="preserve">Med magistri in magistricami s področja naravoslovja, matematike in statistike je bilo leta 2019 67 </w:t>
      </w:r>
      <w:r w:rsidR="007651F9">
        <w:rPr>
          <w:rFonts w:ascii="Arial" w:hAnsi="Arial" w:cs="Arial"/>
          <w:sz w:val="22"/>
          <w:szCs w:val="22"/>
          <w:lang w:val="sl"/>
        </w:rPr>
        <w:t>odstotk</w:t>
      </w:r>
      <w:r w:rsidR="003318C1">
        <w:rPr>
          <w:rFonts w:ascii="Arial" w:hAnsi="Arial" w:cs="Arial"/>
          <w:sz w:val="22"/>
          <w:szCs w:val="22"/>
          <w:lang w:val="sl"/>
        </w:rPr>
        <w:t>ov</w:t>
      </w:r>
      <w:r w:rsidRPr="00C67BC8">
        <w:rPr>
          <w:rFonts w:ascii="Arial" w:hAnsi="Arial" w:cs="Arial"/>
          <w:sz w:val="22"/>
          <w:szCs w:val="22"/>
          <w:lang w:val="sl"/>
        </w:rPr>
        <w:t xml:space="preserve"> žensk, s področja informacijske in komunikacijske tehnologije (IKT) 14,9 </w:t>
      </w:r>
      <w:r w:rsidR="007651F9">
        <w:rPr>
          <w:rFonts w:ascii="Arial" w:hAnsi="Arial" w:cs="Arial"/>
          <w:sz w:val="22"/>
          <w:szCs w:val="22"/>
          <w:lang w:val="sl"/>
        </w:rPr>
        <w:t>odstotka</w:t>
      </w:r>
      <w:r w:rsidRPr="00C67BC8">
        <w:rPr>
          <w:rFonts w:ascii="Arial" w:hAnsi="Arial" w:cs="Arial"/>
          <w:sz w:val="22"/>
          <w:szCs w:val="22"/>
          <w:lang w:val="sl"/>
        </w:rPr>
        <w:t xml:space="preserve"> in s področja tehnike, proizvodne tehnologije in gradbeništva 34,9 </w:t>
      </w:r>
      <w:r w:rsidR="007651F9">
        <w:rPr>
          <w:rFonts w:ascii="Arial" w:hAnsi="Arial" w:cs="Arial"/>
          <w:sz w:val="22"/>
          <w:szCs w:val="22"/>
          <w:lang w:val="sl"/>
        </w:rPr>
        <w:t>odstotka</w:t>
      </w:r>
      <w:r w:rsidRPr="00C67BC8">
        <w:rPr>
          <w:rFonts w:ascii="Arial" w:hAnsi="Arial" w:cs="Arial"/>
          <w:sz w:val="22"/>
          <w:szCs w:val="22"/>
          <w:lang w:val="sl"/>
        </w:rPr>
        <w:t>.</w:t>
      </w:r>
    </w:p>
    <w:p w14:paraId="0DA91A1D" w14:textId="16FC63CF"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114.</w:t>
      </w:r>
      <w:r>
        <w:rPr>
          <w:rFonts w:ascii="Arial" w:hAnsi="Arial" w:cs="Arial"/>
          <w:sz w:val="22"/>
          <w:szCs w:val="22"/>
          <w:lang w:val="sl"/>
        </w:rPr>
        <w:tab/>
      </w:r>
      <w:r w:rsidRPr="00C67BC8">
        <w:rPr>
          <w:rFonts w:ascii="Arial" w:hAnsi="Arial" w:cs="Arial"/>
          <w:sz w:val="22"/>
          <w:szCs w:val="22"/>
          <w:lang w:val="sl"/>
        </w:rPr>
        <w:t xml:space="preserve">Naziv doktorice znanosti s področja naravoslovja, matematike in statistike je leta 2019 pridobilo 54 žensk (54,5 </w:t>
      </w:r>
      <w:r w:rsidR="007651F9">
        <w:rPr>
          <w:rFonts w:ascii="Arial" w:hAnsi="Arial" w:cs="Arial"/>
          <w:sz w:val="22"/>
          <w:szCs w:val="22"/>
          <w:lang w:val="sl"/>
        </w:rPr>
        <w:t>odstotka</w:t>
      </w:r>
      <w:r w:rsidRPr="00C67BC8">
        <w:rPr>
          <w:rFonts w:ascii="Arial" w:hAnsi="Arial" w:cs="Arial"/>
          <w:sz w:val="22"/>
          <w:szCs w:val="22"/>
          <w:lang w:val="sl"/>
        </w:rPr>
        <w:t xml:space="preserve">) in s področja tehnike, proizvodnje tehnologije in gradbeništva 29 </w:t>
      </w:r>
      <w:r w:rsidR="003318C1">
        <w:rPr>
          <w:rFonts w:ascii="Arial" w:hAnsi="Arial" w:cs="Arial"/>
          <w:sz w:val="22"/>
          <w:szCs w:val="22"/>
          <w:lang w:val="sl"/>
        </w:rPr>
        <w:t xml:space="preserve">žensk </w:t>
      </w:r>
      <w:r w:rsidRPr="00C67BC8">
        <w:rPr>
          <w:rFonts w:ascii="Arial" w:hAnsi="Arial" w:cs="Arial"/>
          <w:sz w:val="22"/>
          <w:szCs w:val="22"/>
          <w:lang w:val="sl"/>
        </w:rPr>
        <w:t xml:space="preserve">(35,4 </w:t>
      </w:r>
      <w:r w:rsidR="007651F9">
        <w:rPr>
          <w:rFonts w:ascii="Arial" w:hAnsi="Arial" w:cs="Arial"/>
          <w:sz w:val="22"/>
          <w:szCs w:val="22"/>
          <w:lang w:val="sl"/>
        </w:rPr>
        <w:t>odstotka</w:t>
      </w:r>
      <w:r w:rsidRPr="00C67BC8">
        <w:rPr>
          <w:rFonts w:ascii="Arial" w:hAnsi="Arial" w:cs="Arial"/>
          <w:sz w:val="22"/>
          <w:szCs w:val="22"/>
          <w:lang w:val="sl"/>
        </w:rPr>
        <w:t>). Nobena ni doktorirala s področja informacijske in komunikacijske tehnologije (IKT).</w:t>
      </w:r>
    </w:p>
    <w:p w14:paraId="2B5B8F9F" w14:textId="6B8DB01F"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115.</w:t>
      </w:r>
      <w:r>
        <w:rPr>
          <w:rFonts w:ascii="Arial" w:hAnsi="Arial" w:cs="Arial"/>
          <w:sz w:val="22"/>
          <w:szCs w:val="22"/>
          <w:lang w:val="sl"/>
        </w:rPr>
        <w:tab/>
      </w:r>
      <w:r w:rsidRPr="00C67BC8">
        <w:rPr>
          <w:rFonts w:ascii="Arial" w:hAnsi="Arial" w:cs="Arial"/>
          <w:sz w:val="22"/>
          <w:szCs w:val="22"/>
          <w:lang w:val="sl"/>
        </w:rPr>
        <w:t>Z namenom spodbujan</w:t>
      </w:r>
      <w:r w:rsidR="00A41C5C">
        <w:rPr>
          <w:rFonts w:ascii="Arial" w:hAnsi="Arial" w:cs="Arial"/>
          <w:sz w:val="22"/>
          <w:szCs w:val="22"/>
          <w:lang w:val="sl"/>
        </w:rPr>
        <w:t>j</w:t>
      </w:r>
      <w:r w:rsidRPr="00C67BC8">
        <w:rPr>
          <w:rFonts w:ascii="Arial" w:hAnsi="Arial" w:cs="Arial"/>
          <w:sz w:val="22"/>
          <w:szCs w:val="22"/>
          <w:lang w:val="sl"/>
        </w:rPr>
        <w:t xml:space="preserve">a žensk za vpis v </w:t>
      </w:r>
      <w:proofErr w:type="spellStart"/>
      <w:r w:rsidRPr="00C67BC8">
        <w:rPr>
          <w:rFonts w:ascii="Arial" w:hAnsi="Arial" w:cs="Arial"/>
          <w:sz w:val="22"/>
          <w:szCs w:val="22"/>
          <w:lang w:val="sl"/>
        </w:rPr>
        <w:t>netradicionalne</w:t>
      </w:r>
      <w:proofErr w:type="spellEnd"/>
      <w:r w:rsidRPr="00C67BC8">
        <w:rPr>
          <w:rFonts w:ascii="Arial" w:hAnsi="Arial" w:cs="Arial"/>
          <w:sz w:val="22"/>
          <w:szCs w:val="22"/>
          <w:lang w:val="sl"/>
        </w:rPr>
        <w:t xml:space="preserve"> izobraževalne smeri se izvajajo nekatere dejavnosti. V okviru projekta Inženirji in inženirke bomo</w:t>
      </w:r>
      <w:r w:rsidR="003318C1">
        <w:rPr>
          <w:rFonts w:ascii="Arial" w:hAnsi="Arial" w:cs="Arial"/>
          <w:sz w:val="22"/>
          <w:szCs w:val="22"/>
          <w:lang w:val="sl"/>
        </w:rPr>
        <w:t>!</w:t>
      </w:r>
      <w:r w:rsidRPr="00C67BC8">
        <w:rPr>
          <w:rFonts w:ascii="Arial" w:hAnsi="Arial" w:cs="Arial"/>
          <w:sz w:val="22"/>
          <w:szCs w:val="22"/>
          <w:lang w:val="sl"/>
        </w:rPr>
        <w:t xml:space="preserve">, </w:t>
      </w:r>
      <w:r w:rsidR="003318C1">
        <w:rPr>
          <w:rFonts w:ascii="Arial" w:hAnsi="Arial" w:cs="Arial"/>
          <w:sz w:val="22"/>
          <w:szCs w:val="22"/>
          <w:lang w:val="sl"/>
        </w:rPr>
        <w:t xml:space="preserve">pri katerem kot </w:t>
      </w:r>
      <w:r w:rsidRPr="00C67BC8">
        <w:rPr>
          <w:rFonts w:ascii="Arial" w:hAnsi="Arial" w:cs="Arial"/>
          <w:sz w:val="22"/>
          <w:szCs w:val="22"/>
          <w:lang w:val="sl"/>
        </w:rPr>
        <w:t xml:space="preserve">partnerji </w:t>
      </w:r>
      <w:r w:rsidR="003318C1">
        <w:rPr>
          <w:rFonts w:ascii="Arial" w:hAnsi="Arial" w:cs="Arial"/>
          <w:sz w:val="22"/>
          <w:szCs w:val="22"/>
          <w:lang w:val="sl"/>
        </w:rPr>
        <w:t>sodelujejo</w:t>
      </w:r>
      <w:r w:rsidRPr="00C67BC8">
        <w:rPr>
          <w:rFonts w:ascii="Arial" w:hAnsi="Arial" w:cs="Arial"/>
          <w:sz w:val="22"/>
          <w:szCs w:val="22"/>
          <w:lang w:val="sl"/>
        </w:rPr>
        <w:t xml:space="preserve"> različn</w:t>
      </w:r>
      <w:r w:rsidR="003318C1">
        <w:rPr>
          <w:rFonts w:ascii="Arial" w:hAnsi="Arial" w:cs="Arial"/>
          <w:sz w:val="22"/>
          <w:szCs w:val="22"/>
          <w:lang w:val="sl"/>
        </w:rPr>
        <w:t>e</w:t>
      </w:r>
      <w:r w:rsidRPr="00C67BC8">
        <w:rPr>
          <w:rFonts w:ascii="Arial" w:hAnsi="Arial" w:cs="Arial"/>
          <w:sz w:val="22"/>
          <w:szCs w:val="22"/>
          <w:lang w:val="sl"/>
        </w:rPr>
        <w:t xml:space="preserve"> organizacije in podjetja, častni pokrovitelj pa je predsednik države, od leta 2018 poteka izbor </w:t>
      </w:r>
      <w:r w:rsidR="003318C1">
        <w:rPr>
          <w:rFonts w:ascii="Arial" w:hAnsi="Arial" w:cs="Arial"/>
          <w:sz w:val="22"/>
          <w:szCs w:val="22"/>
          <w:lang w:val="sl"/>
        </w:rPr>
        <w:t>in</w:t>
      </w:r>
      <w:r w:rsidRPr="00C67BC8">
        <w:rPr>
          <w:rFonts w:ascii="Arial" w:hAnsi="Arial" w:cs="Arial"/>
          <w:sz w:val="22"/>
          <w:szCs w:val="22"/>
          <w:lang w:val="sl"/>
        </w:rPr>
        <w:t>ženirk</w:t>
      </w:r>
      <w:r w:rsidR="003318C1">
        <w:rPr>
          <w:rFonts w:ascii="Arial" w:hAnsi="Arial" w:cs="Arial"/>
          <w:sz w:val="22"/>
          <w:szCs w:val="22"/>
          <w:lang w:val="sl"/>
        </w:rPr>
        <w:t>e</w:t>
      </w:r>
      <w:r w:rsidRPr="00C67BC8">
        <w:rPr>
          <w:rFonts w:ascii="Arial" w:hAnsi="Arial" w:cs="Arial"/>
          <w:sz w:val="22"/>
          <w:szCs w:val="22"/>
          <w:lang w:val="sl"/>
        </w:rPr>
        <w:t xml:space="preserve"> leta, s katerim se promovira in spodbuja ženske za</w:t>
      </w:r>
      <w:r w:rsidR="003318C1">
        <w:rPr>
          <w:rFonts w:ascii="Arial" w:hAnsi="Arial" w:cs="Arial"/>
          <w:sz w:val="22"/>
          <w:szCs w:val="22"/>
          <w:lang w:val="sl"/>
        </w:rPr>
        <w:t xml:space="preserve"> </w:t>
      </w:r>
      <w:r w:rsidRPr="00C67BC8">
        <w:rPr>
          <w:rFonts w:ascii="Arial" w:hAnsi="Arial" w:cs="Arial"/>
          <w:sz w:val="22"/>
          <w:szCs w:val="22"/>
          <w:lang w:val="sl"/>
        </w:rPr>
        <w:t xml:space="preserve">STEM poklice. V okviru projekta je leta 2020 zaživela aplikacij </w:t>
      </w:r>
      <w:proofErr w:type="spellStart"/>
      <w:r w:rsidRPr="00C67BC8">
        <w:rPr>
          <w:rFonts w:ascii="Arial" w:hAnsi="Arial" w:cs="Arial"/>
          <w:sz w:val="22"/>
          <w:szCs w:val="22"/>
          <w:lang w:val="sl"/>
        </w:rPr>
        <w:t>KAMbi</w:t>
      </w:r>
      <w:proofErr w:type="spellEnd"/>
      <w:r w:rsidRPr="00C67BC8">
        <w:rPr>
          <w:rFonts w:ascii="Arial" w:hAnsi="Arial" w:cs="Arial"/>
          <w:sz w:val="22"/>
          <w:szCs w:val="22"/>
          <w:lang w:val="sl"/>
        </w:rPr>
        <w:t>, ki mladim pomaga in jih spodbuja, da o STEM razmišljajo kot svoji izbiri študija in poklica.</w:t>
      </w:r>
    </w:p>
    <w:p w14:paraId="72A18C5E" w14:textId="212C2A37"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116.</w:t>
      </w:r>
      <w:r>
        <w:rPr>
          <w:rFonts w:ascii="Arial" w:hAnsi="Arial" w:cs="Arial"/>
          <w:sz w:val="22"/>
          <w:szCs w:val="22"/>
          <w:lang w:val="sl"/>
        </w:rPr>
        <w:tab/>
      </w:r>
      <w:r w:rsidRPr="00C67BC8">
        <w:rPr>
          <w:rFonts w:ascii="Arial" w:hAnsi="Arial" w:cs="Arial"/>
          <w:sz w:val="22"/>
          <w:szCs w:val="22"/>
          <w:lang w:val="sl"/>
        </w:rPr>
        <w:t>Izvajajo se aktivnosti za krepitev vloge kariernih centrov, ki delujejo na visokošolskih zavodih, v celostni obravnavi študentk in študentov. Ta poleg kariernega svetovanja vsem študentkam in študentom na dodiplomski in podiplomski ravni</w:t>
      </w:r>
      <w:r w:rsidR="003318C1">
        <w:rPr>
          <w:rFonts w:ascii="Arial" w:hAnsi="Arial" w:cs="Arial"/>
          <w:sz w:val="22"/>
          <w:szCs w:val="22"/>
          <w:lang w:val="sl"/>
        </w:rPr>
        <w:t xml:space="preserve"> vključuje</w:t>
      </w:r>
      <w:r w:rsidRPr="00C67BC8">
        <w:rPr>
          <w:rFonts w:ascii="Arial" w:hAnsi="Arial" w:cs="Arial"/>
          <w:sz w:val="22"/>
          <w:szCs w:val="22"/>
          <w:lang w:val="sl"/>
        </w:rPr>
        <w:t xml:space="preserve"> tudi ozaveščanje in </w:t>
      </w:r>
      <w:proofErr w:type="spellStart"/>
      <w:r w:rsidRPr="00C67BC8">
        <w:rPr>
          <w:rFonts w:ascii="Arial" w:hAnsi="Arial" w:cs="Arial"/>
          <w:sz w:val="22"/>
          <w:szCs w:val="22"/>
          <w:lang w:val="sl"/>
        </w:rPr>
        <w:t>senzibilizacijo</w:t>
      </w:r>
      <w:proofErr w:type="spellEnd"/>
      <w:r w:rsidRPr="00C67BC8">
        <w:rPr>
          <w:rFonts w:ascii="Arial" w:hAnsi="Arial" w:cs="Arial"/>
          <w:sz w:val="22"/>
          <w:szCs w:val="22"/>
          <w:lang w:val="sl"/>
        </w:rPr>
        <w:t xml:space="preserve"> strokovnih delavk in delavcev ter študentk in študentov o pomembnosti enakopravne obravnave vseh študentk in študentov, ne glede na spol ali katerokoli drugo osebno okoliščino. Z organizacijo raznih tematskih dogodkov karierni centri predstavljajo izobraževalne in karierne poti uspešnih žensk na področjih, kjer so ženske zastopane</w:t>
      </w:r>
      <w:r w:rsidR="00A41C5C">
        <w:rPr>
          <w:rFonts w:ascii="Arial" w:hAnsi="Arial" w:cs="Arial"/>
          <w:sz w:val="22"/>
          <w:szCs w:val="22"/>
          <w:lang w:val="sl"/>
        </w:rPr>
        <w:t xml:space="preserve"> v precej manjšem deležu ko moški</w:t>
      </w:r>
      <w:r w:rsidRPr="00C67BC8">
        <w:rPr>
          <w:rFonts w:ascii="Arial" w:hAnsi="Arial" w:cs="Arial"/>
          <w:sz w:val="22"/>
          <w:szCs w:val="22"/>
          <w:lang w:val="sl"/>
        </w:rPr>
        <w:t>.</w:t>
      </w:r>
    </w:p>
    <w:p w14:paraId="3A92E889" w14:textId="4E6A622F"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117.</w:t>
      </w:r>
      <w:r>
        <w:rPr>
          <w:rFonts w:ascii="Arial" w:hAnsi="Arial" w:cs="Arial"/>
          <w:sz w:val="22"/>
          <w:szCs w:val="22"/>
          <w:lang w:val="sl"/>
        </w:rPr>
        <w:tab/>
      </w:r>
      <w:r w:rsidRPr="00C67BC8">
        <w:rPr>
          <w:rFonts w:ascii="Arial" w:hAnsi="Arial" w:cs="Arial"/>
          <w:sz w:val="22"/>
          <w:szCs w:val="22"/>
          <w:lang w:val="sl"/>
        </w:rPr>
        <w:t>V okviru financiranja študijske dejavnosti javnih visokošolskih zavodov in zasebnih visokošolskih zavodov za koncesionirane študijske programe se bo delitev sredstev presojala tudi z vidika razvojnih ciljev s širšim sistemskim ali družbenim učinkom. V pogodbenem obdobju 2021</w:t>
      </w:r>
      <w:r w:rsidR="00CE0BE5">
        <w:rPr>
          <w:rFonts w:ascii="Arial" w:hAnsi="Arial" w:cs="Arial"/>
          <w:sz w:val="22"/>
          <w:szCs w:val="22"/>
          <w:lang w:val="sl"/>
        </w:rPr>
        <w:t>–</w:t>
      </w:r>
      <w:r w:rsidRPr="00C67BC8">
        <w:rPr>
          <w:rFonts w:ascii="Arial" w:hAnsi="Arial" w:cs="Arial"/>
          <w:sz w:val="22"/>
          <w:szCs w:val="22"/>
          <w:lang w:val="sl"/>
        </w:rPr>
        <w:t xml:space="preserve">2024 je Ministrstvo za izobraževanje, znanost in šport za razvojna področja nacionalnega pomena med drugim določilo promocijo študija in povečanje vpisa na področju </w:t>
      </w:r>
      <w:r w:rsidRPr="00C67BC8">
        <w:rPr>
          <w:rFonts w:ascii="Arial" w:hAnsi="Arial" w:cs="Arial"/>
          <w:sz w:val="22"/>
          <w:szCs w:val="22"/>
          <w:lang w:val="sl"/>
        </w:rPr>
        <w:lastRenderedPageBreak/>
        <w:t xml:space="preserve">STE(A)M </w:t>
      </w:r>
      <w:r w:rsidR="00CE0BE5">
        <w:rPr>
          <w:rFonts w:ascii="Arial" w:hAnsi="Arial" w:cs="Arial"/>
          <w:sz w:val="22"/>
          <w:szCs w:val="22"/>
          <w:lang w:val="sl"/>
        </w:rPr>
        <w:t>ter</w:t>
      </w:r>
      <w:r w:rsidRPr="00C67BC8">
        <w:rPr>
          <w:rFonts w:ascii="Arial" w:hAnsi="Arial" w:cs="Arial"/>
          <w:sz w:val="22"/>
          <w:szCs w:val="22"/>
          <w:lang w:val="sl"/>
        </w:rPr>
        <w:t xml:space="preserve"> razvoj rešitev za vključevanje </w:t>
      </w:r>
      <w:proofErr w:type="spellStart"/>
      <w:r w:rsidRPr="00C67BC8">
        <w:rPr>
          <w:rFonts w:ascii="Arial" w:hAnsi="Arial" w:cs="Arial"/>
          <w:sz w:val="22"/>
          <w:szCs w:val="22"/>
          <w:lang w:val="sl"/>
        </w:rPr>
        <w:t>netradicionalnih</w:t>
      </w:r>
      <w:proofErr w:type="spellEnd"/>
      <w:r w:rsidRPr="00C67BC8">
        <w:rPr>
          <w:rFonts w:ascii="Arial" w:hAnsi="Arial" w:cs="Arial"/>
          <w:sz w:val="22"/>
          <w:szCs w:val="22"/>
          <w:lang w:val="sl"/>
        </w:rPr>
        <w:t xml:space="preserve"> skupin kandidatov in kandidatk v visokošolski študij, kar se nanaša predvsem na ženske.</w:t>
      </w:r>
    </w:p>
    <w:p w14:paraId="30EFA94F" w14:textId="01E5B461"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118.</w:t>
      </w:r>
      <w:r>
        <w:rPr>
          <w:rFonts w:ascii="Arial" w:hAnsi="Arial" w:cs="Arial"/>
          <w:sz w:val="22"/>
          <w:szCs w:val="22"/>
          <w:lang w:val="sl"/>
        </w:rPr>
        <w:tab/>
      </w:r>
      <w:r w:rsidRPr="00C67BC8">
        <w:rPr>
          <w:rFonts w:ascii="Arial" w:hAnsi="Arial" w:cs="Arial"/>
          <w:sz w:val="22"/>
          <w:szCs w:val="22"/>
          <w:lang w:val="sl"/>
        </w:rPr>
        <w:t>Slovenija s štipendijami spodbuja izobraževanje in pridobivanje višje ravni izobrazbe, izboljšuje zaposljivost mladih, pri terciarnem izobraževanju pa prispeva tudi k skrajšanju obdobja do zaključka študija.</w:t>
      </w:r>
      <w:r w:rsidR="00CE0BE5">
        <w:rPr>
          <w:rFonts w:ascii="Arial" w:hAnsi="Arial" w:cs="Arial"/>
          <w:sz w:val="22"/>
          <w:szCs w:val="22"/>
          <w:lang w:val="sl"/>
        </w:rPr>
        <w:t xml:space="preserve"> S</w:t>
      </w:r>
      <w:r w:rsidRPr="00C67BC8">
        <w:rPr>
          <w:rFonts w:ascii="Arial" w:hAnsi="Arial" w:cs="Arial"/>
          <w:sz w:val="22"/>
          <w:szCs w:val="22"/>
          <w:lang w:val="sl"/>
        </w:rPr>
        <w:t xml:space="preserve"> štipendijami zmanjšuje </w:t>
      </w:r>
      <w:r w:rsidR="00CE0BE5">
        <w:rPr>
          <w:rFonts w:ascii="Arial" w:hAnsi="Arial" w:cs="Arial"/>
          <w:sz w:val="22"/>
          <w:szCs w:val="22"/>
          <w:lang w:val="sl"/>
        </w:rPr>
        <w:t xml:space="preserve">tudi </w:t>
      </w:r>
      <w:r w:rsidRPr="00C67BC8">
        <w:rPr>
          <w:rFonts w:ascii="Arial" w:hAnsi="Arial" w:cs="Arial"/>
          <w:sz w:val="22"/>
          <w:szCs w:val="22"/>
          <w:lang w:val="sl"/>
        </w:rPr>
        <w:t>neskladje med izobrazbo mladih in povpraševanjem po kadrih na trgu dela. Obstajajo različne vrste štipendij. Državne štipendije pomagajo oziroma olajšajo šolanje dijakom in dijakinjam ter študentom in študentkam iz socialno šibkejših družin, Zoisove štipendije prispevajo k šolanju nadarjenih, štipendije Ad futura pripomorejo k izobraževanju mladih v tujini, sofinanciranje kadrovskih štipendij spodbuja delodajalce k načrtovanju in pridobivanju potrebnega kadra, štipendije za Slovence in Slovenke v zamejstvu in po svetu krepijo</w:t>
      </w:r>
      <w:r w:rsidR="00CE0BE5">
        <w:rPr>
          <w:rFonts w:ascii="Arial" w:hAnsi="Arial" w:cs="Arial"/>
          <w:sz w:val="22"/>
          <w:szCs w:val="22"/>
          <w:lang w:val="sl"/>
        </w:rPr>
        <w:t xml:space="preserve"> njihovo</w:t>
      </w:r>
      <w:r w:rsidRPr="00C67BC8">
        <w:rPr>
          <w:rFonts w:ascii="Arial" w:hAnsi="Arial" w:cs="Arial"/>
          <w:sz w:val="22"/>
          <w:szCs w:val="22"/>
          <w:lang w:val="sl"/>
        </w:rPr>
        <w:t xml:space="preserve"> povezanost z matično domovino in jim zagotavlja</w:t>
      </w:r>
      <w:r w:rsidR="00CE0BE5">
        <w:rPr>
          <w:rFonts w:ascii="Arial" w:hAnsi="Arial" w:cs="Arial"/>
          <w:sz w:val="22"/>
          <w:szCs w:val="22"/>
          <w:lang w:val="sl"/>
        </w:rPr>
        <w:t>jo</w:t>
      </w:r>
      <w:r w:rsidRPr="00C67BC8">
        <w:rPr>
          <w:rFonts w:ascii="Arial" w:hAnsi="Arial" w:cs="Arial"/>
          <w:sz w:val="22"/>
          <w:szCs w:val="22"/>
          <w:lang w:val="sl"/>
        </w:rPr>
        <w:t xml:space="preserve"> možnost študija v Sloveniji, štipendije za deficitarne poklice pa spodbujajo za poklice, </w:t>
      </w:r>
      <w:r w:rsidR="00CE0BE5">
        <w:rPr>
          <w:rFonts w:ascii="Arial" w:hAnsi="Arial" w:cs="Arial"/>
          <w:sz w:val="22"/>
          <w:szCs w:val="22"/>
          <w:lang w:val="sl"/>
        </w:rPr>
        <w:t>v katerih</w:t>
      </w:r>
      <w:r w:rsidRPr="00C67BC8">
        <w:rPr>
          <w:rFonts w:ascii="Arial" w:hAnsi="Arial" w:cs="Arial"/>
          <w:sz w:val="22"/>
          <w:szCs w:val="22"/>
          <w:lang w:val="sl"/>
        </w:rPr>
        <w:t xml:space="preserve"> kadra primanjkuje. Za ženske iz marginaliziranih skupin so na voljo predvsem državne štipendije, do katere so pod pogoji, določenimi v </w:t>
      </w:r>
      <w:r w:rsidRPr="004F0D6B">
        <w:rPr>
          <w:rFonts w:ascii="Arial" w:hAnsi="Arial" w:cs="Arial"/>
          <w:i/>
          <w:iCs/>
          <w:sz w:val="22"/>
          <w:szCs w:val="22"/>
          <w:lang w:val="sl"/>
        </w:rPr>
        <w:t>Zakonu o štipendiranju</w:t>
      </w:r>
      <w:r w:rsidRPr="00C67BC8">
        <w:rPr>
          <w:rFonts w:ascii="Arial" w:hAnsi="Arial" w:cs="Arial"/>
          <w:sz w:val="22"/>
          <w:szCs w:val="22"/>
          <w:lang w:val="sl"/>
        </w:rPr>
        <w:t>, upravičene osebe, pri katerih povprečni mesečni dohodek na družinskega člana oziroma članico ne presega 680,56 evr</w:t>
      </w:r>
      <w:r w:rsidR="00CE0BE5">
        <w:rPr>
          <w:rFonts w:ascii="Arial" w:hAnsi="Arial" w:cs="Arial"/>
          <w:sz w:val="22"/>
          <w:szCs w:val="22"/>
          <w:lang w:val="sl"/>
        </w:rPr>
        <w:t>a</w:t>
      </w:r>
      <w:r w:rsidRPr="00C67BC8">
        <w:rPr>
          <w:rFonts w:ascii="Arial" w:hAnsi="Arial" w:cs="Arial"/>
          <w:sz w:val="22"/>
          <w:szCs w:val="22"/>
          <w:lang w:val="sl"/>
        </w:rPr>
        <w:t>. Ženske, ki prihajajo iz družin z najnižjimi dohodki</w:t>
      </w:r>
      <w:r w:rsidR="004F0D6B" w:rsidRPr="004F0D6B">
        <w:rPr>
          <w:rFonts w:ascii="Arial" w:hAnsi="Arial" w:cs="Arial"/>
          <w:sz w:val="22"/>
          <w:szCs w:val="22"/>
          <w:lang w:val="sl"/>
        </w:rPr>
        <w:t xml:space="preserve"> </w:t>
      </w:r>
      <w:r w:rsidR="004F0D6B">
        <w:rPr>
          <w:rFonts w:ascii="Arial" w:hAnsi="Arial" w:cs="Arial"/>
          <w:sz w:val="22"/>
          <w:szCs w:val="22"/>
          <w:lang w:val="sl"/>
        </w:rPr>
        <w:t>(</w:t>
      </w:r>
      <w:r w:rsidR="004F0D6B" w:rsidRPr="00C67BC8">
        <w:rPr>
          <w:rFonts w:ascii="Arial" w:hAnsi="Arial" w:cs="Arial"/>
          <w:sz w:val="22"/>
          <w:szCs w:val="22"/>
          <w:lang w:val="sl"/>
        </w:rPr>
        <w:t>povprečni mesečni dohodek na osebo v družini znaša do 319,01 ev</w:t>
      </w:r>
      <w:r w:rsidR="00CE0BE5">
        <w:rPr>
          <w:rFonts w:ascii="Arial" w:hAnsi="Arial" w:cs="Arial"/>
          <w:sz w:val="22"/>
          <w:szCs w:val="22"/>
          <w:lang w:val="sl"/>
        </w:rPr>
        <w:t>ra</w:t>
      </w:r>
      <w:r w:rsidR="004F0D6B">
        <w:rPr>
          <w:rFonts w:ascii="Arial" w:hAnsi="Arial" w:cs="Arial"/>
          <w:sz w:val="22"/>
          <w:szCs w:val="22"/>
          <w:lang w:val="sl"/>
        </w:rPr>
        <w:t>)</w:t>
      </w:r>
      <w:r w:rsidRPr="00C67BC8">
        <w:rPr>
          <w:rFonts w:ascii="Arial" w:hAnsi="Arial" w:cs="Arial"/>
          <w:sz w:val="22"/>
          <w:szCs w:val="22"/>
          <w:lang w:val="sl"/>
        </w:rPr>
        <w:t>, so upravičene do štipendije v višini 97,28 evr</w:t>
      </w:r>
      <w:r w:rsidR="00CE0BE5">
        <w:rPr>
          <w:rFonts w:ascii="Arial" w:hAnsi="Arial" w:cs="Arial"/>
          <w:sz w:val="22"/>
          <w:szCs w:val="22"/>
          <w:lang w:val="sl"/>
        </w:rPr>
        <w:t>a</w:t>
      </w:r>
      <w:r w:rsidRPr="00C67BC8">
        <w:rPr>
          <w:rFonts w:ascii="Arial" w:hAnsi="Arial" w:cs="Arial"/>
          <w:sz w:val="22"/>
          <w:szCs w:val="22"/>
          <w:lang w:val="sl"/>
        </w:rPr>
        <w:t xml:space="preserve"> na mesec (do 18. leta) oz</w:t>
      </w:r>
      <w:r w:rsidR="00CE0BE5">
        <w:rPr>
          <w:rFonts w:ascii="Arial" w:hAnsi="Arial" w:cs="Arial"/>
          <w:sz w:val="22"/>
          <w:szCs w:val="22"/>
          <w:lang w:val="sl"/>
        </w:rPr>
        <w:t>iroma</w:t>
      </w:r>
      <w:r w:rsidRPr="00C67BC8">
        <w:rPr>
          <w:rFonts w:ascii="Arial" w:hAnsi="Arial" w:cs="Arial"/>
          <w:sz w:val="22"/>
          <w:szCs w:val="22"/>
          <w:lang w:val="sl"/>
        </w:rPr>
        <w:t xml:space="preserve"> 194,56 evr</w:t>
      </w:r>
      <w:r w:rsidR="00CE0BE5">
        <w:rPr>
          <w:rFonts w:ascii="Arial" w:hAnsi="Arial" w:cs="Arial"/>
          <w:sz w:val="22"/>
          <w:szCs w:val="22"/>
          <w:lang w:val="sl"/>
        </w:rPr>
        <w:t>a</w:t>
      </w:r>
      <w:r w:rsidRPr="00C67BC8">
        <w:rPr>
          <w:rFonts w:ascii="Arial" w:hAnsi="Arial" w:cs="Arial"/>
          <w:sz w:val="22"/>
          <w:szCs w:val="22"/>
          <w:lang w:val="sl"/>
        </w:rPr>
        <w:t xml:space="preserve"> (po 18. letu starosti). </w:t>
      </w:r>
    </w:p>
    <w:p w14:paraId="753F17DC" w14:textId="4829DDC2"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119.</w:t>
      </w:r>
      <w:r>
        <w:rPr>
          <w:rFonts w:ascii="Arial" w:hAnsi="Arial" w:cs="Arial"/>
          <w:sz w:val="22"/>
          <w:szCs w:val="22"/>
          <w:lang w:val="sl"/>
        </w:rPr>
        <w:tab/>
      </w:r>
      <w:r w:rsidRPr="00C67BC8">
        <w:rPr>
          <w:rFonts w:ascii="Arial" w:hAnsi="Arial" w:cs="Arial"/>
          <w:sz w:val="22"/>
          <w:szCs w:val="22"/>
          <w:lang w:val="sl"/>
        </w:rPr>
        <w:t>Leta 2020 je bilo v zvezi s prejemanjem državnih štipendij izdanih 151.823 odločb</w:t>
      </w:r>
      <w:r w:rsidR="00CE0BE5">
        <w:rPr>
          <w:rFonts w:ascii="Arial" w:hAnsi="Arial" w:cs="Arial"/>
          <w:sz w:val="22"/>
          <w:szCs w:val="22"/>
          <w:lang w:val="sl"/>
        </w:rPr>
        <w:t>,</w:t>
      </w:r>
      <w:r w:rsidRPr="00C67BC8">
        <w:rPr>
          <w:rFonts w:ascii="Arial" w:hAnsi="Arial" w:cs="Arial"/>
          <w:sz w:val="22"/>
          <w:szCs w:val="22"/>
          <w:lang w:val="sl"/>
        </w:rPr>
        <w:t xml:space="preserve"> od tega 132.062 pozitivnih. </w:t>
      </w:r>
      <w:r w:rsidR="00CE0BE5">
        <w:rPr>
          <w:rFonts w:ascii="Arial" w:hAnsi="Arial" w:cs="Arial"/>
          <w:sz w:val="22"/>
          <w:szCs w:val="22"/>
          <w:lang w:val="sl"/>
        </w:rPr>
        <w:t xml:space="preserve">Ženskam je bilo dodeljenih </w:t>
      </w:r>
      <w:r w:rsidRPr="00C67BC8">
        <w:rPr>
          <w:rFonts w:ascii="Arial" w:hAnsi="Arial" w:cs="Arial"/>
          <w:sz w:val="22"/>
          <w:szCs w:val="22"/>
          <w:lang w:val="sl"/>
        </w:rPr>
        <w:t xml:space="preserve">67.614 </w:t>
      </w:r>
      <w:r w:rsidR="004F0D6B">
        <w:rPr>
          <w:rFonts w:ascii="Arial" w:hAnsi="Arial" w:cs="Arial"/>
          <w:sz w:val="22"/>
          <w:szCs w:val="22"/>
          <w:lang w:val="sl"/>
        </w:rPr>
        <w:t xml:space="preserve">štipendij </w:t>
      </w:r>
      <w:r w:rsidRPr="00C67BC8">
        <w:rPr>
          <w:rFonts w:ascii="Arial" w:hAnsi="Arial" w:cs="Arial"/>
          <w:sz w:val="22"/>
          <w:szCs w:val="22"/>
          <w:lang w:val="sl"/>
        </w:rPr>
        <w:t xml:space="preserve">(51 </w:t>
      </w:r>
      <w:r w:rsidR="007651F9">
        <w:rPr>
          <w:rFonts w:ascii="Arial" w:hAnsi="Arial" w:cs="Arial"/>
          <w:sz w:val="22"/>
          <w:szCs w:val="22"/>
          <w:lang w:val="sl"/>
        </w:rPr>
        <w:t>odstotk</w:t>
      </w:r>
      <w:r w:rsidR="00CE0BE5">
        <w:rPr>
          <w:rFonts w:ascii="Arial" w:hAnsi="Arial" w:cs="Arial"/>
          <w:sz w:val="22"/>
          <w:szCs w:val="22"/>
          <w:lang w:val="sl"/>
        </w:rPr>
        <w:t>ov</w:t>
      </w:r>
      <w:r w:rsidRPr="00C67BC8">
        <w:rPr>
          <w:rFonts w:ascii="Arial" w:hAnsi="Arial" w:cs="Arial"/>
          <w:sz w:val="22"/>
          <w:szCs w:val="22"/>
          <w:lang w:val="sl"/>
        </w:rPr>
        <w:t xml:space="preserve">). Novih prejemnikov in prejemnic Zoisove štipendije </w:t>
      </w:r>
      <w:r w:rsidR="00CE0BE5">
        <w:rPr>
          <w:rFonts w:ascii="Arial" w:hAnsi="Arial" w:cs="Arial"/>
          <w:sz w:val="22"/>
          <w:szCs w:val="22"/>
          <w:lang w:val="sl"/>
        </w:rPr>
        <w:t>leta</w:t>
      </w:r>
      <w:r w:rsidRPr="00C67BC8">
        <w:rPr>
          <w:rFonts w:ascii="Arial" w:hAnsi="Arial" w:cs="Arial"/>
          <w:sz w:val="22"/>
          <w:szCs w:val="22"/>
          <w:lang w:val="sl"/>
        </w:rPr>
        <w:t xml:space="preserve"> 2020 je bilo 1.073, od tega 627</w:t>
      </w:r>
      <w:r w:rsidR="00CE0BE5">
        <w:rPr>
          <w:rFonts w:ascii="Arial" w:hAnsi="Arial" w:cs="Arial"/>
          <w:sz w:val="22"/>
          <w:szCs w:val="22"/>
          <w:lang w:val="sl"/>
        </w:rPr>
        <w:t xml:space="preserve"> žensk</w:t>
      </w:r>
      <w:r w:rsidRPr="00C67BC8">
        <w:rPr>
          <w:rFonts w:ascii="Arial" w:hAnsi="Arial" w:cs="Arial"/>
          <w:sz w:val="22"/>
          <w:szCs w:val="22"/>
          <w:lang w:val="sl"/>
        </w:rPr>
        <w:t xml:space="preserve"> (58,4 </w:t>
      </w:r>
      <w:r w:rsidR="007651F9">
        <w:rPr>
          <w:rFonts w:ascii="Arial" w:hAnsi="Arial" w:cs="Arial"/>
          <w:sz w:val="22"/>
          <w:szCs w:val="22"/>
          <w:lang w:val="sl"/>
        </w:rPr>
        <w:t>odstotka</w:t>
      </w:r>
      <w:r w:rsidRPr="00C67BC8">
        <w:rPr>
          <w:rFonts w:ascii="Arial" w:hAnsi="Arial" w:cs="Arial"/>
          <w:sz w:val="22"/>
          <w:szCs w:val="22"/>
          <w:lang w:val="sl"/>
        </w:rPr>
        <w:t>). Štipendij za deficitarne poklice je bilo leta 2020 na novo podeljenih 1007 (132 oz</w:t>
      </w:r>
      <w:r w:rsidR="00CE0BE5">
        <w:rPr>
          <w:rFonts w:ascii="Arial" w:hAnsi="Arial" w:cs="Arial"/>
          <w:sz w:val="22"/>
          <w:szCs w:val="22"/>
          <w:lang w:val="sl"/>
        </w:rPr>
        <w:t>iroma</w:t>
      </w:r>
      <w:r w:rsidRPr="00C67BC8">
        <w:rPr>
          <w:rFonts w:ascii="Arial" w:hAnsi="Arial" w:cs="Arial"/>
          <w:sz w:val="22"/>
          <w:szCs w:val="22"/>
          <w:lang w:val="sl"/>
        </w:rPr>
        <w:t xml:space="preserve"> 13,1 </w:t>
      </w:r>
      <w:r w:rsidR="007651F9">
        <w:rPr>
          <w:rFonts w:ascii="Arial" w:hAnsi="Arial" w:cs="Arial"/>
          <w:sz w:val="22"/>
          <w:szCs w:val="22"/>
          <w:lang w:val="sl"/>
        </w:rPr>
        <w:t>odstotka</w:t>
      </w:r>
      <w:r w:rsidRPr="00C67BC8">
        <w:rPr>
          <w:rFonts w:ascii="Arial" w:hAnsi="Arial" w:cs="Arial"/>
          <w:sz w:val="22"/>
          <w:szCs w:val="22"/>
          <w:lang w:val="sl"/>
        </w:rPr>
        <w:t xml:space="preserve"> ženskam) in kadrovskih 423 (75 oz</w:t>
      </w:r>
      <w:r w:rsidR="00CE0BE5">
        <w:rPr>
          <w:rFonts w:ascii="Arial" w:hAnsi="Arial" w:cs="Arial"/>
          <w:sz w:val="22"/>
          <w:szCs w:val="22"/>
          <w:lang w:val="sl"/>
        </w:rPr>
        <w:t>iroma</w:t>
      </w:r>
      <w:r w:rsidRPr="00C67BC8">
        <w:rPr>
          <w:rFonts w:ascii="Arial" w:hAnsi="Arial" w:cs="Arial"/>
          <w:sz w:val="22"/>
          <w:szCs w:val="22"/>
          <w:lang w:val="sl"/>
        </w:rPr>
        <w:t xml:space="preserve"> 17 </w:t>
      </w:r>
      <w:r w:rsidR="007651F9">
        <w:rPr>
          <w:rFonts w:ascii="Arial" w:hAnsi="Arial" w:cs="Arial"/>
          <w:sz w:val="22"/>
          <w:szCs w:val="22"/>
          <w:lang w:val="sl"/>
        </w:rPr>
        <w:t>odstotk</w:t>
      </w:r>
      <w:r w:rsidR="00CE0BE5">
        <w:rPr>
          <w:rFonts w:ascii="Arial" w:hAnsi="Arial" w:cs="Arial"/>
          <w:sz w:val="22"/>
          <w:szCs w:val="22"/>
          <w:lang w:val="sl"/>
        </w:rPr>
        <w:t>ov</w:t>
      </w:r>
      <w:r w:rsidRPr="00C67BC8">
        <w:rPr>
          <w:rFonts w:ascii="Arial" w:hAnsi="Arial" w:cs="Arial"/>
          <w:sz w:val="22"/>
          <w:szCs w:val="22"/>
          <w:lang w:val="sl"/>
        </w:rPr>
        <w:t xml:space="preserve"> ženskam).  Za državne štipendije je bilo </w:t>
      </w:r>
      <w:r w:rsidR="00CE0BE5">
        <w:rPr>
          <w:rFonts w:ascii="Arial" w:hAnsi="Arial" w:cs="Arial"/>
          <w:sz w:val="22"/>
          <w:szCs w:val="22"/>
          <w:lang w:val="sl"/>
        </w:rPr>
        <w:t>leta</w:t>
      </w:r>
      <w:r w:rsidRPr="00C67BC8">
        <w:rPr>
          <w:rFonts w:ascii="Arial" w:hAnsi="Arial" w:cs="Arial"/>
          <w:sz w:val="22"/>
          <w:szCs w:val="22"/>
          <w:lang w:val="sl"/>
        </w:rPr>
        <w:t xml:space="preserve"> 2020 namenjenih 71.753.296,47 evr</w:t>
      </w:r>
      <w:r w:rsidR="00CE0BE5">
        <w:rPr>
          <w:rFonts w:ascii="Arial" w:hAnsi="Arial" w:cs="Arial"/>
          <w:sz w:val="22"/>
          <w:szCs w:val="22"/>
          <w:lang w:val="sl"/>
        </w:rPr>
        <w:t>a</w:t>
      </w:r>
      <w:r w:rsidRPr="00C67BC8">
        <w:rPr>
          <w:rFonts w:ascii="Arial" w:hAnsi="Arial" w:cs="Arial"/>
          <w:sz w:val="22"/>
          <w:szCs w:val="22"/>
          <w:lang w:val="sl"/>
        </w:rPr>
        <w:t>, za Zoisove štipendije 9.093.188,50 evr</w:t>
      </w:r>
      <w:r w:rsidR="00CE0BE5">
        <w:rPr>
          <w:rFonts w:ascii="Arial" w:hAnsi="Arial" w:cs="Arial"/>
          <w:sz w:val="22"/>
          <w:szCs w:val="22"/>
          <w:lang w:val="sl"/>
        </w:rPr>
        <w:t>a</w:t>
      </w:r>
      <w:r w:rsidRPr="00C67BC8">
        <w:rPr>
          <w:rFonts w:ascii="Arial" w:hAnsi="Arial" w:cs="Arial"/>
          <w:sz w:val="22"/>
          <w:szCs w:val="22"/>
          <w:lang w:val="sl"/>
        </w:rPr>
        <w:t xml:space="preserve"> in za štipendije </w:t>
      </w:r>
      <w:r w:rsidR="00CE0BE5">
        <w:rPr>
          <w:rFonts w:ascii="Arial" w:hAnsi="Arial" w:cs="Arial"/>
          <w:sz w:val="22"/>
          <w:szCs w:val="22"/>
          <w:lang w:val="sl"/>
        </w:rPr>
        <w:t xml:space="preserve">za deficitarne poklice </w:t>
      </w:r>
      <w:r w:rsidRPr="00C67BC8">
        <w:rPr>
          <w:rFonts w:ascii="Arial" w:hAnsi="Arial" w:cs="Arial"/>
          <w:sz w:val="22"/>
          <w:szCs w:val="22"/>
          <w:lang w:val="sl"/>
        </w:rPr>
        <w:t>3.328.819,20 evr</w:t>
      </w:r>
      <w:r w:rsidR="00CE0BE5">
        <w:rPr>
          <w:rFonts w:ascii="Arial" w:hAnsi="Arial" w:cs="Arial"/>
          <w:sz w:val="22"/>
          <w:szCs w:val="22"/>
          <w:lang w:val="sl"/>
        </w:rPr>
        <w:t>a</w:t>
      </w:r>
      <w:r w:rsidRPr="00C67BC8">
        <w:rPr>
          <w:rFonts w:ascii="Arial" w:hAnsi="Arial" w:cs="Arial"/>
          <w:sz w:val="22"/>
          <w:szCs w:val="22"/>
          <w:lang w:val="sl"/>
        </w:rPr>
        <w:t>. Povprečna višina državne štipendije je znašala v letu 2020 112,00 evr</w:t>
      </w:r>
      <w:r w:rsidR="00CE0BE5">
        <w:rPr>
          <w:rFonts w:ascii="Arial" w:hAnsi="Arial" w:cs="Arial"/>
          <w:sz w:val="22"/>
          <w:szCs w:val="22"/>
          <w:lang w:val="sl"/>
        </w:rPr>
        <w:t>a</w:t>
      </w:r>
      <w:r w:rsidRPr="00C67BC8">
        <w:rPr>
          <w:rFonts w:ascii="Arial" w:hAnsi="Arial" w:cs="Arial"/>
          <w:sz w:val="22"/>
          <w:szCs w:val="22"/>
          <w:lang w:val="sl"/>
        </w:rPr>
        <w:t xml:space="preserve">. </w:t>
      </w:r>
    </w:p>
    <w:p w14:paraId="10833CCC" w14:textId="62F0FAF6"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120.</w:t>
      </w:r>
      <w:r>
        <w:rPr>
          <w:rFonts w:ascii="Arial" w:hAnsi="Arial" w:cs="Arial"/>
          <w:sz w:val="22"/>
          <w:szCs w:val="22"/>
          <w:lang w:val="sl"/>
        </w:rPr>
        <w:tab/>
      </w:r>
      <w:r w:rsidRPr="00C67BC8">
        <w:rPr>
          <w:rFonts w:ascii="Arial" w:hAnsi="Arial" w:cs="Arial"/>
          <w:sz w:val="22"/>
          <w:szCs w:val="22"/>
          <w:lang w:val="sl"/>
        </w:rPr>
        <w:t xml:space="preserve">Po podatkih ankete o izobraževanju odraslih se je leta 2016 formalno in neformalno izobraževalo 661.326 oseb, od tega 325.653 (49,2 </w:t>
      </w:r>
      <w:r w:rsidR="007651F9">
        <w:rPr>
          <w:rFonts w:ascii="Arial" w:hAnsi="Arial" w:cs="Arial"/>
          <w:sz w:val="22"/>
          <w:szCs w:val="22"/>
          <w:lang w:val="sl"/>
        </w:rPr>
        <w:t>odstotka</w:t>
      </w:r>
      <w:r w:rsidRPr="00C67BC8">
        <w:rPr>
          <w:rFonts w:ascii="Arial" w:hAnsi="Arial" w:cs="Arial"/>
          <w:sz w:val="22"/>
          <w:szCs w:val="22"/>
          <w:lang w:val="sl"/>
        </w:rPr>
        <w:t xml:space="preserve">) moških in 335.673 (50,8 </w:t>
      </w:r>
      <w:r w:rsidR="007651F9">
        <w:rPr>
          <w:rFonts w:ascii="Arial" w:hAnsi="Arial" w:cs="Arial"/>
          <w:sz w:val="22"/>
          <w:szCs w:val="22"/>
          <w:lang w:val="sl"/>
        </w:rPr>
        <w:t>odstotka</w:t>
      </w:r>
      <w:r w:rsidRPr="00C67BC8">
        <w:rPr>
          <w:rFonts w:ascii="Arial" w:hAnsi="Arial" w:cs="Arial"/>
          <w:sz w:val="22"/>
          <w:szCs w:val="22"/>
          <w:lang w:val="sl"/>
        </w:rPr>
        <w:t xml:space="preserve"> žensk</w:t>
      </w:r>
      <w:r w:rsidR="00CE0BE5">
        <w:rPr>
          <w:rFonts w:ascii="Arial" w:hAnsi="Arial" w:cs="Arial"/>
          <w:sz w:val="22"/>
          <w:szCs w:val="22"/>
          <w:lang w:val="sl"/>
        </w:rPr>
        <w:t>)</w:t>
      </w:r>
      <w:r w:rsidRPr="00C67BC8">
        <w:rPr>
          <w:rFonts w:ascii="Arial" w:hAnsi="Arial" w:cs="Arial"/>
          <w:sz w:val="22"/>
          <w:szCs w:val="22"/>
          <w:lang w:val="sl"/>
        </w:rPr>
        <w:t>.  V okviru aktivne politike zaposlovanja se izvaja tudi program, ki omogoča dokončanje formalne izobrazbe</w:t>
      </w:r>
      <w:r w:rsidR="00CE0BE5">
        <w:rPr>
          <w:rFonts w:ascii="Arial" w:hAnsi="Arial" w:cs="Arial"/>
          <w:sz w:val="22"/>
          <w:szCs w:val="22"/>
          <w:lang w:val="sl"/>
        </w:rPr>
        <w:t>,</w:t>
      </w:r>
      <w:r w:rsidRPr="00C67BC8">
        <w:rPr>
          <w:rFonts w:ascii="Arial" w:hAnsi="Arial" w:cs="Arial"/>
          <w:sz w:val="22"/>
          <w:szCs w:val="22"/>
          <w:lang w:val="sl"/>
        </w:rPr>
        <w:t xml:space="preserve"> predvsem </w:t>
      </w:r>
      <w:r w:rsidR="00CE0BE5">
        <w:rPr>
          <w:rFonts w:ascii="Arial" w:hAnsi="Arial" w:cs="Arial"/>
          <w:sz w:val="22"/>
          <w:szCs w:val="22"/>
          <w:lang w:val="sl"/>
        </w:rPr>
        <w:t xml:space="preserve">na </w:t>
      </w:r>
      <w:r w:rsidRPr="00C67BC8">
        <w:rPr>
          <w:rFonts w:ascii="Arial" w:hAnsi="Arial" w:cs="Arial"/>
          <w:sz w:val="22"/>
          <w:szCs w:val="22"/>
          <w:lang w:val="sl"/>
        </w:rPr>
        <w:t>primarn</w:t>
      </w:r>
      <w:r w:rsidR="00CE0BE5">
        <w:rPr>
          <w:rFonts w:ascii="Arial" w:hAnsi="Arial" w:cs="Arial"/>
          <w:sz w:val="22"/>
          <w:szCs w:val="22"/>
          <w:lang w:val="sl"/>
        </w:rPr>
        <w:t>i</w:t>
      </w:r>
      <w:r w:rsidRPr="00C67BC8">
        <w:rPr>
          <w:rFonts w:ascii="Arial" w:hAnsi="Arial" w:cs="Arial"/>
          <w:sz w:val="22"/>
          <w:szCs w:val="22"/>
          <w:lang w:val="sl"/>
        </w:rPr>
        <w:t xml:space="preserve"> ravni izobraževanja. Med udeleženci in udeleženkami je bilo leta 2020 (enajst mesecev) 45 </w:t>
      </w:r>
      <w:r w:rsidR="007651F9">
        <w:rPr>
          <w:rFonts w:ascii="Arial" w:hAnsi="Arial" w:cs="Arial"/>
          <w:sz w:val="22"/>
          <w:szCs w:val="22"/>
          <w:lang w:val="sl"/>
        </w:rPr>
        <w:t>odstotk</w:t>
      </w:r>
      <w:r w:rsidR="00CE0BE5">
        <w:rPr>
          <w:rFonts w:ascii="Arial" w:hAnsi="Arial" w:cs="Arial"/>
          <w:sz w:val="22"/>
          <w:szCs w:val="22"/>
          <w:lang w:val="sl"/>
        </w:rPr>
        <w:t>ov</w:t>
      </w:r>
      <w:r w:rsidRPr="00C67BC8">
        <w:rPr>
          <w:rFonts w:ascii="Arial" w:hAnsi="Arial" w:cs="Arial"/>
          <w:sz w:val="22"/>
          <w:szCs w:val="22"/>
          <w:lang w:val="sl"/>
        </w:rPr>
        <w:t xml:space="preserve"> žensk, leta 2019 pa 40 </w:t>
      </w:r>
      <w:r w:rsidR="007651F9">
        <w:rPr>
          <w:rFonts w:ascii="Arial" w:hAnsi="Arial" w:cs="Arial"/>
          <w:sz w:val="22"/>
          <w:szCs w:val="22"/>
          <w:lang w:val="sl"/>
        </w:rPr>
        <w:t>odstotk</w:t>
      </w:r>
      <w:r w:rsidR="00CE0BE5">
        <w:rPr>
          <w:rFonts w:ascii="Arial" w:hAnsi="Arial" w:cs="Arial"/>
          <w:sz w:val="22"/>
          <w:szCs w:val="22"/>
          <w:lang w:val="sl"/>
        </w:rPr>
        <w:t>ov</w:t>
      </w:r>
      <w:r w:rsidRPr="00C67BC8">
        <w:rPr>
          <w:rFonts w:ascii="Arial" w:hAnsi="Arial" w:cs="Arial"/>
          <w:sz w:val="22"/>
          <w:szCs w:val="22"/>
          <w:lang w:val="sl"/>
        </w:rPr>
        <w:t xml:space="preserve">. </w:t>
      </w:r>
    </w:p>
    <w:p w14:paraId="15C02AEA" w14:textId="0BB73AB0"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121.</w:t>
      </w:r>
      <w:r>
        <w:rPr>
          <w:rFonts w:ascii="Arial" w:hAnsi="Arial" w:cs="Arial"/>
          <w:sz w:val="22"/>
          <w:szCs w:val="22"/>
          <w:lang w:val="sl"/>
        </w:rPr>
        <w:tab/>
      </w:r>
      <w:r w:rsidRPr="00C67BC8">
        <w:rPr>
          <w:rFonts w:ascii="Arial" w:hAnsi="Arial" w:cs="Arial"/>
          <w:sz w:val="22"/>
          <w:szCs w:val="22"/>
          <w:lang w:val="sl"/>
        </w:rPr>
        <w:t xml:space="preserve">Izobraževanje o spolnem in reproduktivnem zdravju in pravicah je del učnega načrta v osnovnih šolah pri predmetu </w:t>
      </w:r>
      <w:r w:rsidR="00CE0BE5">
        <w:rPr>
          <w:rFonts w:ascii="Arial" w:hAnsi="Arial" w:cs="Arial"/>
          <w:sz w:val="22"/>
          <w:szCs w:val="22"/>
          <w:lang w:val="sl"/>
        </w:rPr>
        <w:t>b</w:t>
      </w:r>
      <w:r w:rsidRPr="00C67BC8">
        <w:rPr>
          <w:rFonts w:ascii="Arial" w:hAnsi="Arial" w:cs="Arial"/>
          <w:sz w:val="22"/>
          <w:szCs w:val="22"/>
          <w:lang w:val="sl"/>
        </w:rPr>
        <w:t xml:space="preserve">iologija ter predmetu </w:t>
      </w:r>
      <w:r w:rsidR="00CE0BE5">
        <w:rPr>
          <w:rFonts w:ascii="Arial" w:hAnsi="Arial" w:cs="Arial"/>
          <w:sz w:val="22"/>
          <w:szCs w:val="22"/>
          <w:lang w:val="sl"/>
        </w:rPr>
        <w:t>d</w:t>
      </w:r>
      <w:r w:rsidRPr="00C67BC8">
        <w:rPr>
          <w:rFonts w:ascii="Arial" w:hAnsi="Arial" w:cs="Arial"/>
          <w:sz w:val="22"/>
          <w:szCs w:val="22"/>
          <w:lang w:val="sl"/>
        </w:rPr>
        <w:t>omovinska in državljanska kultura in etika. Navedeno izobraževanje se izvaja tudi na različnih fakultetah, tako zdravstvenih kot družboslovnih (Fakulteta za socialno delo Univerze v Ljubljani, Filozofska fakulteta Univerze v Ljubljani, Medicinska fakulteta Univerze v Ljubljani in druge).</w:t>
      </w:r>
    </w:p>
    <w:p w14:paraId="083B0D75" w14:textId="77777777"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122.</w:t>
      </w:r>
      <w:r>
        <w:rPr>
          <w:rFonts w:ascii="Arial" w:hAnsi="Arial" w:cs="Arial"/>
          <w:sz w:val="22"/>
          <w:szCs w:val="22"/>
          <w:lang w:val="sl"/>
        </w:rPr>
        <w:tab/>
      </w:r>
      <w:r w:rsidRPr="00C67BC8">
        <w:rPr>
          <w:rFonts w:ascii="Arial" w:hAnsi="Arial" w:cs="Arial"/>
          <w:sz w:val="22"/>
          <w:szCs w:val="22"/>
          <w:lang w:val="sl"/>
        </w:rPr>
        <w:t>Ministrstvo za izobraževanje, znanost in šport je aktivno pristopilo k reševanju vprašanja spolnega in drugega nadlegovanja in nasilja v akademskem prostoru ter z javnimi univerzami pripravlja raziskavo o pojavu spolnega in drugega nadlegovanja in nasilja v slovenskem visokošolskem prostoru. Izsledki raziskav bodo izhodišče za potrebne ukrepe, ki bodo v raziskavi identificirani.</w:t>
      </w:r>
    </w:p>
    <w:p w14:paraId="5C7FE8B1" w14:textId="77777777" w:rsidR="009A51D9" w:rsidRDefault="009A51D9" w:rsidP="009A51D9">
      <w:pPr>
        <w:pStyle w:val="SingleTxtG"/>
        <w:ind w:left="0"/>
        <w:rPr>
          <w:rFonts w:ascii="Arial" w:hAnsi="Arial" w:cs="Arial"/>
          <w:color w:val="44546A" w:themeColor="text2"/>
          <w:sz w:val="22"/>
          <w:szCs w:val="22"/>
          <w:lang w:val="sl"/>
        </w:rPr>
      </w:pPr>
    </w:p>
    <w:p w14:paraId="320EA811" w14:textId="77777777" w:rsidR="009A51D9" w:rsidRPr="00E93FA0" w:rsidRDefault="009A51D9" w:rsidP="009A51D9">
      <w:pPr>
        <w:pStyle w:val="Naslov2"/>
        <w:rPr>
          <w:rFonts w:ascii="Arial" w:hAnsi="Arial" w:cs="Arial"/>
          <w:color w:val="auto"/>
        </w:rPr>
      </w:pPr>
      <w:bookmarkStart w:id="17" w:name="_Toc72907623"/>
      <w:r w:rsidRPr="00E93FA0">
        <w:rPr>
          <w:rFonts w:ascii="Arial" w:hAnsi="Arial" w:cs="Arial"/>
          <w:color w:val="auto"/>
        </w:rPr>
        <w:t>ZAPOSLOVANJE</w:t>
      </w:r>
      <w:bookmarkEnd w:id="17"/>
    </w:p>
    <w:p w14:paraId="77525EE0" w14:textId="77777777" w:rsidR="009A51D9" w:rsidRDefault="009A51D9" w:rsidP="009A51D9">
      <w:pPr>
        <w:spacing w:line="276" w:lineRule="auto"/>
        <w:rPr>
          <w:rFonts w:cs="Arial"/>
          <w:b/>
          <w:sz w:val="28"/>
          <w:szCs w:val="28"/>
        </w:rPr>
      </w:pPr>
    </w:p>
    <w:p w14:paraId="2E0EBB40" w14:textId="5C3A0EEB"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123.</w:t>
      </w:r>
      <w:r>
        <w:rPr>
          <w:rFonts w:ascii="Arial" w:hAnsi="Arial" w:cs="Arial"/>
          <w:sz w:val="22"/>
          <w:szCs w:val="22"/>
          <w:lang w:val="sl"/>
        </w:rPr>
        <w:tab/>
      </w:r>
      <w:r w:rsidRPr="00C67BC8">
        <w:rPr>
          <w:rFonts w:ascii="Arial" w:hAnsi="Arial" w:cs="Arial"/>
          <w:sz w:val="22"/>
          <w:szCs w:val="22"/>
          <w:lang w:val="sl"/>
        </w:rPr>
        <w:t xml:space="preserve">Po anketnih podatkih (LFS) Statističnega urada Republike Slovenije se je stopnja delovne aktivnosti žensk in moških, starih od 20 do 64 let, v zadnjih letih </w:t>
      </w:r>
      <w:r w:rsidR="00CE0BE5">
        <w:rPr>
          <w:rFonts w:ascii="Arial" w:hAnsi="Arial" w:cs="Arial"/>
          <w:sz w:val="22"/>
          <w:szCs w:val="22"/>
          <w:lang w:val="sl"/>
        </w:rPr>
        <w:t>zv</w:t>
      </w:r>
      <w:r w:rsidRPr="00C67BC8">
        <w:rPr>
          <w:rFonts w:ascii="Arial" w:hAnsi="Arial" w:cs="Arial"/>
          <w:sz w:val="22"/>
          <w:szCs w:val="22"/>
          <w:lang w:val="sl"/>
        </w:rPr>
        <w:t xml:space="preserve">išala, z 69,1 </w:t>
      </w:r>
      <w:r w:rsidR="007651F9">
        <w:rPr>
          <w:rFonts w:ascii="Arial" w:hAnsi="Arial" w:cs="Arial"/>
          <w:sz w:val="22"/>
          <w:szCs w:val="22"/>
          <w:lang w:val="sl"/>
        </w:rPr>
        <w:t>odstotka</w:t>
      </w:r>
      <w:r w:rsidRPr="00C67BC8">
        <w:rPr>
          <w:rFonts w:ascii="Arial" w:hAnsi="Arial" w:cs="Arial"/>
          <w:sz w:val="22"/>
          <w:szCs w:val="22"/>
          <w:lang w:val="sl"/>
        </w:rPr>
        <w:t xml:space="preserve"> </w:t>
      </w:r>
      <w:r w:rsidR="00CE0BE5">
        <w:rPr>
          <w:rFonts w:ascii="Arial" w:hAnsi="Arial" w:cs="Arial"/>
          <w:sz w:val="22"/>
          <w:szCs w:val="22"/>
          <w:lang w:val="sl"/>
        </w:rPr>
        <w:t>l</w:t>
      </w:r>
      <w:r w:rsidRPr="00C67BC8">
        <w:rPr>
          <w:rFonts w:ascii="Arial" w:hAnsi="Arial" w:cs="Arial"/>
          <w:sz w:val="22"/>
          <w:szCs w:val="22"/>
          <w:lang w:val="sl"/>
        </w:rPr>
        <w:t>et</w:t>
      </w:r>
      <w:r w:rsidR="00CE0BE5">
        <w:rPr>
          <w:rFonts w:ascii="Arial" w:hAnsi="Arial" w:cs="Arial"/>
          <w:sz w:val="22"/>
          <w:szCs w:val="22"/>
          <w:lang w:val="sl"/>
        </w:rPr>
        <w:t>a</w:t>
      </w:r>
      <w:r w:rsidRPr="00C67BC8">
        <w:rPr>
          <w:rFonts w:ascii="Arial" w:hAnsi="Arial" w:cs="Arial"/>
          <w:sz w:val="22"/>
          <w:szCs w:val="22"/>
          <w:lang w:val="sl"/>
        </w:rPr>
        <w:t xml:space="preserve"> 2015 na 75,6 </w:t>
      </w:r>
      <w:r w:rsidR="007651F9">
        <w:rPr>
          <w:rFonts w:ascii="Arial" w:hAnsi="Arial" w:cs="Arial"/>
          <w:sz w:val="22"/>
          <w:szCs w:val="22"/>
          <w:lang w:val="sl"/>
        </w:rPr>
        <w:t>odstotka</w:t>
      </w:r>
      <w:r w:rsidRPr="00C67BC8">
        <w:rPr>
          <w:rFonts w:ascii="Arial" w:hAnsi="Arial" w:cs="Arial"/>
          <w:sz w:val="22"/>
          <w:szCs w:val="22"/>
          <w:lang w:val="sl"/>
        </w:rPr>
        <w:t xml:space="preserve"> </w:t>
      </w:r>
      <w:r w:rsidR="00CE0BE5">
        <w:rPr>
          <w:rFonts w:ascii="Arial" w:hAnsi="Arial" w:cs="Arial"/>
          <w:sz w:val="22"/>
          <w:szCs w:val="22"/>
          <w:lang w:val="sl"/>
        </w:rPr>
        <w:t xml:space="preserve">leta </w:t>
      </w:r>
      <w:r w:rsidRPr="00C67BC8">
        <w:rPr>
          <w:rFonts w:ascii="Arial" w:hAnsi="Arial" w:cs="Arial"/>
          <w:sz w:val="22"/>
          <w:szCs w:val="22"/>
          <w:lang w:val="sl"/>
        </w:rPr>
        <w:t xml:space="preserve">2020, pri ženskah </w:t>
      </w:r>
      <w:r w:rsidR="00CE0BE5">
        <w:rPr>
          <w:rFonts w:ascii="Arial" w:hAnsi="Arial" w:cs="Arial"/>
          <w:sz w:val="22"/>
          <w:szCs w:val="22"/>
          <w:lang w:val="sl"/>
        </w:rPr>
        <w:t>s</w:t>
      </w:r>
      <w:r w:rsidRPr="00C67BC8">
        <w:rPr>
          <w:rFonts w:ascii="Arial" w:hAnsi="Arial" w:cs="Arial"/>
          <w:sz w:val="22"/>
          <w:szCs w:val="22"/>
          <w:lang w:val="sl"/>
        </w:rPr>
        <w:t xml:space="preserve"> 64,7 </w:t>
      </w:r>
      <w:r w:rsidR="007651F9">
        <w:rPr>
          <w:rFonts w:ascii="Arial" w:hAnsi="Arial" w:cs="Arial"/>
          <w:sz w:val="22"/>
          <w:szCs w:val="22"/>
          <w:lang w:val="sl"/>
        </w:rPr>
        <w:t>odstotka</w:t>
      </w:r>
      <w:r w:rsidRPr="00C67BC8">
        <w:rPr>
          <w:rFonts w:ascii="Arial" w:hAnsi="Arial" w:cs="Arial"/>
          <w:sz w:val="22"/>
          <w:szCs w:val="22"/>
          <w:lang w:val="sl"/>
        </w:rPr>
        <w:t xml:space="preserve"> na 72,4 </w:t>
      </w:r>
      <w:r w:rsidR="007651F9">
        <w:rPr>
          <w:rFonts w:ascii="Arial" w:hAnsi="Arial" w:cs="Arial"/>
          <w:sz w:val="22"/>
          <w:szCs w:val="22"/>
          <w:lang w:val="sl"/>
        </w:rPr>
        <w:t>odstotka</w:t>
      </w:r>
      <w:r w:rsidRPr="00C67BC8">
        <w:rPr>
          <w:rFonts w:ascii="Arial" w:hAnsi="Arial" w:cs="Arial"/>
          <w:sz w:val="22"/>
          <w:szCs w:val="22"/>
          <w:lang w:val="sl"/>
        </w:rPr>
        <w:t xml:space="preserve"> </w:t>
      </w:r>
      <w:r w:rsidRPr="00C67BC8">
        <w:rPr>
          <w:rFonts w:ascii="Arial" w:hAnsi="Arial" w:cs="Arial"/>
          <w:sz w:val="22"/>
          <w:szCs w:val="22"/>
          <w:lang w:val="sl"/>
        </w:rPr>
        <w:lastRenderedPageBreak/>
        <w:t xml:space="preserve">in pri moških </w:t>
      </w:r>
      <w:r w:rsidR="00CE0BE5">
        <w:rPr>
          <w:rFonts w:ascii="Arial" w:hAnsi="Arial" w:cs="Arial"/>
          <w:sz w:val="22"/>
          <w:szCs w:val="22"/>
          <w:lang w:val="sl"/>
        </w:rPr>
        <w:t>s</w:t>
      </w:r>
      <w:r w:rsidRPr="00C67BC8">
        <w:rPr>
          <w:rFonts w:ascii="Arial" w:hAnsi="Arial" w:cs="Arial"/>
          <w:sz w:val="22"/>
          <w:szCs w:val="22"/>
          <w:lang w:val="sl"/>
        </w:rPr>
        <w:t xml:space="preserve"> 73,3 </w:t>
      </w:r>
      <w:r w:rsidR="007651F9">
        <w:rPr>
          <w:rFonts w:ascii="Arial" w:hAnsi="Arial" w:cs="Arial"/>
          <w:sz w:val="22"/>
          <w:szCs w:val="22"/>
          <w:lang w:val="sl"/>
        </w:rPr>
        <w:t>odstotka</w:t>
      </w:r>
      <w:r w:rsidRPr="00C67BC8">
        <w:rPr>
          <w:rFonts w:ascii="Arial" w:hAnsi="Arial" w:cs="Arial"/>
          <w:sz w:val="22"/>
          <w:szCs w:val="22"/>
          <w:lang w:val="sl"/>
        </w:rPr>
        <w:t xml:space="preserve"> na 78,6 </w:t>
      </w:r>
      <w:r w:rsidR="007651F9">
        <w:rPr>
          <w:rFonts w:ascii="Arial" w:hAnsi="Arial" w:cs="Arial"/>
          <w:sz w:val="22"/>
          <w:szCs w:val="22"/>
          <w:lang w:val="sl"/>
        </w:rPr>
        <w:t>odstotka</w:t>
      </w:r>
      <w:r w:rsidRPr="00C67BC8">
        <w:rPr>
          <w:rFonts w:ascii="Arial" w:hAnsi="Arial" w:cs="Arial"/>
          <w:sz w:val="22"/>
          <w:szCs w:val="22"/>
          <w:lang w:val="sl"/>
        </w:rPr>
        <w:t xml:space="preserve">.  Pri ženskah je najvišja v starostni skupini od 40 do 44 let (89,5 </w:t>
      </w:r>
      <w:r w:rsidR="007651F9">
        <w:rPr>
          <w:rFonts w:ascii="Arial" w:hAnsi="Arial" w:cs="Arial"/>
          <w:sz w:val="22"/>
          <w:szCs w:val="22"/>
          <w:lang w:val="sl"/>
        </w:rPr>
        <w:t>odstotka</w:t>
      </w:r>
      <w:r w:rsidRPr="00C67BC8">
        <w:rPr>
          <w:rFonts w:ascii="Arial" w:hAnsi="Arial" w:cs="Arial"/>
          <w:sz w:val="22"/>
          <w:szCs w:val="22"/>
          <w:lang w:val="sl"/>
        </w:rPr>
        <w:t xml:space="preserve">), prav tako pri moških (93,1 </w:t>
      </w:r>
      <w:r w:rsidR="007651F9">
        <w:rPr>
          <w:rFonts w:ascii="Arial" w:hAnsi="Arial" w:cs="Arial"/>
          <w:sz w:val="22"/>
          <w:szCs w:val="22"/>
          <w:lang w:val="sl"/>
        </w:rPr>
        <w:t>odstotka</w:t>
      </w:r>
      <w:r w:rsidRPr="00C67BC8">
        <w:rPr>
          <w:rFonts w:ascii="Arial" w:hAnsi="Arial" w:cs="Arial"/>
          <w:sz w:val="22"/>
          <w:szCs w:val="22"/>
          <w:lang w:val="sl"/>
        </w:rPr>
        <w:t>)</w:t>
      </w:r>
      <w:r w:rsidR="00CE0BE5">
        <w:rPr>
          <w:rFonts w:ascii="Arial" w:hAnsi="Arial" w:cs="Arial"/>
          <w:sz w:val="22"/>
          <w:szCs w:val="22"/>
          <w:lang w:val="sl"/>
        </w:rPr>
        <w:t xml:space="preserve"> </w:t>
      </w:r>
      <w:r w:rsidRPr="00C67BC8">
        <w:rPr>
          <w:rFonts w:ascii="Arial" w:hAnsi="Arial" w:cs="Arial"/>
          <w:sz w:val="22"/>
          <w:szCs w:val="22"/>
          <w:lang w:val="sl"/>
        </w:rPr>
        <w:t>(</w:t>
      </w:r>
      <w:r w:rsidR="00CE0BE5">
        <w:rPr>
          <w:rFonts w:ascii="Arial" w:hAnsi="Arial" w:cs="Arial"/>
          <w:sz w:val="22"/>
          <w:szCs w:val="22"/>
          <w:lang w:val="sl"/>
        </w:rPr>
        <w:t>t</w:t>
      </w:r>
      <w:r w:rsidRPr="00C67BC8">
        <w:rPr>
          <w:rFonts w:ascii="Arial" w:hAnsi="Arial" w:cs="Arial"/>
          <w:sz w:val="22"/>
          <w:szCs w:val="22"/>
          <w:lang w:val="sl"/>
        </w:rPr>
        <w:t>abela 24)</w:t>
      </w:r>
      <w:r w:rsidR="00CE0BE5">
        <w:rPr>
          <w:rFonts w:ascii="Arial" w:hAnsi="Arial" w:cs="Arial"/>
          <w:sz w:val="22"/>
          <w:szCs w:val="22"/>
          <w:lang w:val="sl"/>
        </w:rPr>
        <w:t>.</w:t>
      </w:r>
    </w:p>
    <w:p w14:paraId="0632541B" w14:textId="51D88C94"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124.</w:t>
      </w:r>
      <w:r>
        <w:rPr>
          <w:rFonts w:ascii="Arial" w:hAnsi="Arial" w:cs="Arial"/>
          <w:sz w:val="22"/>
          <w:szCs w:val="22"/>
          <w:lang w:val="sl"/>
        </w:rPr>
        <w:tab/>
      </w:r>
      <w:r w:rsidRPr="00C67BC8">
        <w:rPr>
          <w:rFonts w:ascii="Arial" w:hAnsi="Arial" w:cs="Arial"/>
          <w:sz w:val="22"/>
          <w:szCs w:val="22"/>
          <w:lang w:val="sl"/>
        </w:rPr>
        <w:t>Podatki o delovno aktivnih osebah starih 15 let in več</w:t>
      </w:r>
      <w:r w:rsidR="00EE0E65">
        <w:rPr>
          <w:rFonts w:ascii="Arial" w:hAnsi="Arial" w:cs="Arial"/>
          <w:sz w:val="22"/>
          <w:szCs w:val="22"/>
          <w:lang w:val="sl"/>
        </w:rPr>
        <w:t>,</w:t>
      </w:r>
      <w:r w:rsidRPr="00C67BC8">
        <w:rPr>
          <w:rFonts w:ascii="Arial" w:hAnsi="Arial" w:cs="Arial"/>
          <w:sz w:val="22"/>
          <w:szCs w:val="22"/>
          <w:lang w:val="sl"/>
        </w:rPr>
        <w:t xml:space="preserve"> kažejo, da skoraj ni razlik med urbanim in ruralnim okoljem. V urbanem okolju je bila leta 2019 stopnja delovne aktivnosti žensk 50,3 </w:t>
      </w:r>
      <w:r w:rsidR="007651F9">
        <w:rPr>
          <w:rFonts w:ascii="Arial" w:hAnsi="Arial" w:cs="Arial"/>
          <w:sz w:val="22"/>
          <w:szCs w:val="22"/>
          <w:lang w:val="sl"/>
        </w:rPr>
        <w:t>odstotka</w:t>
      </w:r>
      <w:r w:rsidRPr="00C67BC8">
        <w:rPr>
          <w:rFonts w:ascii="Arial" w:hAnsi="Arial" w:cs="Arial"/>
          <w:sz w:val="22"/>
          <w:szCs w:val="22"/>
          <w:lang w:val="sl"/>
        </w:rPr>
        <w:t xml:space="preserve"> (moških 55,0 </w:t>
      </w:r>
      <w:r w:rsidR="007651F9">
        <w:rPr>
          <w:rFonts w:ascii="Arial" w:hAnsi="Arial" w:cs="Arial"/>
          <w:sz w:val="22"/>
          <w:szCs w:val="22"/>
          <w:lang w:val="sl"/>
        </w:rPr>
        <w:t>odstotka</w:t>
      </w:r>
      <w:r w:rsidRPr="00C67BC8">
        <w:rPr>
          <w:rFonts w:ascii="Arial" w:hAnsi="Arial" w:cs="Arial"/>
          <w:sz w:val="22"/>
          <w:szCs w:val="22"/>
          <w:lang w:val="sl"/>
        </w:rPr>
        <w:t xml:space="preserve">), v ruralnem 50,9 </w:t>
      </w:r>
      <w:r w:rsidR="007651F9">
        <w:rPr>
          <w:rFonts w:ascii="Arial" w:hAnsi="Arial" w:cs="Arial"/>
          <w:sz w:val="22"/>
          <w:szCs w:val="22"/>
          <w:lang w:val="sl"/>
        </w:rPr>
        <w:t>odstotka</w:t>
      </w:r>
      <w:r w:rsidRPr="00C67BC8">
        <w:rPr>
          <w:rFonts w:ascii="Arial" w:hAnsi="Arial" w:cs="Arial"/>
          <w:sz w:val="22"/>
          <w:szCs w:val="22"/>
          <w:lang w:val="sl"/>
        </w:rPr>
        <w:t xml:space="preserve"> (moških 56,1</w:t>
      </w:r>
      <w:r w:rsidR="007651F9">
        <w:rPr>
          <w:rFonts w:ascii="Arial" w:hAnsi="Arial" w:cs="Arial"/>
          <w:sz w:val="22"/>
          <w:szCs w:val="22"/>
          <w:lang w:val="sl"/>
        </w:rPr>
        <w:t>odstotka</w:t>
      </w:r>
      <w:r w:rsidRPr="00C67BC8">
        <w:rPr>
          <w:rFonts w:ascii="Arial" w:hAnsi="Arial" w:cs="Arial"/>
          <w:sz w:val="22"/>
          <w:szCs w:val="22"/>
          <w:lang w:val="sl"/>
        </w:rPr>
        <w:t>)  (</w:t>
      </w:r>
      <w:r w:rsidR="00CE0BE5">
        <w:rPr>
          <w:rFonts w:ascii="Arial" w:hAnsi="Arial" w:cs="Arial"/>
          <w:sz w:val="22"/>
          <w:szCs w:val="22"/>
          <w:lang w:val="sl"/>
        </w:rPr>
        <w:t>t</w:t>
      </w:r>
      <w:r w:rsidRPr="00C67BC8">
        <w:rPr>
          <w:rFonts w:ascii="Arial" w:hAnsi="Arial" w:cs="Arial"/>
          <w:sz w:val="22"/>
          <w:szCs w:val="22"/>
          <w:lang w:val="sl"/>
        </w:rPr>
        <w:t>abela 25)</w:t>
      </w:r>
      <w:r w:rsidR="00CE0BE5">
        <w:rPr>
          <w:rFonts w:ascii="Arial" w:hAnsi="Arial" w:cs="Arial"/>
          <w:sz w:val="22"/>
          <w:szCs w:val="22"/>
          <w:lang w:val="sl"/>
        </w:rPr>
        <w:t>.</w:t>
      </w:r>
      <w:r w:rsidRPr="00C67BC8">
        <w:rPr>
          <w:rFonts w:ascii="Arial" w:hAnsi="Arial" w:cs="Arial"/>
          <w:sz w:val="22"/>
          <w:szCs w:val="22"/>
          <w:lang w:val="sl"/>
        </w:rPr>
        <w:t xml:space="preserve"> </w:t>
      </w:r>
    </w:p>
    <w:p w14:paraId="53D138B8" w14:textId="5284D4A8"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125.</w:t>
      </w:r>
      <w:r>
        <w:rPr>
          <w:rFonts w:ascii="Arial" w:hAnsi="Arial" w:cs="Arial"/>
          <w:sz w:val="22"/>
          <w:szCs w:val="22"/>
          <w:lang w:val="sl"/>
        </w:rPr>
        <w:tab/>
      </w:r>
      <w:r w:rsidRPr="00C67BC8">
        <w:rPr>
          <w:rFonts w:ascii="Arial" w:hAnsi="Arial" w:cs="Arial"/>
          <w:sz w:val="22"/>
          <w:szCs w:val="22"/>
          <w:lang w:val="sl"/>
        </w:rPr>
        <w:t>Glede na področje dejavnosti ženske prevladujejo med delovno aktivnimi na področj</w:t>
      </w:r>
      <w:r w:rsidR="00CE0BE5">
        <w:rPr>
          <w:rFonts w:ascii="Arial" w:hAnsi="Arial" w:cs="Arial"/>
          <w:sz w:val="22"/>
          <w:szCs w:val="22"/>
          <w:lang w:val="sl"/>
        </w:rPr>
        <w:t>ih</w:t>
      </w:r>
      <w:r w:rsidRPr="00C67BC8">
        <w:rPr>
          <w:rFonts w:ascii="Arial" w:hAnsi="Arial" w:cs="Arial"/>
          <w:sz w:val="22"/>
          <w:szCs w:val="22"/>
          <w:lang w:val="sl"/>
        </w:rPr>
        <w:t xml:space="preserve"> zdravstva in socialnega varstva (81,0 </w:t>
      </w:r>
      <w:r w:rsidR="007651F9">
        <w:rPr>
          <w:rFonts w:ascii="Arial" w:hAnsi="Arial" w:cs="Arial"/>
          <w:sz w:val="22"/>
          <w:szCs w:val="22"/>
          <w:lang w:val="sl"/>
        </w:rPr>
        <w:t>odstotka</w:t>
      </w:r>
      <w:r w:rsidRPr="00C67BC8">
        <w:rPr>
          <w:rFonts w:ascii="Arial" w:hAnsi="Arial" w:cs="Arial"/>
          <w:sz w:val="22"/>
          <w:szCs w:val="22"/>
          <w:lang w:val="sl"/>
        </w:rPr>
        <w:t xml:space="preserve">; urbano okolje 81,9 </w:t>
      </w:r>
      <w:r w:rsidR="007651F9">
        <w:rPr>
          <w:rFonts w:ascii="Arial" w:hAnsi="Arial" w:cs="Arial"/>
          <w:sz w:val="22"/>
          <w:szCs w:val="22"/>
          <w:lang w:val="sl"/>
        </w:rPr>
        <w:t>odstotka</w:t>
      </w:r>
      <w:r w:rsidRPr="00C67BC8">
        <w:rPr>
          <w:rFonts w:ascii="Arial" w:hAnsi="Arial" w:cs="Arial"/>
          <w:sz w:val="22"/>
          <w:szCs w:val="22"/>
          <w:lang w:val="sl"/>
        </w:rPr>
        <w:t xml:space="preserve">, ruralno okolje 79,7 </w:t>
      </w:r>
      <w:r w:rsidR="007651F9">
        <w:rPr>
          <w:rFonts w:ascii="Arial" w:hAnsi="Arial" w:cs="Arial"/>
          <w:sz w:val="22"/>
          <w:szCs w:val="22"/>
          <w:lang w:val="sl"/>
        </w:rPr>
        <w:t>odstotka</w:t>
      </w:r>
      <w:r w:rsidRPr="00C67BC8">
        <w:rPr>
          <w:rFonts w:ascii="Arial" w:hAnsi="Arial" w:cs="Arial"/>
          <w:sz w:val="22"/>
          <w:szCs w:val="22"/>
          <w:lang w:val="sl"/>
        </w:rPr>
        <w:t xml:space="preserve">), izobraževanja (79,9 </w:t>
      </w:r>
      <w:r w:rsidR="007651F9">
        <w:rPr>
          <w:rFonts w:ascii="Arial" w:hAnsi="Arial" w:cs="Arial"/>
          <w:sz w:val="22"/>
          <w:szCs w:val="22"/>
          <w:lang w:val="sl"/>
        </w:rPr>
        <w:t>odstotka</w:t>
      </w:r>
      <w:r w:rsidRPr="00C67BC8">
        <w:rPr>
          <w:rFonts w:ascii="Arial" w:hAnsi="Arial" w:cs="Arial"/>
          <w:sz w:val="22"/>
          <w:szCs w:val="22"/>
          <w:lang w:val="sl"/>
        </w:rPr>
        <w:t xml:space="preserve">; urbano okolje 78,4 </w:t>
      </w:r>
      <w:r w:rsidR="007651F9">
        <w:rPr>
          <w:rFonts w:ascii="Arial" w:hAnsi="Arial" w:cs="Arial"/>
          <w:sz w:val="22"/>
          <w:szCs w:val="22"/>
          <w:lang w:val="sl"/>
        </w:rPr>
        <w:t>odstotka</w:t>
      </w:r>
      <w:r w:rsidRPr="00C67BC8">
        <w:rPr>
          <w:rFonts w:ascii="Arial" w:hAnsi="Arial" w:cs="Arial"/>
          <w:sz w:val="22"/>
          <w:szCs w:val="22"/>
          <w:lang w:val="sl"/>
        </w:rPr>
        <w:t xml:space="preserve">, ruralno okolje 81,8 </w:t>
      </w:r>
      <w:r w:rsidR="007651F9">
        <w:rPr>
          <w:rFonts w:ascii="Arial" w:hAnsi="Arial" w:cs="Arial"/>
          <w:sz w:val="22"/>
          <w:szCs w:val="22"/>
          <w:lang w:val="sl"/>
        </w:rPr>
        <w:t>odstotka</w:t>
      </w:r>
      <w:r w:rsidRPr="00C67BC8">
        <w:rPr>
          <w:rFonts w:ascii="Arial" w:hAnsi="Arial" w:cs="Arial"/>
          <w:sz w:val="22"/>
          <w:szCs w:val="22"/>
          <w:lang w:val="sl"/>
        </w:rPr>
        <w:t xml:space="preserve">), drugih dejavnosti (73,9 </w:t>
      </w:r>
      <w:r w:rsidR="007651F9">
        <w:rPr>
          <w:rFonts w:ascii="Arial" w:hAnsi="Arial" w:cs="Arial"/>
          <w:sz w:val="22"/>
          <w:szCs w:val="22"/>
          <w:lang w:val="sl"/>
        </w:rPr>
        <w:t>odstotka</w:t>
      </w:r>
      <w:r w:rsidRPr="00C67BC8">
        <w:rPr>
          <w:rFonts w:ascii="Arial" w:hAnsi="Arial" w:cs="Arial"/>
          <w:sz w:val="22"/>
          <w:szCs w:val="22"/>
          <w:lang w:val="sl"/>
        </w:rPr>
        <w:t xml:space="preserve">; urbano okolje 73,9 </w:t>
      </w:r>
      <w:r w:rsidR="007651F9">
        <w:rPr>
          <w:rFonts w:ascii="Arial" w:hAnsi="Arial" w:cs="Arial"/>
          <w:sz w:val="22"/>
          <w:szCs w:val="22"/>
          <w:lang w:val="sl"/>
        </w:rPr>
        <w:t>odstotka</w:t>
      </w:r>
      <w:r w:rsidRPr="00C67BC8">
        <w:rPr>
          <w:rFonts w:ascii="Arial" w:hAnsi="Arial" w:cs="Arial"/>
          <w:sz w:val="22"/>
          <w:szCs w:val="22"/>
          <w:lang w:val="sl"/>
        </w:rPr>
        <w:t xml:space="preserve">, ruralno okolje 73,8 </w:t>
      </w:r>
      <w:r w:rsidR="007651F9">
        <w:rPr>
          <w:rFonts w:ascii="Arial" w:hAnsi="Arial" w:cs="Arial"/>
          <w:sz w:val="22"/>
          <w:szCs w:val="22"/>
          <w:lang w:val="sl"/>
        </w:rPr>
        <w:t>odstotka</w:t>
      </w:r>
      <w:r w:rsidRPr="00C67BC8">
        <w:rPr>
          <w:rFonts w:ascii="Arial" w:hAnsi="Arial" w:cs="Arial"/>
          <w:sz w:val="22"/>
          <w:szCs w:val="22"/>
          <w:lang w:val="sl"/>
        </w:rPr>
        <w:t xml:space="preserve">) in gostinstva (61,9 </w:t>
      </w:r>
      <w:r w:rsidR="007651F9">
        <w:rPr>
          <w:rFonts w:ascii="Arial" w:hAnsi="Arial" w:cs="Arial"/>
          <w:sz w:val="22"/>
          <w:szCs w:val="22"/>
          <w:lang w:val="sl"/>
        </w:rPr>
        <w:t>odstotka</w:t>
      </w:r>
      <w:r w:rsidRPr="00C67BC8">
        <w:rPr>
          <w:rFonts w:ascii="Arial" w:hAnsi="Arial" w:cs="Arial"/>
          <w:sz w:val="22"/>
          <w:szCs w:val="22"/>
          <w:lang w:val="sl"/>
        </w:rPr>
        <w:t xml:space="preserve">; urbano okolje 59,4 </w:t>
      </w:r>
      <w:r w:rsidR="007651F9">
        <w:rPr>
          <w:rFonts w:ascii="Arial" w:hAnsi="Arial" w:cs="Arial"/>
          <w:sz w:val="22"/>
          <w:szCs w:val="22"/>
          <w:lang w:val="sl"/>
        </w:rPr>
        <w:t>odstotka</w:t>
      </w:r>
      <w:r w:rsidRPr="00C67BC8">
        <w:rPr>
          <w:rFonts w:ascii="Arial" w:hAnsi="Arial" w:cs="Arial"/>
          <w:sz w:val="22"/>
          <w:szCs w:val="22"/>
          <w:lang w:val="sl"/>
        </w:rPr>
        <w:t xml:space="preserve">, ruralno okolje 65,5 </w:t>
      </w:r>
      <w:r w:rsidR="007651F9">
        <w:rPr>
          <w:rFonts w:ascii="Arial" w:hAnsi="Arial" w:cs="Arial"/>
          <w:sz w:val="22"/>
          <w:szCs w:val="22"/>
          <w:lang w:val="sl"/>
        </w:rPr>
        <w:t>odstotka</w:t>
      </w:r>
      <w:r w:rsidRPr="00C67BC8">
        <w:rPr>
          <w:rFonts w:ascii="Arial" w:hAnsi="Arial" w:cs="Arial"/>
          <w:sz w:val="22"/>
          <w:szCs w:val="22"/>
          <w:lang w:val="sl"/>
        </w:rPr>
        <w:t xml:space="preserve">). Najnižji delež žensk med delovno aktivnimi je v gradbeništvu (9,3 </w:t>
      </w:r>
      <w:r w:rsidR="007651F9">
        <w:rPr>
          <w:rFonts w:ascii="Arial" w:hAnsi="Arial" w:cs="Arial"/>
          <w:sz w:val="22"/>
          <w:szCs w:val="22"/>
          <w:lang w:val="sl"/>
        </w:rPr>
        <w:t>odstotka</w:t>
      </w:r>
      <w:r w:rsidRPr="00C67BC8">
        <w:rPr>
          <w:rFonts w:ascii="Arial" w:hAnsi="Arial" w:cs="Arial"/>
          <w:sz w:val="22"/>
          <w:szCs w:val="22"/>
          <w:lang w:val="sl"/>
        </w:rPr>
        <w:t xml:space="preserve">; urbano okolje 7,7 </w:t>
      </w:r>
      <w:r w:rsidR="007651F9">
        <w:rPr>
          <w:rFonts w:ascii="Arial" w:hAnsi="Arial" w:cs="Arial"/>
          <w:sz w:val="22"/>
          <w:szCs w:val="22"/>
          <w:lang w:val="sl"/>
        </w:rPr>
        <w:t>odstotka</w:t>
      </w:r>
      <w:r w:rsidRPr="00C67BC8">
        <w:rPr>
          <w:rFonts w:ascii="Arial" w:hAnsi="Arial" w:cs="Arial"/>
          <w:sz w:val="22"/>
          <w:szCs w:val="22"/>
          <w:lang w:val="sl"/>
        </w:rPr>
        <w:t xml:space="preserve">, ruralno okolje 11,1 </w:t>
      </w:r>
      <w:r w:rsidR="007651F9">
        <w:rPr>
          <w:rFonts w:ascii="Arial" w:hAnsi="Arial" w:cs="Arial"/>
          <w:sz w:val="22"/>
          <w:szCs w:val="22"/>
          <w:lang w:val="sl"/>
        </w:rPr>
        <w:t>odstotka</w:t>
      </w:r>
      <w:r w:rsidRPr="00C67BC8">
        <w:rPr>
          <w:rFonts w:ascii="Arial" w:hAnsi="Arial" w:cs="Arial"/>
          <w:sz w:val="22"/>
          <w:szCs w:val="22"/>
          <w:lang w:val="sl"/>
        </w:rPr>
        <w:t xml:space="preserve">) in na področju oskrbe z vodo, ravnanja z odplakami in odpadki, saniranja okolja (17.1 </w:t>
      </w:r>
      <w:r w:rsidR="007651F9">
        <w:rPr>
          <w:rFonts w:ascii="Arial" w:hAnsi="Arial" w:cs="Arial"/>
          <w:sz w:val="22"/>
          <w:szCs w:val="22"/>
          <w:lang w:val="sl"/>
        </w:rPr>
        <w:t>odstotka</w:t>
      </w:r>
      <w:r w:rsidRPr="00C67BC8">
        <w:rPr>
          <w:rFonts w:ascii="Arial" w:hAnsi="Arial" w:cs="Arial"/>
          <w:sz w:val="22"/>
          <w:szCs w:val="22"/>
          <w:lang w:val="sl"/>
        </w:rPr>
        <w:t xml:space="preserve">; urbano okolje 16,7 </w:t>
      </w:r>
      <w:r w:rsidR="007651F9">
        <w:rPr>
          <w:rFonts w:ascii="Arial" w:hAnsi="Arial" w:cs="Arial"/>
          <w:sz w:val="22"/>
          <w:szCs w:val="22"/>
          <w:lang w:val="sl"/>
        </w:rPr>
        <w:t>odstotka</w:t>
      </w:r>
      <w:r w:rsidRPr="00C67BC8">
        <w:rPr>
          <w:rFonts w:ascii="Arial" w:hAnsi="Arial" w:cs="Arial"/>
          <w:sz w:val="22"/>
          <w:szCs w:val="22"/>
          <w:lang w:val="sl"/>
        </w:rPr>
        <w:t xml:space="preserve">, ruralno okolje 17,5 </w:t>
      </w:r>
      <w:r w:rsidR="007651F9">
        <w:rPr>
          <w:rFonts w:ascii="Arial" w:hAnsi="Arial" w:cs="Arial"/>
          <w:sz w:val="22"/>
          <w:szCs w:val="22"/>
          <w:lang w:val="sl"/>
        </w:rPr>
        <w:t>odstotka</w:t>
      </w:r>
      <w:r w:rsidRPr="00C67BC8">
        <w:rPr>
          <w:rFonts w:ascii="Arial" w:hAnsi="Arial" w:cs="Arial"/>
          <w:sz w:val="22"/>
          <w:szCs w:val="22"/>
          <w:lang w:val="sl"/>
        </w:rPr>
        <w:t>).  Kot je razvidno iz podatkov</w:t>
      </w:r>
      <w:r w:rsidR="00CE0BE5">
        <w:rPr>
          <w:rFonts w:ascii="Arial" w:hAnsi="Arial" w:cs="Arial"/>
          <w:sz w:val="22"/>
          <w:szCs w:val="22"/>
          <w:lang w:val="sl"/>
        </w:rPr>
        <w:t>,</w:t>
      </w:r>
      <w:r w:rsidRPr="00C67BC8">
        <w:rPr>
          <w:rFonts w:ascii="Arial" w:hAnsi="Arial" w:cs="Arial"/>
          <w:sz w:val="22"/>
          <w:szCs w:val="22"/>
          <w:lang w:val="sl"/>
        </w:rPr>
        <w:t xml:space="preserve"> ni bistvenih razlik med urbanim in ruralnim okoljem (</w:t>
      </w:r>
      <w:r w:rsidR="00CE0BE5">
        <w:rPr>
          <w:rFonts w:ascii="Arial" w:hAnsi="Arial" w:cs="Arial"/>
          <w:sz w:val="22"/>
          <w:szCs w:val="22"/>
          <w:lang w:val="sl"/>
        </w:rPr>
        <w:t>t</w:t>
      </w:r>
      <w:r w:rsidRPr="00C67BC8">
        <w:rPr>
          <w:rFonts w:ascii="Arial" w:hAnsi="Arial" w:cs="Arial"/>
          <w:sz w:val="22"/>
          <w:szCs w:val="22"/>
          <w:lang w:val="sl"/>
        </w:rPr>
        <w:t>abela 27)</w:t>
      </w:r>
      <w:r w:rsidR="00CE0BE5">
        <w:rPr>
          <w:rFonts w:ascii="Arial" w:hAnsi="Arial" w:cs="Arial"/>
          <w:sz w:val="22"/>
          <w:szCs w:val="22"/>
          <w:lang w:val="sl"/>
        </w:rPr>
        <w:t>.</w:t>
      </w:r>
      <w:r w:rsidRPr="00C67BC8">
        <w:rPr>
          <w:rFonts w:ascii="Arial" w:hAnsi="Arial" w:cs="Arial"/>
          <w:sz w:val="22"/>
          <w:szCs w:val="22"/>
          <w:lang w:val="sl"/>
        </w:rPr>
        <w:t xml:space="preserve"> </w:t>
      </w:r>
    </w:p>
    <w:p w14:paraId="1C79CB6E" w14:textId="473AE5DA" w:rsidR="009A51D9" w:rsidRPr="00C67BC8" w:rsidRDefault="009A51D9" w:rsidP="009A51D9">
      <w:pPr>
        <w:pStyle w:val="SingleTxtG"/>
        <w:ind w:left="0" w:right="0"/>
        <w:rPr>
          <w:rFonts w:ascii="Arial" w:hAnsi="Arial" w:cs="Arial"/>
          <w:sz w:val="22"/>
          <w:szCs w:val="22"/>
          <w:lang w:val="sl"/>
        </w:rPr>
      </w:pPr>
      <w:r w:rsidRPr="005232AA">
        <w:rPr>
          <w:rFonts w:ascii="Arial" w:hAnsi="Arial" w:cs="Arial"/>
          <w:sz w:val="22"/>
          <w:szCs w:val="22"/>
          <w:lang w:val="sl"/>
        </w:rPr>
        <w:t>126.</w:t>
      </w:r>
      <w:r w:rsidRPr="005232AA">
        <w:rPr>
          <w:rFonts w:ascii="Arial" w:hAnsi="Arial" w:cs="Arial"/>
          <w:sz w:val="22"/>
          <w:szCs w:val="22"/>
          <w:lang w:val="sl"/>
        </w:rPr>
        <w:tab/>
        <w:t xml:space="preserve">Med delovno aktivnimi osebami je bilo konec leta 2019 po podatkih iz Statističnega registra delovno aktivnega prebivalstva 35.036 oseb </w:t>
      </w:r>
      <w:bookmarkStart w:id="18" w:name="_Hlk73342726"/>
      <w:r w:rsidR="00FF51F0" w:rsidRPr="005232AA">
        <w:rPr>
          <w:rFonts w:ascii="Arial" w:hAnsi="Arial" w:cs="Arial"/>
          <w:sz w:val="22"/>
          <w:szCs w:val="22"/>
          <w:lang w:val="sl"/>
        </w:rPr>
        <w:t xml:space="preserve">z invalidnostmi </w:t>
      </w:r>
      <w:bookmarkEnd w:id="18"/>
      <w:r w:rsidRPr="005232AA">
        <w:rPr>
          <w:rFonts w:ascii="Arial" w:hAnsi="Arial" w:cs="Arial"/>
          <w:sz w:val="22"/>
          <w:szCs w:val="22"/>
          <w:lang w:val="sl"/>
        </w:rPr>
        <w:t xml:space="preserve">(od tega jih je bilo 68 </w:t>
      </w:r>
      <w:r w:rsidR="007651F9" w:rsidRPr="005232AA">
        <w:rPr>
          <w:rFonts w:ascii="Arial" w:hAnsi="Arial" w:cs="Arial"/>
          <w:sz w:val="22"/>
          <w:szCs w:val="22"/>
          <w:lang w:val="sl"/>
        </w:rPr>
        <w:t>odstotk</w:t>
      </w:r>
      <w:r w:rsidR="00EE0E65" w:rsidRPr="005232AA">
        <w:rPr>
          <w:rFonts w:ascii="Arial" w:hAnsi="Arial" w:cs="Arial"/>
          <w:sz w:val="22"/>
          <w:szCs w:val="22"/>
          <w:lang w:val="sl"/>
        </w:rPr>
        <w:t>ov</w:t>
      </w:r>
      <w:r w:rsidRPr="005232AA">
        <w:rPr>
          <w:rFonts w:ascii="Arial" w:hAnsi="Arial" w:cs="Arial"/>
          <w:sz w:val="22"/>
          <w:szCs w:val="22"/>
          <w:lang w:val="sl"/>
        </w:rPr>
        <w:t xml:space="preserve"> v urbanem,  32 </w:t>
      </w:r>
      <w:r w:rsidR="007651F9" w:rsidRPr="005232AA">
        <w:rPr>
          <w:rFonts w:ascii="Arial" w:hAnsi="Arial" w:cs="Arial"/>
          <w:sz w:val="22"/>
          <w:szCs w:val="22"/>
          <w:lang w:val="sl"/>
        </w:rPr>
        <w:t>odstotk</w:t>
      </w:r>
      <w:r w:rsidR="00EE0E65" w:rsidRPr="005232AA">
        <w:rPr>
          <w:rFonts w:ascii="Arial" w:hAnsi="Arial" w:cs="Arial"/>
          <w:sz w:val="22"/>
          <w:szCs w:val="22"/>
          <w:lang w:val="sl"/>
        </w:rPr>
        <w:t>ov</w:t>
      </w:r>
      <w:r w:rsidRPr="005232AA">
        <w:rPr>
          <w:rFonts w:ascii="Arial" w:hAnsi="Arial" w:cs="Arial"/>
          <w:sz w:val="22"/>
          <w:szCs w:val="22"/>
          <w:lang w:val="sl"/>
        </w:rPr>
        <w:t xml:space="preserve"> pa v ruralnem okolju) </w:t>
      </w:r>
      <w:r w:rsidR="00CE0BE5" w:rsidRPr="005232AA">
        <w:rPr>
          <w:rFonts w:ascii="Arial" w:hAnsi="Arial" w:cs="Arial"/>
          <w:sz w:val="22"/>
          <w:szCs w:val="22"/>
          <w:lang w:val="sl"/>
        </w:rPr>
        <w:t>ali približno</w:t>
      </w:r>
      <w:r w:rsidRPr="005232AA">
        <w:rPr>
          <w:rFonts w:ascii="Arial" w:hAnsi="Arial" w:cs="Arial"/>
          <w:sz w:val="22"/>
          <w:szCs w:val="22"/>
          <w:lang w:val="sl"/>
        </w:rPr>
        <w:t xml:space="preserve"> 4 </w:t>
      </w:r>
      <w:r w:rsidR="007651F9" w:rsidRPr="005232AA">
        <w:rPr>
          <w:rFonts w:ascii="Arial" w:hAnsi="Arial" w:cs="Arial"/>
          <w:sz w:val="22"/>
          <w:szCs w:val="22"/>
          <w:lang w:val="sl"/>
        </w:rPr>
        <w:t>odstotk</w:t>
      </w:r>
      <w:r w:rsidR="00CE0BE5" w:rsidRPr="005232AA">
        <w:rPr>
          <w:rFonts w:ascii="Arial" w:hAnsi="Arial" w:cs="Arial"/>
          <w:sz w:val="22"/>
          <w:szCs w:val="22"/>
          <w:lang w:val="sl"/>
        </w:rPr>
        <w:t>e</w:t>
      </w:r>
      <w:r w:rsidRPr="005232AA">
        <w:rPr>
          <w:rFonts w:ascii="Arial" w:hAnsi="Arial" w:cs="Arial"/>
          <w:sz w:val="22"/>
          <w:szCs w:val="22"/>
          <w:lang w:val="sl"/>
        </w:rPr>
        <w:t xml:space="preserve"> vseh delovno aktivnih oseb v navedenem letu. Od leta 2015 se je število delovno aktivnih oseb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povečalo za 13,</w:t>
      </w:r>
      <w:r w:rsidR="007F0874" w:rsidRPr="005232AA">
        <w:rPr>
          <w:rFonts w:ascii="Arial" w:hAnsi="Arial" w:cs="Arial"/>
          <w:sz w:val="22"/>
          <w:szCs w:val="22"/>
          <w:lang w:val="sl"/>
        </w:rPr>
        <w:t>6</w:t>
      </w:r>
      <w:r w:rsidRPr="005232AA">
        <w:rPr>
          <w:rFonts w:ascii="Arial" w:hAnsi="Arial" w:cs="Arial"/>
          <w:sz w:val="22"/>
          <w:szCs w:val="22"/>
          <w:lang w:val="sl"/>
        </w:rPr>
        <w:t xml:space="preserve"> </w:t>
      </w:r>
      <w:r w:rsidR="007651F9" w:rsidRPr="005232AA">
        <w:rPr>
          <w:rFonts w:ascii="Arial" w:hAnsi="Arial" w:cs="Arial"/>
          <w:sz w:val="22"/>
          <w:szCs w:val="22"/>
          <w:lang w:val="sl"/>
        </w:rPr>
        <w:t>odstotka</w:t>
      </w:r>
      <w:r w:rsidRPr="005232AA">
        <w:rPr>
          <w:rFonts w:ascii="Arial" w:hAnsi="Arial" w:cs="Arial"/>
          <w:sz w:val="22"/>
          <w:szCs w:val="22"/>
          <w:lang w:val="sl"/>
        </w:rPr>
        <w:t xml:space="preserve">. Število delovno aktivnih žensk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 xml:space="preserve">je bilo konec leta 2019 za 3,9 </w:t>
      </w:r>
      <w:r w:rsidR="007651F9" w:rsidRPr="005232AA">
        <w:rPr>
          <w:rFonts w:ascii="Arial" w:hAnsi="Arial" w:cs="Arial"/>
          <w:sz w:val="22"/>
          <w:szCs w:val="22"/>
          <w:lang w:val="sl"/>
        </w:rPr>
        <w:t>odstotka</w:t>
      </w:r>
      <w:r w:rsidRPr="005232AA">
        <w:rPr>
          <w:rFonts w:ascii="Arial" w:hAnsi="Arial" w:cs="Arial"/>
          <w:sz w:val="22"/>
          <w:szCs w:val="22"/>
          <w:lang w:val="sl"/>
        </w:rPr>
        <w:t xml:space="preserve"> višje od števila delovno aktivnih moških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 xml:space="preserve">(v urbanem okolju je bilo prvih za 8,9 </w:t>
      </w:r>
      <w:r w:rsidR="007651F9" w:rsidRPr="005232AA">
        <w:rPr>
          <w:rFonts w:ascii="Arial" w:hAnsi="Arial" w:cs="Arial"/>
          <w:sz w:val="22"/>
          <w:szCs w:val="22"/>
          <w:lang w:val="sl"/>
        </w:rPr>
        <w:t>odstotka</w:t>
      </w:r>
      <w:r w:rsidRPr="005232AA">
        <w:rPr>
          <w:rFonts w:ascii="Arial" w:hAnsi="Arial" w:cs="Arial"/>
          <w:sz w:val="22"/>
          <w:szCs w:val="22"/>
          <w:lang w:val="sl"/>
        </w:rPr>
        <w:t xml:space="preserve"> več kot drugih, medtem ko je bilo v ruralnem okolju žensk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 xml:space="preserve">za 6 </w:t>
      </w:r>
      <w:r w:rsidR="007651F9" w:rsidRPr="005232AA">
        <w:rPr>
          <w:rFonts w:ascii="Arial" w:hAnsi="Arial" w:cs="Arial"/>
          <w:sz w:val="22"/>
          <w:szCs w:val="22"/>
          <w:lang w:val="sl"/>
        </w:rPr>
        <w:t>odstotk</w:t>
      </w:r>
      <w:r w:rsidR="00CE0BE5" w:rsidRPr="005232AA">
        <w:rPr>
          <w:rFonts w:ascii="Arial" w:hAnsi="Arial" w:cs="Arial"/>
          <w:sz w:val="22"/>
          <w:szCs w:val="22"/>
          <w:lang w:val="sl"/>
        </w:rPr>
        <w:t>ov</w:t>
      </w:r>
      <w:r w:rsidRPr="005232AA">
        <w:rPr>
          <w:rFonts w:ascii="Arial" w:hAnsi="Arial" w:cs="Arial"/>
          <w:sz w:val="22"/>
          <w:szCs w:val="22"/>
          <w:lang w:val="sl"/>
        </w:rPr>
        <w:t xml:space="preserve"> manj kot moških</w:t>
      </w:r>
      <w:r w:rsidR="00FF51F0" w:rsidRPr="005232AA">
        <w:rPr>
          <w:rFonts w:ascii="Arial" w:hAnsi="Arial" w:cs="Arial"/>
          <w:sz w:val="22"/>
          <w:szCs w:val="22"/>
          <w:lang w:val="sl"/>
        </w:rPr>
        <w:t xml:space="preserve"> z invalidnostmi</w:t>
      </w:r>
      <w:r w:rsidRPr="005232AA">
        <w:rPr>
          <w:rFonts w:ascii="Arial" w:hAnsi="Arial" w:cs="Arial"/>
          <w:sz w:val="22"/>
          <w:szCs w:val="22"/>
          <w:lang w:val="sl"/>
        </w:rPr>
        <w:t xml:space="preserve">). Konec leta 2015 je bilo stanje obrnjeno: delovno aktivnih žensk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je bilo manj kot delovno aktivnih moških</w:t>
      </w:r>
      <w:r w:rsidR="00FF51F0" w:rsidRPr="005232AA">
        <w:rPr>
          <w:rFonts w:ascii="Arial" w:hAnsi="Arial" w:cs="Arial"/>
          <w:sz w:val="22"/>
          <w:szCs w:val="22"/>
          <w:lang w:val="sl"/>
        </w:rPr>
        <w:t xml:space="preserve"> z invalidnostmi</w:t>
      </w:r>
      <w:r w:rsidRPr="005232AA">
        <w:rPr>
          <w:rFonts w:ascii="Arial" w:hAnsi="Arial" w:cs="Arial"/>
          <w:sz w:val="22"/>
          <w:szCs w:val="22"/>
          <w:lang w:val="sl"/>
        </w:rPr>
        <w:t xml:space="preserve">, in sicer za 5,7 </w:t>
      </w:r>
      <w:r w:rsidR="007651F9" w:rsidRPr="005232AA">
        <w:rPr>
          <w:rFonts w:ascii="Arial" w:hAnsi="Arial" w:cs="Arial"/>
          <w:sz w:val="22"/>
          <w:szCs w:val="22"/>
          <w:lang w:val="sl"/>
        </w:rPr>
        <w:t>odstotka</w:t>
      </w:r>
      <w:r w:rsidRPr="005232AA">
        <w:rPr>
          <w:rFonts w:ascii="Arial" w:hAnsi="Arial" w:cs="Arial"/>
          <w:sz w:val="22"/>
          <w:szCs w:val="22"/>
          <w:lang w:val="sl"/>
        </w:rPr>
        <w:t xml:space="preserve">. Največ delovno aktivnih oseb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 xml:space="preserve">je imelo konec leta 2019 dokončano srednješolsko izobrazbo (64 </w:t>
      </w:r>
      <w:r w:rsidR="007651F9" w:rsidRPr="005232AA">
        <w:rPr>
          <w:rFonts w:ascii="Arial" w:hAnsi="Arial" w:cs="Arial"/>
          <w:sz w:val="22"/>
          <w:szCs w:val="22"/>
          <w:lang w:val="sl"/>
        </w:rPr>
        <w:t>odstotk</w:t>
      </w:r>
      <w:r w:rsidR="003A0A86" w:rsidRPr="005232AA">
        <w:rPr>
          <w:rFonts w:ascii="Arial" w:hAnsi="Arial" w:cs="Arial"/>
          <w:sz w:val="22"/>
          <w:szCs w:val="22"/>
          <w:lang w:val="sl"/>
        </w:rPr>
        <w:t>ov</w:t>
      </w:r>
      <w:r w:rsidRPr="005232AA">
        <w:rPr>
          <w:rFonts w:ascii="Arial" w:hAnsi="Arial" w:cs="Arial"/>
          <w:sz w:val="22"/>
          <w:szCs w:val="22"/>
          <w:lang w:val="sl"/>
        </w:rPr>
        <w:t xml:space="preserve">); med temi je bilo nekoliko več moških (54 </w:t>
      </w:r>
      <w:r w:rsidR="007651F9" w:rsidRPr="005232AA">
        <w:rPr>
          <w:rFonts w:ascii="Arial" w:hAnsi="Arial" w:cs="Arial"/>
          <w:sz w:val="22"/>
          <w:szCs w:val="22"/>
          <w:lang w:val="sl"/>
        </w:rPr>
        <w:t>odstotk</w:t>
      </w:r>
      <w:r w:rsidR="003A0A86" w:rsidRPr="005232AA">
        <w:rPr>
          <w:rFonts w:ascii="Arial" w:hAnsi="Arial" w:cs="Arial"/>
          <w:sz w:val="22"/>
          <w:szCs w:val="22"/>
          <w:lang w:val="sl"/>
        </w:rPr>
        <w:t>ov</w:t>
      </w:r>
      <w:r w:rsidRPr="005232AA">
        <w:rPr>
          <w:rFonts w:ascii="Arial" w:hAnsi="Arial" w:cs="Arial"/>
          <w:sz w:val="22"/>
          <w:szCs w:val="22"/>
          <w:lang w:val="sl"/>
        </w:rPr>
        <w:t xml:space="preserve">) kot žensk (46 </w:t>
      </w:r>
      <w:r w:rsidR="007651F9" w:rsidRPr="005232AA">
        <w:rPr>
          <w:rFonts w:ascii="Arial" w:hAnsi="Arial" w:cs="Arial"/>
          <w:sz w:val="22"/>
          <w:szCs w:val="22"/>
          <w:lang w:val="sl"/>
        </w:rPr>
        <w:t>odstotk</w:t>
      </w:r>
      <w:r w:rsidR="003A0A86" w:rsidRPr="005232AA">
        <w:rPr>
          <w:rFonts w:ascii="Arial" w:hAnsi="Arial" w:cs="Arial"/>
          <w:sz w:val="22"/>
          <w:szCs w:val="22"/>
          <w:lang w:val="sl"/>
        </w:rPr>
        <w:t>ov</w:t>
      </w:r>
      <w:r w:rsidRPr="005232AA">
        <w:rPr>
          <w:rFonts w:ascii="Arial" w:hAnsi="Arial" w:cs="Arial"/>
          <w:sz w:val="22"/>
          <w:szCs w:val="22"/>
          <w:lang w:val="sl"/>
        </w:rPr>
        <w:t xml:space="preserve">). Delež delovno aktivnih oseb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z osnovnošolsko izobrazbo ali manj pa je bil še vedno višji od deleža tistih z višje- oz</w:t>
      </w:r>
      <w:r w:rsidR="003A0A86" w:rsidRPr="005232AA">
        <w:rPr>
          <w:rFonts w:ascii="Arial" w:hAnsi="Arial" w:cs="Arial"/>
          <w:sz w:val="22"/>
          <w:szCs w:val="22"/>
          <w:lang w:val="sl"/>
        </w:rPr>
        <w:t xml:space="preserve">iroma </w:t>
      </w:r>
      <w:r w:rsidRPr="005232AA">
        <w:rPr>
          <w:rFonts w:ascii="Arial" w:hAnsi="Arial" w:cs="Arial"/>
          <w:sz w:val="22"/>
          <w:szCs w:val="22"/>
          <w:lang w:val="sl"/>
        </w:rPr>
        <w:t xml:space="preserve">visokošolsko izobrazbo (prvih je bilo petina, drugih </w:t>
      </w:r>
      <w:r w:rsidR="007F0874" w:rsidRPr="005232AA">
        <w:rPr>
          <w:rFonts w:ascii="Arial" w:hAnsi="Arial" w:cs="Arial"/>
          <w:sz w:val="22"/>
          <w:szCs w:val="22"/>
          <w:lang w:val="sl"/>
        </w:rPr>
        <w:t xml:space="preserve">približno </w:t>
      </w:r>
      <w:r w:rsidRPr="005232AA">
        <w:rPr>
          <w:rFonts w:ascii="Arial" w:hAnsi="Arial" w:cs="Arial"/>
          <w:sz w:val="22"/>
          <w:szCs w:val="22"/>
          <w:lang w:val="sl"/>
        </w:rPr>
        <w:t xml:space="preserve">šestina); med slednjimi pa je bil precej višji delež žensk (65,5 </w:t>
      </w:r>
      <w:r w:rsidR="007651F9" w:rsidRPr="005232AA">
        <w:rPr>
          <w:rFonts w:ascii="Arial" w:hAnsi="Arial" w:cs="Arial"/>
          <w:sz w:val="22"/>
          <w:szCs w:val="22"/>
          <w:lang w:val="sl"/>
        </w:rPr>
        <w:t>odstotka</w:t>
      </w:r>
      <w:r w:rsidRPr="005232AA">
        <w:rPr>
          <w:rFonts w:ascii="Arial" w:hAnsi="Arial" w:cs="Arial"/>
          <w:sz w:val="22"/>
          <w:szCs w:val="22"/>
          <w:lang w:val="sl"/>
        </w:rPr>
        <w:t xml:space="preserve">) kot moških (34,5 </w:t>
      </w:r>
      <w:r w:rsidR="007651F9" w:rsidRPr="005232AA">
        <w:rPr>
          <w:rFonts w:ascii="Arial" w:hAnsi="Arial" w:cs="Arial"/>
          <w:sz w:val="22"/>
          <w:szCs w:val="22"/>
          <w:lang w:val="sl"/>
        </w:rPr>
        <w:t>odstotka</w:t>
      </w:r>
      <w:r w:rsidRPr="005232AA">
        <w:rPr>
          <w:rFonts w:ascii="Arial" w:hAnsi="Arial" w:cs="Arial"/>
          <w:sz w:val="22"/>
          <w:szCs w:val="22"/>
          <w:lang w:val="sl"/>
        </w:rPr>
        <w:t xml:space="preserve">). Nekoliko več kot dve tretjini vseh delovno aktivnih oseb </w:t>
      </w:r>
      <w:r w:rsidR="00FF51F0" w:rsidRPr="005232AA">
        <w:rPr>
          <w:rFonts w:ascii="Arial" w:hAnsi="Arial" w:cs="Arial"/>
          <w:sz w:val="22"/>
          <w:szCs w:val="22"/>
          <w:lang w:val="sl"/>
        </w:rPr>
        <w:t xml:space="preserve">z invalidnostmi </w:t>
      </w:r>
      <w:r w:rsidRPr="005232AA">
        <w:rPr>
          <w:rFonts w:ascii="Arial" w:hAnsi="Arial" w:cs="Arial"/>
          <w:sz w:val="22"/>
          <w:szCs w:val="22"/>
          <w:lang w:val="sl"/>
        </w:rPr>
        <w:t>je bilo zaposlenih v zasebnem sektorju. Več kot polovica vseh delovno aktivnih oseb</w:t>
      </w:r>
      <w:r w:rsidR="00FF51F0" w:rsidRPr="005232AA">
        <w:rPr>
          <w:rFonts w:ascii="Arial" w:hAnsi="Arial" w:cs="Arial"/>
          <w:sz w:val="22"/>
          <w:szCs w:val="22"/>
          <w:lang w:val="sl"/>
        </w:rPr>
        <w:t xml:space="preserve"> z invalidnostmi</w:t>
      </w:r>
      <w:r w:rsidRPr="005232AA">
        <w:rPr>
          <w:rFonts w:ascii="Arial" w:hAnsi="Arial" w:cs="Arial"/>
          <w:sz w:val="22"/>
          <w:szCs w:val="22"/>
          <w:lang w:val="sl"/>
        </w:rPr>
        <w:t xml:space="preserve"> je bilo starih od 50 do 59 let (56 </w:t>
      </w:r>
      <w:r w:rsidR="007651F9" w:rsidRPr="005232AA">
        <w:rPr>
          <w:rFonts w:ascii="Arial" w:hAnsi="Arial" w:cs="Arial"/>
          <w:sz w:val="22"/>
          <w:szCs w:val="22"/>
          <w:lang w:val="sl"/>
        </w:rPr>
        <w:t>odstotk</w:t>
      </w:r>
      <w:r w:rsidR="003A0A86" w:rsidRPr="005232AA">
        <w:rPr>
          <w:rFonts w:ascii="Arial" w:hAnsi="Arial" w:cs="Arial"/>
          <w:sz w:val="22"/>
          <w:szCs w:val="22"/>
          <w:lang w:val="sl"/>
        </w:rPr>
        <w:t>ov</w:t>
      </w:r>
      <w:r w:rsidRPr="005232AA">
        <w:rPr>
          <w:rFonts w:ascii="Arial" w:hAnsi="Arial" w:cs="Arial"/>
          <w:sz w:val="22"/>
          <w:szCs w:val="22"/>
          <w:lang w:val="sl"/>
        </w:rPr>
        <w:t>).</w:t>
      </w:r>
    </w:p>
    <w:p w14:paraId="077DF39C" w14:textId="37D11D0B"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127.</w:t>
      </w:r>
      <w:r>
        <w:rPr>
          <w:rFonts w:ascii="Arial" w:hAnsi="Arial" w:cs="Arial"/>
          <w:sz w:val="22"/>
          <w:szCs w:val="22"/>
          <w:lang w:val="sl"/>
        </w:rPr>
        <w:tab/>
      </w:r>
      <w:r w:rsidRPr="00C67BC8">
        <w:rPr>
          <w:rFonts w:ascii="Arial" w:hAnsi="Arial" w:cs="Arial"/>
          <w:sz w:val="22"/>
          <w:szCs w:val="22"/>
          <w:lang w:val="sl"/>
        </w:rPr>
        <w:t xml:space="preserve">V neformalnem sektorju gospodarstva (pomagajoči družinski člani in članice ter delo za neposredno plačilo) je bilo leta 2019 delovno aktivnih </w:t>
      </w:r>
      <w:r w:rsidR="007F0874">
        <w:rPr>
          <w:rFonts w:ascii="Arial" w:hAnsi="Arial" w:cs="Arial"/>
          <w:sz w:val="22"/>
          <w:szCs w:val="22"/>
          <w:lang w:val="sl"/>
        </w:rPr>
        <w:t xml:space="preserve">približno </w:t>
      </w:r>
      <w:r w:rsidRPr="00C67BC8">
        <w:rPr>
          <w:rFonts w:ascii="Arial" w:hAnsi="Arial" w:cs="Arial"/>
          <w:sz w:val="22"/>
          <w:szCs w:val="22"/>
          <w:lang w:val="sl"/>
        </w:rPr>
        <w:t xml:space="preserve">17.000 oseb (delež žensk 49,7 </w:t>
      </w:r>
      <w:r w:rsidR="007651F9">
        <w:rPr>
          <w:rFonts w:ascii="Arial" w:hAnsi="Arial" w:cs="Arial"/>
          <w:sz w:val="22"/>
          <w:szCs w:val="22"/>
          <w:lang w:val="sl"/>
        </w:rPr>
        <w:t>odstotka</w:t>
      </w:r>
      <w:r w:rsidRPr="00C67BC8">
        <w:rPr>
          <w:rFonts w:ascii="Arial" w:hAnsi="Arial" w:cs="Arial"/>
          <w:sz w:val="22"/>
          <w:szCs w:val="22"/>
          <w:lang w:val="sl"/>
        </w:rPr>
        <w:t xml:space="preserve">, delež moških 50,3 </w:t>
      </w:r>
      <w:r w:rsidR="007651F9">
        <w:rPr>
          <w:rFonts w:ascii="Arial" w:hAnsi="Arial" w:cs="Arial"/>
          <w:sz w:val="22"/>
          <w:szCs w:val="22"/>
          <w:lang w:val="sl"/>
        </w:rPr>
        <w:t>odstotka</w:t>
      </w:r>
      <w:r w:rsidRPr="00C67BC8">
        <w:rPr>
          <w:rFonts w:ascii="Arial" w:hAnsi="Arial" w:cs="Arial"/>
          <w:sz w:val="22"/>
          <w:szCs w:val="22"/>
          <w:lang w:val="sl"/>
        </w:rPr>
        <w:t xml:space="preserve">). Več oseb je delalo v ruralnem okolju (14.000), med katerimi je bilo 51,3 </w:t>
      </w:r>
      <w:r w:rsidR="007651F9">
        <w:rPr>
          <w:rFonts w:ascii="Arial" w:hAnsi="Arial" w:cs="Arial"/>
          <w:sz w:val="22"/>
          <w:szCs w:val="22"/>
          <w:lang w:val="sl"/>
        </w:rPr>
        <w:t>odstotka</w:t>
      </w:r>
      <w:r w:rsidRPr="00C67BC8">
        <w:rPr>
          <w:rFonts w:ascii="Arial" w:hAnsi="Arial" w:cs="Arial"/>
          <w:sz w:val="22"/>
          <w:szCs w:val="22"/>
          <w:lang w:val="sl"/>
        </w:rPr>
        <w:t xml:space="preserve"> žensk in 48,7 </w:t>
      </w:r>
      <w:r w:rsidR="007651F9">
        <w:rPr>
          <w:rFonts w:ascii="Arial" w:hAnsi="Arial" w:cs="Arial"/>
          <w:sz w:val="22"/>
          <w:szCs w:val="22"/>
          <w:lang w:val="sl"/>
        </w:rPr>
        <w:t>odstotka</w:t>
      </w:r>
      <w:r w:rsidRPr="00C67BC8">
        <w:rPr>
          <w:rFonts w:ascii="Arial" w:hAnsi="Arial" w:cs="Arial"/>
          <w:sz w:val="22"/>
          <w:szCs w:val="22"/>
          <w:lang w:val="sl"/>
        </w:rPr>
        <w:t xml:space="preserve"> moških. V urbanem okolju je bil delež žensk 40,4 </w:t>
      </w:r>
      <w:r w:rsidR="007651F9">
        <w:rPr>
          <w:rFonts w:ascii="Arial" w:hAnsi="Arial" w:cs="Arial"/>
          <w:sz w:val="22"/>
          <w:szCs w:val="22"/>
          <w:lang w:val="sl"/>
        </w:rPr>
        <w:t>odstotka</w:t>
      </w:r>
      <w:r w:rsidRPr="00C67BC8">
        <w:rPr>
          <w:rFonts w:ascii="Arial" w:hAnsi="Arial" w:cs="Arial"/>
          <w:sz w:val="22"/>
          <w:szCs w:val="22"/>
          <w:lang w:val="sl"/>
        </w:rPr>
        <w:t xml:space="preserve"> (</w:t>
      </w:r>
      <w:r w:rsidR="003A0A86">
        <w:rPr>
          <w:rFonts w:ascii="Arial" w:hAnsi="Arial" w:cs="Arial"/>
          <w:sz w:val="22"/>
          <w:szCs w:val="22"/>
          <w:lang w:val="sl"/>
        </w:rPr>
        <w:t>t</w:t>
      </w:r>
      <w:r w:rsidRPr="00C67BC8">
        <w:rPr>
          <w:rFonts w:ascii="Arial" w:hAnsi="Arial" w:cs="Arial"/>
          <w:sz w:val="22"/>
          <w:szCs w:val="22"/>
          <w:lang w:val="sl"/>
        </w:rPr>
        <w:t>abela 28)</w:t>
      </w:r>
      <w:r w:rsidR="003A0A86">
        <w:rPr>
          <w:rFonts w:ascii="Arial" w:hAnsi="Arial" w:cs="Arial"/>
          <w:sz w:val="22"/>
          <w:szCs w:val="22"/>
          <w:lang w:val="sl"/>
        </w:rPr>
        <w:t>.</w:t>
      </w:r>
    </w:p>
    <w:p w14:paraId="05F76771" w14:textId="2C9EBC8A"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128.</w:t>
      </w:r>
      <w:r>
        <w:rPr>
          <w:rFonts w:ascii="Arial" w:hAnsi="Arial" w:cs="Arial"/>
          <w:sz w:val="22"/>
          <w:szCs w:val="22"/>
          <w:lang w:val="sl"/>
        </w:rPr>
        <w:tab/>
      </w:r>
      <w:r w:rsidRPr="00C67BC8">
        <w:rPr>
          <w:rFonts w:ascii="Arial" w:hAnsi="Arial" w:cs="Arial"/>
          <w:sz w:val="22"/>
          <w:szCs w:val="22"/>
          <w:lang w:val="sl"/>
        </w:rPr>
        <w:t xml:space="preserve">Stopnja anketne brezposelnosti (LFS) starejših od 15 let se je v zadnjih letih zniževala. Od leta 2015, ko je znašala 9 </w:t>
      </w:r>
      <w:r w:rsidR="007651F9">
        <w:rPr>
          <w:rFonts w:ascii="Arial" w:hAnsi="Arial" w:cs="Arial"/>
          <w:sz w:val="22"/>
          <w:szCs w:val="22"/>
          <w:lang w:val="sl"/>
        </w:rPr>
        <w:t>odstotk</w:t>
      </w:r>
      <w:r w:rsidR="003A0A86">
        <w:rPr>
          <w:rFonts w:ascii="Arial" w:hAnsi="Arial" w:cs="Arial"/>
          <w:sz w:val="22"/>
          <w:szCs w:val="22"/>
          <w:lang w:val="sl"/>
        </w:rPr>
        <w:t>ov</w:t>
      </w:r>
      <w:r w:rsidR="005232AA">
        <w:rPr>
          <w:rFonts w:ascii="Arial" w:hAnsi="Arial" w:cs="Arial"/>
          <w:sz w:val="22"/>
          <w:szCs w:val="22"/>
          <w:lang w:val="sl"/>
        </w:rPr>
        <w:t xml:space="preserve"> </w:t>
      </w:r>
      <w:r w:rsidRPr="00C67BC8">
        <w:rPr>
          <w:rFonts w:ascii="Arial" w:hAnsi="Arial" w:cs="Arial"/>
          <w:sz w:val="22"/>
          <w:szCs w:val="22"/>
          <w:lang w:val="sl"/>
        </w:rPr>
        <w:t xml:space="preserve">(ženske 10,1 </w:t>
      </w:r>
      <w:r w:rsidR="007651F9">
        <w:rPr>
          <w:rFonts w:ascii="Arial" w:hAnsi="Arial" w:cs="Arial"/>
          <w:sz w:val="22"/>
          <w:szCs w:val="22"/>
          <w:lang w:val="sl"/>
        </w:rPr>
        <w:t>odstotka</w:t>
      </w:r>
      <w:r w:rsidRPr="00C67BC8">
        <w:rPr>
          <w:rFonts w:ascii="Arial" w:hAnsi="Arial" w:cs="Arial"/>
          <w:sz w:val="22"/>
          <w:szCs w:val="22"/>
          <w:lang w:val="sl"/>
        </w:rPr>
        <w:t xml:space="preserve">, moški 8,1 </w:t>
      </w:r>
      <w:r w:rsidR="007651F9">
        <w:rPr>
          <w:rFonts w:ascii="Arial" w:hAnsi="Arial" w:cs="Arial"/>
          <w:sz w:val="22"/>
          <w:szCs w:val="22"/>
          <w:lang w:val="sl"/>
        </w:rPr>
        <w:t>odstotka</w:t>
      </w:r>
      <w:r w:rsidRPr="00C67BC8">
        <w:rPr>
          <w:rFonts w:ascii="Arial" w:hAnsi="Arial" w:cs="Arial"/>
          <w:sz w:val="22"/>
          <w:szCs w:val="22"/>
          <w:lang w:val="sl"/>
        </w:rPr>
        <w:t xml:space="preserve">), se je znižala na 5 </w:t>
      </w:r>
      <w:r w:rsidR="007651F9">
        <w:rPr>
          <w:rFonts w:ascii="Arial" w:hAnsi="Arial" w:cs="Arial"/>
          <w:sz w:val="22"/>
          <w:szCs w:val="22"/>
          <w:lang w:val="sl"/>
        </w:rPr>
        <w:t>odstotk</w:t>
      </w:r>
      <w:r w:rsidR="003A0A86">
        <w:rPr>
          <w:rFonts w:ascii="Arial" w:hAnsi="Arial" w:cs="Arial"/>
          <w:sz w:val="22"/>
          <w:szCs w:val="22"/>
          <w:lang w:val="sl"/>
        </w:rPr>
        <w:t>ov</w:t>
      </w:r>
      <w:r w:rsidRPr="00C67BC8">
        <w:rPr>
          <w:rFonts w:ascii="Arial" w:hAnsi="Arial" w:cs="Arial"/>
          <w:sz w:val="22"/>
          <w:szCs w:val="22"/>
          <w:lang w:val="sl"/>
        </w:rPr>
        <w:t xml:space="preserve"> (ženske 5,7 </w:t>
      </w:r>
      <w:r w:rsidR="007651F9">
        <w:rPr>
          <w:rFonts w:ascii="Arial" w:hAnsi="Arial" w:cs="Arial"/>
          <w:sz w:val="22"/>
          <w:szCs w:val="22"/>
          <w:lang w:val="sl"/>
        </w:rPr>
        <w:t>odstotka</w:t>
      </w:r>
      <w:r w:rsidRPr="00C67BC8">
        <w:rPr>
          <w:rFonts w:ascii="Arial" w:hAnsi="Arial" w:cs="Arial"/>
          <w:sz w:val="22"/>
          <w:szCs w:val="22"/>
          <w:lang w:val="sl"/>
        </w:rPr>
        <w:t xml:space="preserve">, moški 4,4 </w:t>
      </w:r>
      <w:r w:rsidR="007651F9">
        <w:rPr>
          <w:rFonts w:ascii="Arial" w:hAnsi="Arial" w:cs="Arial"/>
          <w:sz w:val="22"/>
          <w:szCs w:val="22"/>
          <w:lang w:val="sl"/>
        </w:rPr>
        <w:t>odstotka</w:t>
      </w:r>
      <w:r w:rsidRPr="00C67BC8">
        <w:rPr>
          <w:rFonts w:ascii="Arial" w:hAnsi="Arial" w:cs="Arial"/>
          <w:sz w:val="22"/>
          <w:szCs w:val="22"/>
          <w:lang w:val="sl"/>
        </w:rPr>
        <w:t>) leta 2019. Pri ženskah se je znižala za 4,4 odstotn</w:t>
      </w:r>
      <w:r w:rsidR="003A0A86">
        <w:rPr>
          <w:rFonts w:ascii="Arial" w:hAnsi="Arial" w:cs="Arial"/>
          <w:sz w:val="22"/>
          <w:szCs w:val="22"/>
          <w:lang w:val="sl"/>
        </w:rPr>
        <w:t>e</w:t>
      </w:r>
      <w:r w:rsidRPr="00C67BC8">
        <w:rPr>
          <w:rFonts w:ascii="Arial" w:hAnsi="Arial" w:cs="Arial"/>
          <w:sz w:val="22"/>
          <w:szCs w:val="22"/>
          <w:lang w:val="sl"/>
        </w:rPr>
        <w:t xml:space="preserve"> točk</w:t>
      </w:r>
      <w:r w:rsidR="003A0A86">
        <w:rPr>
          <w:rFonts w:ascii="Arial" w:hAnsi="Arial" w:cs="Arial"/>
          <w:sz w:val="22"/>
          <w:szCs w:val="22"/>
          <w:lang w:val="sl"/>
        </w:rPr>
        <w:t>e</w:t>
      </w:r>
      <w:r w:rsidRPr="00C67BC8">
        <w:rPr>
          <w:rFonts w:ascii="Arial" w:hAnsi="Arial" w:cs="Arial"/>
          <w:sz w:val="22"/>
          <w:szCs w:val="22"/>
          <w:lang w:val="sl"/>
        </w:rPr>
        <w:t>, pri moških za 3,7 odstotn</w:t>
      </w:r>
      <w:r w:rsidR="003A0A86">
        <w:rPr>
          <w:rFonts w:ascii="Arial" w:hAnsi="Arial" w:cs="Arial"/>
          <w:sz w:val="22"/>
          <w:szCs w:val="22"/>
          <w:lang w:val="sl"/>
        </w:rPr>
        <w:t>e</w:t>
      </w:r>
      <w:r w:rsidRPr="00C67BC8">
        <w:rPr>
          <w:rFonts w:ascii="Arial" w:hAnsi="Arial" w:cs="Arial"/>
          <w:sz w:val="22"/>
          <w:szCs w:val="22"/>
          <w:lang w:val="sl"/>
        </w:rPr>
        <w:t xml:space="preserve"> točk</w:t>
      </w:r>
      <w:r w:rsidR="003A0A86">
        <w:rPr>
          <w:rFonts w:ascii="Arial" w:hAnsi="Arial" w:cs="Arial"/>
          <w:sz w:val="22"/>
          <w:szCs w:val="22"/>
          <w:lang w:val="sl"/>
        </w:rPr>
        <w:t>e</w:t>
      </w:r>
      <w:r w:rsidRPr="00C67BC8">
        <w:rPr>
          <w:rFonts w:ascii="Arial" w:hAnsi="Arial" w:cs="Arial"/>
          <w:sz w:val="22"/>
          <w:szCs w:val="22"/>
          <w:lang w:val="sl"/>
        </w:rPr>
        <w:t>. Najvišja stopnja brezposelnosti je pri mlajših osebah</w:t>
      </w:r>
      <w:r w:rsidR="003A0A86">
        <w:rPr>
          <w:rFonts w:ascii="Arial" w:hAnsi="Arial" w:cs="Arial"/>
          <w:sz w:val="22"/>
          <w:szCs w:val="22"/>
          <w:lang w:val="sl"/>
        </w:rPr>
        <w:t>,</w:t>
      </w:r>
      <w:r w:rsidRPr="00C67BC8">
        <w:rPr>
          <w:rFonts w:ascii="Arial" w:hAnsi="Arial" w:cs="Arial"/>
          <w:sz w:val="22"/>
          <w:szCs w:val="22"/>
          <w:lang w:val="sl"/>
        </w:rPr>
        <w:t xml:space="preserve"> </w:t>
      </w:r>
      <w:r w:rsidR="003A0A86">
        <w:rPr>
          <w:rFonts w:ascii="Arial" w:hAnsi="Arial" w:cs="Arial"/>
          <w:sz w:val="22"/>
          <w:szCs w:val="22"/>
          <w:lang w:val="sl"/>
        </w:rPr>
        <w:t>p</w:t>
      </w:r>
      <w:r w:rsidRPr="00C67BC8">
        <w:rPr>
          <w:rFonts w:ascii="Arial" w:hAnsi="Arial" w:cs="Arial"/>
          <w:sz w:val="22"/>
          <w:szCs w:val="22"/>
          <w:lang w:val="sl"/>
        </w:rPr>
        <w:t xml:space="preserve">ri ženskah v starostni skupini od 25 do 29 let (8,9 </w:t>
      </w:r>
      <w:r w:rsidR="007651F9">
        <w:rPr>
          <w:rFonts w:ascii="Arial" w:hAnsi="Arial" w:cs="Arial"/>
          <w:sz w:val="22"/>
          <w:szCs w:val="22"/>
          <w:lang w:val="sl"/>
        </w:rPr>
        <w:t>odstotka</w:t>
      </w:r>
      <w:r w:rsidRPr="00C67BC8">
        <w:rPr>
          <w:rFonts w:ascii="Arial" w:hAnsi="Arial" w:cs="Arial"/>
          <w:sz w:val="22"/>
          <w:szCs w:val="22"/>
          <w:lang w:val="sl"/>
        </w:rPr>
        <w:t xml:space="preserve">), pri moških v starostni skupini od 20 do 24 let (5,9 </w:t>
      </w:r>
      <w:r w:rsidR="007651F9">
        <w:rPr>
          <w:rFonts w:ascii="Arial" w:hAnsi="Arial" w:cs="Arial"/>
          <w:sz w:val="22"/>
          <w:szCs w:val="22"/>
          <w:lang w:val="sl"/>
        </w:rPr>
        <w:t>odstotka</w:t>
      </w:r>
      <w:r w:rsidRPr="00C67BC8">
        <w:rPr>
          <w:rFonts w:ascii="Arial" w:hAnsi="Arial" w:cs="Arial"/>
          <w:sz w:val="22"/>
          <w:szCs w:val="22"/>
          <w:lang w:val="sl"/>
        </w:rPr>
        <w:t>).  Med urbanim in ruralnim okoljem ni zaznati bistvenih razlik v stopnji brezposelnosti. Nekoliko višja je v urbanem okolju. Stopnja brezposelnosti star</w:t>
      </w:r>
      <w:r w:rsidR="007F0874">
        <w:rPr>
          <w:rFonts w:ascii="Arial" w:hAnsi="Arial" w:cs="Arial"/>
          <w:sz w:val="22"/>
          <w:szCs w:val="22"/>
          <w:lang w:val="sl"/>
        </w:rPr>
        <w:t xml:space="preserve">ih </w:t>
      </w:r>
      <w:r w:rsidRPr="00C67BC8">
        <w:rPr>
          <w:rFonts w:ascii="Arial" w:hAnsi="Arial" w:cs="Arial"/>
          <w:sz w:val="22"/>
          <w:szCs w:val="22"/>
          <w:lang w:val="sl"/>
        </w:rPr>
        <w:t xml:space="preserve">15 </w:t>
      </w:r>
      <w:r w:rsidR="00AD4A9D">
        <w:rPr>
          <w:rFonts w:ascii="Arial" w:hAnsi="Arial" w:cs="Arial"/>
          <w:sz w:val="22"/>
          <w:szCs w:val="22"/>
          <w:lang w:val="sl"/>
        </w:rPr>
        <w:t xml:space="preserve">ali več </w:t>
      </w:r>
      <w:r w:rsidRPr="00C67BC8">
        <w:rPr>
          <w:rFonts w:ascii="Arial" w:hAnsi="Arial" w:cs="Arial"/>
          <w:sz w:val="22"/>
          <w:szCs w:val="22"/>
          <w:lang w:val="sl"/>
        </w:rPr>
        <w:t xml:space="preserve">let je bila leta 2019 v urbanem okolju 4,8 </w:t>
      </w:r>
      <w:r w:rsidR="007651F9">
        <w:rPr>
          <w:rFonts w:ascii="Arial" w:hAnsi="Arial" w:cs="Arial"/>
          <w:sz w:val="22"/>
          <w:szCs w:val="22"/>
          <w:lang w:val="sl"/>
        </w:rPr>
        <w:t>odstotka</w:t>
      </w:r>
      <w:r w:rsidRPr="00C67BC8">
        <w:rPr>
          <w:rFonts w:ascii="Arial" w:hAnsi="Arial" w:cs="Arial"/>
          <w:sz w:val="22"/>
          <w:szCs w:val="22"/>
          <w:lang w:val="sl"/>
        </w:rPr>
        <w:t xml:space="preserve"> (ženske 5,1 </w:t>
      </w:r>
      <w:r w:rsidR="007651F9">
        <w:rPr>
          <w:rFonts w:ascii="Arial" w:hAnsi="Arial" w:cs="Arial"/>
          <w:sz w:val="22"/>
          <w:szCs w:val="22"/>
          <w:lang w:val="sl"/>
        </w:rPr>
        <w:t>odstotka</w:t>
      </w:r>
      <w:r w:rsidRPr="00C67BC8">
        <w:rPr>
          <w:rFonts w:ascii="Arial" w:hAnsi="Arial" w:cs="Arial"/>
          <w:sz w:val="22"/>
          <w:szCs w:val="22"/>
          <w:lang w:val="sl"/>
        </w:rPr>
        <w:t xml:space="preserve">, moški 4,4 </w:t>
      </w:r>
      <w:r w:rsidR="007651F9">
        <w:rPr>
          <w:rFonts w:ascii="Arial" w:hAnsi="Arial" w:cs="Arial"/>
          <w:sz w:val="22"/>
          <w:szCs w:val="22"/>
          <w:lang w:val="sl"/>
        </w:rPr>
        <w:t>odstotka</w:t>
      </w:r>
      <w:r w:rsidRPr="00C67BC8">
        <w:rPr>
          <w:rFonts w:ascii="Arial" w:hAnsi="Arial" w:cs="Arial"/>
          <w:sz w:val="22"/>
          <w:szCs w:val="22"/>
          <w:lang w:val="sl"/>
        </w:rPr>
        <w:t xml:space="preserve">), v ruralnem okolju 4,1 </w:t>
      </w:r>
      <w:r w:rsidR="007651F9">
        <w:rPr>
          <w:rFonts w:ascii="Arial" w:hAnsi="Arial" w:cs="Arial"/>
          <w:sz w:val="22"/>
          <w:szCs w:val="22"/>
          <w:lang w:val="sl"/>
        </w:rPr>
        <w:t>odstotka</w:t>
      </w:r>
      <w:r w:rsidRPr="00C67BC8">
        <w:rPr>
          <w:rFonts w:ascii="Arial" w:hAnsi="Arial" w:cs="Arial"/>
          <w:sz w:val="22"/>
          <w:szCs w:val="22"/>
          <w:lang w:val="sl"/>
        </w:rPr>
        <w:t xml:space="preserve"> (ženske 4,7 </w:t>
      </w:r>
      <w:r w:rsidR="007651F9">
        <w:rPr>
          <w:rFonts w:ascii="Arial" w:hAnsi="Arial" w:cs="Arial"/>
          <w:sz w:val="22"/>
          <w:szCs w:val="22"/>
          <w:lang w:val="sl"/>
        </w:rPr>
        <w:t>odstotka</w:t>
      </w:r>
      <w:r w:rsidRPr="00C67BC8">
        <w:rPr>
          <w:rFonts w:ascii="Arial" w:hAnsi="Arial" w:cs="Arial"/>
          <w:sz w:val="22"/>
          <w:szCs w:val="22"/>
          <w:lang w:val="sl"/>
        </w:rPr>
        <w:t xml:space="preserve">, moški 3,6 </w:t>
      </w:r>
      <w:r w:rsidR="007651F9">
        <w:rPr>
          <w:rFonts w:ascii="Arial" w:hAnsi="Arial" w:cs="Arial"/>
          <w:sz w:val="22"/>
          <w:szCs w:val="22"/>
          <w:lang w:val="sl"/>
        </w:rPr>
        <w:t>odstotka</w:t>
      </w:r>
      <w:r w:rsidRPr="00C67BC8">
        <w:rPr>
          <w:rFonts w:ascii="Arial" w:hAnsi="Arial" w:cs="Arial"/>
          <w:sz w:val="22"/>
          <w:szCs w:val="22"/>
          <w:lang w:val="sl"/>
        </w:rPr>
        <w:t>) (</w:t>
      </w:r>
      <w:r w:rsidR="003A0A86">
        <w:rPr>
          <w:rFonts w:ascii="Arial" w:hAnsi="Arial" w:cs="Arial"/>
          <w:sz w:val="22"/>
          <w:szCs w:val="22"/>
          <w:lang w:val="sl"/>
        </w:rPr>
        <w:t>t</w:t>
      </w:r>
      <w:r w:rsidRPr="00C67BC8">
        <w:rPr>
          <w:rFonts w:ascii="Arial" w:hAnsi="Arial" w:cs="Arial"/>
          <w:sz w:val="22"/>
          <w:szCs w:val="22"/>
          <w:lang w:val="sl"/>
        </w:rPr>
        <w:t>abeli 30 in 31)</w:t>
      </w:r>
      <w:r w:rsidR="003A0A86">
        <w:rPr>
          <w:rFonts w:ascii="Arial" w:hAnsi="Arial" w:cs="Arial"/>
          <w:sz w:val="22"/>
          <w:szCs w:val="22"/>
          <w:lang w:val="sl"/>
        </w:rPr>
        <w:t>.</w:t>
      </w:r>
    </w:p>
    <w:p w14:paraId="7F47FD43" w14:textId="180B6D4D"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129.</w:t>
      </w:r>
      <w:r>
        <w:rPr>
          <w:rFonts w:ascii="Arial" w:hAnsi="Arial" w:cs="Arial"/>
          <w:sz w:val="22"/>
          <w:szCs w:val="22"/>
          <w:lang w:val="sl"/>
        </w:rPr>
        <w:tab/>
      </w:r>
      <w:r w:rsidRPr="00C67BC8">
        <w:rPr>
          <w:rFonts w:ascii="Arial" w:hAnsi="Arial" w:cs="Arial"/>
          <w:sz w:val="22"/>
          <w:szCs w:val="22"/>
          <w:lang w:val="sl"/>
        </w:rPr>
        <w:t>Tudi podatki evidence brezposelnih oseb Zavoda Republike Slovenije za zaposlovanje kažejo, da ni bistvenih razlik med ženskami in moškimi. Delež žensk med brezposelnimi osebami je bil let</w:t>
      </w:r>
      <w:r w:rsidR="003A0A86">
        <w:rPr>
          <w:rFonts w:ascii="Arial" w:hAnsi="Arial" w:cs="Arial"/>
          <w:sz w:val="22"/>
          <w:szCs w:val="22"/>
          <w:lang w:val="sl"/>
        </w:rPr>
        <w:t>a</w:t>
      </w:r>
      <w:r w:rsidRPr="00C67BC8">
        <w:rPr>
          <w:rFonts w:ascii="Arial" w:hAnsi="Arial" w:cs="Arial"/>
          <w:sz w:val="22"/>
          <w:szCs w:val="22"/>
          <w:lang w:val="sl"/>
        </w:rPr>
        <w:t xml:space="preserve"> 2020 51 </w:t>
      </w:r>
      <w:r w:rsidR="007651F9">
        <w:rPr>
          <w:rFonts w:ascii="Arial" w:hAnsi="Arial" w:cs="Arial"/>
          <w:sz w:val="22"/>
          <w:szCs w:val="22"/>
          <w:lang w:val="sl"/>
        </w:rPr>
        <w:t>odstotk</w:t>
      </w:r>
      <w:r w:rsidR="003A0A86">
        <w:rPr>
          <w:rFonts w:ascii="Arial" w:hAnsi="Arial" w:cs="Arial"/>
          <w:sz w:val="22"/>
          <w:szCs w:val="22"/>
          <w:lang w:val="sl"/>
        </w:rPr>
        <w:t>ov</w:t>
      </w:r>
      <w:r w:rsidRPr="00C67BC8">
        <w:rPr>
          <w:rFonts w:ascii="Arial" w:hAnsi="Arial" w:cs="Arial"/>
          <w:sz w:val="22"/>
          <w:szCs w:val="22"/>
          <w:lang w:val="sl"/>
        </w:rPr>
        <w:t>, podobno kot let</w:t>
      </w:r>
      <w:r w:rsidR="003A0A86">
        <w:rPr>
          <w:rFonts w:ascii="Arial" w:hAnsi="Arial" w:cs="Arial"/>
          <w:sz w:val="22"/>
          <w:szCs w:val="22"/>
          <w:lang w:val="sl"/>
        </w:rPr>
        <w:t>a</w:t>
      </w:r>
      <w:r w:rsidRPr="00C67BC8">
        <w:rPr>
          <w:rFonts w:ascii="Arial" w:hAnsi="Arial" w:cs="Arial"/>
          <w:sz w:val="22"/>
          <w:szCs w:val="22"/>
          <w:lang w:val="sl"/>
        </w:rPr>
        <w:t xml:space="preserve"> 2019 (50 </w:t>
      </w:r>
      <w:r w:rsidR="007651F9">
        <w:rPr>
          <w:rFonts w:ascii="Arial" w:hAnsi="Arial" w:cs="Arial"/>
          <w:sz w:val="22"/>
          <w:szCs w:val="22"/>
          <w:lang w:val="sl"/>
        </w:rPr>
        <w:t>odstotk</w:t>
      </w:r>
      <w:r w:rsidR="003A0A86">
        <w:rPr>
          <w:rFonts w:ascii="Arial" w:hAnsi="Arial" w:cs="Arial"/>
          <w:sz w:val="22"/>
          <w:szCs w:val="22"/>
          <w:lang w:val="sl"/>
        </w:rPr>
        <w:t>ov</w:t>
      </w:r>
      <w:r w:rsidRPr="00C67BC8">
        <w:rPr>
          <w:rFonts w:ascii="Arial" w:hAnsi="Arial" w:cs="Arial"/>
          <w:sz w:val="22"/>
          <w:szCs w:val="22"/>
          <w:lang w:val="sl"/>
        </w:rPr>
        <w:t>). Poleg uspešnosti interventnih ukrepov (več</w:t>
      </w:r>
      <w:r w:rsidR="000C1EF3">
        <w:rPr>
          <w:rFonts w:ascii="Arial" w:hAnsi="Arial" w:cs="Arial"/>
          <w:sz w:val="22"/>
          <w:szCs w:val="22"/>
          <w:lang w:val="sl"/>
        </w:rPr>
        <w:t xml:space="preserve"> v odstavkih 2 in 3</w:t>
      </w:r>
      <w:r w:rsidRPr="00C67BC8">
        <w:rPr>
          <w:rFonts w:ascii="Arial" w:hAnsi="Arial" w:cs="Arial"/>
          <w:sz w:val="22"/>
          <w:szCs w:val="22"/>
          <w:lang w:val="sl"/>
        </w:rPr>
        <w:t>), ki ohranjajo ženske v zaposlitvah,  je pomembno tudi to, da so ženske enakovredno zastopane v programih za izhod brezposelnosti v zaposlit</w:t>
      </w:r>
      <w:r w:rsidR="000C1EF3">
        <w:rPr>
          <w:rFonts w:ascii="Arial" w:hAnsi="Arial" w:cs="Arial"/>
          <w:sz w:val="22"/>
          <w:szCs w:val="22"/>
          <w:lang w:val="sl"/>
        </w:rPr>
        <w:t>ev</w:t>
      </w:r>
      <w:r w:rsidRPr="00C67BC8">
        <w:rPr>
          <w:rFonts w:ascii="Arial" w:hAnsi="Arial" w:cs="Arial"/>
          <w:sz w:val="22"/>
          <w:szCs w:val="22"/>
          <w:lang w:val="sl"/>
        </w:rPr>
        <w:t xml:space="preserve">. V enajstih mesecih leta 2020 je bilo v vse ukrepe aktivne politike zaposlovanja vključenih 53 </w:t>
      </w:r>
      <w:r w:rsidR="007651F9">
        <w:rPr>
          <w:rFonts w:ascii="Arial" w:hAnsi="Arial" w:cs="Arial"/>
          <w:sz w:val="22"/>
          <w:szCs w:val="22"/>
          <w:lang w:val="sl"/>
        </w:rPr>
        <w:t>odstotk</w:t>
      </w:r>
      <w:r w:rsidR="000C1EF3">
        <w:rPr>
          <w:rFonts w:ascii="Arial" w:hAnsi="Arial" w:cs="Arial"/>
          <w:sz w:val="22"/>
          <w:szCs w:val="22"/>
          <w:lang w:val="sl"/>
        </w:rPr>
        <w:t>ov</w:t>
      </w:r>
      <w:r w:rsidRPr="00C67BC8">
        <w:rPr>
          <w:rFonts w:ascii="Arial" w:hAnsi="Arial" w:cs="Arial"/>
          <w:sz w:val="22"/>
          <w:szCs w:val="22"/>
          <w:lang w:val="sl"/>
        </w:rPr>
        <w:t xml:space="preserve"> žensk, v okviru ukrepa izobraževanja in usposabljanja pa 56 </w:t>
      </w:r>
      <w:r w:rsidR="007651F9">
        <w:rPr>
          <w:rFonts w:ascii="Arial" w:hAnsi="Arial" w:cs="Arial"/>
          <w:sz w:val="22"/>
          <w:szCs w:val="22"/>
          <w:lang w:val="sl"/>
        </w:rPr>
        <w:t>odstotk</w:t>
      </w:r>
      <w:r w:rsidR="000C1EF3">
        <w:rPr>
          <w:rFonts w:ascii="Arial" w:hAnsi="Arial" w:cs="Arial"/>
          <w:sz w:val="22"/>
          <w:szCs w:val="22"/>
          <w:lang w:val="sl"/>
        </w:rPr>
        <w:t>ov</w:t>
      </w:r>
      <w:r w:rsidRPr="00C67BC8">
        <w:rPr>
          <w:rFonts w:ascii="Arial" w:hAnsi="Arial" w:cs="Arial"/>
          <w:sz w:val="22"/>
          <w:szCs w:val="22"/>
          <w:lang w:val="sl"/>
        </w:rPr>
        <w:t xml:space="preserve">. </w:t>
      </w:r>
    </w:p>
    <w:p w14:paraId="07CC01C8" w14:textId="0CEB1BF6"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130.</w:t>
      </w:r>
      <w:r>
        <w:rPr>
          <w:rFonts w:ascii="Arial" w:hAnsi="Arial" w:cs="Arial"/>
          <w:sz w:val="22"/>
          <w:szCs w:val="22"/>
          <w:lang w:val="sl"/>
        </w:rPr>
        <w:tab/>
      </w:r>
      <w:r w:rsidRPr="00C67BC8">
        <w:rPr>
          <w:rFonts w:ascii="Arial" w:hAnsi="Arial" w:cs="Arial"/>
          <w:sz w:val="22"/>
          <w:szCs w:val="22"/>
          <w:lang w:val="sl"/>
        </w:rPr>
        <w:t xml:space="preserve">V skladu z </w:t>
      </w:r>
      <w:r w:rsidRPr="00C67BC8">
        <w:rPr>
          <w:rFonts w:ascii="Arial" w:hAnsi="Arial" w:cs="Arial"/>
          <w:i/>
          <w:iCs/>
          <w:sz w:val="22"/>
          <w:szCs w:val="22"/>
          <w:lang w:val="sl"/>
        </w:rPr>
        <w:t>Zakonom o delovnih razmerjih</w:t>
      </w:r>
      <w:r w:rsidRPr="00C67BC8">
        <w:rPr>
          <w:rFonts w:ascii="Arial" w:hAnsi="Arial" w:cs="Arial"/>
          <w:sz w:val="22"/>
          <w:szCs w:val="22"/>
          <w:lang w:val="sl"/>
        </w:rPr>
        <w:t xml:space="preserve"> je sklepanje pogodb o zaposlitvi za določen čas izjema, ki jo delodajalec lahko uporabi le takrat, ko so za to izpolnjeni pogoji, določeni v zakonu in panožni kolektivni pogodbi. Gre za razloge, ki </w:t>
      </w:r>
      <w:r w:rsidR="000C1EF3">
        <w:rPr>
          <w:rFonts w:ascii="Arial" w:hAnsi="Arial" w:cs="Arial"/>
          <w:sz w:val="22"/>
          <w:szCs w:val="22"/>
          <w:lang w:val="sl"/>
        </w:rPr>
        <w:t>u</w:t>
      </w:r>
      <w:r w:rsidRPr="00C67BC8">
        <w:rPr>
          <w:rFonts w:ascii="Arial" w:hAnsi="Arial" w:cs="Arial"/>
          <w:sz w:val="22"/>
          <w:szCs w:val="22"/>
          <w:lang w:val="sl"/>
        </w:rPr>
        <w:t>pravičujejo sklenitev pogodbe o zaposlitvi za določen čas (n</w:t>
      </w:r>
      <w:r w:rsidR="000C1EF3">
        <w:rPr>
          <w:rFonts w:ascii="Arial" w:hAnsi="Arial" w:cs="Arial"/>
          <w:sz w:val="22"/>
          <w:szCs w:val="22"/>
          <w:lang w:val="sl"/>
        </w:rPr>
        <w:t>a primer</w:t>
      </w:r>
      <w:r w:rsidRPr="00C67BC8">
        <w:rPr>
          <w:rFonts w:ascii="Arial" w:hAnsi="Arial" w:cs="Arial"/>
          <w:sz w:val="22"/>
          <w:szCs w:val="22"/>
          <w:lang w:val="sl"/>
        </w:rPr>
        <w:t xml:space="preserve"> nadomeščanje, sezonska dela, projektna dela), ker gre za potrebo po delu, ki naj bi trajala omejen čas.</w:t>
      </w:r>
      <w:r w:rsidR="000C1EF3">
        <w:rPr>
          <w:rFonts w:ascii="Arial" w:hAnsi="Arial" w:cs="Arial"/>
          <w:sz w:val="22"/>
          <w:szCs w:val="22"/>
          <w:lang w:val="sl"/>
        </w:rPr>
        <w:t xml:space="preserve"> Velja</w:t>
      </w:r>
      <w:r w:rsidRPr="00C67BC8">
        <w:rPr>
          <w:rFonts w:ascii="Arial" w:hAnsi="Arial" w:cs="Arial"/>
          <w:sz w:val="22"/>
          <w:szCs w:val="22"/>
          <w:lang w:val="sl"/>
        </w:rPr>
        <w:t xml:space="preserve"> omejitev, da takšna zaposlitev ne sme biti daljša od dveh let</w:t>
      </w:r>
      <w:r w:rsidR="000C1EF3">
        <w:rPr>
          <w:rFonts w:ascii="Arial" w:hAnsi="Arial" w:cs="Arial"/>
          <w:sz w:val="22"/>
          <w:szCs w:val="22"/>
          <w:lang w:val="sl"/>
        </w:rPr>
        <w:t xml:space="preserve">, </w:t>
      </w:r>
      <w:r w:rsidR="000C1EF3" w:rsidRPr="00C67BC8">
        <w:rPr>
          <w:rFonts w:ascii="Arial" w:hAnsi="Arial" w:cs="Arial"/>
          <w:sz w:val="22"/>
          <w:szCs w:val="22"/>
          <w:lang w:val="sl"/>
        </w:rPr>
        <w:t>razen v posebej določenih primerih</w:t>
      </w:r>
      <w:r w:rsidRPr="00C67BC8">
        <w:rPr>
          <w:rFonts w:ascii="Arial" w:hAnsi="Arial" w:cs="Arial"/>
          <w:sz w:val="22"/>
          <w:szCs w:val="22"/>
          <w:lang w:val="sl"/>
        </w:rPr>
        <w:t>. Ženski, ki ima sklenjeno pogodbo o zaposlitvi za določen čas, tudi če je noseča, preneha zaposlitev s potekom časa</w:t>
      </w:r>
      <w:r w:rsidR="00171B8B">
        <w:rPr>
          <w:rFonts w:ascii="Arial" w:hAnsi="Arial" w:cs="Arial"/>
          <w:sz w:val="22"/>
          <w:szCs w:val="22"/>
          <w:lang w:val="sl"/>
        </w:rPr>
        <w:t>,</w:t>
      </w:r>
      <w:r w:rsidRPr="00C67BC8">
        <w:rPr>
          <w:rFonts w:ascii="Arial" w:hAnsi="Arial" w:cs="Arial"/>
          <w:sz w:val="22"/>
          <w:szCs w:val="22"/>
          <w:lang w:val="sl"/>
        </w:rPr>
        <w:t xml:space="preserve"> za katerega je bila sklenjena pogodba. Po poteku pogodbe se lahko nosečnica, če nima nove zaposlitve, prijavi na Zavod za zaposlovanje in v skladu z </w:t>
      </w:r>
      <w:r w:rsidRPr="00C67BC8">
        <w:rPr>
          <w:rFonts w:ascii="Arial" w:hAnsi="Arial" w:cs="Arial"/>
          <w:i/>
          <w:iCs/>
          <w:sz w:val="22"/>
          <w:szCs w:val="22"/>
          <w:lang w:val="sl"/>
        </w:rPr>
        <w:t>Zakonom o urejanju trga dela</w:t>
      </w:r>
      <w:r w:rsidRPr="00C67BC8">
        <w:rPr>
          <w:rFonts w:ascii="Arial" w:hAnsi="Arial" w:cs="Arial"/>
          <w:sz w:val="22"/>
          <w:szCs w:val="22"/>
          <w:lang w:val="sl"/>
        </w:rPr>
        <w:t xml:space="preserve"> prejme nadomestilo za čas brezposelnosti. Do materinskega in starševskega nadomestila je upravičena, če je bila zavarovana po </w:t>
      </w:r>
      <w:r w:rsidRPr="00C67BC8">
        <w:rPr>
          <w:rFonts w:ascii="Arial" w:hAnsi="Arial" w:cs="Arial"/>
          <w:i/>
          <w:iCs/>
          <w:sz w:val="22"/>
          <w:szCs w:val="22"/>
          <w:lang w:val="sl"/>
        </w:rPr>
        <w:t>Zakonu o starševskem varstvu in družinskih prejemkih</w:t>
      </w:r>
      <w:r w:rsidRPr="00C67BC8">
        <w:rPr>
          <w:rFonts w:ascii="Arial" w:hAnsi="Arial" w:cs="Arial"/>
          <w:sz w:val="22"/>
          <w:szCs w:val="22"/>
          <w:lang w:val="sl"/>
        </w:rPr>
        <w:t xml:space="preserve"> najmanj </w:t>
      </w:r>
      <w:r w:rsidR="000C1EF3">
        <w:rPr>
          <w:rFonts w:ascii="Arial" w:hAnsi="Arial" w:cs="Arial"/>
          <w:sz w:val="22"/>
          <w:szCs w:val="22"/>
          <w:lang w:val="sl"/>
        </w:rPr>
        <w:t>dvanajst</w:t>
      </w:r>
      <w:r w:rsidRPr="00C67BC8">
        <w:rPr>
          <w:rFonts w:ascii="Arial" w:hAnsi="Arial" w:cs="Arial"/>
          <w:sz w:val="22"/>
          <w:szCs w:val="22"/>
          <w:lang w:val="sl"/>
        </w:rPr>
        <w:t xml:space="preserve"> mesecev v zadnjih treh letih pred uveljavitvijo pravice do nadomestila.  </w:t>
      </w:r>
    </w:p>
    <w:p w14:paraId="386D14AC" w14:textId="3FDE8830"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131.</w:t>
      </w:r>
      <w:r>
        <w:rPr>
          <w:rFonts w:ascii="Arial" w:hAnsi="Arial" w:cs="Arial"/>
          <w:sz w:val="22"/>
          <w:szCs w:val="22"/>
          <w:lang w:val="sl"/>
        </w:rPr>
        <w:tab/>
      </w:r>
      <w:r w:rsidRPr="00C67BC8">
        <w:rPr>
          <w:rFonts w:ascii="Arial" w:hAnsi="Arial" w:cs="Arial"/>
          <w:sz w:val="22"/>
          <w:szCs w:val="22"/>
          <w:lang w:val="sl"/>
        </w:rPr>
        <w:t xml:space="preserve">Plačna vrzel med spoloma je leta 2019 po podatkih Eurostata znašala 7,7 </w:t>
      </w:r>
      <w:r w:rsidR="007651F9">
        <w:rPr>
          <w:rFonts w:ascii="Arial" w:hAnsi="Arial" w:cs="Arial"/>
          <w:sz w:val="22"/>
          <w:szCs w:val="22"/>
          <w:lang w:val="sl"/>
        </w:rPr>
        <w:t>odstotka</w:t>
      </w:r>
      <w:r w:rsidRPr="00C67BC8">
        <w:rPr>
          <w:rFonts w:ascii="Arial" w:hAnsi="Arial" w:cs="Arial"/>
          <w:sz w:val="22"/>
          <w:szCs w:val="22"/>
          <w:lang w:val="sl"/>
        </w:rPr>
        <w:t xml:space="preserve"> in se je v primerjavi z letom 2015 </w:t>
      </w:r>
      <w:r w:rsidR="000C1EF3">
        <w:rPr>
          <w:rFonts w:ascii="Arial" w:hAnsi="Arial" w:cs="Arial"/>
          <w:sz w:val="22"/>
          <w:szCs w:val="22"/>
          <w:lang w:val="sl"/>
        </w:rPr>
        <w:t>z</w:t>
      </w:r>
      <w:r w:rsidRPr="00C67BC8">
        <w:rPr>
          <w:rFonts w:ascii="Arial" w:hAnsi="Arial" w:cs="Arial"/>
          <w:sz w:val="22"/>
          <w:szCs w:val="22"/>
          <w:lang w:val="sl"/>
        </w:rPr>
        <w:t xml:space="preserve">višala za 0,1 odstotne točke. Po podatkih Strukturne statistike plač Statističnega urada </w:t>
      </w:r>
      <w:r w:rsidR="00AD4A9D">
        <w:rPr>
          <w:rFonts w:ascii="Arial" w:hAnsi="Arial" w:cs="Arial"/>
          <w:sz w:val="22"/>
          <w:szCs w:val="22"/>
          <w:lang w:val="sl"/>
        </w:rPr>
        <w:t>R</w:t>
      </w:r>
      <w:r w:rsidR="000C1EF3">
        <w:rPr>
          <w:rFonts w:ascii="Arial" w:hAnsi="Arial" w:cs="Arial"/>
          <w:sz w:val="22"/>
          <w:szCs w:val="22"/>
          <w:lang w:val="sl"/>
        </w:rPr>
        <w:t xml:space="preserve">epublike </w:t>
      </w:r>
      <w:r w:rsidR="00AD4A9D">
        <w:rPr>
          <w:rFonts w:ascii="Arial" w:hAnsi="Arial" w:cs="Arial"/>
          <w:sz w:val="22"/>
          <w:szCs w:val="22"/>
          <w:lang w:val="sl"/>
        </w:rPr>
        <w:t>S</w:t>
      </w:r>
      <w:r w:rsidR="000C1EF3">
        <w:rPr>
          <w:rFonts w:ascii="Arial" w:hAnsi="Arial" w:cs="Arial"/>
          <w:sz w:val="22"/>
          <w:szCs w:val="22"/>
          <w:lang w:val="sl"/>
        </w:rPr>
        <w:t>lovenije</w:t>
      </w:r>
      <w:r w:rsidR="00AD4A9D">
        <w:rPr>
          <w:rFonts w:ascii="Arial" w:hAnsi="Arial" w:cs="Arial"/>
          <w:sz w:val="22"/>
          <w:szCs w:val="22"/>
          <w:lang w:val="sl"/>
        </w:rPr>
        <w:t xml:space="preserve"> </w:t>
      </w:r>
      <w:r w:rsidRPr="00C67BC8">
        <w:rPr>
          <w:rFonts w:ascii="Arial" w:hAnsi="Arial" w:cs="Arial"/>
          <w:sz w:val="22"/>
          <w:szCs w:val="22"/>
          <w:lang w:val="sl"/>
        </w:rPr>
        <w:t xml:space="preserve">je povprečna bruto plača leta 2019 znašala 1.851 evrov (moški 1.900 evrov, ženske 1.790 evrov). Plačna vrzel je bila 5,8 </w:t>
      </w:r>
      <w:r w:rsidR="007651F9">
        <w:rPr>
          <w:rFonts w:ascii="Arial" w:hAnsi="Arial" w:cs="Arial"/>
          <w:sz w:val="22"/>
          <w:szCs w:val="22"/>
          <w:lang w:val="sl"/>
        </w:rPr>
        <w:t>odstotka</w:t>
      </w:r>
      <w:r w:rsidRPr="00C67BC8">
        <w:rPr>
          <w:rFonts w:ascii="Arial" w:hAnsi="Arial" w:cs="Arial"/>
          <w:sz w:val="22"/>
          <w:szCs w:val="22"/>
          <w:lang w:val="sl"/>
        </w:rPr>
        <w:t xml:space="preserve"> in je bila za 0,1 odstotne točke nižja kot let</w:t>
      </w:r>
      <w:r w:rsidR="000C1EF3">
        <w:rPr>
          <w:rFonts w:ascii="Arial" w:hAnsi="Arial" w:cs="Arial"/>
          <w:sz w:val="22"/>
          <w:szCs w:val="22"/>
          <w:lang w:val="sl"/>
        </w:rPr>
        <w:t>a</w:t>
      </w:r>
      <w:r w:rsidRPr="00C67BC8">
        <w:rPr>
          <w:rFonts w:ascii="Arial" w:hAnsi="Arial" w:cs="Arial"/>
          <w:sz w:val="22"/>
          <w:szCs w:val="22"/>
          <w:lang w:val="sl"/>
        </w:rPr>
        <w:t xml:space="preserve"> 2015. Z vidika regij delovnega mesta zaposlenih je bila najvišja v gorenjski statistični regiji (9,4 </w:t>
      </w:r>
      <w:r w:rsidR="007651F9">
        <w:rPr>
          <w:rFonts w:ascii="Arial" w:hAnsi="Arial" w:cs="Arial"/>
          <w:sz w:val="22"/>
          <w:szCs w:val="22"/>
          <w:lang w:val="sl"/>
        </w:rPr>
        <w:t>odstotka</w:t>
      </w:r>
      <w:r w:rsidRPr="00C67BC8">
        <w:rPr>
          <w:rFonts w:ascii="Arial" w:hAnsi="Arial" w:cs="Arial"/>
          <w:sz w:val="22"/>
          <w:szCs w:val="22"/>
          <w:lang w:val="sl"/>
        </w:rPr>
        <w:t xml:space="preserve">), najnižja pa v jugovzhodni Sloveniji (0,7 </w:t>
      </w:r>
      <w:r w:rsidR="007651F9">
        <w:rPr>
          <w:rFonts w:ascii="Arial" w:hAnsi="Arial" w:cs="Arial"/>
          <w:sz w:val="22"/>
          <w:szCs w:val="22"/>
          <w:lang w:val="sl"/>
        </w:rPr>
        <w:t>odstotka</w:t>
      </w:r>
      <w:r w:rsidRPr="00C67BC8">
        <w:rPr>
          <w:rFonts w:ascii="Arial" w:hAnsi="Arial" w:cs="Arial"/>
          <w:sz w:val="22"/>
          <w:szCs w:val="22"/>
          <w:lang w:val="sl"/>
        </w:rPr>
        <w:t xml:space="preserve">). </w:t>
      </w:r>
    </w:p>
    <w:p w14:paraId="4BBEDB1B" w14:textId="307CADB0"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132.</w:t>
      </w:r>
      <w:r>
        <w:rPr>
          <w:rFonts w:ascii="Arial" w:hAnsi="Arial" w:cs="Arial"/>
          <w:sz w:val="22"/>
          <w:szCs w:val="22"/>
          <w:lang w:val="sl"/>
        </w:rPr>
        <w:tab/>
      </w:r>
      <w:r w:rsidRPr="00C67BC8">
        <w:rPr>
          <w:rFonts w:ascii="Arial" w:hAnsi="Arial" w:cs="Arial"/>
          <w:sz w:val="22"/>
          <w:szCs w:val="22"/>
          <w:lang w:val="sl"/>
        </w:rPr>
        <w:t>Povprečna mesečna bruto plača oseb</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C67BC8">
        <w:rPr>
          <w:rFonts w:ascii="Arial" w:hAnsi="Arial" w:cs="Arial"/>
          <w:sz w:val="22"/>
          <w:szCs w:val="22"/>
          <w:lang w:val="sl"/>
        </w:rPr>
        <w:t>, zaposlenih v Sloveniji, je</w:t>
      </w:r>
      <w:r w:rsidR="000C1EF3">
        <w:rPr>
          <w:rFonts w:ascii="Arial" w:hAnsi="Arial" w:cs="Arial"/>
          <w:sz w:val="22"/>
          <w:szCs w:val="22"/>
          <w:lang w:val="sl"/>
        </w:rPr>
        <w:t xml:space="preserve"> leta</w:t>
      </w:r>
      <w:r w:rsidRPr="00C67BC8">
        <w:rPr>
          <w:rFonts w:ascii="Arial" w:hAnsi="Arial" w:cs="Arial"/>
          <w:sz w:val="22"/>
          <w:szCs w:val="22"/>
          <w:lang w:val="sl"/>
        </w:rPr>
        <w:t xml:space="preserve"> 2019 po podatkih iz Strukturne statistike plač znašala 1.389 evrov, kar je bilo 75 </w:t>
      </w:r>
      <w:r w:rsidR="007651F9">
        <w:rPr>
          <w:rFonts w:ascii="Arial" w:hAnsi="Arial" w:cs="Arial"/>
          <w:sz w:val="22"/>
          <w:szCs w:val="22"/>
          <w:lang w:val="sl"/>
        </w:rPr>
        <w:t>odstotk</w:t>
      </w:r>
      <w:r w:rsidR="000C1EF3">
        <w:rPr>
          <w:rFonts w:ascii="Arial" w:hAnsi="Arial" w:cs="Arial"/>
          <w:sz w:val="22"/>
          <w:szCs w:val="22"/>
          <w:lang w:val="sl"/>
        </w:rPr>
        <w:t>ov</w:t>
      </w:r>
      <w:r w:rsidRPr="00C67BC8">
        <w:rPr>
          <w:rFonts w:ascii="Arial" w:hAnsi="Arial" w:cs="Arial"/>
          <w:sz w:val="22"/>
          <w:szCs w:val="22"/>
          <w:lang w:val="sl"/>
        </w:rPr>
        <w:t xml:space="preserve"> povprečne mesečne bruto plače vseh oseb, zaposlenih v Sloveniji. </w:t>
      </w:r>
      <w:r w:rsidR="00FF51F0">
        <w:rPr>
          <w:rFonts w:ascii="Arial" w:hAnsi="Arial" w:cs="Arial"/>
          <w:sz w:val="22"/>
          <w:szCs w:val="22"/>
          <w:lang w:val="sl"/>
        </w:rPr>
        <w:t>O</w:t>
      </w:r>
      <w:r w:rsidRPr="00C67BC8">
        <w:rPr>
          <w:rFonts w:ascii="Arial" w:hAnsi="Arial" w:cs="Arial"/>
          <w:sz w:val="22"/>
          <w:szCs w:val="22"/>
          <w:lang w:val="sl"/>
        </w:rPr>
        <w:t>sebe</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C67BC8">
        <w:rPr>
          <w:rFonts w:ascii="Arial" w:hAnsi="Arial" w:cs="Arial"/>
          <w:sz w:val="22"/>
          <w:szCs w:val="22"/>
          <w:lang w:val="sl"/>
        </w:rPr>
        <w:t xml:space="preserve">, zaposlene v urbanem okolju, so zaslužile 9,1 </w:t>
      </w:r>
      <w:r w:rsidR="007651F9">
        <w:rPr>
          <w:rFonts w:ascii="Arial" w:hAnsi="Arial" w:cs="Arial"/>
          <w:sz w:val="22"/>
          <w:szCs w:val="22"/>
          <w:lang w:val="sl"/>
        </w:rPr>
        <w:t>odstotka</w:t>
      </w:r>
      <w:r w:rsidRPr="00C67BC8">
        <w:rPr>
          <w:rFonts w:ascii="Arial" w:hAnsi="Arial" w:cs="Arial"/>
          <w:sz w:val="22"/>
          <w:szCs w:val="22"/>
          <w:lang w:val="sl"/>
        </w:rPr>
        <w:t xml:space="preserve"> več kot tiste, ki so bile zaposlene v ruralnem okolju. </w:t>
      </w:r>
      <w:r w:rsidR="00FF51F0">
        <w:rPr>
          <w:rFonts w:ascii="Arial" w:hAnsi="Arial" w:cs="Arial"/>
          <w:sz w:val="22"/>
          <w:szCs w:val="22"/>
          <w:lang w:val="sl"/>
        </w:rPr>
        <w:t>M</w:t>
      </w:r>
      <w:r w:rsidRPr="00C67BC8">
        <w:rPr>
          <w:rFonts w:ascii="Arial" w:hAnsi="Arial" w:cs="Arial"/>
          <w:sz w:val="22"/>
          <w:szCs w:val="22"/>
          <w:lang w:val="sl"/>
        </w:rPr>
        <w:t xml:space="preserve">oški </w:t>
      </w:r>
      <w:r w:rsidR="00FF51F0">
        <w:rPr>
          <w:rFonts w:ascii="Arial" w:hAnsi="Arial" w:cs="Arial"/>
          <w:sz w:val="22"/>
          <w:szCs w:val="22"/>
          <w:lang w:val="sl"/>
        </w:rPr>
        <w:t xml:space="preserve">z invalidnostmi </w:t>
      </w:r>
      <w:r w:rsidRPr="00C67BC8">
        <w:rPr>
          <w:rFonts w:ascii="Arial" w:hAnsi="Arial" w:cs="Arial"/>
          <w:sz w:val="22"/>
          <w:szCs w:val="22"/>
          <w:lang w:val="sl"/>
        </w:rPr>
        <w:t xml:space="preserve">so v letu 2019 zaslužili v povprečju za 8 </w:t>
      </w:r>
      <w:r w:rsidR="007651F9">
        <w:rPr>
          <w:rFonts w:ascii="Arial" w:hAnsi="Arial" w:cs="Arial"/>
          <w:sz w:val="22"/>
          <w:szCs w:val="22"/>
          <w:lang w:val="sl"/>
        </w:rPr>
        <w:t>odstotk</w:t>
      </w:r>
      <w:r w:rsidR="000C1EF3">
        <w:rPr>
          <w:rFonts w:ascii="Arial" w:hAnsi="Arial" w:cs="Arial"/>
          <w:sz w:val="22"/>
          <w:szCs w:val="22"/>
          <w:lang w:val="sl"/>
        </w:rPr>
        <w:t>ov</w:t>
      </w:r>
      <w:r w:rsidRPr="00C67BC8">
        <w:rPr>
          <w:rFonts w:ascii="Arial" w:hAnsi="Arial" w:cs="Arial"/>
          <w:sz w:val="22"/>
          <w:szCs w:val="22"/>
          <w:lang w:val="sl"/>
        </w:rPr>
        <w:t xml:space="preserve"> več kot ženske</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C67BC8">
        <w:rPr>
          <w:rFonts w:ascii="Arial" w:hAnsi="Arial" w:cs="Arial"/>
          <w:sz w:val="22"/>
          <w:szCs w:val="22"/>
          <w:lang w:val="sl"/>
        </w:rPr>
        <w:t>.</w:t>
      </w:r>
    </w:p>
    <w:p w14:paraId="73E885BA" w14:textId="0C8090D4"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133.</w:t>
      </w:r>
      <w:r>
        <w:rPr>
          <w:rFonts w:ascii="Arial" w:hAnsi="Arial" w:cs="Arial"/>
          <w:sz w:val="22"/>
          <w:szCs w:val="22"/>
          <w:lang w:val="sl"/>
        </w:rPr>
        <w:tab/>
      </w:r>
      <w:r w:rsidRPr="00C67BC8">
        <w:rPr>
          <w:rFonts w:ascii="Arial" w:hAnsi="Arial" w:cs="Arial"/>
          <w:sz w:val="22"/>
          <w:szCs w:val="22"/>
          <w:lang w:val="sl"/>
        </w:rPr>
        <w:t>Pokojninsko in invalidsko zavarovanje je del sistema socialnega zavarovanja. Temelji na načelu solidarnosti in je urejeno kot pretočni sistem. Vključitev v pokojninsko in invalidsko zavarovanje je obvezn</w:t>
      </w:r>
      <w:r w:rsidR="000C1EF3">
        <w:rPr>
          <w:rFonts w:ascii="Arial" w:hAnsi="Arial" w:cs="Arial"/>
          <w:sz w:val="22"/>
          <w:szCs w:val="22"/>
          <w:lang w:val="sl"/>
        </w:rPr>
        <w:t>a</w:t>
      </w:r>
      <w:r w:rsidRPr="00C67BC8">
        <w:rPr>
          <w:rFonts w:ascii="Arial" w:hAnsi="Arial" w:cs="Arial"/>
          <w:sz w:val="22"/>
          <w:szCs w:val="22"/>
          <w:lang w:val="sl"/>
        </w:rPr>
        <w:t xml:space="preserve"> in enotn</w:t>
      </w:r>
      <w:r w:rsidR="000C1EF3">
        <w:rPr>
          <w:rFonts w:ascii="Arial" w:hAnsi="Arial" w:cs="Arial"/>
          <w:sz w:val="22"/>
          <w:szCs w:val="22"/>
          <w:lang w:val="sl"/>
        </w:rPr>
        <w:t>a</w:t>
      </w:r>
      <w:r w:rsidRPr="00C67BC8">
        <w:rPr>
          <w:rFonts w:ascii="Arial" w:hAnsi="Arial" w:cs="Arial"/>
          <w:sz w:val="22"/>
          <w:szCs w:val="22"/>
          <w:lang w:val="sl"/>
        </w:rPr>
        <w:t xml:space="preserve"> za vse zavarovanke in zavarovance, ki jih določa zakon. Za uveljavitev pravice do starostne pokojnine veljajo za ženske in moške enaki pogoji. </w:t>
      </w:r>
      <w:r w:rsidRPr="00C67BC8">
        <w:rPr>
          <w:rFonts w:ascii="Arial" w:hAnsi="Arial" w:cs="Arial"/>
          <w:i/>
          <w:iCs/>
          <w:sz w:val="22"/>
          <w:szCs w:val="22"/>
          <w:lang w:val="sl"/>
        </w:rPr>
        <w:t>Zakon o pokojninskem in invalidskem zavarovanju</w:t>
      </w:r>
      <w:r w:rsidRPr="00C67BC8">
        <w:rPr>
          <w:rFonts w:ascii="Arial" w:hAnsi="Arial" w:cs="Arial"/>
          <w:sz w:val="22"/>
          <w:szCs w:val="22"/>
          <w:lang w:val="sl"/>
        </w:rPr>
        <w:t xml:space="preserve"> določa, da oseba pridobi pravico do starostne pokojnine pri starosti 65 let, če je dopolnila najmanj 15 let zavarovalne dobe. Pravico do starostne pokojnine pridobi tudi oseba, ki je dopolnila 60 let starosti in 40 let pokojninske dobe brez dokupa.  Starostna meja za pridobitev pravice do starostne pokojnine se lahko zniža iz nekaterih razlogov, kot so skrb za otroka, vključitev v obvezno pokojninsko in invalidsko zavarovanje pred dopolnjenim 18. letom itd. V nekaterih primerih je dopustno znižanje starostne meje za ženske in moške različno. </w:t>
      </w:r>
    </w:p>
    <w:p w14:paraId="3A5F387E" w14:textId="3B40CDE3"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134.</w:t>
      </w:r>
      <w:r>
        <w:rPr>
          <w:rFonts w:ascii="Arial" w:hAnsi="Arial" w:cs="Arial"/>
          <w:sz w:val="22"/>
          <w:szCs w:val="22"/>
          <w:lang w:val="sl"/>
        </w:rPr>
        <w:tab/>
      </w:r>
      <w:r w:rsidRPr="00C67BC8">
        <w:rPr>
          <w:rFonts w:ascii="Arial" w:hAnsi="Arial" w:cs="Arial"/>
          <w:sz w:val="22"/>
          <w:szCs w:val="22"/>
          <w:lang w:val="sl"/>
        </w:rPr>
        <w:t>M</w:t>
      </w:r>
      <w:r w:rsidR="000C1EF3">
        <w:rPr>
          <w:rFonts w:ascii="Arial" w:hAnsi="Arial" w:cs="Arial"/>
          <w:sz w:val="22"/>
          <w:szCs w:val="22"/>
          <w:lang w:val="sl"/>
        </w:rPr>
        <w:t>ogoča</w:t>
      </w:r>
      <w:r w:rsidRPr="00C67BC8">
        <w:rPr>
          <w:rFonts w:ascii="Arial" w:hAnsi="Arial" w:cs="Arial"/>
          <w:sz w:val="22"/>
          <w:szCs w:val="22"/>
          <w:lang w:val="sl"/>
        </w:rPr>
        <w:t xml:space="preserve"> je tudi predčasna starostna upokojitev pri starosti 60 let, če je oseba dopolnila 40 let pokojninske dobe. V tem primeru oseba prejme zmanjšano pokojnino (t.</w:t>
      </w:r>
      <w:r w:rsidR="00572B1B">
        <w:rPr>
          <w:rFonts w:ascii="Arial" w:hAnsi="Arial" w:cs="Arial"/>
          <w:sz w:val="22"/>
          <w:szCs w:val="22"/>
          <w:lang w:val="sl"/>
        </w:rPr>
        <w:t xml:space="preserve"> </w:t>
      </w:r>
      <w:r w:rsidRPr="00C67BC8">
        <w:rPr>
          <w:rFonts w:ascii="Arial" w:hAnsi="Arial" w:cs="Arial"/>
          <w:sz w:val="22"/>
          <w:szCs w:val="22"/>
          <w:lang w:val="sl"/>
        </w:rPr>
        <w:t xml:space="preserve">i. </w:t>
      </w:r>
      <w:proofErr w:type="spellStart"/>
      <w:r w:rsidRPr="00C67BC8">
        <w:rPr>
          <w:rFonts w:ascii="Arial" w:hAnsi="Arial" w:cs="Arial"/>
          <w:sz w:val="22"/>
          <w:szCs w:val="22"/>
          <w:lang w:val="sl"/>
        </w:rPr>
        <w:t>malusi</w:t>
      </w:r>
      <w:proofErr w:type="spellEnd"/>
      <w:r w:rsidRPr="00C67BC8">
        <w:rPr>
          <w:rFonts w:ascii="Arial" w:hAnsi="Arial" w:cs="Arial"/>
          <w:sz w:val="22"/>
          <w:szCs w:val="22"/>
          <w:lang w:val="sl"/>
        </w:rPr>
        <w:t>), ki je trajn</w:t>
      </w:r>
      <w:r w:rsidR="00171B8B">
        <w:rPr>
          <w:rFonts w:ascii="Arial" w:hAnsi="Arial" w:cs="Arial"/>
          <w:sz w:val="22"/>
          <w:szCs w:val="22"/>
          <w:lang w:val="sl"/>
        </w:rPr>
        <w:t>a</w:t>
      </w:r>
      <w:r w:rsidRPr="00C67BC8">
        <w:rPr>
          <w:rFonts w:ascii="Arial" w:hAnsi="Arial" w:cs="Arial"/>
          <w:sz w:val="22"/>
          <w:szCs w:val="22"/>
          <w:lang w:val="sl"/>
        </w:rPr>
        <w:t>. Pri predčasni starostni pokojnini ni mo</w:t>
      </w:r>
      <w:r w:rsidR="000C1EF3">
        <w:rPr>
          <w:rFonts w:ascii="Arial" w:hAnsi="Arial" w:cs="Arial"/>
          <w:sz w:val="22"/>
          <w:szCs w:val="22"/>
          <w:lang w:val="sl"/>
        </w:rPr>
        <w:t>goče</w:t>
      </w:r>
      <w:r w:rsidRPr="00C67BC8">
        <w:rPr>
          <w:rFonts w:ascii="Arial" w:hAnsi="Arial" w:cs="Arial"/>
          <w:sz w:val="22"/>
          <w:szCs w:val="22"/>
          <w:lang w:val="sl"/>
        </w:rPr>
        <w:t xml:space="preserve"> uveljaviti znižanja starostne meje, lahko pa se uveljavi povečanje </w:t>
      </w:r>
      <w:proofErr w:type="spellStart"/>
      <w:r w:rsidRPr="00C67BC8">
        <w:rPr>
          <w:rFonts w:ascii="Arial" w:hAnsi="Arial" w:cs="Arial"/>
          <w:sz w:val="22"/>
          <w:szCs w:val="22"/>
          <w:lang w:val="sl"/>
        </w:rPr>
        <w:t>odmernega</w:t>
      </w:r>
      <w:proofErr w:type="spellEnd"/>
      <w:r w:rsidRPr="00C67BC8">
        <w:rPr>
          <w:rFonts w:ascii="Arial" w:hAnsi="Arial" w:cs="Arial"/>
          <w:sz w:val="22"/>
          <w:szCs w:val="22"/>
          <w:lang w:val="sl"/>
        </w:rPr>
        <w:t xml:space="preserve"> odstotka zaradi skrbi za otroka. </w:t>
      </w:r>
    </w:p>
    <w:p w14:paraId="7207006E" w14:textId="7E100C2F"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135.</w:t>
      </w:r>
      <w:r>
        <w:rPr>
          <w:rFonts w:ascii="Arial" w:hAnsi="Arial" w:cs="Arial"/>
          <w:sz w:val="22"/>
          <w:szCs w:val="22"/>
          <w:lang w:val="sl"/>
        </w:rPr>
        <w:tab/>
      </w:r>
      <w:r w:rsidRPr="00C67BC8">
        <w:rPr>
          <w:rFonts w:ascii="Arial" w:hAnsi="Arial" w:cs="Arial"/>
          <w:sz w:val="22"/>
          <w:szCs w:val="22"/>
          <w:lang w:val="sl"/>
        </w:rPr>
        <w:t xml:space="preserve">Višina starostne pokojnine je odvisna od višine pokojninske osnove in </w:t>
      </w:r>
      <w:proofErr w:type="spellStart"/>
      <w:r w:rsidRPr="00C67BC8">
        <w:rPr>
          <w:rFonts w:ascii="Arial" w:hAnsi="Arial" w:cs="Arial"/>
          <w:sz w:val="22"/>
          <w:szCs w:val="22"/>
          <w:lang w:val="sl"/>
        </w:rPr>
        <w:t>odmernega</w:t>
      </w:r>
      <w:proofErr w:type="spellEnd"/>
      <w:r w:rsidRPr="00C67BC8">
        <w:rPr>
          <w:rFonts w:ascii="Arial" w:hAnsi="Arial" w:cs="Arial"/>
          <w:sz w:val="22"/>
          <w:szCs w:val="22"/>
          <w:lang w:val="sl"/>
        </w:rPr>
        <w:t xml:space="preserve"> odstotka, ki se povečuje z dolžino dopolnjene pokojninske dobe. Za 15 let pokojninske dobe je določen </w:t>
      </w:r>
      <w:proofErr w:type="spellStart"/>
      <w:r w:rsidRPr="00C67BC8">
        <w:rPr>
          <w:rFonts w:ascii="Arial" w:hAnsi="Arial" w:cs="Arial"/>
          <w:sz w:val="22"/>
          <w:szCs w:val="22"/>
          <w:lang w:val="sl"/>
        </w:rPr>
        <w:t>odmerni</w:t>
      </w:r>
      <w:proofErr w:type="spellEnd"/>
      <w:r w:rsidRPr="00C67BC8">
        <w:rPr>
          <w:rFonts w:ascii="Arial" w:hAnsi="Arial" w:cs="Arial"/>
          <w:sz w:val="22"/>
          <w:szCs w:val="22"/>
          <w:lang w:val="sl"/>
        </w:rPr>
        <w:t xml:space="preserve"> odstotek v višini 29,5 </w:t>
      </w:r>
      <w:r w:rsidR="007651F9">
        <w:rPr>
          <w:rFonts w:ascii="Arial" w:hAnsi="Arial" w:cs="Arial"/>
          <w:sz w:val="22"/>
          <w:szCs w:val="22"/>
          <w:lang w:val="sl"/>
        </w:rPr>
        <w:t>odstotka</w:t>
      </w:r>
      <w:r w:rsidRPr="00C67BC8">
        <w:rPr>
          <w:rFonts w:ascii="Arial" w:hAnsi="Arial" w:cs="Arial"/>
          <w:sz w:val="22"/>
          <w:szCs w:val="22"/>
          <w:lang w:val="sl"/>
        </w:rPr>
        <w:t xml:space="preserve"> osnove, ki se za vsako nadaljnje leto </w:t>
      </w:r>
      <w:r w:rsidRPr="00C67BC8">
        <w:rPr>
          <w:rFonts w:ascii="Arial" w:hAnsi="Arial" w:cs="Arial"/>
          <w:sz w:val="22"/>
          <w:szCs w:val="22"/>
          <w:lang w:val="sl"/>
        </w:rPr>
        <w:lastRenderedPageBreak/>
        <w:t xml:space="preserve">dopolnjene pokojninske dobe povečuje za 1,36  </w:t>
      </w:r>
      <w:r w:rsidR="007651F9">
        <w:rPr>
          <w:rFonts w:ascii="Arial" w:hAnsi="Arial" w:cs="Arial"/>
          <w:sz w:val="22"/>
          <w:szCs w:val="22"/>
          <w:lang w:val="sl"/>
        </w:rPr>
        <w:t>odstotka</w:t>
      </w:r>
      <w:r w:rsidRPr="00C67BC8">
        <w:rPr>
          <w:rFonts w:ascii="Arial" w:hAnsi="Arial" w:cs="Arial"/>
          <w:sz w:val="22"/>
          <w:szCs w:val="22"/>
          <w:lang w:val="sl"/>
        </w:rPr>
        <w:t>.  Za ženske je ta že dosežen, moški ga bodo dosegli v prehodnem obdobju do leta 202</w:t>
      </w:r>
      <w:r w:rsidR="00D35594">
        <w:rPr>
          <w:rFonts w:ascii="Arial" w:hAnsi="Arial" w:cs="Arial"/>
          <w:sz w:val="22"/>
          <w:szCs w:val="22"/>
          <w:lang w:val="sl"/>
        </w:rPr>
        <w:t>3</w:t>
      </w:r>
      <w:r w:rsidRPr="00C67BC8">
        <w:rPr>
          <w:rFonts w:ascii="Arial" w:hAnsi="Arial" w:cs="Arial"/>
          <w:sz w:val="22"/>
          <w:szCs w:val="22"/>
          <w:lang w:val="sl"/>
        </w:rPr>
        <w:t xml:space="preserve">. Višina </w:t>
      </w:r>
      <w:proofErr w:type="spellStart"/>
      <w:r w:rsidRPr="00C67BC8">
        <w:rPr>
          <w:rFonts w:ascii="Arial" w:hAnsi="Arial" w:cs="Arial"/>
          <w:sz w:val="22"/>
          <w:szCs w:val="22"/>
          <w:lang w:val="sl"/>
        </w:rPr>
        <w:t>odmernega</w:t>
      </w:r>
      <w:proofErr w:type="spellEnd"/>
      <w:r w:rsidRPr="00C67BC8">
        <w:rPr>
          <w:rFonts w:ascii="Arial" w:hAnsi="Arial" w:cs="Arial"/>
          <w:sz w:val="22"/>
          <w:szCs w:val="22"/>
          <w:lang w:val="sl"/>
        </w:rPr>
        <w:t xml:space="preserve"> odstotka navzgor ni omejena. Posameznica ali posameznik si lahko s podaljševanjem delovne aktivnosti </w:t>
      </w:r>
      <w:proofErr w:type="spellStart"/>
      <w:r w:rsidRPr="00C67BC8">
        <w:rPr>
          <w:rFonts w:ascii="Arial" w:hAnsi="Arial" w:cs="Arial"/>
          <w:sz w:val="22"/>
          <w:szCs w:val="22"/>
          <w:lang w:val="sl"/>
        </w:rPr>
        <w:t>odmerni</w:t>
      </w:r>
      <w:proofErr w:type="spellEnd"/>
      <w:r w:rsidRPr="00C67BC8">
        <w:rPr>
          <w:rFonts w:ascii="Arial" w:hAnsi="Arial" w:cs="Arial"/>
          <w:sz w:val="22"/>
          <w:szCs w:val="22"/>
          <w:lang w:val="sl"/>
        </w:rPr>
        <w:t xml:space="preserve"> odstotek in s tem višino pokojnine zvišuje.    </w:t>
      </w:r>
    </w:p>
    <w:p w14:paraId="11A860D1" w14:textId="5E17C881"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136.</w:t>
      </w:r>
      <w:r>
        <w:rPr>
          <w:rFonts w:ascii="Arial" w:hAnsi="Arial" w:cs="Arial"/>
          <w:sz w:val="22"/>
          <w:szCs w:val="22"/>
          <w:lang w:val="sl"/>
        </w:rPr>
        <w:tab/>
      </w:r>
      <w:proofErr w:type="spellStart"/>
      <w:r w:rsidRPr="00C67BC8">
        <w:rPr>
          <w:rFonts w:ascii="Arial" w:hAnsi="Arial" w:cs="Arial"/>
          <w:sz w:val="22"/>
          <w:szCs w:val="22"/>
          <w:lang w:val="sl"/>
        </w:rPr>
        <w:t>Odmerni</w:t>
      </w:r>
      <w:proofErr w:type="spellEnd"/>
      <w:r w:rsidRPr="00C67BC8">
        <w:rPr>
          <w:rFonts w:ascii="Arial" w:hAnsi="Arial" w:cs="Arial"/>
          <w:sz w:val="22"/>
          <w:szCs w:val="22"/>
          <w:lang w:val="sl"/>
        </w:rPr>
        <w:t xml:space="preserve"> odstotek se lahko zviša zaradi skrbi za otroke v njihovem prvem letu starosti, in sicer</w:t>
      </w:r>
      <w:r w:rsidR="000C1EF3" w:rsidRPr="000C1EF3">
        <w:rPr>
          <w:rFonts w:ascii="Arial" w:hAnsi="Arial" w:cs="Arial"/>
          <w:sz w:val="22"/>
          <w:szCs w:val="22"/>
          <w:lang w:val="sl"/>
        </w:rPr>
        <w:t xml:space="preserve"> </w:t>
      </w:r>
      <w:r w:rsidR="000C1EF3" w:rsidRPr="00C67BC8">
        <w:rPr>
          <w:rFonts w:ascii="Arial" w:hAnsi="Arial" w:cs="Arial"/>
          <w:sz w:val="22"/>
          <w:szCs w:val="22"/>
          <w:lang w:val="sl"/>
        </w:rPr>
        <w:t>za vsakega otroka</w:t>
      </w:r>
      <w:r w:rsidRPr="00C67BC8">
        <w:rPr>
          <w:rFonts w:ascii="Arial" w:hAnsi="Arial" w:cs="Arial"/>
          <w:sz w:val="22"/>
          <w:szCs w:val="22"/>
          <w:lang w:val="sl"/>
        </w:rPr>
        <w:t xml:space="preserve"> 1,36 </w:t>
      </w:r>
      <w:r w:rsidR="007651F9">
        <w:rPr>
          <w:rFonts w:ascii="Arial" w:hAnsi="Arial" w:cs="Arial"/>
          <w:sz w:val="22"/>
          <w:szCs w:val="22"/>
          <w:lang w:val="sl"/>
        </w:rPr>
        <w:t>odstotka</w:t>
      </w:r>
      <w:r w:rsidRPr="00C67BC8">
        <w:rPr>
          <w:rFonts w:ascii="Arial" w:hAnsi="Arial" w:cs="Arial"/>
          <w:sz w:val="22"/>
          <w:szCs w:val="22"/>
          <w:lang w:val="sl"/>
        </w:rPr>
        <w:t xml:space="preserve">, </w:t>
      </w:r>
      <w:r w:rsidR="000C1EF3">
        <w:rPr>
          <w:rFonts w:ascii="Arial" w:hAnsi="Arial" w:cs="Arial"/>
          <w:sz w:val="22"/>
          <w:szCs w:val="22"/>
          <w:lang w:val="sl"/>
        </w:rPr>
        <w:t xml:space="preserve">vendar </w:t>
      </w:r>
      <w:r w:rsidRPr="00C67BC8">
        <w:rPr>
          <w:rFonts w:ascii="Arial" w:hAnsi="Arial" w:cs="Arial"/>
          <w:sz w:val="22"/>
          <w:szCs w:val="22"/>
          <w:lang w:val="sl"/>
        </w:rPr>
        <w:t xml:space="preserve">največ za tri otroke oziroma 4,08 </w:t>
      </w:r>
      <w:r w:rsidR="007651F9">
        <w:rPr>
          <w:rFonts w:ascii="Arial" w:hAnsi="Arial" w:cs="Arial"/>
          <w:sz w:val="22"/>
          <w:szCs w:val="22"/>
          <w:lang w:val="sl"/>
        </w:rPr>
        <w:t>odstotka</w:t>
      </w:r>
      <w:r w:rsidRPr="00C67BC8">
        <w:rPr>
          <w:rFonts w:ascii="Arial" w:hAnsi="Arial" w:cs="Arial"/>
          <w:sz w:val="22"/>
          <w:szCs w:val="22"/>
          <w:lang w:val="sl"/>
        </w:rPr>
        <w:t xml:space="preserve">. Do dodatnega </w:t>
      </w:r>
      <w:proofErr w:type="spellStart"/>
      <w:r w:rsidRPr="00C67BC8">
        <w:rPr>
          <w:rFonts w:ascii="Arial" w:hAnsi="Arial" w:cs="Arial"/>
          <w:sz w:val="22"/>
          <w:szCs w:val="22"/>
          <w:lang w:val="sl"/>
        </w:rPr>
        <w:t>odmernega</w:t>
      </w:r>
      <w:proofErr w:type="spellEnd"/>
      <w:r w:rsidRPr="00C67BC8">
        <w:rPr>
          <w:rFonts w:ascii="Arial" w:hAnsi="Arial" w:cs="Arial"/>
          <w:sz w:val="22"/>
          <w:szCs w:val="22"/>
          <w:lang w:val="sl"/>
        </w:rPr>
        <w:t xml:space="preserve"> odstotka je praviloma upravičena ženska oziroma moški, če je pravico iz naslova starševstva </w:t>
      </w:r>
      <w:r w:rsidR="000C1EF3">
        <w:rPr>
          <w:rFonts w:ascii="Arial" w:hAnsi="Arial" w:cs="Arial"/>
          <w:sz w:val="22"/>
          <w:szCs w:val="22"/>
          <w:lang w:val="sl"/>
        </w:rPr>
        <w:t>–</w:t>
      </w:r>
      <w:r w:rsidRPr="00C67BC8">
        <w:rPr>
          <w:rFonts w:ascii="Arial" w:hAnsi="Arial" w:cs="Arial"/>
          <w:sz w:val="22"/>
          <w:szCs w:val="22"/>
          <w:lang w:val="sl"/>
        </w:rPr>
        <w:t xml:space="preserve"> starševski dopust izrabil vsaj v trajanju 120 dni, pod pogojem, da se o tem dogovori z drugim od staršev.   </w:t>
      </w:r>
    </w:p>
    <w:p w14:paraId="0396F84A" w14:textId="3F86C5EE"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137.</w:t>
      </w:r>
      <w:r>
        <w:rPr>
          <w:rFonts w:ascii="Arial" w:hAnsi="Arial" w:cs="Arial"/>
          <w:sz w:val="22"/>
          <w:szCs w:val="22"/>
          <w:lang w:val="sl"/>
        </w:rPr>
        <w:tab/>
      </w:r>
      <w:r w:rsidRPr="00C67BC8">
        <w:rPr>
          <w:rFonts w:ascii="Arial" w:hAnsi="Arial" w:cs="Arial"/>
          <w:sz w:val="22"/>
          <w:szCs w:val="22"/>
          <w:lang w:val="sl"/>
        </w:rPr>
        <w:t>Pravico do invalidske pokojnine pridobi zavarovana oseba</w:t>
      </w:r>
      <w:r w:rsidR="00171B8B">
        <w:rPr>
          <w:rFonts w:ascii="Arial" w:hAnsi="Arial" w:cs="Arial"/>
          <w:sz w:val="22"/>
          <w:szCs w:val="22"/>
          <w:lang w:val="sl"/>
        </w:rPr>
        <w:t>,</w:t>
      </w:r>
      <w:r w:rsidRPr="00C67BC8">
        <w:rPr>
          <w:rFonts w:ascii="Arial" w:hAnsi="Arial" w:cs="Arial"/>
          <w:sz w:val="22"/>
          <w:szCs w:val="22"/>
          <w:lang w:val="sl"/>
        </w:rPr>
        <w:t xml:space="preserve"> pri kateri je nastala invalidnost I. </w:t>
      </w:r>
      <w:r w:rsidR="00572B1B">
        <w:rPr>
          <w:rFonts w:ascii="Arial" w:hAnsi="Arial" w:cs="Arial"/>
          <w:sz w:val="22"/>
          <w:szCs w:val="22"/>
          <w:lang w:val="sl"/>
        </w:rPr>
        <w:t>k</w:t>
      </w:r>
      <w:r w:rsidRPr="00C67BC8">
        <w:rPr>
          <w:rFonts w:ascii="Arial" w:hAnsi="Arial" w:cs="Arial"/>
          <w:sz w:val="22"/>
          <w:szCs w:val="22"/>
          <w:lang w:val="sl"/>
        </w:rPr>
        <w:t>ategorije</w:t>
      </w:r>
      <w:r w:rsidR="000C1EF3">
        <w:rPr>
          <w:rFonts w:ascii="Arial" w:hAnsi="Arial" w:cs="Arial"/>
          <w:sz w:val="22"/>
          <w:szCs w:val="22"/>
          <w:lang w:val="sl"/>
        </w:rPr>
        <w:t>,</w:t>
      </w:r>
      <w:r w:rsidRPr="00C67BC8">
        <w:rPr>
          <w:rFonts w:ascii="Arial" w:hAnsi="Arial" w:cs="Arial"/>
          <w:sz w:val="22"/>
          <w:szCs w:val="22"/>
          <w:lang w:val="sl"/>
        </w:rPr>
        <w:t xml:space="preserve"> ter v nekaterih zakonsko določenih primerih ob nastanku II. ali III. kategorije invalidnosti. Pravico do invalidske pokojnine lahko zavarovana oseba pridobi tako v primeru poškodbe pri delu ali poklicne bolezni kot tudi v primeru poškodbe zunaj dela oziroma bolezni, vendar pa je morala biti v slednjem primeru oseba pred</w:t>
      </w:r>
      <w:r w:rsidR="000C1EF3">
        <w:rPr>
          <w:rFonts w:ascii="Arial" w:hAnsi="Arial" w:cs="Arial"/>
          <w:sz w:val="22"/>
          <w:szCs w:val="22"/>
          <w:lang w:val="sl"/>
        </w:rPr>
        <w:t xml:space="preserve"> tem</w:t>
      </w:r>
      <w:r w:rsidRPr="00C67BC8">
        <w:rPr>
          <w:rFonts w:ascii="Arial" w:hAnsi="Arial" w:cs="Arial"/>
          <w:sz w:val="22"/>
          <w:szCs w:val="22"/>
          <w:lang w:val="sl"/>
        </w:rPr>
        <w:t xml:space="preserve"> določeno obdobje vključena v obvezno zavarovanje. Višina invalidske pokojnine je odvisna od spola (v prehodnem obdobju do leta 202</w:t>
      </w:r>
      <w:r w:rsidR="00D35594">
        <w:rPr>
          <w:rFonts w:ascii="Arial" w:hAnsi="Arial" w:cs="Arial"/>
          <w:sz w:val="22"/>
          <w:szCs w:val="22"/>
          <w:lang w:val="sl"/>
        </w:rPr>
        <w:t>3</w:t>
      </w:r>
      <w:r w:rsidRPr="00C67BC8">
        <w:rPr>
          <w:rFonts w:ascii="Arial" w:hAnsi="Arial" w:cs="Arial"/>
          <w:sz w:val="22"/>
          <w:szCs w:val="22"/>
          <w:lang w:val="sl"/>
        </w:rPr>
        <w:t xml:space="preserve"> veljajo različni </w:t>
      </w:r>
      <w:proofErr w:type="spellStart"/>
      <w:r w:rsidRPr="00C67BC8">
        <w:rPr>
          <w:rFonts w:ascii="Arial" w:hAnsi="Arial" w:cs="Arial"/>
          <w:sz w:val="22"/>
          <w:szCs w:val="22"/>
          <w:lang w:val="sl"/>
        </w:rPr>
        <w:t>odmerni</w:t>
      </w:r>
      <w:proofErr w:type="spellEnd"/>
      <w:r w:rsidRPr="00C67BC8">
        <w:rPr>
          <w:rFonts w:ascii="Arial" w:hAnsi="Arial" w:cs="Arial"/>
          <w:sz w:val="22"/>
          <w:szCs w:val="22"/>
          <w:lang w:val="sl"/>
        </w:rPr>
        <w:t xml:space="preserve"> odstotki) in starosti, vzroka nastanka invalidnosti, dopolnjene pokojninske dobe in plač oziroma osnov zavarovanja.</w:t>
      </w:r>
    </w:p>
    <w:p w14:paraId="51BFD180" w14:textId="306424A9"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138.</w:t>
      </w:r>
      <w:r>
        <w:rPr>
          <w:rFonts w:ascii="Arial" w:hAnsi="Arial" w:cs="Arial"/>
          <w:sz w:val="22"/>
          <w:szCs w:val="22"/>
          <w:lang w:val="sl"/>
        </w:rPr>
        <w:tab/>
      </w:r>
      <w:r w:rsidRPr="00C67BC8">
        <w:rPr>
          <w:rFonts w:ascii="Arial" w:hAnsi="Arial" w:cs="Arial"/>
          <w:sz w:val="22"/>
          <w:szCs w:val="22"/>
          <w:lang w:val="sl"/>
        </w:rPr>
        <w:t xml:space="preserve">Po podatkih Ministrstva za izobraževanje, znanost in šport je predšolsko vzgojo leta 2020 izvajalo 966 vrtcev in njihovih enot, od tega 851 javnih in 115 zasebnih. Velika večina otrok je obiskovala javne vrtce (94,3 </w:t>
      </w:r>
      <w:r w:rsidR="007651F9">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N</w:t>
      </w:r>
      <w:r w:rsidRPr="00C67BC8">
        <w:rPr>
          <w:rFonts w:ascii="Arial" w:hAnsi="Arial" w:cs="Arial"/>
          <w:sz w:val="22"/>
          <w:szCs w:val="22"/>
          <w:lang w:val="sl"/>
        </w:rPr>
        <w:t xml:space="preserve">a začetku šolskega leta 2019/2020 je bilo po podatkih Statističnega urada Republike Slovenije v vrtce vključenih 87.708 otrok, to je bilo 82,8 </w:t>
      </w:r>
      <w:r w:rsidR="007651F9">
        <w:rPr>
          <w:rFonts w:ascii="Arial" w:hAnsi="Arial" w:cs="Arial"/>
          <w:sz w:val="22"/>
          <w:szCs w:val="22"/>
          <w:lang w:val="sl"/>
        </w:rPr>
        <w:t>odstotka</w:t>
      </w:r>
      <w:r w:rsidRPr="00C67BC8">
        <w:rPr>
          <w:rFonts w:ascii="Arial" w:hAnsi="Arial" w:cs="Arial"/>
          <w:sz w:val="22"/>
          <w:szCs w:val="22"/>
          <w:lang w:val="sl"/>
        </w:rPr>
        <w:t xml:space="preserve"> vseh otrok, starih </w:t>
      </w:r>
      <w:r w:rsidR="000C1EF3">
        <w:rPr>
          <w:rFonts w:ascii="Arial" w:hAnsi="Arial" w:cs="Arial"/>
          <w:sz w:val="22"/>
          <w:szCs w:val="22"/>
          <w:lang w:val="sl"/>
        </w:rPr>
        <w:t xml:space="preserve">od enega do pet </w:t>
      </w:r>
      <w:r w:rsidRPr="00C67BC8">
        <w:rPr>
          <w:rFonts w:ascii="Arial" w:hAnsi="Arial" w:cs="Arial"/>
          <w:sz w:val="22"/>
          <w:szCs w:val="22"/>
          <w:lang w:val="sl"/>
        </w:rPr>
        <w:t>let. V zadnjem desetletju se je število otrok v vrtcih povečalo za četrtino: z 71.124 (2009/</w:t>
      </w:r>
      <w:r w:rsidR="008F16AC">
        <w:rPr>
          <w:rFonts w:ascii="Arial" w:hAnsi="Arial" w:cs="Arial"/>
          <w:sz w:val="22"/>
          <w:szCs w:val="22"/>
          <w:lang w:val="sl"/>
        </w:rPr>
        <w:t>20</w:t>
      </w:r>
      <w:r w:rsidRPr="00C67BC8">
        <w:rPr>
          <w:rFonts w:ascii="Arial" w:hAnsi="Arial" w:cs="Arial"/>
          <w:sz w:val="22"/>
          <w:szCs w:val="22"/>
          <w:lang w:val="sl"/>
        </w:rPr>
        <w:t>10) na 87.708 (2019/</w:t>
      </w:r>
      <w:r w:rsidR="008F16AC">
        <w:rPr>
          <w:rFonts w:ascii="Arial" w:hAnsi="Arial" w:cs="Arial"/>
          <w:sz w:val="22"/>
          <w:szCs w:val="22"/>
          <w:lang w:val="sl"/>
        </w:rPr>
        <w:t>20</w:t>
      </w:r>
      <w:r w:rsidRPr="00C67BC8">
        <w:rPr>
          <w:rFonts w:ascii="Arial" w:hAnsi="Arial" w:cs="Arial"/>
          <w:sz w:val="22"/>
          <w:szCs w:val="22"/>
          <w:lang w:val="sl"/>
        </w:rPr>
        <w:t>20) (</w:t>
      </w:r>
      <w:r w:rsidR="008F16AC">
        <w:rPr>
          <w:rFonts w:ascii="Arial" w:hAnsi="Arial" w:cs="Arial"/>
          <w:sz w:val="22"/>
          <w:szCs w:val="22"/>
          <w:lang w:val="sl"/>
        </w:rPr>
        <w:t>t</w:t>
      </w:r>
      <w:r w:rsidRPr="00C67BC8">
        <w:rPr>
          <w:rFonts w:ascii="Arial" w:hAnsi="Arial" w:cs="Arial"/>
          <w:sz w:val="22"/>
          <w:szCs w:val="22"/>
          <w:lang w:val="sl"/>
        </w:rPr>
        <w:t>abeli 13 in 14)</w:t>
      </w:r>
      <w:r w:rsidR="008F16AC">
        <w:rPr>
          <w:rFonts w:ascii="Arial" w:hAnsi="Arial" w:cs="Arial"/>
          <w:sz w:val="22"/>
          <w:szCs w:val="22"/>
          <w:lang w:val="sl"/>
        </w:rPr>
        <w:t>.</w:t>
      </w:r>
    </w:p>
    <w:p w14:paraId="46D4F231" w14:textId="62B7B17B"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139.</w:t>
      </w:r>
      <w:r>
        <w:rPr>
          <w:rFonts w:ascii="Arial" w:hAnsi="Arial" w:cs="Arial"/>
          <w:sz w:val="22"/>
          <w:szCs w:val="22"/>
          <w:lang w:val="sl"/>
        </w:rPr>
        <w:tab/>
      </w:r>
      <w:r w:rsidRPr="00C67BC8">
        <w:rPr>
          <w:rFonts w:ascii="Arial" w:hAnsi="Arial" w:cs="Arial"/>
          <w:sz w:val="22"/>
          <w:szCs w:val="22"/>
          <w:lang w:val="sl"/>
        </w:rPr>
        <w:t xml:space="preserve">V šolskem letu 2019/2020 je vrtec obiskovalo 94,1 </w:t>
      </w:r>
      <w:r w:rsidR="007651F9">
        <w:rPr>
          <w:rFonts w:ascii="Arial" w:hAnsi="Arial" w:cs="Arial"/>
          <w:sz w:val="22"/>
          <w:szCs w:val="22"/>
          <w:lang w:val="sl"/>
        </w:rPr>
        <w:t>odstotka</w:t>
      </w:r>
      <w:r w:rsidRPr="00C67BC8">
        <w:rPr>
          <w:rFonts w:ascii="Arial" w:hAnsi="Arial" w:cs="Arial"/>
          <w:sz w:val="22"/>
          <w:szCs w:val="22"/>
          <w:lang w:val="sl"/>
        </w:rPr>
        <w:t xml:space="preserve"> otrok te starosti, </w:t>
      </w:r>
      <w:r w:rsidR="008F16AC">
        <w:rPr>
          <w:rFonts w:ascii="Arial" w:hAnsi="Arial" w:cs="Arial"/>
          <w:sz w:val="22"/>
          <w:szCs w:val="22"/>
          <w:lang w:val="sl"/>
        </w:rPr>
        <w:t xml:space="preserve">za </w:t>
      </w:r>
      <w:r w:rsidRPr="00C67BC8">
        <w:rPr>
          <w:rFonts w:ascii="Arial" w:hAnsi="Arial" w:cs="Arial"/>
          <w:sz w:val="22"/>
          <w:szCs w:val="22"/>
          <w:lang w:val="sl"/>
        </w:rPr>
        <w:t xml:space="preserve">6 odstotnih točk več kot pred desetimi leti. Tudi vključenost najmlajših (tj. otrok, starih eno in dve leti) v vrtce se povečuje; v letu 2019/2020 je vrtce obiskovalo 67,5 </w:t>
      </w:r>
      <w:r w:rsidR="007651F9">
        <w:rPr>
          <w:rFonts w:ascii="Arial" w:hAnsi="Arial" w:cs="Arial"/>
          <w:sz w:val="22"/>
          <w:szCs w:val="22"/>
          <w:lang w:val="sl"/>
        </w:rPr>
        <w:t>odstotka</w:t>
      </w:r>
      <w:r w:rsidRPr="00C67BC8">
        <w:rPr>
          <w:rFonts w:ascii="Arial" w:hAnsi="Arial" w:cs="Arial"/>
          <w:sz w:val="22"/>
          <w:szCs w:val="22"/>
          <w:lang w:val="sl"/>
        </w:rPr>
        <w:t xml:space="preserve"> otrok te starosti (v</w:t>
      </w:r>
      <w:r w:rsidR="008F16AC">
        <w:rPr>
          <w:rFonts w:ascii="Arial" w:hAnsi="Arial" w:cs="Arial"/>
          <w:sz w:val="22"/>
          <w:szCs w:val="22"/>
          <w:lang w:val="sl"/>
        </w:rPr>
        <w:t xml:space="preserve"> letu</w:t>
      </w:r>
      <w:r w:rsidRPr="00C67BC8">
        <w:rPr>
          <w:rFonts w:ascii="Arial" w:hAnsi="Arial" w:cs="Arial"/>
          <w:sz w:val="22"/>
          <w:szCs w:val="22"/>
          <w:lang w:val="sl"/>
        </w:rPr>
        <w:t xml:space="preserve"> 2009/2010 polovica). </w:t>
      </w:r>
    </w:p>
    <w:p w14:paraId="725C21B5" w14:textId="7715AC85"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140.</w:t>
      </w:r>
      <w:r>
        <w:rPr>
          <w:rFonts w:ascii="Arial" w:hAnsi="Arial" w:cs="Arial"/>
          <w:sz w:val="22"/>
          <w:szCs w:val="22"/>
          <w:lang w:val="sl"/>
        </w:rPr>
        <w:tab/>
      </w:r>
      <w:r w:rsidRPr="00C67BC8">
        <w:rPr>
          <w:rFonts w:ascii="Arial" w:hAnsi="Arial" w:cs="Arial"/>
          <w:sz w:val="22"/>
          <w:szCs w:val="22"/>
          <w:lang w:val="sl"/>
        </w:rPr>
        <w:t xml:space="preserve">Ministrstvo za delo, družino, socialne zadeve in enake možnosti že od leta 2014 izvaja programe v podporo družinam, ki </w:t>
      </w:r>
      <w:r w:rsidR="008F16AC">
        <w:rPr>
          <w:rFonts w:ascii="Arial" w:hAnsi="Arial" w:cs="Arial"/>
          <w:sz w:val="22"/>
          <w:szCs w:val="22"/>
          <w:lang w:val="sl"/>
        </w:rPr>
        <w:t xml:space="preserve">ponujajo </w:t>
      </w:r>
      <w:r w:rsidRPr="00C67BC8">
        <w:rPr>
          <w:rFonts w:ascii="Arial" w:hAnsi="Arial" w:cs="Arial"/>
          <w:sz w:val="22"/>
          <w:szCs w:val="22"/>
          <w:lang w:val="sl"/>
        </w:rPr>
        <w:t xml:space="preserve">različne oblike pomoči družinam, zmanjšujejo različna tveganja ter pozitivno vplivajo na izboljšanje kakovosti življenja družin. Gre za kakovostne in široko dostopne programe, ki temeljijo na sodobnih konceptih podpore in (samo)pomoči, prispevajo k zmanjševanju neenakosti v družbi ter </w:t>
      </w:r>
      <w:r w:rsidR="008F16AC">
        <w:rPr>
          <w:rFonts w:ascii="Arial" w:hAnsi="Arial" w:cs="Arial"/>
          <w:sz w:val="22"/>
          <w:szCs w:val="22"/>
          <w:lang w:val="sl"/>
        </w:rPr>
        <w:t xml:space="preserve">k </w:t>
      </w:r>
      <w:r w:rsidRPr="00C67BC8">
        <w:rPr>
          <w:rFonts w:ascii="Arial" w:hAnsi="Arial" w:cs="Arial"/>
          <w:sz w:val="22"/>
          <w:szCs w:val="22"/>
          <w:lang w:val="sl"/>
        </w:rPr>
        <w:t>večji socialni vključenosti družin in posameznic oziroma posameznikov, krepijo položaj ranljivih družin ipd. V te programov je</w:t>
      </w:r>
      <w:r w:rsidR="008F16AC">
        <w:rPr>
          <w:rFonts w:ascii="Arial" w:hAnsi="Arial" w:cs="Arial"/>
          <w:sz w:val="22"/>
          <w:szCs w:val="22"/>
          <w:lang w:val="sl"/>
        </w:rPr>
        <w:t xml:space="preserve"> zajeta</w:t>
      </w:r>
      <w:r w:rsidRPr="00C67BC8">
        <w:rPr>
          <w:rFonts w:ascii="Arial" w:hAnsi="Arial" w:cs="Arial"/>
          <w:sz w:val="22"/>
          <w:szCs w:val="22"/>
          <w:lang w:val="sl"/>
        </w:rPr>
        <w:t xml:space="preserve"> tudi tematika usklajevanja poklicnega in družinskega življenja, saj ponujajo tudi organizirane delavnice in počitniške aktivnosti za otroke. Za leto 2021 </w:t>
      </w:r>
      <w:r w:rsidR="00171B8B">
        <w:rPr>
          <w:rFonts w:ascii="Arial" w:hAnsi="Arial" w:cs="Arial"/>
          <w:sz w:val="22"/>
          <w:szCs w:val="22"/>
          <w:lang w:val="sl"/>
        </w:rPr>
        <w:t xml:space="preserve">so bila </w:t>
      </w:r>
      <w:r w:rsidRPr="00C67BC8">
        <w:rPr>
          <w:rFonts w:ascii="Arial" w:hAnsi="Arial" w:cs="Arial"/>
          <w:sz w:val="22"/>
          <w:szCs w:val="22"/>
          <w:lang w:val="sl"/>
        </w:rPr>
        <w:t>znatno poveč</w:t>
      </w:r>
      <w:r w:rsidR="00171B8B">
        <w:rPr>
          <w:rFonts w:ascii="Arial" w:hAnsi="Arial" w:cs="Arial"/>
          <w:sz w:val="22"/>
          <w:szCs w:val="22"/>
          <w:lang w:val="sl"/>
        </w:rPr>
        <w:t>ana</w:t>
      </w:r>
      <w:r w:rsidRPr="00C67BC8">
        <w:rPr>
          <w:rFonts w:ascii="Arial" w:hAnsi="Arial" w:cs="Arial"/>
          <w:sz w:val="22"/>
          <w:szCs w:val="22"/>
          <w:lang w:val="sl"/>
        </w:rPr>
        <w:t xml:space="preserve"> sredstva za programe v podporo družini, in sicer </w:t>
      </w:r>
      <w:r w:rsidR="008F16AC">
        <w:rPr>
          <w:rFonts w:ascii="Arial" w:hAnsi="Arial" w:cs="Arial"/>
          <w:sz w:val="22"/>
          <w:szCs w:val="22"/>
          <w:lang w:val="sl"/>
        </w:rPr>
        <w:t>s</w:t>
      </w:r>
      <w:r w:rsidRPr="00C67BC8">
        <w:rPr>
          <w:rFonts w:ascii="Arial" w:hAnsi="Arial" w:cs="Arial"/>
          <w:sz w:val="22"/>
          <w:szCs w:val="22"/>
          <w:lang w:val="sl"/>
        </w:rPr>
        <w:t xml:space="preserve"> 668.118,32 evr</w:t>
      </w:r>
      <w:r w:rsidR="008F16AC">
        <w:rPr>
          <w:rFonts w:ascii="Arial" w:hAnsi="Arial" w:cs="Arial"/>
          <w:sz w:val="22"/>
          <w:szCs w:val="22"/>
          <w:lang w:val="sl"/>
        </w:rPr>
        <w:t>a</w:t>
      </w:r>
      <w:r w:rsidRPr="00C67BC8">
        <w:rPr>
          <w:rFonts w:ascii="Arial" w:hAnsi="Arial" w:cs="Arial"/>
          <w:sz w:val="22"/>
          <w:szCs w:val="22"/>
          <w:lang w:val="sl"/>
        </w:rPr>
        <w:t xml:space="preserve"> za leto 2020 na 978.000,00 evr</w:t>
      </w:r>
      <w:r w:rsidR="008F16AC">
        <w:rPr>
          <w:rFonts w:ascii="Arial" w:hAnsi="Arial" w:cs="Arial"/>
          <w:sz w:val="22"/>
          <w:szCs w:val="22"/>
          <w:lang w:val="sl"/>
        </w:rPr>
        <w:t>a</w:t>
      </w:r>
      <w:r w:rsidRPr="00C67BC8">
        <w:rPr>
          <w:rFonts w:ascii="Arial" w:hAnsi="Arial" w:cs="Arial"/>
          <w:sz w:val="22"/>
          <w:szCs w:val="22"/>
          <w:lang w:val="sl"/>
        </w:rPr>
        <w:t xml:space="preserve"> za leto 2021. V obdobju 2021–2025 bo financiranih 12 programov centrov za družine. Programi so razporejeni po celotni Republiki Sloveniji. </w:t>
      </w:r>
    </w:p>
    <w:p w14:paraId="538609C6" w14:textId="3AEB8FE6"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141.</w:t>
      </w:r>
      <w:r>
        <w:rPr>
          <w:rFonts w:ascii="Arial" w:hAnsi="Arial" w:cs="Arial"/>
          <w:sz w:val="22"/>
          <w:szCs w:val="22"/>
          <w:lang w:val="sl"/>
        </w:rPr>
        <w:tab/>
      </w:r>
      <w:r w:rsidRPr="00C67BC8">
        <w:rPr>
          <w:rFonts w:ascii="Arial" w:hAnsi="Arial" w:cs="Arial"/>
          <w:sz w:val="22"/>
          <w:szCs w:val="22"/>
          <w:lang w:val="sl"/>
        </w:rPr>
        <w:t xml:space="preserve">V letih 2019 in 2020 je </w:t>
      </w:r>
      <w:r w:rsidR="008F16AC">
        <w:rPr>
          <w:rFonts w:ascii="Arial" w:hAnsi="Arial" w:cs="Arial"/>
          <w:sz w:val="22"/>
          <w:szCs w:val="22"/>
          <w:lang w:val="sl"/>
        </w:rPr>
        <w:t xml:space="preserve">potekalo </w:t>
      </w:r>
      <w:r w:rsidRPr="00C67BC8">
        <w:rPr>
          <w:rFonts w:ascii="Arial" w:hAnsi="Arial" w:cs="Arial"/>
          <w:sz w:val="22"/>
          <w:szCs w:val="22"/>
          <w:lang w:val="sl"/>
        </w:rPr>
        <w:t>tudi 15 projektov večgeneracijskih centrov, katerih vsebine se izvajajo v vseh regijah. Gre za preventivne programe, namenjene preprečevanju zdrsa v socialno izključenost in revščino, zato nagovarjajo zlasti skupine z visokim tveganjem za socialno izključenost. V</w:t>
      </w:r>
      <w:r w:rsidR="008F16AC">
        <w:rPr>
          <w:rFonts w:ascii="Arial" w:hAnsi="Arial" w:cs="Arial"/>
          <w:sz w:val="22"/>
          <w:szCs w:val="22"/>
          <w:lang w:val="sl"/>
        </w:rPr>
        <w:t xml:space="preserve"> projekte</w:t>
      </w:r>
      <w:r w:rsidRPr="00C67BC8">
        <w:rPr>
          <w:rFonts w:ascii="Arial" w:hAnsi="Arial" w:cs="Arial"/>
          <w:sz w:val="22"/>
          <w:szCs w:val="22"/>
          <w:lang w:val="sl"/>
        </w:rPr>
        <w:t xml:space="preserve"> večgeneracijskih centrov so poleg izobraževalnih delavnic </w:t>
      </w:r>
      <w:r w:rsidR="008F16AC">
        <w:rPr>
          <w:rFonts w:ascii="Arial" w:hAnsi="Arial" w:cs="Arial"/>
          <w:sz w:val="22"/>
          <w:szCs w:val="22"/>
          <w:lang w:val="sl"/>
        </w:rPr>
        <w:t>in</w:t>
      </w:r>
      <w:r w:rsidRPr="00C67BC8">
        <w:rPr>
          <w:rFonts w:ascii="Arial" w:hAnsi="Arial" w:cs="Arial"/>
          <w:sz w:val="22"/>
          <w:szCs w:val="22"/>
          <w:lang w:val="sl"/>
        </w:rPr>
        <w:t xml:space="preserve"> aktivnosti za razvijanje kompetenc na različnih področjih vključene tudi vsebine, namenjene lažjemu usklajevanju poklicnega in družinskega življenja, počitnišk</w:t>
      </w:r>
      <w:r w:rsidR="008F16AC">
        <w:rPr>
          <w:rFonts w:ascii="Arial" w:hAnsi="Arial" w:cs="Arial"/>
          <w:sz w:val="22"/>
          <w:szCs w:val="22"/>
          <w:lang w:val="sl"/>
        </w:rPr>
        <w:t>e</w:t>
      </w:r>
      <w:r w:rsidRPr="00C67BC8">
        <w:rPr>
          <w:rFonts w:ascii="Arial" w:hAnsi="Arial" w:cs="Arial"/>
          <w:sz w:val="22"/>
          <w:szCs w:val="22"/>
          <w:lang w:val="sl"/>
        </w:rPr>
        <w:t xml:space="preserve"> aktivnosti za otroke in organizirano občasno varstvo otrok ter vsebine za preprečevanje nasilja v družini.</w:t>
      </w:r>
    </w:p>
    <w:p w14:paraId="5831D5DB" w14:textId="7FB08533" w:rsidR="009A51D9" w:rsidRPr="00C67BC8" w:rsidRDefault="009A51D9" w:rsidP="009A51D9">
      <w:pPr>
        <w:pStyle w:val="SingleTxtG"/>
        <w:ind w:left="0" w:right="0"/>
        <w:rPr>
          <w:rFonts w:ascii="Arial" w:hAnsi="Arial" w:cs="Arial"/>
          <w:sz w:val="22"/>
          <w:szCs w:val="22"/>
          <w:lang w:val="sl"/>
        </w:rPr>
      </w:pPr>
      <w:r>
        <w:rPr>
          <w:rFonts w:ascii="Arial" w:hAnsi="Arial" w:cs="Arial"/>
          <w:sz w:val="22"/>
          <w:szCs w:val="22"/>
          <w:lang w:val="sl"/>
        </w:rPr>
        <w:t>142.</w:t>
      </w:r>
      <w:r>
        <w:rPr>
          <w:rFonts w:ascii="Arial" w:hAnsi="Arial" w:cs="Arial"/>
          <w:sz w:val="22"/>
          <w:szCs w:val="22"/>
          <w:lang w:val="sl"/>
        </w:rPr>
        <w:tab/>
      </w:r>
      <w:r w:rsidRPr="00C67BC8">
        <w:rPr>
          <w:rFonts w:ascii="Arial" w:hAnsi="Arial" w:cs="Arial"/>
          <w:sz w:val="22"/>
          <w:szCs w:val="22"/>
          <w:lang w:val="sl"/>
        </w:rPr>
        <w:t>Slovenija se</w:t>
      </w:r>
      <w:r w:rsidR="008F16AC">
        <w:rPr>
          <w:rFonts w:ascii="Arial" w:hAnsi="Arial" w:cs="Arial"/>
          <w:sz w:val="22"/>
          <w:szCs w:val="22"/>
          <w:lang w:val="sl"/>
        </w:rPr>
        <w:t xml:space="preserve"> doslej</w:t>
      </w:r>
      <w:r w:rsidRPr="00C67BC8">
        <w:rPr>
          <w:rFonts w:ascii="Arial" w:hAnsi="Arial" w:cs="Arial"/>
          <w:sz w:val="22"/>
          <w:szCs w:val="22"/>
          <w:lang w:val="sl"/>
        </w:rPr>
        <w:t xml:space="preserve"> ni odločila za pristop h Konvenciji Mednarodne organizacije dela o delavcih v gospodinjstvu, 2011 (št. 189), saj delavci in delavke, zaposleni v gospodinjstvu, niso izključeni oziroma drugače obravnavani od vseh </w:t>
      </w:r>
      <w:r w:rsidR="008F16AC">
        <w:rPr>
          <w:rFonts w:ascii="Arial" w:hAnsi="Arial" w:cs="Arial"/>
          <w:sz w:val="22"/>
          <w:szCs w:val="22"/>
          <w:lang w:val="sl"/>
        </w:rPr>
        <w:t xml:space="preserve">drugih </w:t>
      </w:r>
      <w:r w:rsidRPr="00C67BC8">
        <w:rPr>
          <w:rFonts w:ascii="Arial" w:hAnsi="Arial" w:cs="Arial"/>
          <w:sz w:val="22"/>
          <w:szCs w:val="22"/>
          <w:lang w:val="sl"/>
        </w:rPr>
        <w:t>zaposlenih. Konvencij</w:t>
      </w:r>
      <w:r w:rsidR="008F16AC">
        <w:rPr>
          <w:rFonts w:ascii="Arial" w:hAnsi="Arial" w:cs="Arial"/>
          <w:sz w:val="22"/>
          <w:szCs w:val="22"/>
          <w:lang w:val="sl"/>
        </w:rPr>
        <w:t>e</w:t>
      </w:r>
      <w:r w:rsidRPr="00C67BC8">
        <w:rPr>
          <w:rFonts w:ascii="Arial" w:hAnsi="Arial" w:cs="Arial"/>
          <w:sz w:val="22"/>
          <w:szCs w:val="22"/>
          <w:lang w:val="sl"/>
        </w:rPr>
        <w:t xml:space="preserve"> Mednarodne organizacije dela o nasilju in nadlegovanju iz leta 2019 (št. 190</w:t>
      </w:r>
      <w:r w:rsidR="008F16AC">
        <w:rPr>
          <w:rFonts w:ascii="Arial" w:hAnsi="Arial" w:cs="Arial"/>
          <w:sz w:val="22"/>
          <w:szCs w:val="22"/>
          <w:lang w:val="sl"/>
        </w:rPr>
        <w:t>)</w:t>
      </w:r>
      <w:r w:rsidRPr="00C67BC8">
        <w:rPr>
          <w:rFonts w:ascii="Arial" w:hAnsi="Arial" w:cs="Arial"/>
          <w:sz w:val="22"/>
          <w:szCs w:val="22"/>
          <w:lang w:val="sl"/>
        </w:rPr>
        <w:t xml:space="preserve"> Slovenija kot članica Evropske unije še ne more ratificirati, saj še ni bil sprejet sklep Sveta o pooblastitvi držav članic, da v </w:t>
      </w:r>
      <w:r w:rsidRPr="00C67BC8">
        <w:rPr>
          <w:rFonts w:ascii="Arial" w:hAnsi="Arial" w:cs="Arial"/>
          <w:sz w:val="22"/>
          <w:szCs w:val="22"/>
          <w:lang w:val="sl"/>
        </w:rPr>
        <w:lastRenderedPageBreak/>
        <w:t xml:space="preserve">interesu EU ratificirajo omenjeno konvencijo. Ne glede na to, da vsebina konvencije sicer ni v nasprotju z </w:t>
      </w:r>
      <w:r w:rsidR="008F16AC">
        <w:rPr>
          <w:rFonts w:ascii="Arial" w:hAnsi="Arial" w:cs="Arial"/>
          <w:sz w:val="22"/>
          <w:szCs w:val="22"/>
          <w:lang w:val="sl"/>
        </w:rPr>
        <w:t xml:space="preserve">veljavnim </w:t>
      </w:r>
      <w:r w:rsidRPr="00C67BC8">
        <w:rPr>
          <w:rFonts w:ascii="Arial" w:hAnsi="Arial" w:cs="Arial"/>
          <w:sz w:val="22"/>
          <w:szCs w:val="22"/>
          <w:lang w:val="sl"/>
        </w:rPr>
        <w:t xml:space="preserve">pravnim redom EU, pa zadeva nekatera področja prava EU, zato države članice </w:t>
      </w:r>
      <w:r w:rsidR="008F16AC">
        <w:rPr>
          <w:rFonts w:ascii="Arial" w:hAnsi="Arial" w:cs="Arial"/>
          <w:sz w:val="22"/>
          <w:szCs w:val="22"/>
          <w:lang w:val="sl"/>
        </w:rPr>
        <w:t xml:space="preserve">konvencije </w:t>
      </w:r>
      <w:r w:rsidRPr="00C67BC8">
        <w:rPr>
          <w:rFonts w:ascii="Arial" w:hAnsi="Arial" w:cs="Arial"/>
          <w:sz w:val="22"/>
          <w:szCs w:val="22"/>
          <w:lang w:val="sl"/>
        </w:rPr>
        <w:t>ne morejo same ratificirati.</w:t>
      </w:r>
    </w:p>
    <w:p w14:paraId="0AE6261A" w14:textId="77777777" w:rsidR="009A51D9" w:rsidRPr="00C67BC8" w:rsidRDefault="009A51D9" w:rsidP="009A51D9">
      <w:pPr>
        <w:pStyle w:val="SingleTxtG"/>
        <w:ind w:left="0" w:right="0"/>
        <w:rPr>
          <w:rFonts w:ascii="Arial" w:hAnsi="Arial" w:cs="Arial"/>
          <w:sz w:val="22"/>
          <w:szCs w:val="22"/>
          <w:lang w:val="sl"/>
        </w:rPr>
      </w:pPr>
    </w:p>
    <w:p w14:paraId="3A506A5E" w14:textId="77777777" w:rsidR="009A51D9" w:rsidRPr="00E93FA0" w:rsidRDefault="009A51D9" w:rsidP="009A51D9">
      <w:pPr>
        <w:pStyle w:val="Naslov2"/>
        <w:rPr>
          <w:rFonts w:ascii="Arial" w:hAnsi="Arial" w:cs="Arial"/>
          <w:color w:val="auto"/>
        </w:rPr>
      </w:pPr>
      <w:bookmarkStart w:id="19" w:name="_Toc72907624"/>
      <w:r w:rsidRPr="00E93FA0">
        <w:rPr>
          <w:rFonts w:ascii="Arial" w:hAnsi="Arial" w:cs="Arial"/>
          <w:color w:val="auto"/>
        </w:rPr>
        <w:t>ZDRAVJE</w:t>
      </w:r>
      <w:bookmarkEnd w:id="19"/>
    </w:p>
    <w:p w14:paraId="3A0D7775" w14:textId="77777777" w:rsidR="009A51D9" w:rsidRDefault="009A51D9" w:rsidP="009A51D9">
      <w:pPr>
        <w:spacing w:line="276" w:lineRule="auto"/>
        <w:rPr>
          <w:rFonts w:cs="Arial"/>
          <w:b/>
          <w:sz w:val="28"/>
          <w:szCs w:val="28"/>
        </w:rPr>
      </w:pPr>
    </w:p>
    <w:p w14:paraId="31AC9F24" w14:textId="0965F05B"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143.</w:t>
      </w:r>
      <w:r>
        <w:rPr>
          <w:rFonts w:ascii="Arial" w:hAnsi="Arial" w:cs="Arial"/>
          <w:sz w:val="22"/>
          <w:szCs w:val="22"/>
          <w:lang w:val="sl"/>
        </w:rPr>
        <w:tab/>
      </w:r>
      <w:r w:rsidRPr="0032598A">
        <w:rPr>
          <w:rFonts w:ascii="Arial" w:hAnsi="Arial" w:cs="Arial"/>
          <w:sz w:val="22"/>
          <w:szCs w:val="22"/>
          <w:lang w:val="sl"/>
        </w:rPr>
        <w:t xml:space="preserve">Kot smo poročali že v prejšnjih poročilih, varovanje in spodbujanje spolnega in  reproduktivnega zdravja in pravic ureja </w:t>
      </w:r>
      <w:r w:rsidRPr="0032598A">
        <w:rPr>
          <w:rFonts w:ascii="Arial" w:hAnsi="Arial" w:cs="Arial"/>
          <w:i/>
          <w:iCs/>
          <w:sz w:val="22"/>
          <w:szCs w:val="22"/>
          <w:lang w:val="sl"/>
        </w:rPr>
        <w:t>Zakon o zdravstvenem varstvu in zdravstvenem zavarovanju</w:t>
      </w:r>
      <w:r w:rsidRPr="0032598A">
        <w:rPr>
          <w:rFonts w:ascii="Arial" w:hAnsi="Arial" w:cs="Arial"/>
          <w:sz w:val="22"/>
          <w:szCs w:val="22"/>
          <w:lang w:val="sl"/>
        </w:rPr>
        <w:t>. Reproduktivno zdravstveno varstvo žensk je v Republiki Sloveniji organizirano že na primarn</w:t>
      </w:r>
      <w:r w:rsidR="008F16AC">
        <w:rPr>
          <w:rFonts w:ascii="Arial" w:hAnsi="Arial" w:cs="Arial"/>
          <w:sz w:val="22"/>
          <w:szCs w:val="22"/>
          <w:lang w:val="sl"/>
        </w:rPr>
        <w:t>i ravni</w:t>
      </w:r>
      <w:r w:rsidRPr="0032598A">
        <w:rPr>
          <w:rFonts w:ascii="Arial" w:hAnsi="Arial" w:cs="Arial"/>
          <w:sz w:val="22"/>
          <w:szCs w:val="22"/>
          <w:lang w:val="sl"/>
        </w:rPr>
        <w:t xml:space="preserve"> zdravstvenega varstva, kjer si vsaka ženska izbere svojega specialista oziroma specialistko ginekologije in porodništva kot osebnega zdravnika oziroma zdravnico, ki je dostopen brez napotitve. Preventivni program za varovanje spolnega in reproduktivnega zdravja je opredeljen v okviru </w:t>
      </w:r>
      <w:r w:rsidRPr="0032598A">
        <w:rPr>
          <w:rFonts w:ascii="Arial" w:hAnsi="Arial" w:cs="Arial"/>
          <w:i/>
          <w:iCs/>
          <w:sz w:val="22"/>
          <w:szCs w:val="22"/>
          <w:lang w:val="sl"/>
        </w:rPr>
        <w:t>Pravilnika za izvajanje preventivnega zdravstvenega varstva na primarni ravni</w:t>
      </w:r>
      <w:r w:rsidRPr="0032598A">
        <w:rPr>
          <w:rFonts w:ascii="Arial" w:hAnsi="Arial" w:cs="Arial"/>
          <w:sz w:val="22"/>
          <w:szCs w:val="22"/>
          <w:lang w:val="sl"/>
        </w:rPr>
        <w:t>. Preventivni programi varovanja reproduktivnega zdravja vključujejo: preglede in nasvete za načrtovanje družine oziroma rabo kontracepcije</w:t>
      </w:r>
      <w:r w:rsidR="008F16AC">
        <w:rPr>
          <w:rFonts w:ascii="Arial" w:hAnsi="Arial" w:cs="Arial"/>
          <w:sz w:val="22"/>
          <w:szCs w:val="22"/>
          <w:lang w:val="sl"/>
        </w:rPr>
        <w:t>,</w:t>
      </w:r>
      <w:r w:rsidRPr="0032598A">
        <w:rPr>
          <w:rFonts w:ascii="Arial" w:hAnsi="Arial" w:cs="Arial"/>
          <w:sz w:val="22"/>
          <w:szCs w:val="22"/>
          <w:lang w:val="sl"/>
        </w:rPr>
        <w:t xml:space="preserve"> preprečevanje spolno prenosljivih okužb in posledične neplodnosti</w:t>
      </w:r>
      <w:r w:rsidR="008F16AC">
        <w:rPr>
          <w:rFonts w:ascii="Arial" w:hAnsi="Arial" w:cs="Arial"/>
          <w:sz w:val="22"/>
          <w:szCs w:val="22"/>
          <w:lang w:val="sl"/>
        </w:rPr>
        <w:t>,</w:t>
      </w:r>
      <w:r w:rsidRPr="0032598A">
        <w:rPr>
          <w:rFonts w:ascii="Arial" w:hAnsi="Arial" w:cs="Arial"/>
          <w:sz w:val="22"/>
          <w:szCs w:val="22"/>
          <w:lang w:val="sl"/>
        </w:rPr>
        <w:t xml:space="preserve"> preventivne preglede v nosečnosti</w:t>
      </w:r>
      <w:r w:rsidR="008F16AC">
        <w:rPr>
          <w:rFonts w:ascii="Arial" w:hAnsi="Arial" w:cs="Arial"/>
          <w:sz w:val="22"/>
          <w:szCs w:val="22"/>
          <w:lang w:val="sl"/>
        </w:rPr>
        <w:t>,</w:t>
      </w:r>
      <w:r w:rsidRPr="0032598A">
        <w:rPr>
          <w:rFonts w:ascii="Arial" w:hAnsi="Arial" w:cs="Arial"/>
          <w:sz w:val="22"/>
          <w:szCs w:val="22"/>
          <w:lang w:val="sl"/>
        </w:rPr>
        <w:t xml:space="preserve"> preglede in svetovanje po porodu, spontani ali umetni prekinitvi nosečnosti ter zunajmaternični nosečnosti</w:t>
      </w:r>
      <w:r w:rsidR="008F16AC">
        <w:rPr>
          <w:rFonts w:ascii="Arial" w:hAnsi="Arial" w:cs="Arial"/>
          <w:sz w:val="22"/>
          <w:szCs w:val="22"/>
          <w:lang w:val="sl"/>
        </w:rPr>
        <w:t>,</w:t>
      </w:r>
      <w:r w:rsidRPr="0032598A">
        <w:rPr>
          <w:rFonts w:ascii="Arial" w:hAnsi="Arial" w:cs="Arial"/>
          <w:sz w:val="22"/>
          <w:szCs w:val="22"/>
          <w:lang w:val="sl"/>
        </w:rPr>
        <w:t xml:space="preserve"> preventivne aktivnosti v patronažnem varstvu (preventivni obiski pri nosečnici, otročnici in novorojenčku) </w:t>
      </w:r>
      <w:r w:rsidR="008F16AC">
        <w:rPr>
          <w:rFonts w:ascii="Arial" w:hAnsi="Arial" w:cs="Arial"/>
          <w:sz w:val="22"/>
          <w:szCs w:val="22"/>
          <w:lang w:val="sl"/>
        </w:rPr>
        <w:t>ter</w:t>
      </w:r>
      <w:r w:rsidRPr="0032598A">
        <w:rPr>
          <w:rFonts w:ascii="Arial" w:hAnsi="Arial" w:cs="Arial"/>
          <w:sz w:val="22"/>
          <w:szCs w:val="22"/>
          <w:lang w:val="sl"/>
        </w:rPr>
        <w:t xml:space="preserve"> zdravstveno vzgojo in promocijo zdravja. V okviru primarnega reproduktivnega zdravstvenega varstva žensk se izvaja tudi jemanje preventivnih brisov za odkrivanje predrakavih sprememb materničnega vratu, </w:t>
      </w:r>
      <w:r w:rsidR="008F16AC">
        <w:rPr>
          <w:rFonts w:ascii="Arial" w:hAnsi="Arial" w:cs="Arial"/>
          <w:sz w:val="22"/>
          <w:szCs w:val="22"/>
          <w:lang w:val="sl"/>
        </w:rPr>
        <w:t xml:space="preserve">ki poteka </w:t>
      </w:r>
      <w:r w:rsidRPr="0032598A">
        <w:rPr>
          <w:rFonts w:ascii="Arial" w:hAnsi="Arial" w:cs="Arial"/>
          <w:sz w:val="22"/>
          <w:szCs w:val="22"/>
          <w:lang w:val="sl"/>
        </w:rPr>
        <w:t xml:space="preserve">v </w:t>
      </w:r>
      <w:r w:rsidR="008F16AC">
        <w:rPr>
          <w:rFonts w:ascii="Arial" w:hAnsi="Arial" w:cs="Arial"/>
          <w:sz w:val="22"/>
          <w:szCs w:val="22"/>
          <w:lang w:val="sl"/>
        </w:rPr>
        <w:t>sklopu d</w:t>
      </w:r>
      <w:r w:rsidRPr="0032598A">
        <w:rPr>
          <w:rFonts w:ascii="Arial" w:hAnsi="Arial" w:cs="Arial"/>
          <w:sz w:val="22"/>
          <w:szCs w:val="22"/>
          <w:lang w:val="sl"/>
        </w:rPr>
        <w:t>ržavnega presejalnega programa ZORA.</w:t>
      </w:r>
    </w:p>
    <w:p w14:paraId="46620789" w14:textId="69DD094F"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144.</w:t>
      </w:r>
      <w:r>
        <w:rPr>
          <w:rFonts w:ascii="Arial" w:hAnsi="Arial" w:cs="Arial"/>
          <w:sz w:val="22"/>
          <w:szCs w:val="22"/>
          <w:lang w:val="sl"/>
        </w:rPr>
        <w:tab/>
      </w:r>
      <w:r w:rsidRPr="0032598A">
        <w:rPr>
          <w:rFonts w:ascii="Arial" w:hAnsi="Arial" w:cs="Arial"/>
          <w:sz w:val="22"/>
          <w:szCs w:val="22"/>
          <w:lang w:val="sl"/>
        </w:rPr>
        <w:t xml:space="preserve">V Sloveniji je že več kot deset let brezplačno na voljo tudi cepljenje proti </w:t>
      </w:r>
      <w:r w:rsidR="008F16AC">
        <w:rPr>
          <w:rFonts w:ascii="Arial" w:hAnsi="Arial" w:cs="Arial"/>
          <w:sz w:val="22"/>
          <w:szCs w:val="22"/>
          <w:lang w:val="sl"/>
        </w:rPr>
        <w:t>h</w:t>
      </w:r>
      <w:r w:rsidRPr="0032598A">
        <w:rPr>
          <w:rFonts w:ascii="Arial" w:hAnsi="Arial" w:cs="Arial"/>
          <w:sz w:val="22"/>
          <w:szCs w:val="22"/>
          <w:lang w:val="sl"/>
        </w:rPr>
        <w:t>umanim papilomavirusom za dekl</w:t>
      </w:r>
      <w:r w:rsidR="008F16AC">
        <w:rPr>
          <w:rFonts w:ascii="Arial" w:hAnsi="Arial" w:cs="Arial"/>
          <w:sz w:val="22"/>
          <w:szCs w:val="22"/>
          <w:lang w:val="sl"/>
        </w:rPr>
        <w:t>ice,</w:t>
      </w:r>
      <w:r w:rsidRPr="0032598A">
        <w:rPr>
          <w:rFonts w:ascii="Arial" w:hAnsi="Arial" w:cs="Arial"/>
          <w:sz w:val="22"/>
          <w:szCs w:val="22"/>
          <w:lang w:val="sl"/>
        </w:rPr>
        <w:t xml:space="preserve"> predvidoma od šolskega leta 2021/2022 </w:t>
      </w:r>
      <w:r w:rsidR="008F16AC">
        <w:rPr>
          <w:rFonts w:ascii="Arial" w:hAnsi="Arial" w:cs="Arial"/>
          <w:sz w:val="22"/>
          <w:szCs w:val="22"/>
          <w:lang w:val="sl"/>
        </w:rPr>
        <w:t xml:space="preserve">pa bo </w:t>
      </w:r>
      <w:r w:rsidRPr="0032598A">
        <w:rPr>
          <w:rFonts w:ascii="Arial" w:hAnsi="Arial" w:cs="Arial"/>
          <w:sz w:val="22"/>
          <w:szCs w:val="22"/>
          <w:lang w:val="sl"/>
        </w:rPr>
        <w:t>tudi za dečke.</w:t>
      </w:r>
    </w:p>
    <w:p w14:paraId="39C7FC58" w14:textId="77777777"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145.</w:t>
      </w:r>
      <w:r>
        <w:rPr>
          <w:rFonts w:ascii="Arial" w:hAnsi="Arial" w:cs="Arial"/>
          <w:sz w:val="22"/>
          <w:szCs w:val="22"/>
          <w:lang w:val="sl"/>
        </w:rPr>
        <w:tab/>
      </w:r>
      <w:r w:rsidRPr="0032598A">
        <w:rPr>
          <w:rFonts w:ascii="Arial" w:hAnsi="Arial" w:cs="Arial"/>
          <w:sz w:val="22"/>
          <w:szCs w:val="22"/>
          <w:lang w:val="sl"/>
        </w:rPr>
        <w:t xml:space="preserve">V okviru zdravljenja neplodnosti je iz zdravstvenega zavarovanja kritih šest postopkov oploditve z biomedicinsko pomočjo za prvega otroka in štirje postopki za vsakega naslednjega otroka. </w:t>
      </w:r>
    </w:p>
    <w:p w14:paraId="4828932F" w14:textId="2234F95E"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146.</w:t>
      </w:r>
      <w:r>
        <w:rPr>
          <w:rFonts w:ascii="Arial" w:hAnsi="Arial" w:cs="Arial"/>
          <w:sz w:val="22"/>
          <w:szCs w:val="22"/>
          <w:lang w:val="sl"/>
        </w:rPr>
        <w:tab/>
      </w:r>
      <w:r w:rsidRPr="0032598A">
        <w:rPr>
          <w:rFonts w:ascii="Arial" w:hAnsi="Arial" w:cs="Arial"/>
          <w:sz w:val="22"/>
          <w:szCs w:val="22"/>
          <w:lang w:val="sl"/>
        </w:rPr>
        <w:t xml:space="preserve">Oseba, ki želi v Sloveniji opraviti sterilizacijo, mora </w:t>
      </w:r>
      <w:r w:rsidR="008F16AC">
        <w:rPr>
          <w:rFonts w:ascii="Arial" w:hAnsi="Arial" w:cs="Arial"/>
          <w:sz w:val="22"/>
          <w:szCs w:val="22"/>
          <w:lang w:val="sl"/>
        </w:rPr>
        <w:t xml:space="preserve">oddati </w:t>
      </w:r>
      <w:r w:rsidRPr="0032598A">
        <w:rPr>
          <w:rFonts w:ascii="Arial" w:hAnsi="Arial" w:cs="Arial"/>
          <w:sz w:val="22"/>
          <w:szCs w:val="22"/>
          <w:lang w:val="sl"/>
        </w:rPr>
        <w:t xml:space="preserve">vlogo na posebno </w:t>
      </w:r>
      <w:r w:rsidR="008F16AC">
        <w:rPr>
          <w:rFonts w:ascii="Arial" w:hAnsi="Arial" w:cs="Arial"/>
          <w:sz w:val="22"/>
          <w:szCs w:val="22"/>
          <w:lang w:val="sl"/>
        </w:rPr>
        <w:t>k</w:t>
      </w:r>
      <w:r w:rsidRPr="0032598A">
        <w:rPr>
          <w:rFonts w:ascii="Arial" w:hAnsi="Arial" w:cs="Arial"/>
          <w:sz w:val="22"/>
          <w:szCs w:val="22"/>
          <w:lang w:val="sl"/>
        </w:rPr>
        <w:t>omisijo za sterilizacij</w:t>
      </w:r>
      <w:r w:rsidR="008F16AC">
        <w:rPr>
          <w:rFonts w:ascii="Arial" w:hAnsi="Arial" w:cs="Arial"/>
          <w:sz w:val="22"/>
          <w:szCs w:val="22"/>
          <w:lang w:val="sl"/>
        </w:rPr>
        <w:t>o</w:t>
      </w:r>
      <w:r w:rsidRPr="0032598A">
        <w:rPr>
          <w:rFonts w:ascii="Arial" w:hAnsi="Arial" w:cs="Arial"/>
          <w:sz w:val="22"/>
          <w:szCs w:val="22"/>
          <w:lang w:val="sl"/>
        </w:rPr>
        <w:t xml:space="preserve"> in po odobritvi počakati še šest mesecev.</w:t>
      </w:r>
    </w:p>
    <w:p w14:paraId="57A35C65" w14:textId="3CB23789"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147.</w:t>
      </w:r>
      <w:r>
        <w:rPr>
          <w:rFonts w:ascii="Arial" w:hAnsi="Arial" w:cs="Arial"/>
          <w:sz w:val="22"/>
          <w:szCs w:val="22"/>
          <w:lang w:val="sl"/>
        </w:rPr>
        <w:tab/>
      </w:r>
      <w:r w:rsidR="008F16AC">
        <w:rPr>
          <w:rFonts w:ascii="Arial" w:hAnsi="Arial" w:cs="Arial"/>
          <w:sz w:val="22"/>
          <w:szCs w:val="22"/>
          <w:lang w:val="sl"/>
        </w:rPr>
        <w:t>P</w:t>
      </w:r>
      <w:r w:rsidRPr="0032598A">
        <w:rPr>
          <w:rFonts w:ascii="Arial" w:hAnsi="Arial" w:cs="Arial"/>
          <w:sz w:val="22"/>
          <w:szCs w:val="22"/>
          <w:lang w:val="sl"/>
        </w:rPr>
        <w:t>otreb</w:t>
      </w:r>
      <w:r w:rsidR="008F16AC">
        <w:rPr>
          <w:rFonts w:ascii="Arial" w:hAnsi="Arial" w:cs="Arial"/>
          <w:sz w:val="22"/>
          <w:szCs w:val="22"/>
          <w:lang w:val="sl"/>
        </w:rPr>
        <w:t>am</w:t>
      </w:r>
      <w:r w:rsidRPr="0032598A">
        <w:rPr>
          <w:rFonts w:ascii="Arial" w:hAnsi="Arial" w:cs="Arial"/>
          <w:sz w:val="22"/>
          <w:szCs w:val="22"/>
          <w:lang w:val="sl"/>
        </w:rPr>
        <w:t xml:space="preserve"> ranljivih skupin je </w:t>
      </w:r>
      <w:r w:rsidR="008F16AC">
        <w:rPr>
          <w:rFonts w:ascii="Arial" w:hAnsi="Arial" w:cs="Arial"/>
          <w:sz w:val="22"/>
          <w:szCs w:val="22"/>
          <w:lang w:val="sl"/>
        </w:rPr>
        <w:t xml:space="preserve">bilo </w:t>
      </w:r>
      <w:r w:rsidRPr="0032598A">
        <w:rPr>
          <w:rFonts w:ascii="Arial" w:hAnsi="Arial" w:cs="Arial"/>
          <w:sz w:val="22"/>
          <w:szCs w:val="22"/>
          <w:lang w:val="sl"/>
        </w:rPr>
        <w:t xml:space="preserve">v zadnjih letih v Sloveniji </w:t>
      </w:r>
      <w:r w:rsidR="008F16AC">
        <w:rPr>
          <w:rFonts w:ascii="Arial" w:hAnsi="Arial" w:cs="Arial"/>
          <w:sz w:val="22"/>
          <w:szCs w:val="22"/>
          <w:lang w:val="sl"/>
        </w:rPr>
        <w:t xml:space="preserve">namenjeno </w:t>
      </w:r>
      <w:r w:rsidRPr="0032598A">
        <w:rPr>
          <w:rFonts w:ascii="Arial" w:hAnsi="Arial" w:cs="Arial"/>
          <w:sz w:val="22"/>
          <w:szCs w:val="22"/>
          <w:lang w:val="sl"/>
        </w:rPr>
        <w:t>večje število projektov, ki so vključevali med drugim preverjanje dostopnosti zdravstvenih ustanov za osebe</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32598A">
        <w:rPr>
          <w:rFonts w:ascii="Arial" w:hAnsi="Arial" w:cs="Arial"/>
          <w:sz w:val="22"/>
          <w:szCs w:val="22"/>
          <w:lang w:val="sl"/>
        </w:rPr>
        <w:t xml:space="preserve">. </w:t>
      </w:r>
    </w:p>
    <w:p w14:paraId="311C853B" w14:textId="2D2C3FEF"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148.</w:t>
      </w:r>
      <w:r>
        <w:rPr>
          <w:rFonts w:ascii="Arial" w:hAnsi="Arial" w:cs="Arial"/>
          <w:sz w:val="22"/>
          <w:szCs w:val="22"/>
          <w:lang w:val="sl"/>
        </w:rPr>
        <w:tab/>
      </w:r>
      <w:r w:rsidRPr="0032598A">
        <w:rPr>
          <w:rFonts w:ascii="Arial" w:hAnsi="Arial" w:cs="Arial"/>
          <w:sz w:val="22"/>
          <w:szCs w:val="22"/>
          <w:lang w:val="sl"/>
        </w:rPr>
        <w:t xml:space="preserve">Vprašanje dostopnosti zdravstvenih storitev za osebe z oviranostmi je bilo vključeno v različne projekte. Nacionalni inštitut za javno zdravje </w:t>
      </w:r>
      <w:r w:rsidR="008F16AC">
        <w:rPr>
          <w:rFonts w:ascii="Arial" w:hAnsi="Arial" w:cs="Arial"/>
          <w:sz w:val="22"/>
          <w:szCs w:val="22"/>
          <w:lang w:val="sl"/>
        </w:rPr>
        <w:t xml:space="preserve">ga </w:t>
      </w:r>
      <w:r w:rsidRPr="0032598A">
        <w:rPr>
          <w:rFonts w:ascii="Arial" w:hAnsi="Arial" w:cs="Arial"/>
          <w:sz w:val="22"/>
          <w:szCs w:val="22"/>
          <w:lang w:val="sl"/>
        </w:rPr>
        <w:t xml:space="preserve">je uvrstil med teme projekta Model skupnostnega pristopa za krepitev zdravja in zmanjševanje neenakosti v zdravju v lokalnih skupnostih – </w:t>
      </w:r>
      <w:proofErr w:type="spellStart"/>
      <w:r w:rsidRPr="0032598A">
        <w:rPr>
          <w:rFonts w:ascii="Arial" w:hAnsi="Arial" w:cs="Arial"/>
          <w:sz w:val="22"/>
          <w:szCs w:val="22"/>
          <w:lang w:val="sl"/>
        </w:rPr>
        <w:t>MoST</w:t>
      </w:r>
      <w:proofErr w:type="spellEnd"/>
      <w:r w:rsidRPr="0032598A">
        <w:rPr>
          <w:rFonts w:ascii="Arial" w:hAnsi="Arial" w:cs="Arial"/>
          <w:sz w:val="22"/>
          <w:szCs w:val="22"/>
          <w:lang w:val="sl"/>
        </w:rPr>
        <w:t xml:space="preserve"> (2017–2020), katerega širok okvir je nadgradnja preventivne zdravstvene dejavnosti na primarni ravni in povezovanje struktur na</w:t>
      </w:r>
      <w:r w:rsidR="008F16AC">
        <w:rPr>
          <w:rFonts w:ascii="Arial" w:hAnsi="Arial" w:cs="Arial"/>
          <w:sz w:val="22"/>
          <w:szCs w:val="22"/>
          <w:lang w:val="sl"/>
        </w:rPr>
        <w:t xml:space="preserve"> ravni</w:t>
      </w:r>
      <w:r w:rsidRPr="0032598A">
        <w:rPr>
          <w:rFonts w:ascii="Arial" w:hAnsi="Arial" w:cs="Arial"/>
          <w:sz w:val="22"/>
          <w:szCs w:val="22"/>
          <w:lang w:val="sl"/>
        </w:rPr>
        <w:t xml:space="preserve"> lokalnih skupnosti za zmanjševanje neenakosti v zdravju. Izdana je bila tudi znanstvena monografija Neenakosti in ranljivosti v zdravju v Sloveniji: kvalitativna raziskava v 25 okoljih. Izsledki raziskave so pokazali na ranljivost številnih zelo heterogenih skupin, ki se s</w:t>
      </w:r>
      <w:r w:rsidR="008F16AC">
        <w:rPr>
          <w:rFonts w:ascii="Arial" w:hAnsi="Arial" w:cs="Arial"/>
          <w:sz w:val="22"/>
          <w:szCs w:val="22"/>
          <w:lang w:val="sl"/>
        </w:rPr>
        <w:t>rečujejo</w:t>
      </w:r>
      <w:r w:rsidRPr="0032598A">
        <w:rPr>
          <w:rFonts w:ascii="Arial" w:hAnsi="Arial" w:cs="Arial"/>
          <w:sz w:val="22"/>
          <w:szCs w:val="22"/>
          <w:lang w:val="sl"/>
        </w:rPr>
        <w:t xml:space="preserve"> </w:t>
      </w:r>
      <w:r w:rsidR="008F16AC">
        <w:rPr>
          <w:rFonts w:ascii="Arial" w:hAnsi="Arial" w:cs="Arial"/>
          <w:sz w:val="22"/>
          <w:szCs w:val="22"/>
          <w:lang w:val="sl"/>
        </w:rPr>
        <w:t>s številnimi</w:t>
      </w:r>
      <w:r w:rsidRPr="0032598A">
        <w:rPr>
          <w:rFonts w:ascii="Arial" w:hAnsi="Arial" w:cs="Arial"/>
          <w:sz w:val="22"/>
          <w:szCs w:val="22"/>
          <w:lang w:val="sl"/>
        </w:rPr>
        <w:t xml:space="preserve"> strukturnimi ovirami, vključno z ovirami v dostopu do zdravstvenih ustanov in drugih institucij. Pripravljena je bila publikacija </w:t>
      </w:r>
      <w:r w:rsidRPr="00572B1B">
        <w:rPr>
          <w:rFonts w:ascii="Arial" w:hAnsi="Arial" w:cs="Arial"/>
          <w:sz w:val="22"/>
          <w:szCs w:val="22"/>
          <w:lang w:val="sl"/>
        </w:rPr>
        <w:t>Standardi medkulturne mediacije v zdravstvu</w:t>
      </w:r>
      <w:r w:rsidRPr="0032598A">
        <w:rPr>
          <w:rFonts w:ascii="Arial" w:hAnsi="Arial" w:cs="Arial"/>
          <w:sz w:val="22"/>
          <w:szCs w:val="22"/>
          <w:lang w:val="sl"/>
        </w:rPr>
        <w:t xml:space="preserve">, ki je v pomoč pri premoščanju jezikovnih in kulturnih ovir, izvedeno je bilo izobraževanje, </w:t>
      </w:r>
      <w:r w:rsidR="00393533">
        <w:rPr>
          <w:rFonts w:ascii="Arial" w:hAnsi="Arial" w:cs="Arial"/>
          <w:sz w:val="22"/>
          <w:szCs w:val="22"/>
          <w:lang w:val="sl"/>
        </w:rPr>
        <w:t xml:space="preserve">na katerem </w:t>
      </w:r>
      <w:r w:rsidRPr="0032598A">
        <w:rPr>
          <w:rFonts w:ascii="Arial" w:hAnsi="Arial" w:cs="Arial"/>
          <w:sz w:val="22"/>
          <w:szCs w:val="22"/>
          <w:lang w:val="sl"/>
        </w:rPr>
        <w:t xml:space="preserve">so zdravstveni delavci in delavke ter sodelavci in sodelavke pridobili kompetence za vključevanje oseb z gibalno in senzorično oviranostjo v preventivne programe, v projektu SOPA – Skupaj za odgovoren odnos do pitja alkohola pa je bila posebna pozornost namenjena vključevanju skupin s področja različnih ranljivosti. V času epidemije virusne bolezni covid-19 so bili za strokovno javnost pripravljeni Osnovni napotki in priporočila za delo z ranljivimi skupinami v času epidemije virusne bolezni covid-19 ter publikacija Priporočila za starejše v času epidemije nove </w:t>
      </w:r>
      <w:r w:rsidRPr="0032598A">
        <w:rPr>
          <w:rFonts w:ascii="Arial" w:hAnsi="Arial" w:cs="Arial"/>
          <w:sz w:val="22"/>
          <w:szCs w:val="22"/>
          <w:lang w:val="sl"/>
        </w:rPr>
        <w:lastRenderedPageBreak/>
        <w:t xml:space="preserve">virusne bolezni covid-19, </w:t>
      </w:r>
      <w:r w:rsidR="008F16AC">
        <w:rPr>
          <w:rFonts w:ascii="Arial" w:hAnsi="Arial" w:cs="Arial"/>
          <w:sz w:val="22"/>
          <w:szCs w:val="22"/>
          <w:lang w:val="sl"/>
        </w:rPr>
        <w:t xml:space="preserve">v kateri </w:t>
      </w:r>
      <w:r w:rsidRPr="0032598A">
        <w:rPr>
          <w:rFonts w:ascii="Arial" w:hAnsi="Arial" w:cs="Arial"/>
          <w:sz w:val="22"/>
          <w:szCs w:val="22"/>
          <w:lang w:val="sl"/>
        </w:rPr>
        <w:t>je bila posebna pozornost namenjena starejšim osebam</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32598A">
        <w:rPr>
          <w:rFonts w:ascii="Arial" w:hAnsi="Arial" w:cs="Arial"/>
          <w:sz w:val="22"/>
          <w:szCs w:val="22"/>
          <w:lang w:val="sl"/>
        </w:rPr>
        <w:t>.</w:t>
      </w:r>
    </w:p>
    <w:p w14:paraId="2E2FE98C" w14:textId="77777777"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149.</w:t>
      </w:r>
      <w:r>
        <w:rPr>
          <w:rFonts w:ascii="Arial" w:hAnsi="Arial" w:cs="Arial"/>
          <w:sz w:val="22"/>
          <w:szCs w:val="22"/>
          <w:lang w:val="sl"/>
        </w:rPr>
        <w:tab/>
      </w:r>
      <w:r w:rsidRPr="0032598A">
        <w:rPr>
          <w:rFonts w:ascii="Arial" w:hAnsi="Arial" w:cs="Arial"/>
          <w:sz w:val="22"/>
          <w:szCs w:val="22"/>
          <w:lang w:val="sl"/>
        </w:rPr>
        <w:t>Na področju reproduktivnega zdravja so bila pripravljena priporočila za prepoznavanje in usmerjanje nosečnic in otročnic z ranljivostmi, na primer žensk s težavami v duševnem zdravju, boleznimi odvisnosti, žrtev nasilja, priseljenk in podobno.</w:t>
      </w:r>
    </w:p>
    <w:p w14:paraId="7F1F73C7" w14:textId="51BB349B"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150.</w:t>
      </w:r>
      <w:r>
        <w:rPr>
          <w:rFonts w:ascii="Arial" w:hAnsi="Arial" w:cs="Arial"/>
          <w:sz w:val="22"/>
          <w:szCs w:val="22"/>
          <w:lang w:val="sl"/>
        </w:rPr>
        <w:tab/>
      </w:r>
      <w:r w:rsidRPr="0032598A">
        <w:rPr>
          <w:rFonts w:ascii="Arial" w:hAnsi="Arial" w:cs="Arial"/>
          <w:sz w:val="22"/>
          <w:szCs w:val="22"/>
          <w:lang w:val="sl"/>
        </w:rPr>
        <w:t xml:space="preserve">V času, ko si prizadevamo zajeziti posledice, ki jih v našo družbo prinaša zdravstvena, socialna in gospodarska kriza, se v epidemiji </w:t>
      </w:r>
      <w:r w:rsidR="008F16AC">
        <w:rPr>
          <w:rFonts w:ascii="Arial" w:hAnsi="Arial" w:cs="Arial"/>
          <w:sz w:val="22"/>
          <w:szCs w:val="22"/>
          <w:lang w:val="sl"/>
        </w:rPr>
        <w:t xml:space="preserve">koronavirusne bolezni </w:t>
      </w:r>
      <w:r w:rsidRPr="0032598A">
        <w:rPr>
          <w:rFonts w:ascii="Arial" w:hAnsi="Arial" w:cs="Arial"/>
          <w:sz w:val="22"/>
          <w:szCs w:val="22"/>
          <w:lang w:val="sl"/>
        </w:rPr>
        <w:t xml:space="preserve">covida-19 </w:t>
      </w:r>
      <w:r w:rsidR="008F16AC">
        <w:rPr>
          <w:rFonts w:ascii="Arial" w:hAnsi="Arial" w:cs="Arial"/>
          <w:sz w:val="22"/>
          <w:szCs w:val="22"/>
          <w:lang w:val="sl"/>
        </w:rPr>
        <w:t>srečujemo</w:t>
      </w:r>
      <w:r w:rsidRPr="0032598A">
        <w:rPr>
          <w:rFonts w:ascii="Arial" w:hAnsi="Arial" w:cs="Arial"/>
          <w:sz w:val="22"/>
          <w:szCs w:val="22"/>
          <w:lang w:val="sl"/>
        </w:rPr>
        <w:t xml:space="preserve"> tudi z novimi izzivi in tveganji za duševno zdravje.</w:t>
      </w:r>
    </w:p>
    <w:p w14:paraId="74A983EA" w14:textId="601ED40F"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151.</w:t>
      </w:r>
      <w:r>
        <w:rPr>
          <w:rFonts w:ascii="Arial" w:hAnsi="Arial" w:cs="Arial"/>
          <w:sz w:val="22"/>
          <w:szCs w:val="22"/>
          <w:lang w:val="sl"/>
        </w:rPr>
        <w:tab/>
      </w:r>
      <w:r w:rsidR="008F16AC">
        <w:rPr>
          <w:rFonts w:ascii="Arial" w:hAnsi="Arial" w:cs="Arial"/>
          <w:sz w:val="22"/>
          <w:szCs w:val="22"/>
          <w:lang w:val="sl"/>
        </w:rPr>
        <w:t xml:space="preserve">Leta </w:t>
      </w:r>
      <w:r w:rsidRPr="0032598A">
        <w:rPr>
          <w:rFonts w:ascii="Arial" w:hAnsi="Arial" w:cs="Arial"/>
          <w:sz w:val="22"/>
          <w:szCs w:val="22"/>
          <w:lang w:val="sl"/>
        </w:rPr>
        <w:t xml:space="preserve">2018 je bila sprejeta </w:t>
      </w:r>
      <w:r w:rsidRPr="0032598A">
        <w:rPr>
          <w:rFonts w:ascii="Arial" w:hAnsi="Arial" w:cs="Arial"/>
          <w:i/>
          <w:iCs/>
          <w:sz w:val="22"/>
          <w:szCs w:val="22"/>
          <w:lang w:val="sl"/>
        </w:rPr>
        <w:t>Resolucija o nacionalnem programu duševnega zdravja 2018–2028</w:t>
      </w:r>
      <w:r w:rsidRPr="0032598A">
        <w:rPr>
          <w:rFonts w:ascii="Arial" w:hAnsi="Arial" w:cs="Arial"/>
          <w:sz w:val="22"/>
          <w:szCs w:val="22"/>
          <w:lang w:val="sl"/>
        </w:rPr>
        <w:t>, ki je prvi strateški dokument z dolgoročnim načrtom za področje duševnega zdravja v Sloveniji. Nacionalni program</w:t>
      </w:r>
      <w:r w:rsidR="008F16AC">
        <w:rPr>
          <w:rFonts w:ascii="Arial" w:hAnsi="Arial" w:cs="Arial"/>
          <w:sz w:val="22"/>
          <w:szCs w:val="22"/>
          <w:lang w:val="sl"/>
        </w:rPr>
        <w:t xml:space="preserve"> zajema</w:t>
      </w:r>
      <w:r w:rsidRPr="0032598A">
        <w:rPr>
          <w:rFonts w:ascii="Arial" w:hAnsi="Arial" w:cs="Arial"/>
          <w:sz w:val="22"/>
          <w:szCs w:val="22"/>
          <w:lang w:val="sl"/>
        </w:rPr>
        <w:t xml:space="preserve"> celotno področje, od promocije duševnega zdravja, zgodnje obravnave in zdravljenja do psihosocialne rehabilitacije, spremljanja, evalvacije ter nadzora kakovosti izvajanja zastavljenih aktivnosti in programov. Opredeljuje mrežo izvajalcev za duševno zdravje in prestavlja težišče obravnave duševnih motenj s sekundarne na primarno raven zdravstvene dejavnosti. Na podlagi </w:t>
      </w:r>
      <w:r w:rsidR="008F16AC">
        <w:rPr>
          <w:rFonts w:ascii="Arial" w:hAnsi="Arial" w:cs="Arial"/>
          <w:sz w:val="22"/>
          <w:szCs w:val="22"/>
          <w:lang w:val="sl"/>
        </w:rPr>
        <w:t>tega dokumenta</w:t>
      </w:r>
      <w:r w:rsidRPr="0032598A">
        <w:rPr>
          <w:rFonts w:ascii="Arial" w:hAnsi="Arial" w:cs="Arial"/>
          <w:sz w:val="22"/>
          <w:szCs w:val="22"/>
          <w:lang w:val="sl"/>
        </w:rPr>
        <w:t xml:space="preserve"> je na primarni ravni zdravstvene dejavnosti predvidenih </w:t>
      </w:r>
      <w:r w:rsidR="00393533">
        <w:rPr>
          <w:rFonts w:ascii="Arial" w:hAnsi="Arial" w:cs="Arial"/>
          <w:sz w:val="22"/>
          <w:szCs w:val="22"/>
          <w:lang w:val="sl"/>
        </w:rPr>
        <w:t xml:space="preserve">25 </w:t>
      </w:r>
      <w:r w:rsidRPr="0032598A">
        <w:rPr>
          <w:rFonts w:ascii="Arial" w:hAnsi="Arial" w:cs="Arial"/>
          <w:sz w:val="22"/>
          <w:szCs w:val="22"/>
          <w:lang w:val="sl"/>
        </w:rPr>
        <w:t xml:space="preserve">centrov za duševno zdravje otrok in mladostnikov oziroma mladostnic in prav toliko centrov za duševno zdravje odraslih. </w:t>
      </w:r>
      <w:r w:rsidR="008F16AC">
        <w:rPr>
          <w:rFonts w:ascii="Arial" w:hAnsi="Arial" w:cs="Arial"/>
          <w:sz w:val="22"/>
          <w:szCs w:val="22"/>
          <w:lang w:val="sl"/>
        </w:rPr>
        <w:t>Z</w:t>
      </w:r>
      <w:r w:rsidRPr="0032598A">
        <w:rPr>
          <w:rFonts w:ascii="Arial" w:hAnsi="Arial" w:cs="Arial"/>
          <w:sz w:val="22"/>
          <w:szCs w:val="22"/>
          <w:lang w:val="sl"/>
        </w:rPr>
        <w:t>daj je vzpostavljenih deset centrov za duševno zdravje otrok in mladostnikov oziroma mladostnic ter deset centrov za duševno zdravje odraslih (</w:t>
      </w:r>
      <w:r w:rsidR="00354F98">
        <w:rPr>
          <w:rFonts w:ascii="Arial" w:hAnsi="Arial" w:cs="Arial"/>
          <w:sz w:val="22"/>
          <w:szCs w:val="22"/>
          <w:lang w:val="sl"/>
        </w:rPr>
        <w:t xml:space="preserve">ti </w:t>
      </w:r>
      <w:r w:rsidRPr="0032598A">
        <w:rPr>
          <w:rFonts w:ascii="Arial" w:hAnsi="Arial" w:cs="Arial"/>
          <w:sz w:val="22"/>
          <w:szCs w:val="22"/>
          <w:lang w:val="sl"/>
        </w:rPr>
        <w:t xml:space="preserve">imajo tudi mobilne time za skupnostno obravnavo). </w:t>
      </w:r>
    </w:p>
    <w:p w14:paraId="26369422" w14:textId="6FD4BCB9"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152.</w:t>
      </w:r>
      <w:r>
        <w:rPr>
          <w:rFonts w:ascii="Arial" w:hAnsi="Arial" w:cs="Arial"/>
          <w:sz w:val="22"/>
          <w:szCs w:val="22"/>
          <w:lang w:val="sl"/>
        </w:rPr>
        <w:tab/>
      </w:r>
      <w:r w:rsidRPr="0032598A">
        <w:rPr>
          <w:rFonts w:ascii="Arial" w:hAnsi="Arial" w:cs="Arial"/>
          <w:sz w:val="22"/>
          <w:szCs w:val="22"/>
          <w:lang w:val="sl"/>
        </w:rPr>
        <w:t xml:space="preserve">Ministrstvo za zdravje v okviru </w:t>
      </w:r>
      <w:r w:rsidR="00354F98">
        <w:rPr>
          <w:rFonts w:ascii="Arial" w:hAnsi="Arial" w:cs="Arial"/>
          <w:sz w:val="22"/>
          <w:szCs w:val="22"/>
          <w:lang w:val="sl"/>
        </w:rPr>
        <w:t>p</w:t>
      </w:r>
      <w:r w:rsidRPr="0032598A">
        <w:rPr>
          <w:rFonts w:ascii="Arial" w:hAnsi="Arial" w:cs="Arial"/>
          <w:sz w:val="22"/>
          <w:szCs w:val="22"/>
          <w:lang w:val="sl"/>
        </w:rPr>
        <w:t>rogramov varovanja in krepitve zdravja redno sofinancira in podpira programe primarne preventive duševnega zdravja, s posebnim poudarkom na programih z večjim dosegom najranljivejših in težko dosegljivih ciljnih skupin, njihovim vključevanjem v programe pomoči</w:t>
      </w:r>
      <w:r w:rsidR="00354F98">
        <w:rPr>
          <w:rFonts w:ascii="Arial" w:hAnsi="Arial" w:cs="Arial"/>
          <w:sz w:val="22"/>
          <w:szCs w:val="22"/>
          <w:lang w:val="sl"/>
        </w:rPr>
        <w:t>, kot</w:t>
      </w:r>
      <w:r w:rsidRPr="0032598A">
        <w:rPr>
          <w:rFonts w:ascii="Arial" w:hAnsi="Arial" w:cs="Arial"/>
          <w:sz w:val="22"/>
          <w:szCs w:val="22"/>
          <w:lang w:val="sl"/>
        </w:rPr>
        <w:t xml:space="preserve"> na primer</w:t>
      </w:r>
      <w:r w:rsidR="00354F98">
        <w:rPr>
          <w:rFonts w:ascii="Arial" w:hAnsi="Arial" w:cs="Arial"/>
          <w:sz w:val="22"/>
          <w:szCs w:val="22"/>
          <w:lang w:val="sl"/>
        </w:rPr>
        <w:t xml:space="preserve"> </w:t>
      </w:r>
      <w:r w:rsidRPr="0032598A">
        <w:rPr>
          <w:rFonts w:ascii="Arial" w:hAnsi="Arial" w:cs="Arial"/>
          <w:sz w:val="22"/>
          <w:szCs w:val="22"/>
          <w:lang w:val="sl"/>
        </w:rPr>
        <w:t>program za pomoč žrtvam, zlasti ženskam žrtvam kaznivih dejanj, pripornicam in obsojenkam, ki prestajajo kazen zapora, program pomoči ženskam, otrokom v prostituciji.</w:t>
      </w:r>
    </w:p>
    <w:p w14:paraId="16DD9407" w14:textId="6E4F70A0" w:rsidR="009A51D9" w:rsidRPr="0032598A" w:rsidRDefault="009A51D9" w:rsidP="009A51D9">
      <w:pPr>
        <w:pStyle w:val="SingleTxtG"/>
        <w:ind w:left="0" w:right="0"/>
        <w:rPr>
          <w:rFonts w:ascii="Arial" w:hAnsi="Arial" w:cs="Arial"/>
          <w:sz w:val="22"/>
          <w:szCs w:val="22"/>
          <w:lang w:val="sl"/>
        </w:rPr>
      </w:pPr>
      <w:r>
        <w:rPr>
          <w:rFonts w:ascii="Arial" w:hAnsi="Arial" w:cs="Arial"/>
          <w:sz w:val="22"/>
          <w:szCs w:val="22"/>
          <w:lang w:val="sl"/>
        </w:rPr>
        <w:t>153.</w:t>
      </w:r>
      <w:r>
        <w:rPr>
          <w:rFonts w:ascii="Arial" w:hAnsi="Arial" w:cs="Arial"/>
          <w:sz w:val="22"/>
          <w:szCs w:val="22"/>
          <w:lang w:val="sl"/>
        </w:rPr>
        <w:tab/>
      </w:r>
      <w:r w:rsidRPr="0032598A">
        <w:rPr>
          <w:rFonts w:ascii="Arial" w:hAnsi="Arial" w:cs="Arial"/>
          <w:sz w:val="22"/>
          <w:szCs w:val="22"/>
          <w:lang w:val="sl"/>
        </w:rPr>
        <w:t xml:space="preserve">Ministrstvo za zdravje je sofinanciralo izvajanje raziskovalnega projekta o prevalenci in dolgoročnem vplivu obremenjujočih izkušenj v otroštvu na zdravje in funkcioniranje v odraslosti. </w:t>
      </w:r>
      <w:r w:rsidR="00354F98">
        <w:rPr>
          <w:rFonts w:ascii="Arial" w:hAnsi="Arial" w:cs="Arial"/>
          <w:sz w:val="22"/>
          <w:szCs w:val="22"/>
          <w:lang w:val="sl"/>
        </w:rPr>
        <w:t xml:space="preserve">V </w:t>
      </w:r>
      <w:r w:rsidRPr="0032598A">
        <w:rPr>
          <w:rFonts w:ascii="Arial" w:hAnsi="Arial" w:cs="Arial"/>
          <w:sz w:val="22"/>
          <w:szCs w:val="22"/>
          <w:lang w:val="sl"/>
        </w:rPr>
        <w:t>projekt</w:t>
      </w:r>
      <w:r w:rsidR="00354F98">
        <w:rPr>
          <w:rFonts w:ascii="Arial" w:hAnsi="Arial" w:cs="Arial"/>
          <w:sz w:val="22"/>
          <w:szCs w:val="22"/>
          <w:lang w:val="sl"/>
        </w:rPr>
        <w:t xml:space="preserve">u so </w:t>
      </w:r>
      <w:r w:rsidRPr="0032598A">
        <w:rPr>
          <w:rFonts w:ascii="Arial" w:hAnsi="Arial" w:cs="Arial"/>
          <w:sz w:val="22"/>
          <w:szCs w:val="22"/>
          <w:lang w:val="sl"/>
        </w:rPr>
        <w:t>odkrival</w:t>
      </w:r>
      <w:r w:rsidR="00354F98">
        <w:rPr>
          <w:rFonts w:ascii="Arial" w:hAnsi="Arial" w:cs="Arial"/>
          <w:sz w:val="22"/>
          <w:szCs w:val="22"/>
          <w:lang w:val="sl"/>
        </w:rPr>
        <w:t>i</w:t>
      </w:r>
      <w:r w:rsidRPr="0032598A">
        <w:rPr>
          <w:rFonts w:ascii="Arial" w:hAnsi="Arial" w:cs="Arial"/>
          <w:sz w:val="22"/>
          <w:szCs w:val="22"/>
          <w:lang w:val="sl"/>
        </w:rPr>
        <w:t xml:space="preserve"> prevalenco obremenjujočih izkušenj v otroštvu, kamor </w:t>
      </w:r>
      <w:r w:rsidR="00354F98">
        <w:rPr>
          <w:rFonts w:ascii="Arial" w:hAnsi="Arial" w:cs="Arial"/>
          <w:sz w:val="22"/>
          <w:szCs w:val="22"/>
          <w:lang w:val="sl"/>
        </w:rPr>
        <w:t xml:space="preserve">spada </w:t>
      </w:r>
      <w:r w:rsidRPr="0032598A">
        <w:rPr>
          <w:rFonts w:ascii="Arial" w:hAnsi="Arial" w:cs="Arial"/>
          <w:sz w:val="22"/>
          <w:szCs w:val="22"/>
          <w:lang w:val="sl"/>
        </w:rPr>
        <w:t>tudi izpostavljenost različnim vrstam nasilja oziroma zlorab</w:t>
      </w:r>
      <w:r w:rsidR="00354F98">
        <w:rPr>
          <w:rFonts w:ascii="Arial" w:hAnsi="Arial" w:cs="Arial"/>
          <w:sz w:val="22"/>
          <w:szCs w:val="22"/>
          <w:lang w:val="sl"/>
        </w:rPr>
        <w:t>. Izsledki raziskave bodo</w:t>
      </w:r>
      <w:r w:rsidRPr="0032598A">
        <w:rPr>
          <w:rFonts w:ascii="Arial" w:hAnsi="Arial" w:cs="Arial"/>
          <w:sz w:val="22"/>
          <w:szCs w:val="22"/>
          <w:lang w:val="sl"/>
        </w:rPr>
        <w:t xml:space="preserve"> prispeval</w:t>
      </w:r>
      <w:r w:rsidR="00354F98">
        <w:rPr>
          <w:rFonts w:ascii="Arial" w:hAnsi="Arial" w:cs="Arial"/>
          <w:sz w:val="22"/>
          <w:szCs w:val="22"/>
          <w:lang w:val="sl"/>
        </w:rPr>
        <w:t>i</w:t>
      </w:r>
      <w:r w:rsidRPr="0032598A">
        <w:rPr>
          <w:rFonts w:ascii="Arial" w:hAnsi="Arial" w:cs="Arial"/>
          <w:sz w:val="22"/>
          <w:szCs w:val="22"/>
          <w:lang w:val="sl"/>
        </w:rPr>
        <w:t xml:space="preserve"> k zagotavljanju storitev</w:t>
      </w:r>
      <w:r w:rsidR="00354F98">
        <w:rPr>
          <w:rFonts w:ascii="Arial" w:hAnsi="Arial" w:cs="Arial"/>
          <w:sz w:val="22"/>
          <w:szCs w:val="22"/>
          <w:lang w:val="sl"/>
        </w:rPr>
        <w:t>,</w:t>
      </w:r>
      <w:r w:rsidRPr="0032598A">
        <w:rPr>
          <w:rFonts w:ascii="Arial" w:hAnsi="Arial" w:cs="Arial"/>
          <w:sz w:val="22"/>
          <w:szCs w:val="22"/>
          <w:lang w:val="sl"/>
        </w:rPr>
        <w:t xml:space="preserve"> občutljivih </w:t>
      </w:r>
      <w:r w:rsidR="00354F98">
        <w:rPr>
          <w:rFonts w:ascii="Arial" w:hAnsi="Arial" w:cs="Arial"/>
          <w:sz w:val="22"/>
          <w:szCs w:val="22"/>
          <w:lang w:val="sl"/>
        </w:rPr>
        <w:t>z</w:t>
      </w:r>
      <w:r w:rsidRPr="0032598A">
        <w:rPr>
          <w:rFonts w:ascii="Arial" w:hAnsi="Arial" w:cs="Arial"/>
          <w:sz w:val="22"/>
          <w:szCs w:val="22"/>
          <w:lang w:val="sl"/>
        </w:rPr>
        <w:t>a travmo</w:t>
      </w:r>
      <w:r w:rsidR="00354F98">
        <w:rPr>
          <w:rFonts w:ascii="Arial" w:hAnsi="Arial" w:cs="Arial"/>
          <w:sz w:val="22"/>
          <w:szCs w:val="22"/>
          <w:lang w:val="sl"/>
        </w:rPr>
        <w:t>,</w:t>
      </w:r>
      <w:r w:rsidRPr="0032598A">
        <w:rPr>
          <w:rFonts w:ascii="Arial" w:hAnsi="Arial" w:cs="Arial"/>
          <w:sz w:val="22"/>
          <w:szCs w:val="22"/>
          <w:lang w:val="sl"/>
        </w:rPr>
        <w:t xml:space="preserve"> na področju zdravstva, socialnega varstva in šolstva.</w:t>
      </w:r>
    </w:p>
    <w:p w14:paraId="4D848272" w14:textId="3DA393B8"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154.</w:t>
      </w:r>
      <w:r>
        <w:rPr>
          <w:rFonts w:ascii="Arial" w:hAnsi="Arial" w:cs="Arial"/>
          <w:sz w:val="22"/>
          <w:szCs w:val="22"/>
          <w:lang w:val="sl"/>
        </w:rPr>
        <w:tab/>
      </w:r>
      <w:r w:rsidRPr="0032598A">
        <w:rPr>
          <w:rFonts w:ascii="Arial" w:hAnsi="Arial" w:cs="Arial"/>
          <w:sz w:val="22"/>
          <w:szCs w:val="22"/>
          <w:lang w:val="sl"/>
        </w:rPr>
        <w:t xml:space="preserve">Za varovanje zdravja zdravstvenih delavk v času </w:t>
      </w:r>
      <w:r w:rsidR="00354F98">
        <w:rPr>
          <w:rFonts w:ascii="Arial" w:hAnsi="Arial" w:cs="Arial"/>
          <w:sz w:val="22"/>
          <w:szCs w:val="22"/>
          <w:lang w:val="sl"/>
        </w:rPr>
        <w:t xml:space="preserve">epidemije </w:t>
      </w:r>
      <w:r w:rsidRPr="0032598A">
        <w:rPr>
          <w:rFonts w:ascii="Arial" w:hAnsi="Arial" w:cs="Arial"/>
          <w:sz w:val="22"/>
          <w:szCs w:val="22"/>
          <w:lang w:val="sl"/>
        </w:rPr>
        <w:t>je Slovenija zagotovila osebno varovalno opremo, prerazporeditev oseb s povečanim tveganjem na manj izpostavljena delovna mesta in prednostno cepljenje proti covidu-19.</w:t>
      </w:r>
    </w:p>
    <w:p w14:paraId="6F8D2834" w14:textId="77777777" w:rsidR="009A51D9" w:rsidRDefault="009A51D9" w:rsidP="009A51D9">
      <w:pPr>
        <w:pStyle w:val="SingleTxtG"/>
        <w:ind w:left="0" w:right="0"/>
        <w:rPr>
          <w:rFonts w:ascii="Arial" w:hAnsi="Arial" w:cs="Arial"/>
          <w:sz w:val="22"/>
          <w:szCs w:val="22"/>
          <w:lang w:val="sl"/>
        </w:rPr>
      </w:pPr>
    </w:p>
    <w:p w14:paraId="154C3619" w14:textId="77777777" w:rsidR="009A51D9" w:rsidRPr="00E93FA0" w:rsidRDefault="009A51D9" w:rsidP="009A51D9">
      <w:pPr>
        <w:pStyle w:val="Naslov2"/>
        <w:rPr>
          <w:rFonts w:ascii="Arial" w:hAnsi="Arial" w:cs="Arial"/>
          <w:color w:val="auto"/>
        </w:rPr>
      </w:pPr>
      <w:bookmarkStart w:id="20" w:name="_Toc72907625"/>
      <w:r w:rsidRPr="00E93FA0">
        <w:rPr>
          <w:rFonts w:ascii="Arial" w:hAnsi="Arial" w:cs="Arial"/>
          <w:color w:val="auto"/>
        </w:rPr>
        <w:t>EKONOMSKA KREPITEV ŽENSK</w:t>
      </w:r>
      <w:bookmarkEnd w:id="20"/>
    </w:p>
    <w:p w14:paraId="27C42371" w14:textId="77777777" w:rsidR="009A51D9" w:rsidRDefault="009A51D9" w:rsidP="009A51D9">
      <w:pPr>
        <w:pStyle w:val="SingleTxtG"/>
        <w:ind w:left="0" w:right="0"/>
        <w:rPr>
          <w:rFonts w:ascii="Arial" w:hAnsi="Arial" w:cs="Arial"/>
          <w:sz w:val="22"/>
          <w:szCs w:val="22"/>
          <w:lang w:val="sl"/>
        </w:rPr>
      </w:pPr>
    </w:p>
    <w:p w14:paraId="2A906F08" w14:textId="57659C4E"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155.</w:t>
      </w:r>
      <w:r>
        <w:rPr>
          <w:rFonts w:ascii="Arial" w:hAnsi="Arial" w:cs="Arial"/>
          <w:sz w:val="22"/>
          <w:szCs w:val="22"/>
          <w:lang w:val="sl"/>
        </w:rPr>
        <w:tab/>
      </w:r>
      <w:r w:rsidRPr="00A20773">
        <w:rPr>
          <w:rFonts w:ascii="Arial" w:hAnsi="Arial" w:cs="Arial"/>
          <w:sz w:val="22"/>
          <w:szCs w:val="22"/>
          <w:lang w:val="sl"/>
        </w:rPr>
        <w:t xml:space="preserve">Ministrstvo za delo, družino, socialne zadeve in enake možnosti si s širokim naborom ukrepov socialnih transferjev in socialno varstvenih programov </w:t>
      </w:r>
      <w:r w:rsidR="00354F98">
        <w:rPr>
          <w:rFonts w:ascii="Arial" w:hAnsi="Arial" w:cs="Arial"/>
          <w:sz w:val="22"/>
          <w:szCs w:val="22"/>
          <w:lang w:val="sl"/>
        </w:rPr>
        <w:t xml:space="preserve">nenehno prizadeva </w:t>
      </w:r>
      <w:r w:rsidRPr="00A20773">
        <w:rPr>
          <w:rFonts w:ascii="Arial" w:hAnsi="Arial" w:cs="Arial"/>
          <w:sz w:val="22"/>
          <w:szCs w:val="22"/>
          <w:lang w:val="sl"/>
        </w:rPr>
        <w:t>zagotoviti čim večjo socialno vključenost vseh posameznikov in posameznic. V Republiki Sloveniji se</w:t>
      </w:r>
      <w:r w:rsidR="00354F98">
        <w:rPr>
          <w:rFonts w:ascii="Arial" w:hAnsi="Arial" w:cs="Arial"/>
          <w:sz w:val="22"/>
          <w:szCs w:val="22"/>
          <w:lang w:val="sl"/>
        </w:rPr>
        <w:t xml:space="preserve"> razmeroma</w:t>
      </w:r>
      <w:r w:rsidRPr="00A20773">
        <w:rPr>
          <w:rFonts w:ascii="Arial" w:hAnsi="Arial" w:cs="Arial"/>
          <w:sz w:val="22"/>
          <w:szCs w:val="22"/>
          <w:lang w:val="sl"/>
        </w:rPr>
        <w:t xml:space="preserve"> velik delež sredstev namenja za transferje</w:t>
      </w:r>
      <w:r w:rsidR="006A76E6">
        <w:rPr>
          <w:rFonts w:ascii="Arial" w:hAnsi="Arial" w:cs="Arial"/>
          <w:sz w:val="22"/>
          <w:szCs w:val="22"/>
          <w:lang w:val="sl"/>
        </w:rPr>
        <w:t>,</w:t>
      </w:r>
      <w:r w:rsidRPr="00A20773">
        <w:rPr>
          <w:rFonts w:ascii="Arial" w:hAnsi="Arial" w:cs="Arial"/>
          <w:sz w:val="22"/>
          <w:szCs w:val="22"/>
          <w:lang w:val="sl"/>
        </w:rPr>
        <w:t xml:space="preserve"> povezane s preživetjem (transferje </w:t>
      </w:r>
      <w:r w:rsidR="006A76E6">
        <w:rPr>
          <w:rFonts w:ascii="Arial" w:hAnsi="Arial" w:cs="Arial"/>
          <w:sz w:val="22"/>
          <w:szCs w:val="22"/>
          <w:lang w:val="sl"/>
        </w:rPr>
        <w:t xml:space="preserve">v sklopu </w:t>
      </w:r>
      <w:r w:rsidRPr="00A20773">
        <w:rPr>
          <w:rFonts w:ascii="Arial" w:hAnsi="Arial" w:cs="Arial"/>
          <w:sz w:val="22"/>
          <w:szCs w:val="22"/>
          <w:lang w:val="sl"/>
        </w:rPr>
        <w:t>širšega sistema socialnega varstva)</w:t>
      </w:r>
      <w:r w:rsidR="005530C5">
        <w:rPr>
          <w:rFonts w:ascii="Arial" w:hAnsi="Arial" w:cs="Arial"/>
          <w:sz w:val="22"/>
          <w:szCs w:val="22"/>
          <w:lang w:val="sl"/>
        </w:rPr>
        <w:t xml:space="preserve">, ki </w:t>
      </w:r>
      <w:r w:rsidRPr="00A20773">
        <w:rPr>
          <w:rFonts w:ascii="Arial" w:hAnsi="Arial" w:cs="Arial"/>
          <w:sz w:val="22"/>
          <w:szCs w:val="22"/>
          <w:lang w:val="sl"/>
        </w:rPr>
        <w:t>so učinkoviti pri zmanjševanju revščine in socialne izključenosti. V času gospodarske krize Slovenija ni znižala višine denarne socialne pomoči, izredne denarne socialne pomoči in varstvenega dodatka. Tudi posegov v najnižje dohodkovne razrede prejemnikov in prejemnic otroškega dodatka ni bilo. Celo nasprotno, v času naj</w:t>
      </w:r>
      <w:r w:rsidR="006A76E6">
        <w:rPr>
          <w:rFonts w:ascii="Arial" w:hAnsi="Arial" w:cs="Arial"/>
          <w:sz w:val="22"/>
          <w:szCs w:val="22"/>
          <w:lang w:val="sl"/>
        </w:rPr>
        <w:t>hujše</w:t>
      </w:r>
      <w:r w:rsidRPr="00A20773">
        <w:rPr>
          <w:rFonts w:ascii="Arial" w:hAnsi="Arial" w:cs="Arial"/>
          <w:sz w:val="22"/>
          <w:szCs w:val="22"/>
          <w:lang w:val="sl"/>
        </w:rPr>
        <w:t xml:space="preserve"> gospodarske krize so bili dvignjeni </w:t>
      </w:r>
      <w:proofErr w:type="spellStart"/>
      <w:r w:rsidRPr="00A20773">
        <w:rPr>
          <w:rFonts w:ascii="Arial" w:hAnsi="Arial" w:cs="Arial"/>
          <w:sz w:val="22"/>
          <w:szCs w:val="22"/>
          <w:lang w:val="sl"/>
        </w:rPr>
        <w:t>ponderji</w:t>
      </w:r>
      <w:proofErr w:type="spellEnd"/>
      <w:r w:rsidRPr="00A20773">
        <w:rPr>
          <w:rFonts w:ascii="Arial" w:hAnsi="Arial" w:cs="Arial"/>
          <w:sz w:val="22"/>
          <w:szCs w:val="22"/>
          <w:lang w:val="sl"/>
        </w:rPr>
        <w:t xml:space="preserve"> za izračun višine denarne socialne pomoči in varstvenega dodatka za nekatere posebej ogrožene kategorije oseb, med drugim za starejše osebe. Posebej je treba</w:t>
      </w:r>
      <w:r w:rsidR="006A76E6">
        <w:rPr>
          <w:rFonts w:ascii="Arial" w:hAnsi="Arial" w:cs="Arial"/>
          <w:sz w:val="22"/>
          <w:szCs w:val="22"/>
          <w:lang w:val="sl"/>
        </w:rPr>
        <w:t xml:space="preserve"> opozoriti</w:t>
      </w:r>
      <w:r w:rsidRPr="00A20773">
        <w:rPr>
          <w:rFonts w:ascii="Arial" w:hAnsi="Arial" w:cs="Arial"/>
          <w:sz w:val="22"/>
          <w:szCs w:val="22"/>
          <w:lang w:val="sl"/>
        </w:rPr>
        <w:t xml:space="preserve">, da v času krize sprejeti varčevalni ukrepi niso </w:t>
      </w:r>
      <w:r w:rsidRPr="00A20773">
        <w:rPr>
          <w:rFonts w:ascii="Arial" w:hAnsi="Arial" w:cs="Arial"/>
          <w:sz w:val="22"/>
          <w:szCs w:val="22"/>
          <w:lang w:val="sl"/>
        </w:rPr>
        <w:lastRenderedPageBreak/>
        <w:t xml:space="preserve">bili osredotočeni na socialni položaj najšibkejših. Varčevalni ukrepi na področju pravic iz javnih sredstev so bili večinoma odpravljeni s 1. 1. 2019. </w:t>
      </w:r>
    </w:p>
    <w:p w14:paraId="02005C9A" w14:textId="087C0957"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156.</w:t>
      </w:r>
      <w:r>
        <w:rPr>
          <w:rFonts w:ascii="Arial" w:hAnsi="Arial" w:cs="Arial"/>
          <w:sz w:val="22"/>
          <w:szCs w:val="22"/>
          <w:lang w:val="sl"/>
        </w:rPr>
        <w:tab/>
      </w:r>
      <w:r w:rsidRPr="00A20773">
        <w:rPr>
          <w:rFonts w:ascii="Arial" w:hAnsi="Arial" w:cs="Arial"/>
          <w:sz w:val="22"/>
          <w:szCs w:val="22"/>
          <w:lang w:val="sl"/>
        </w:rPr>
        <w:t>Višina otroškega dodatka za družine z najnižjimi prejemki znaša za prvega otroka 117,04 evr</w:t>
      </w:r>
      <w:r w:rsidR="006A76E6">
        <w:rPr>
          <w:rFonts w:ascii="Arial" w:hAnsi="Arial" w:cs="Arial"/>
          <w:sz w:val="22"/>
          <w:szCs w:val="22"/>
          <w:lang w:val="sl"/>
        </w:rPr>
        <w:t>a</w:t>
      </w:r>
      <w:r w:rsidRPr="00A20773">
        <w:rPr>
          <w:rFonts w:ascii="Arial" w:hAnsi="Arial" w:cs="Arial"/>
          <w:sz w:val="22"/>
          <w:szCs w:val="22"/>
          <w:lang w:val="sl"/>
        </w:rPr>
        <w:t xml:space="preserve"> (za drugega 128,75 evr</w:t>
      </w:r>
      <w:r w:rsidR="006A76E6">
        <w:rPr>
          <w:rFonts w:ascii="Arial" w:hAnsi="Arial" w:cs="Arial"/>
          <w:sz w:val="22"/>
          <w:szCs w:val="22"/>
          <w:lang w:val="sl"/>
        </w:rPr>
        <w:t>a</w:t>
      </w:r>
      <w:r w:rsidRPr="00A20773">
        <w:rPr>
          <w:rFonts w:ascii="Arial" w:hAnsi="Arial" w:cs="Arial"/>
          <w:sz w:val="22"/>
          <w:szCs w:val="22"/>
          <w:lang w:val="sl"/>
        </w:rPr>
        <w:t xml:space="preserve"> in tretjega 140,47 evr</w:t>
      </w:r>
      <w:r w:rsidR="006A76E6">
        <w:rPr>
          <w:rFonts w:ascii="Arial" w:hAnsi="Arial" w:cs="Arial"/>
          <w:sz w:val="22"/>
          <w:szCs w:val="22"/>
          <w:lang w:val="sl"/>
        </w:rPr>
        <w:t>a</w:t>
      </w:r>
      <w:r w:rsidRPr="00A20773">
        <w:rPr>
          <w:rFonts w:ascii="Arial" w:hAnsi="Arial" w:cs="Arial"/>
          <w:sz w:val="22"/>
          <w:szCs w:val="22"/>
          <w:lang w:val="sl"/>
        </w:rPr>
        <w:t xml:space="preserve">), z odpravo varčevalnih ukrepov pa </w:t>
      </w:r>
      <w:r w:rsidR="006A76E6">
        <w:rPr>
          <w:rFonts w:ascii="Arial" w:hAnsi="Arial" w:cs="Arial"/>
          <w:sz w:val="22"/>
          <w:szCs w:val="22"/>
          <w:lang w:val="sl"/>
        </w:rPr>
        <w:t xml:space="preserve">se otroški dodatek </w:t>
      </w:r>
      <w:r w:rsidRPr="00A20773">
        <w:rPr>
          <w:rFonts w:ascii="Arial" w:hAnsi="Arial" w:cs="Arial"/>
          <w:sz w:val="22"/>
          <w:szCs w:val="22"/>
          <w:lang w:val="sl"/>
        </w:rPr>
        <w:t xml:space="preserve">ponovno </w:t>
      </w:r>
      <w:r w:rsidR="006A76E6">
        <w:rPr>
          <w:rFonts w:ascii="Arial" w:hAnsi="Arial" w:cs="Arial"/>
          <w:sz w:val="22"/>
          <w:szCs w:val="22"/>
          <w:lang w:val="sl"/>
        </w:rPr>
        <w:t xml:space="preserve">dodeli tudi za </w:t>
      </w:r>
      <w:r w:rsidRPr="00A20773">
        <w:rPr>
          <w:rFonts w:ascii="Arial" w:hAnsi="Arial" w:cs="Arial"/>
          <w:sz w:val="22"/>
          <w:szCs w:val="22"/>
          <w:lang w:val="sl"/>
        </w:rPr>
        <w:t xml:space="preserve">7. in 8. dohodkovni razred, </w:t>
      </w:r>
      <w:r w:rsidR="00393533">
        <w:rPr>
          <w:rFonts w:ascii="Arial" w:hAnsi="Arial" w:cs="Arial"/>
          <w:sz w:val="22"/>
          <w:szCs w:val="22"/>
          <w:lang w:val="sl"/>
        </w:rPr>
        <w:t xml:space="preserve">in sicer so do </w:t>
      </w:r>
      <w:r w:rsidRPr="00A20773">
        <w:rPr>
          <w:rFonts w:ascii="Arial" w:hAnsi="Arial" w:cs="Arial"/>
          <w:sz w:val="22"/>
          <w:szCs w:val="22"/>
          <w:lang w:val="sl"/>
        </w:rPr>
        <w:t xml:space="preserve">njega upravičene družine, pri katerih višina mesečnega povprečnega dohodka na osebo ne </w:t>
      </w:r>
      <w:r w:rsidR="006A76E6">
        <w:rPr>
          <w:rFonts w:ascii="Arial" w:hAnsi="Arial" w:cs="Arial"/>
          <w:sz w:val="22"/>
          <w:szCs w:val="22"/>
          <w:lang w:val="sl"/>
        </w:rPr>
        <w:t xml:space="preserve">presega </w:t>
      </w:r>
      <w:r w:rsidRPr="00A20773">
        <w:rPr>
          <w:rFonts w:ascii="Arial" w:hAnsi="Arial" w:cs="Arial"/>
          <w:sz w:val="22"/>
          <w:szCs w:val="22"/>
          <w:lang w:val="sl"/>
        </w:rPr>
        <w:t>1.052,75 evr</w:t>
      </w:r>
      <w:r w:rsidR="006A76E6">
        <w:rPr>
          <w:rFonts w:ascii="Arial" w:hAnsi="Arial" w:cs="Arial"/>
          <w:sz w:val="22"/>
          <w:szCs w:val="22"/>
          <w:lang w:val="sl"/>
        </w:rPr>
        <w:t>a</w:t>
      </w:r>
      <w:r w:rsidRPr="00A20773">
        <w:rPr>
          <w:rFonts w:ascii="Arial" w:hAnsi="Arial" w:cs="Arial"/>
          <w:sz w:val="22"/>
          <w:szCs w:val="22"/>
          <w:lang w:val="sl"/>
        </w:rPr>
        <w:t xml:space="preserve">. Prav tako se je sprostil zadnji dohodkovni razred pri državni štipendiji, </w:t>
      </w:r>
      <w:r w:rsidR="00393533">
        <w:rPr>
          <w:rFonts w:ascii="Arial" w:hAnsi="Arial" w:cs="Arial"/>
          <w:sz w:val="22"/>
          <w:szCs w:val="22"/>
          <w:lang w:val="sl"/>
        </w:rPr>
        <w:t xml:space="preserve">kar pomeni, da so do </w:t>
      </w:r>
      <w:r w:rsidRPr="00A20773">
        <w:rPr>
          <w:rFonts w:ascii="Arial" w:hAnsi="Arial" w:cs="Arial"/>
          <w:sz w:val="22"/>
          <w:szCs w:val="22"/>
          <w:lang w:val="sl"/>
        </w:rPr>
        <w:t>štipendije upravičeni dijaki in študenti, pri katerih povprečni mesečni dohodek na družinskega člana znaša do 680,56 evr</w:t>
      </w:r>
      <w:r w:rsidR="006A76E6">
        <w:rPr>
          <w:rFonts w:ascii="Arial" w:hAnsi="Arial" w:cs="Arial"/>
          <w:sz w:val="22"/>
          <w:szCs w:val="22"/>
          <w:lang w:val="sl"/>
        </w:rPr>
        <w:t>a</w:t>
      </w:r>
      <w:r w:rsidR="00393533">
        <w:rPr>
          <w:rFonts w:ascii="Arial" w:hAnsi="Arial" w:cs="Arial"/>
          <w:sz w:val="22"/>
          <w:szCs w:val="22"/>
          <w:lang w:val="sl"/>
        </w:rPr>
        <w:t>;</w:t>
      </w:r>
      <w:r w:rsidRPr="00A20773">
        <w:rPr>
          <w:rFonts w:ascii="Arial" w:hAnsi="Arial" w:cs="Arial"/>
          <w:sz w:val="22"/>
          <w:szCs w:val="22"/>
          <w:lang w:val="sl"/>
        </w:rPr>
        <w:t xml:space="preserve"> ti prejmejo najnižjo štipendijo, in sicer 35,84 evr</w:t>
      </w:r>
      <w:r w:rsidR="006A76E6">
        <w:rPr>
          <w:rFonts w:ascii="Arial" w:hAnsi="Arial" w:cs="Arial"/>
          <w:sz w:val="22"/>
          <w:szCs w:val="22"/>
          <w:lang w:val="sl"/>
        </w:rPr>
        <w:t>a</w:t>
      </w:r>
      <w:r w:rsidRPr="00A20773">
        <w:rPr>
          <w:rFonts w:ascii="Arial" w:hAnsi="Arial" w:cs="Arial"/>
          <w:sz w:val="22"/>
          <w:szCs w:val="22"/>
          <w:lang w:val="sl"/>
        </w:rPr>
        <w:t xml:space="preserve"> mladoletni in 71,68 evr</w:t>
      </w:r>
      <w:r w:rsidR="006A76E6">
        <w:rPr>
          <w:rFonts w:ascii="Arial" w:hAnsi="Arial" w:cs="Arial"/>
          <w:sz w:val="22"/>
          <w:szCs w:val="22"/>
          <w:lang w:val="sl"/>
        </w:rPr>
        <w:t>a</w:t>
      </w:r>
      <w:r w:rsidRPr="00A20773">
        <w:rPr>
          <w:rFonts w:ascii="Arial" w:hAnsi="Arial" w:cs="Arial"/>
          <w:sz w:val="22"/>
          <w:szCs w:val="22"/>
          <w:lang w:val="sl"/>
        </w:rPr>
        <w:t xml:space="preserve"> polnoletni. </w:t>
      </w:r>
    </w:p>
    <w:p w14:paraId="62ED397D" w14:textId="6ED14DC4"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157.</w:t>
      </w:r>
      <w:r>
        <w:rPr>
          <w:rFonts w:ascii="Arial" w:hAnsi="Arial" w:cs="Arial"/>
          <w:sz w:val="22"/>
          <w:szCs w:val="22"/>
          <w:lang w:val="sl"/>
        </w:rPr>
        <w:tab/>
      </w:r>
      <w:r w:rsidRPr="00A20773">
        <w:rPr>
          <w:rFonts w:ascii="Arial" w:hAnsi="Arial" w:cs="Arial"/>
          <w:sz w:val="22"/>
          <w:szCs w:val="22"/>
          <w:lang w:val="sl"/>
        </w:rPr>
        <w:t xml:space="preserve">Ženske v povprečju zaslužijo manj kot moški in tudi njihove povprečne pokojnine so precej nižje, kar se odraža v višji stopnji tveganja revščine. Pokojninska vrzel je skoraj </w:t>
      </w:r>
      <w:r w:rsidR="006A76E6">
        <w:rPr>
          <w:rFonts w:ascii="Arial" w:hAnsi="Arial" w:cs="Arial"/>
          <w:sz w:val="22"/>
          <w:szCs w:val="22"/>
          <w:lang w:val="sl"/>
        </w:rPr>
        <w:t xml:space="preserve">še </w:t>
      </w:r>
      <w:r w:rsidRPr="00A20773">
        <w:rPr>
          <w:rFonts w:ascii="Arial" w:hAnsi="Arial" w:cs="Arial"/>
          <w:sz w:val="22"/>
          <w:szCs w:val="22"/>
          <w:lang w:val="sl"/>
        </w:rPr>
        <w:t>enkrat višja kot plačna in</w:t>
      </w:r>
      <w:r w:rsidR="006A76E6">
        <w:rPr>
          <w:rFonts w:ascii="Arial" w:hAnsi="Arial" w:cs="Arial"/>
          <w:sz w:val="22"/>
          <w:szCs w:val="22"/>
          <w:lang w:val="sl"/>
        </w:rPr>
        <w:t xml:space="preserve"> je</w:t>
      </w:r>
      <w:r w:rsidRPr="00A20773">
        <w:rPr>
          <w:rFonts w:ascii="Arial" w:hAnsi="Arial" w:cs="Arial"/>
          <w:sz w:val="22"/>
          <w:szCs w:val="22"/>
          <w:lang w:val="sl"/>
        </w:rPr>
        <w:t xml:space="preserve"> med upokojenkami in upokojenci</w:t>
      </w:r>
      <w:r w:rsidR="000516C4">
        <w:rPr>
          <w:rFonts w:ascii="Arial" w:hAnsi="Arial" w:cs="Arial"/>
          <w:sz w:val="22"/>
          <w:szCs w:val="22"/>
          <w:lang w:val="sl"/>
        </w:rPr>
        <w:t>,</w:t>
      </w:r>
      <w:r w:rsidRPr="00A20773">
        <w:rPr>
          <w:rFonts w:ascii="Arial" w:hAnsi="Arial" w:cs="Arial"/>
          <w:sz w:val="22"/>
          <w:szCs w:val="22"/>
          <w:lang w:val="sl"/>
        </w:rPr>
        <w:t xml:space="preserve"> starejšimi od 65 let</w:t>
      </w:r>
      <w:r w:rsidR="006A76E6">
        <w:rPr>
          <w:rFonts w:ascii="Arial" w:hAnsi="Arial" w:cs="Arial"/>
          <w:sz w:val="22"/>
          <w:szCs w:val="22"/>
          <w:lang w:val="sl"/>
        </w:rPr>
        <w:t xml:space="preserve">, leta 2019 po podatkih Eurostata znašala </w:t>
      </w:r>
      <w:r w:rsidRPr="00A20773">
        <w:rPr>
          <w:rFonts w:ascii="Arial" w:hAnsi="Arial" w:cs="Arial"/>
          <w:sz w:val="22"/>
          <w:szCs w:val="22"/>
          <w:lang w:val="sl"/>
        </w:rPr>
        <w:t xml:space="preserve">16,4 </w:t>
      </w:r>
      <w:r w:rsidR="007651F9">
        <w:rPr>
          <w:rFonts w:ascii="Arial" w:hAnsi="Arial" w:cs="Arial"/>
          <w:sz w:val="22"/>
          <w:szCs w:val="22"/>
          <w:lang w:val="sl"/>
        </w:rPr>
        <w:t>odstotka</w:t>
      </w:r>
      <w:r w:rsidRPr="00A20773">
        <w:rPr>
          <w:rFonts w:ascii="Arial" w:hAnsi="Arial" w:cs="Arial"/>
          <w:sz w:val="22"/>
          <w:szCs w:val="22"/>
          <w:lang w:val="sl"/>
        </w:rPr>
        <w:t>. Stopnja tveganja revščine žensk je po podatkih Statističnega urada Republike Slovenije let</w:t>
      </w:r>
      <w:r w:rsidR="006A76E6">
        <w:rPr>
          <w:rFonts w:ascii="Arial" w:hAnsi="Arial" w:cs="Arial"/>
          <w:sz w:val="22"/>
          <w:szCs w:val="22"/>
          <w:lang w:val="sl"/>
        </w:rPr>
        <w:t>a</w:t>
      </w:r>
      <w:r w:rsidRPr="00A20773">
        <w:rPr>
          <w:rFonts w:ascii="Arial" w:hAnsi="Arial" w:cs="Arial"/>
          <w:sz w:val="22"/>
          <w:szCs w:val="22"/>
          <w:lang w:val="sl"/>
        </w:rPr>
        <w:t xml:space="preserve"> 2019 znašala 13 </w:t>
      </w:r>
      <w:r w:rsidR="007651F9">
        <w:rPr>
          <w:rFonts w:ascii="Arial" w:hAnsi="Arial" w:cs="Arial"/>
          <w:sz w:val="22"/>
          <w:szCs w:val="22"/>
          <w:lang w:val="sl"/>
        </w:rPr>
        <w:t>odstotk</w:t>
      </w:r>
      <w:r w:rsidR="006A76E6">
        <w:rPr>
          <w:rFonts w:ascii="Arial" w:hAnsi="Arial" w:cs="Arial"/>
          <w:sz w:val="22"/>
          <w:szCs w:val="22"/>
          <w:lang w:val="sl"/>
        </w:rPr>
        <w:t>ov</w:t>
      </w:r>
      <w:r w:rsidRPr="00A20773">
        <w:rPr>
          <w:rFonts w:ascii="Arial" w:hAnsi="Arial" w:cs="Arial"/>
          <w:sz w:val="22"/>
          <w:szCs w:val="22"/>
          <w:lang w:val="sl"/>
        </w:rPr>
        <w:t xml:space="preserve">, moških pa 10,9 </w:t>
      </w:r>
      <w:r w:rsidR="007651F9">
        <w:rPr>
          <w:rFonts w:ascii="Arial" w:hAnsi="Arial" w:cs="Arial"/>
          <w:sz w:val="22"/>
          <w:szCs w:val="22"/>
          <w:lang w:val="sl"/>
        </w:rPr>
        <w:t>odstotka</w:t>
      </w:r>
      <w:r w:rsidRPr="00A20773">
        <w:rPr>
          <w:rFonts w:ascii="Arial" w:hAnsi="Arial" w:cs="Arial"/>
          <w:sz w:val="22"/>
          <w:szCs w:val="22"/>
          <w:lang w:val="sl"/>
        </w:rPr>
        <w:t xml:space="preserve">; za ženske, starejše od 75 let, je znašala 28,1 </w:t>
      </w:r>
      <w:r w:rsidR="007651F9">
        <w:rPr>
          <w:rFonts w:ascii="Arial" w:hAnsi="Arial" w:cs="Arial"/>
          <w:sz w:val="22"/>
          <w:szCs w:val="22"/>
          <w:lang w:val="sl"/>
        </w:rPr>
        <w:t>odstotka</w:t>
      </w:r>
      <w:r w:rsidRPr="00A20773">
        <w:rPr>
          <w:rFonts w:ascii="Arial" w:hAnsi="Arial" w:cs="Arial"/>
          <w:sz w:val="22"/>
          <w:szCs w:val="22"/>
          <w:lang w:val="sl"/>
        </w:rPr>
        <w:t xml:space="preserve">, </w:t>
      </w:r>
      <w:r w:rsidR="006A76E6">
        <w:rPr>
          <w:rFonts w:ascii="Arial" w:hAnsi="Arial" w:cs="Arial"/>
          <w:sz w:val="22"/>
          <w:szCs w:val="22"/>
          <w:lang w:val="sl"/>
        </w:rPr>
        <w:t xml:space="preserve">za </w:t>
      </w:r>
      <w:r w:rsidRPr="00A20773">
        <w:rPr>
          <w:rFonts w:ascii="Arial" w:hAnsi="Arial" w:cs="Arial"/>
          <w:sz w:val="22"/>
          <w:szCs w:val="22"/>
          <w:lang w:val="sl"/>
        </w:rPr>
        <w:t xml:space="preserve">moške </w:t>
      </w:r>
      <w:r w:rsidR="006A76E6">
        <w:rPr>
          <w:rFonts w:ascii="Arial" w:hAnsi="Arial" w:cs="Arial"/>
          <w:sz w:val="22"/>
          <w:szCs w:val="22"/>
          <w:lang w:val="sl"/>
        </w:rPr>
        <w:t xml:space="preserve">v isti starostni skupini </w:t>
      </w:r>
      <w:r w:rsidRPr="00A20773">
        <w:rPr>
          <w:rFonts w:ascii="Arial" w:hAnsi="Arial" w:cs="Arial"/>
          <w:sz w:val="22"/>
          <w:szCs w:val="22"/>
          <w:lang w:val="sl"/>
        </w:rPr>
        <w:t xml:space="preserve">12,7 </w:t>
      </w:r>
      <w:r w:rsidR="007651F9">
        <w:rPr>
          <w:rFonts w:ascii="Arial" w:hAnsi="Arial" w:cs="Arial"/>
          <w:sz w:val="22"/>
          <w:szCs w:val="22"/>
          <w:lang w:val="sl"/>
        </w:rPr>
        <w:t>odstotka</w:t>
      </w:r>
      <w:r w:rsidRPr="00A20773">
        <w:rPr>
          <w:rFonts w:ascii="Arial" w:hAnsi="Arial" w:cs="Arial"/>
          <w:sz w:val="22"/>
          <w:szCs w:val="22"/>
          <w:lang w:val="sl"/>
        </w:rPr>
        <w:t xml:space="preserve"> (</w:t>
      </w:r>
      <w:r w:rsidR="006A76E6">
        <w:rPr>
          <w:rFonts w:ascii="Arial" w:hAnsi="Arial" w:cs="Arial"/>
          <w:sz w:val="22"/>
          <w:szCs w:val="22"/>
          <w:lang w:val="sl"/>
        </w:rPr>
        <w:t>t</w:t>
      </w:r>
      <w:r w:rsidRPr="00A20773">
        <w:rPr>
          <w:rFonts w:ascii="Arial" w:hAnsi="Arial" w:cs="Arial"/>
          <w:sz w:val="22"/>
          <w:szCs w:val="22"/>
          <w:lang w:val="sl"/>
        </w:rPr>
        <w:t>abela 32)</w:t>
      </w:r>
      <w:r w:rsidR="006A76E6">
        <w:rPr>
          <w:rFonts w:ascii="Arial" w:hAnsi="Arial" w:cs="Arial"/>
          <w:sz w:val="22"/>
          <w:szCs w:val="22"/>
          <w:lang w:val="sl"/>
        </w:rPr>
        <w:t>.</w:t>
      </w:r>
      <w:r w:rsidRPr="00A20773">
        <w:rPr>
          <w:rFonts w:ascii="Arial" w:hAnsi="Arial" w:cs="Arial"/>
          <w:sz w:val="22"/>
          <w:szCs w:val="22"/>
          <w:lang w:val="sl"/>
        </w:rPr>
        <w:t xml:space="preserve"> Starejše ženske z visoko stopnjo tveganja revščine pogosteje živijo v enočlanskem gospodinjstvu, hkrati pa so bile v svoji aktivni dobi pogosteje kot moški zaposlene v slabše plačanih poklicih ali imele manj delovne dobe, zato imajo tudi zelo nizke pokojnine. </w:t>
      </w:r>
    </w:p>
    <w:p w14:paraId="41C35D6F" w14:textId="46724266"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158.</w:t>
      </w:r>
      <w:r>
        <w:rPr>
          <w:rFonts w:ascii="Arial" w:hAnsi="Arial" w:cs="Arial"/>
          <w:sz w:val="22"/>
          <w:szCs w:val="22"/>
          <w:lang w:val="sl"/>
        </w:rPr>
        <w:tab/>
      </w:r>
      <w:r w:rsidRPr="00A20773">
        <w:rPr>
          <w:rFonts w:ascii="Arial" w:hAnsi="Arial" w:cs="Arial"/>
          <w:sz w:val="22"/>
          <w:szCs w:val="22"/>
          <w:lang w:val="sl"/>
        </w:rPr>
        <w:t xml:space="preserve">Delež žensk med samozaposlenimi osebami je bil leta 2019 30,5 </w:t>
      </w:r>
      <w:r w:rsidR="007651F9">
        <w:rPr>
          <w:rFonts w:ascii="Arial" w:hAnsi="Arial" w:cs="Arial"/>
          <w:sz w:val="22"/>
          <w:szCs w:val="22"/>
          <w:lang w:val="sl"/>
        </w:rPr>
        <w:t>odstotka</w:t>
      </w:r>
      <w:r w:rsidRPr="00A20773">
        <w:rPr>
          <w:rFonts w:ascii="Arial" w:hAnsi="Arial" w:cs="Arial"/>
          <w:sz w:val="22"/>
          <w:szCs w:val="22"/>
          <w:lang w:val="sl"/>
        </w:rPr>
        <w:t xml:space="preserve">, v ruralnem okolju 28,8 </w:t>
      </w:r>
      <w:r w:rsidR="007651F9">
        <w:rPr>
          <w:rFonts w:ascii="Arial" w:hAnsi="Arial" w:cs="Arial"/>
          <w:sz w:val="22"/>
          <w:szCs w:val="22"/>
          <w:lang w:val="sl"/>
        </w:rPr>
        <w:t>odstotka</w:t>
      </w:r>
      <w:r w:rsidRPr="00A20773">
        <w:rPr>
          <w:rFonts w:ascii="Arial" w:hAnsi="Arial" w:cs="Arial"/>
          <w:sz w:val="22"/>
          <w:szCs w:val="22"/>
          <w:lang w:val="sl"/>
        </w:rPr>
        <w:t xml:space="preserve"> in v urbanem 32,2 </w:t>
      </w:r>
      <w:r w:rsidR="007651F9">
        <w:rPr>
          <w:rFonts w:ascii="Arial" w:hAnsi="Arial" w:cs="Arial"/>
          <w:sz w:val="22"/>
          <w:szCs w:val="22"/>
          <w:lang w:val="sl"/>
        </w:rPr>
        <w:t>odstotka</w:t>
      </w:r>
      <w:r w:rsidR="006A76E6">
        <w:rPr>
          <w:rFonts w:ascii="Arial" w:hAnsi="Arial" w:cs="Arial"/>
          <w:sz w:val="22"/>
          <w:szCs w:val="22"/>
          <w:lang w:val="sl"/>
        </w:rPr>
        <w:t xml:space="preserve"> </w:t>
      </w:r>
      <w:r w:rsidRPr="00A20773">
        <w:rPr>
          <w:rFonts w:ascii="Arial" w:hAnsi="Arial" w:cs="Arial"/>
          <w:sz w:val="22"/>
          <w:szCs w:val="22"/>
          <w:lang w:val="sl"/>
        </w:rPr>
        <w:t>(</w:t>
      </w:r>
      <w:r w:rsidR="006A76E6">
        <w:rPr>
          <w:rFonts w:ascii="Arial" w:hAnsi="Arial" w:cs="Arial"/>
          <w:sz w:val="22"/>
          <w:szCs w:val="22"/>
          <w:lang w:val="sl"/>
        </w:rPr>
        <w:t>t</w:t>
      </w:r>
      <w:r w:rsidRPr="00A20773">
        <w:rPr>
          <w:rFonts w:ascii="Arial" w:hAnsi="Arial" w:cs="Arial"/>
          <w:sz w:val="22"/>
          <w:szCs w:val="22"/>
          <w:lang w:val="sl"/>
        </w:rPr>
        <w:t xml:space="preserve">abela 29). Na podlagi podatkov evidence AJPES PRS se ocenjuje, da znaša delež ženskih podjetnic, ki imajo v lasti več kot 50 </w:t>
      </w:r>
      <w:r w:rsidR="007651F9">
        <w:rPr>
          <w:rFonts w:ascii="Arial" w:hAnsi="Arial" w:cs="Arial"/>
          <w:sz w:val="22"/>
          <w:szCs w:val="22"/>
          <w:lang w:val="sl"/>
        </w:rPr>
        <w:t>odstotk</w:t>
      </w:r>
      <w:r w:rsidR="006A76E6">
        <w:rPr>
          <w:rFonts w:ascii="Arial" w:hAnsi="Arial" w:cs="Arial"/>
          <w:sz w:val="22"/>
          <w:szCs w:val="22"/>
          <w:lang w:val="sl"/>
        </w:rPr>
        <w:t>ov</w:t>
      </w:r>
      <w:r w:rsidRPr="00A20773">
        <w:rPr>
          <w:rFonts w:ascii="Arial" w:hAnsi="Arial" w:cs="Arial"/>
          <w:sz w:val="22"/>
          <w:szCs w:val="22"/>
          <w:lang w:val="sl"/>
        </w:rPr>
        <w:t xml:space="preserve"> podjetja, 25,54 </w:t>
      </w:r>
      <w:r w:rsidR="007651F9">
        <w:rPr>
          <w:rFonts w:ascii="Arial" w:hAnsi="Arial" w:cs="Arial"/>
          <w:sz w:val="22"/>
          <w:szCs w:val="22"/>
          <w:lang w:val="sl"/>
        </w:rPr>
        <w:t>odstotka</w:t>
      </w:r>
      <w:r w:rsidRPr="00A20773">
        <w:rPr>
          <w:rFonts w:ascii="Arial" w:hAnsi="Arial" w:cs="Arial"/>
          <w:sz w:val="22"/>
          <w:szCs w:val="22"/>
          <w:lang w:val="sl"/>
        </w:rPr>
        <w:t xml:space="preserve"> (7.814 žensk je imelo </w:t>
      </w:r>
      <w:r w:rsidR="006A76E6" w:rsidRPr="00A20773">
        <w:rPr>
          <w:rFonts w:ascii="Arial" w:hAnsi="Arial" w:cs="Arial"/>
          <w:sz w:val="22"/>
          <w:szCs w:val="22"/>
          <w:lang w:val="sl"/>
        </w:rPr>
        <w:t>na dan 28. 2</w:t>
      </w:r>
      <w:r w:rsidR="006A76E6">
        <w:rPr>
          <w:rFonts w:ascii="Arial" w:hAnsi="Arial" w:cs="Arial"/>
          <w:sz w:val="22"/>
          <w:szCs w:val="22"/>
          <w:lang w:val="sl"/>
        </w:rPr>
        <w:t>.</w:t>
      </w:r>
      <w:r w:rsidR="006A76E6" w:rsidRPr="00A20773">
        <w:rPr>
          <w:rFonts w:ascii="Arial" w:hAnsi="Arial" w:cs="Arial"/>
          <w:sz w:val="22"/>
          <w:szCs w:val="22"/>
          <w:lang w:val="sl"/>
        </w:rPr>
        <w:t xml:space="preserve"> 2021</w:t>
      </w:r>
      <w:r w:rsidR="006A76E6">
        <w:rPr>
          <w:rFonts w:ascii="Arial" w:hAnsi="Arial" w:cs="Arial"/>
          <w:sz w:val="22"/>
          <w:szCs w:val="22"/>
          <w:lang w:val="sl"/>
        </w:rPr>
        <w:t xml:space="preserve"> </w:t>
      </w:r>
      <w:r w:rsidR="006A76E6" w:rsidRPr="00A20773">
        <w:rPr>
          <w:rFonts w:ascii="Arial" w:hAnsi="Arial" w:cs="Arial"/>
          <w:sz w:val="22"/>
          <w:szCs w:val="22"/>
          <w:lang w:val="sl"/>
        </w:rPr>
        <w:t xml:space="preserve">v preverjenih 30.596 podjetjih </w:t>
      </w:r>
      <w:r w:rsidRPr="00A20773">
        <w:rPr>
          <w:rFonts w:ascii="Arial" w:hAnsi="Arial" w:cs="Arial"/>
          <w:sz w:val="22"/>
          <w:szCs w:val="22"/>
          <w:lang w:val="sl"/>
        </w:rPr>
        <w:t>vsaj 50,01</w:t>
      </w:r>
      <w:r w:rsidR="006A76E6">
        <w:rPr>
          <w:rFonts w:ascii="Arial" w:hAnsi="Arial" w:cs="Arial"/>
          <w:sz w:val="22"/>
          <w:szCs w:val="22"/>
          <w:lang w:val="sl"/>
        </w:rPr>
        <w:t>-</w:t>
      </w:r>
      <w:r w:rsidRPr="00A20773">
        <w:rPr>
          <w:rFonts w:ascii="Arial" w:hAnsi="Arial" w:cs="Arial"/>
          <w:sz w:val="22"/>
          <w:szCs w:val="22"/>
          <w:lang w:val="sl"/>
        </w:rPr>
        <w:t>odstotni delež). Slovenski podjetniški sklad  je v letih 2015</w:t>
      </w:r>
      <w:r w:rsidR="006A76E6">
        <w:rPr>
          <w:rFonts w:ascii="Arial" w:hAnsi="Arial" w:cs="Arial"/>
          <w:sz w:val="22"/>
          <w:szCs w:val="22"/>
          <w:lang w:val="sl"/>
        </w:rPr>
        <w:t>–</w:t>
      </w:r>
      <w:r w:rsidRPr="00A20773">
        <w:rPr>
          <w:rFonts w:ascii="Arial" w:hAnsi="Arial" w:cs="Arial"/>
          <w:sz w:val="22"/>
          <w:szCs w:val="22"/>
          <w:lang w:val="sl"/>
        </w:rPr>
        <w:t xml:space="preserve">2020 pri dveh ukrepih (Spodbude za zagon inovativnih podjetij in Semenski kapital) podprl 535 projektov, od teh je bilo financiranih 81 projektov, </w:t>
      </w:r>
      <w:r w:rsidR="006A76E6">
        <w:rPr>
          <w:rFonts w:ascii="Arial" w:hAnsi="Arial" w:cs="Arial"/>
          <w:sz w:val="22"/>
          <w:szCs w:val="22"/>
          <w:lang w:val="sl"/>
        </w:rPr>
        <w:t>pri katerih</w:t>
      </w:r>
      <w:r w:rsidRPr="00A20773">
        <w:rPr>
          <w:rFonts w:ascii="Arial" w:hAnsi="Arial" w:cs="Arial"/>
          <w:sz w:val="22"/>
          <w:szCs w:val="22"/>
          <w:lang w:val="sl"/>
        </w:rPr>
        <w:t xml:space="preserve"> so lastnice ženske podjetnice (15,1 </w:t>
      </w:r>
      <w:r w:rsidR="007651F9">
        <w:rPr>
          <w:rFonts w:ascii="Arial" w:hAnsi="Arial" w:cs="Arial"/>
          <w:sz w:val="22"/>
          <w:szCs w:val="22"/>
          <w:lang w:val="sl"/>
        </w:rPr>
        <w:t>odstotka</w:t>
      </w:r>
      <w:r w:rsidRPr="00A20773">
        <w:rPr>
          <w:rFonts w:ascii="Arial" w:hAnsi="Arial" w:cs="Arial"/>
          <w:sz w:val="22"/>
          <w:szCs w:val="22"/>
          <w:lang w:val="sl"/>
        </w:rPr>
        <w:t>).</w:t>
      </w:r>
    </w:p>
    <w:p w14:paraId="7EE440D0" w14:textId="6EA15209"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159.</w:t>
      </w:r>
      <w:r>
        <w:rPr>
          <w:rFonts w:ascii="Arial" w:hAnsi="Arial" w:cs="Arial"/>
          <w:sz w:val="22"/>
          <w:szCs w:val="22"/>
          <w:lang w:val="sl"/>
        </w:rPr>
        <w:tab/>
      </w:r>
      <w:r w:rsidRPr="00A20773">
        <w:rPr>
          <w:rFonts w:ascii="Arial" w:hAnsi="Arial" w:cs="Arial"/>
          <w:sz w:val="22"/>
          <w:szCs w:val="22"/>
          <w:lang w:val="sl"/>
        </w:rPr>
        <w:t xml:space="preserve">Ministrstvo za delo, družino, socialne zadeve in enake možnosti sofinancira socialnovarstvene programe na </w:t>
      </w:r>
      <w:r w:rsidR="006A76E6">
        <w:rPr>
          <w:rFonts w:ascii="Arial" w:hAnsi="Arial" w:cs="Arial"/>
          <w:sz w:val="22"/>
          <w:szCs w:val="22"/>
          <w:lang w:val="sl"/>
        </w:rPr>
        <w:t>devetih</w:t>
      </w:r>
      <w:r w:rsidRPr="00A20773">
        <w:rPr>
          <w:rFonts w:ascii="Arial" w:hAnsi="Arial" w:cs="Arial"/>
          <w:sz w:val="22"/>
          <w:szCs w:val="22"/>
          <w:lang w:val="sl"/>
        </w:rPr>
        <w:t xml:space="preserve"> različnih področjih: preprečevanje nasilja, zasvojenost, duševno zdravje, brezdomci, otroci in mladostniki, starejši, </w:t>
      </w:r>
      <w:r w:rsidR="00FF51F0">
        <w:rPr>
          <w:rFonts w:ascii="Arial" w:hAnsi="Arial" w:cs="Arial"/>
          <w:sz w:val="22"/>
          <w:szCs w:val="22"/>
          <w:lang w:val="sl"/>
        </w:rPr>
        <w:t>osebe z invalidnostmi</w:t>
      </w:r>
      <w:r w:rsidRPr="00A20773">
        <w:rPr>
          <w:rFonts w:ascii="Arial" w:hAnsi="Arial" w:cs="Arial"/>
          <w:sz w:val="22"/>
          <w:szCs w:val="22"/>
          <w:lang w:val="sl"/>
        </w:rPr>
        <w:t xml:space="preserve">, Romi in drugi programi. Na vseh področjih se prepleta problematika revščine ali tveganja zdrsa v revščino in socialna izključenost tako žensk kot moških. </w:t>
      </w:r>
      <w:r w:rsidR="006A76E6">
        <w:rPr>
          <w:rFonts w:ascii="Arial" w:hAnsi="Arial" w:cs="Arial"/>
          <w:sz w:val="22"/>
          <w:szCs w:val="22"/>
          <w:lang w:val="sl"/>
        </w:rPr>
        <w:t xml:space="preserve">Leta </w:t>
      </w:r>
      <w:r w:rsidRPr="00A20773">
        <w:rPr>
          <w:rFonts w:ascii="Arial" w:hAnsi="Arial" w:cs="Arial"/>
          <w:sz w:val="22"/>
          <w:szCs w:val="22"/>
          <w:lang w:val="sl"/>
        </w:rPr>
        <w:t>2020 je</w:t>
      </w:r>
      <w:r w:rsidR="00BA50FC">
        <w:rPr>
          <w:rFonts w:ascii="Arial" w:hAnsi="Arial" w:cs="Arial"/>
          <w:sz w:val="22"/>
          <w:szCs w:val="22"/>
          <w:lang w:val="sl"/>
        </w:rPr>
        <w:t xml:space="preserve"> bilo</w:t>
      </w:r>
      <w:r w:rsidRPr="00A20773">
        <w:rPr>
          <w:rFonts w:ascii="Arial" w:hAnsi="Arial" w:cs="Arial"/>
          <w:sz w:val="22"/>
          <w:szCs w:val="22"/>
          <w:lang w:val="sl"/>
        </w:rPr>
        <w:t xml:space="preserve"> sofinanciranih 162 socialnovarstvenih programov, za katere je </w:t>
      </w:r>
      <w:r w:rsidR="00BA50FC">
        <w:rPr>
          <w:rFonts w:ascii="Arial" w:hAnsi="Arial" w:cs="Arial"/>
          <w:sz w:val="22"/>
          <w:szCs w:val="22"/>
          <w:lang w:val="sl"/>
        </w:rPr>
        <w:t xml:space="preserve">bilo </w:t>
      </w:r>
      <w:r w:rsidRPr="00A20773">
        <w:rPr>
          <w:rFonts w:ascii="Arial" w:hAnsi="Arial" w:cs="Arial"/>
          <w:sz w:val="22"/>
          <w:szCs w:val="22"/>
          <w:lang w:val="sl"/>
        </w:rPr>
        <w:t>namenjenih okoli 15.400.000,00 evr</w:t>
      </w:r>
      <w:r w:rsidR="00BA50FC">
        <w:rPr>
          <w:rFonts w:ascii="Arial" w:hAnsi="Arial" w:cs="Arial"/>
          <w:sz w:val="22"/>
          <w:szCs w:val="22"/>
          <w:lang w:val="sl"/>
        </w:rPr>
        <w:t>a</w:t>
      </w:r>
      <w:r w:rsidRPr="00A20773">
        <w:rPr>
          <w:rFonts w:ascii="Arial" w:hAnsi="Arial" w:cs="Arial"/>
          <w:sz w:val="22"/>
          <w:szCs w:val="22"/>
          <w:lang w:val="sl"/>
        </w:rPr>
        <w:t xml:space="preserve">. Starejše ženske v  socialnovarstvenih programih niso posebej </w:t>
      </w:r>
      <w:r w:rsidR="00BA50FC">
        <w:rPr>
          <w:rFonts w:ascii="Arial" w:hAnsi="Arial" w:cs="Arial"/>
          <w:sz w:val="22"/>
          <w:szCs w:val="22"/>
          <w:lang w:val="sl"/>
        </w:rPr>
        <w:t xml:space="preserve">opredeljena </w:t>
      </w:r>
      <w:r w:rsidRPr="00A20773">
        <w:rPr>
          <w:rFonts w:ascii="Arial" w:hAnsi="Arial" w:cs="Arial"/>
          <w:sz w:val="22"/>
          <w:szCs w:val="22"/>
          <w:lang w:val="sl"/>
        </w:rPr>
        <w:t>ciljna skupina, sta pa posebni ciljni skupini ženske in starejši, v okviru teh dveh skupin pa revščina in socialna vključenost.</w:t>
      </w:r>
    </w:p>
    <w:p w14:paraId="26AA2ACD" w14:textId="77777777" w:rsidR="00717975" w:rsidRDefault="00717975" w:rsidP="009A51D9">
      <w:pPr>
        <w:pStyle w:val="Naslov2"/>
        <w:rPr>
          <w:rFonts w:ascii="Arial" w:hAnsi="Arial" w:cs="Arial"/>
          <w:color w:val="auto"/>
        </w:rPr>
      </w:pPr>
      <w:bookmarkStart w:id="21" w:name="_Toc72907626"/>
    </w:p>
    <w:p w14:paraId="1597756F" w14:textId="60C9540C" w:rsidR="009A51D9" w:rsidRPr="00E93FA0" w:rsidRDefault="009A51D9" w:rsidP="009A51D9">
      <w:pPr>
        <w:pStyle w:val="Naslov2"/>
        <w:rPr>
          <w:rFonts w:ascii="Arial" w:hAnsi="Arial" w:cs="Arial"/>
          <w:color w:val="auto"/>
        </w:rPr>
      </w:pPr>
      <w:r w:rsidRPr="00E93FA0">
        <w:rPr>
          <w:rFonts w:ascii="Arial" w:hAnsi="Arial" w:cs="Arial"/>
          <w:color w:val="auto"/>
        </w:rPr>
        <w:t>ŽENSKE NA PODEŽELJU</w:t>
      </w:r>
      <w:bookmarkEnd w:id="21"/>
    </w:p>
    <w:p w14:paraId="6E80DF30" w14:textId="77777777" w:rsidR="009A51D9" w:rsidRDefault="009A51D9" w:rsidP="009A51D9">
      <w:pPr>
        <w:spacing w:line="276" w:lineRule="auto"/>
        <w:rPr>
          <w:rFonts w:cs="Arial"/>
          <w:b/>
          <w:sz w:val="28"/>
          <w:szCs w:val="28"/>
        </w:rPr>
      </w:pPr>
    </w:p>
    <w:p w14:paraId="60FF39A9" w14:textId="68574AE2"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160.</w:t>
      </w:r>
      <w:r>
        <w:rPr>
          <w:rFonts w:ascii="Arial" w:hAnsi="Arial" w:cs="Arial"/>
          <w:sz w:val="22"/>
          <w:szCs w:val="22"/>
          <w:lang w:val="sl"/>
        </w:rPr>
        <w:tab/>
      </w:r>
      <w:r w:rsidRPr="00A20773">
        <w:rPr>
          <w:rFonts w:ascii="Arial" w:hAnsi="Arial" w:cs="Arial"/>
          <w:sz w:val="22"/>
          <w:szCs w:val="22"/>
          <w:lang w:val="sl"/>
        </w:rPr>
        <w:t>Ministrstvo za kmetijstvo, gozdarstvo in prehrano v okviru ukrepov Programa razvoja podeželja izvaja podporne ukrepe</w:t>
      </w:r>
      <w:r w:rsidR="00BA50FC">
        <w:rPr>
          <w:rFonts w:ascii="Arial" w:hAnsi="Arial" w:cs="Arial"/>
          <w:sz w:val="22"/>
          <w:szCs w:val="22"/>
          <w:lang w:val="sl"/>
        </w:rPr>
        <w:t>,</w:t>
      </w:r>
      <w:r w:rsidRPr="00A20773">
        <w:rPr>
          <w:rFonts w:ascii="Arial" w:hAnsi="Arial" w:cs="Arial"/>
          <w:sz w:val="22"/>
          <w:szCs w:val="22"/>
          <w:lang w:val="sl"/>
        </w:rPr>
        <w:t xml:space="preserve"> namenjene ženskam na podeželju</w:t>
      </w:r>
      <w:r w:rsidR="00BA50FC">
        <w:rPr>
          <w:rFonts w:ascii="Arial" w:hAnsi="Arial" w:cs="Arial"/>
          <w:sz w:val="22"/>
          <w:szCs w:val="22"/>
          <w:lang w:val="sl"/>
        </w:rPr>
        <w:t>,</w:t>
      </w:r>
      <w:r w:rsidRPr="00A20773">
        <w:rPr>
          <w:rFonts w:ascii="Arial" w:hAnsi="Arial" w:cs="Arial"/>
          <w:sz w:val="22"/>
          <w:szCs w:val="22"/>
          <w:lang w:val="sl"/>
        </w:rPr>
        <w:t xml:space="preserve"> prek ukrepa LEADER. Cilj ukrepa je spodbujanje socialne vključenosti, zmanjševanje revščine in gospodarski razvoj podeželskih območij s poudarkom na pospeševanju lokalnega razvoja podeželskih območij, v okviru tematskega področja Večja vključenost mladih, žensk in drugih ranljivih skupin</w:t>
      </w:r>
      <w:r w:rsidR="00BA50FC">
        <w:rPr>
          <w:rFonts w:ascii="Arial" w:hAnsi="Arial" w:cs="Arial"/>
          <w:sz w:val="22"/>
          <w:szCs w:val="22"/>
          <w:lang w:val="sl"/>
        </w:rPr>
        <w:t xml:space="preserve"> pa je</w:t>
      </w:r>
      <w:r w:rsidRPr="00A20773">
        <w:rPr>
          <w:rFonts w:ascii="Arial" w:hAnsi="Arial" w:cs="Arial"/>
          <w:sz w:val="22"/>
          <w:szCs w:val="22"/>
          <w:lang w:val="sl"/>
        </w:rPr>
        <w:t xml:space="preserve"> še posebej </w:t>
      </w:r>
      <w:r w:rsidR="00BA50FC">
        <w:rPr>
          <w:rFonts w:ascii="Arial" w:hAnsi="Arial" w:cs="Arial"/>
          <w:sz w:val="22"/>
          <w:szCs w:val="22"/>
          <w:lang w:val="sl"/>
        </w:rPr>
        <w:t xml:space="preserve">usmerjen na </w:t>
      </w:r>
      <w:r w:rsidRPr="00A20773">
        <w:rPr>
          <w:rFonts w:ascii="Arial" w:hAnsi="Arial" w:cs="Arial"/>
          <w:sz w:val="22"/>
          <w:szCs w:val="22"/>
          <w:lang w:val="sl"/>
        </w:rPr>
        <w:t xml:space="preserve">ženske. Težko je oceniti, koliko projektov se izvaja v okviru navedenega ukrepa, koliko upravičencev </w:t>
      </w:r>
      <w:r w:rsidR="00BA50FC">
        <w:rPr>
          <w:rFonts w:ascii="Arial" w:hAnsi="Arial" w:cs="Arial"/>
          <w:sz w:val="22"/>
          <w:szCs w:val="22"/>
          <w:lang w:val="sl"/>
        </w:rPr>
        <w:t>iz</w:t>
      </w:r>
      <w:r w:rsidRPr="00A20773">
        <w:rPr>
          <w:rFonts w:ascii="Arial" w:hAnsi="Arial" w:cs="Arial"/>
          <w:sz w:val="22"/>
          <w:szCs w:val="22"/>
          <w:lang w:val="sl"/>
        </w:rPr>
        <w:t xml:space="preserve"> te skupine je bilo podprtih in v </w:t>
      </w:r>
      <w:r w:rsidR="00BA50FC">
        <w:rPr>
          <w:rFonts w:ascii="Arial" w:hAnsi="Arial" w:cs="Arial"/>
          <w:sz w:val="22"/>
          <w:szCs w:val="22"/>
          <w:lang w:val="sl"/>
        </w:rPr>
        <w:t>kolikšnem znesku</w:t>
      </w:r>
      <w:r w:rsidRPr="00A20773">
        <w:rPr>
          <w:rFonts w:ascii="Arial" w:hAnsi="Arial" w:cs="Arial"/>
          <w:sz w:val="22"/>
          <w:szCs w:val="22"/>
          <w:lang w:val="sl"/>
        </w:rPr>
        <w:t xml:space="preserve">, saj se prek ukrepa LEADER izvajajo vsebinsko kompleksni projekti. V veliki večini </w:t>
      </w:r>
      <w:r w:rsidR="00BA50FC">
        <w:rPr>
          <w:rFonts w:ascii="Arial" w:hAnsi="Arial" w:cs="Arial"/>
          <w:sz w:val="22"/>
          <w:szCs w:val="22"/>
          <w:lang w:val="sl"/>
        </w:rPr>
        <w:t xml:space="preserve">so to </w:t>
      </w:r>
      <w:r w:rsidRPr="00A20773">
        <w:rPr>
          <w:rFonts w:ascii="Arial" w:hAnsi="Arial" w:cs="Arial"/>
          <w:sz w:val="22"/>
          <w:szCs w:val="22"/>
          <w:lang w:val="sl"/>
        </w:rPr>
        <w:t>projekt</w:t>
      </w:r>
      <w:r w:rsidR="00BA50FC">
        <w:rPr>
          <w:rFonts w:ascii="Arial" w:hAnsi="Arial" w:cs="Arial"/>
          <w:sz w:val="22"/>
          <w:szCs w:val="22"/>
          <w:lang w:val="sl"/>
        </w:rPr>
        <w:t>i</w:t>
      </w:r>
      <w:r w:rsidRPr="00A20773">
        <w:rPr>
          <w:rFonts w:ascii="Arial" w:hAnsi="Arial" w:cs="Arial"/>
          <w:sz w:val="22"/>
          <w:szCs w:val="22"/>
          <w:lang w:val="sl"/>
        </w:rPr>
        <w:t xml:space="preserve">, ki podpirajo socialno vključenost žensk na podeželju </w:t>
      </w:r>
      <w:r w:rsidR="00393533">
        <w:rPr>
          <w:rFonts w:ascii="Arial" w:hAnsi="Arial" w:cs="Arial"/>
          <w:sz w:val="22"/>
          <w:szCs w:val="22"/>
          <w:lang w:val="sl"/>
        </w:rPr>
        <w:t>–</w:t>
      </w:r>
      <w:r w:rsidRPr="00A20773">
        <w:rPr>
          <w:rFonts w:ascii="Arial" w:hAnsi="Arial" w:cs="Arial"/>
          <w:sz w:val="22"/>
          <w:szCs w:val="22"/>
          <w:lang w:val="sl"/>
        </w:rPr>
        <w:t xml:space="preserve"> društva kmečkih žena, medgeneracijske centre in prostore za druženja, varstvo otrok in podporo mladih žensk na podeželju, </w:t>
      </w:r>
      <w:r w:rsidRPr="00A20773">
        <w:rPr>
          <w:rFonts w:ascii="Arial" w:hAnsi="Arial" w:cs="Arial"/>
          <w:sz w:val="22"/>
          <w:szCs w:val="22"/>
          <w:lang w:val="sl"/>
        </w:rPr>
        <w:lastRenderedPageBreak/>
        <w:t>upokojenke, ki jih vključuje</w:t>
      </w:r>
      <w:r w:rsidR="00BA50FC">
        <w:rPr>
          <w:rFonts w:ascii="Arial" w:hAnsi="Arial" w:cs="Arial"/>
          <w:sz w:val="22"/>
          <w:szCs w:val="22"/>
          <w:lang w:val="sl"/>
        </w:rPr>
        <w:t>jo</w:t>
      </w:r>
      <w:r w:rsidRPr="00A20773">
        <w:rPr>
          <w:rFonts w:ascii="Arial" w:hAnsi="Arial" w:cs="Arial"/>
          <w:sz w:val="22"/>
          <w:szCs w:val="22"/>
          <w:lang w:val="sl"/>
        </w:rPr>
        <w:t xml:space="preserve"> v projekte vseživljenjskega izobraževanja (digitaln</w:t>
      </w:r>
      <w:r w:rsidR="006475AC">
        <w:rPr>
          <w:rFonts w:ascii="Arial" w:hAnsi="Arial" w:cs="Arial"/>
          <w:sz w:val="22"/>
          <w:szCs w:val="22"/>
          <w:lang w:val="sl"/>
        </w:rPr>
        <w:t>a znanja in spretnosti</w:t>
      </w:r>
      <w:r w:rsidRPr="00A20773">
        <w:rPr>
          <w:rFonts w:ascii="Arial" w:hAnsi="Arial" w:cs="Arial"/>
          <w:sz w:val="22"/>
          <w:szCs w:val="22"/>
          <w:lang w:val="sl"/>
        </w:rPr>
        <w:t xml:space="preserve"> i</w:t>
      </w:r>
      <w:r w:rsidR="00BA50FC">
        <w:rPr>
          <w:rFonts w:ascii="Arial" w:hAnsi="Arial" w:cs="Arial"/>
          <w:sz w:val="22"/>
          <w:szCs w:val="22"/>
          <w:lang w:val="sl"/>
        </w:rPr>
        <w:t>td</w:t>
      </w:r>
      <w:r w:rsidRPr="00A20773">
        <w:rPr>
          <w:rFonts w:ascii="Arial" w:hAnsi="Arial" w:cs="Arial"/>
          <w:sz w:val="22"/>
          <w:szCs w:val="22"/>
          <w:lang w:val="sl"/>
        </w:rPr>
        <w:t>.)</w:t>
      </w:r>
      <w:r w:rsidR="00BA50FC">
        <w:rPr>
          <w:rFonts w:ascii="Arial" w:hAnsi="Arial" w:cs="Arial"/>
          <w:sz w:val="22"/>
          <w:szCs w:val="22"/>
          <w:lang w:val="sl"/>
        </w:rPr>
        <w:t>,</w:t>
      </w:r>
      <w:r w:rsidRPr="00A20773">
        <w:rPr>
          <w:rFonts w:ascii="Arial" w:hAnsi="Arial" w:cs="Arial"/>
          <w:sz w:val="22"/>
          <w:szCs w:val="22"/>
          <w:lang w:val="sl"/>
        </w:rPr>
        <w:t xml:space="preserve"> prenos znanja </w:t>
      </w:r>
      <w:r w:rsidR="00BA50FC">
        <w:rPr>
          <w:rFonts w:ascii="Arial" w:hAnsi="Arial" w:cs="Arial"/>
          <w:sz w:val="22"/>
          <w:szCs w:val="22"/>
          <w:lang w:val="sl"/>
        </w:rPr>
        <w:t xml:space="preserve">nekaterih </w:t>
      </w:r>
      <w:r w:rsidRPr="00A20773">
        <w:rPr>
          <w:rFonts w:ascii="Arial" w:hAnsi="Arial" w:cs="Arial"/>
          <w:sz w:val="22"/>
          <w:szCs w:val="22"/>
          <w:lang w:val="sl"/>
        </w:rPr>
        <w:t xml:space="preserve">veščin (ženske, ki učijo peke, </w:t>
      </w:r>
      <w:proofErr w:type="spellStart"/>
      <w:r w:rsidRPr="00A20773">
        <w:rPr>
          <w:rFonts w:ascii="Arial" w:hAnsi="Arial" w:cs="Arial"/>
          <w:sz w:val="22"/>
          <w:szCs w:val="22"/>
          <w:lang w:val="sl"/>
        </w:rPr>
        <w:t>polstenje</w:t>
      </w:r>
      <w:proofErr w:type="spellEnd"/>
      <w:r w:rsidR="00BA50FC">
        <w:rPr>
          <w:rFonts w:ascii="Arial" w:hAnsi="Arial" w:cs="Arial"/>
          <w:sz w:val="22"/>
          <w:szCs w:val="22"/>
          <w:lang w:val="sl"/>
        </w:rPr>
        <w:t xml:space="preserve"> itd.) ter</w:t>
      </w:r>
      <w:r w:rsidRPr="00A20773">
        <w:rPr>
          <w:rFonts w:ascii="Arial" w:hAnsi="Arial" w:cs="Arial"/>
          <w:sz w:val="22"/>
          <w:szCs w:val="22"/>
          <w:lang w:val="sl"/>
        </w:rPr>
        <w:t xml:space="preserve"> prevoz starejših.</w:t>
      </w:r>
    </w:p>
    <w:p w14:paraId="3A53E0BC" w14:textId="4C40FDFA"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161.</w:t>
      </w:r>
      <w:r>
        <w:rPr>
          <w:rFonts w:ascii="Arial" w:hAnsi="Arial" w:cs="Arial"/>
          <w:sz w:val="22"/>
          <w:szCs w:val="22"/>
          <w:lang w:val="sl"/>
        </w:rPr>
        <w:tab/>
      </w:r>
      <w:r w:rsidRPr="00A20773">
        <w:rPr>
          <w:rFonts w:ascii="Arial" w:hAnsi="Arial" w:cs="Arial"/>
          <w:sz w:val="22"/>
          <w:szCs w:val="22"/>
          <w:lang w:val="sl"/>
        </w:rPr>
        <w:t>Z vidika izvajanja ukrepov Programa razvoja podeželja 2014</w:t>
      </w:r>
      <w:r w:rsidR="00BA50FC">
        <w:rPr>
          <w:rFonts w:ascii="Arial" w:hAnsi="Arial" w:cs="Arial"/>
          <w:sz w:val="22"/>
          <w:szCs w:val="22"/>
          <w:lang w:val="sl"/>
        </w:rPr>
        <w:t>–</w:t>
      </w:r>
      <w:r w:rsidRPr="00A20773">
        <w:rPr>
          <w:rFonts w:ascii="Arial" w:hAnsi="Arial" w:cs="Arial"/>
          <w:sz w:val="22"/>
          <w:szCs w:val="22"/>
          <w:lang w:val="sl"/>
        </w:rPr>
        <w:t>2020 so merila za izbor vlog oblikovana</w:t>
      </w:r>
      <w:r w:rsidR="00BA50FC">
        <w:rPr>
          <w:rFonts w:ascii="Arial" w:hAnsi="Arial" w:cs="Arial"/>
          <w:sz w:val="22"/>
          <w:szCs w:val="22"/>
          <w:lang w:val="sl"/>
        </w:rPr>
        <w:t xml:space="preserve"> tako</w:t>
      </w:r>
      <w:r w:rsidRPr="00A20773">
        <w:rPr>
          <w:rFonts w:ascii="Arial" w:hAnsi="Arial" w:cs="Arial"/>
          <w:sz w:val="22"/>
          <w:szCs w:val="22"/>
          <w:lang w:val="sl"/>
        </w:rPr>
        <w:t xml:space="preserve">, da ne razlikujejo glede na spol. V okviru prvih </w:t>
      </w:r>
      <w:r w:rsidR="00BA50FC">
        <w:rPr>
          <w:rFonts w:ascii="Arial" w:hAnsi="Arial" w:cs="Arial"/>
          <w:sz w:val="22"/>
          <w:szCs w:val="22"/>
          <w:lang w:val="sl"/>
        </w:rPr>
        <w:t>šestih</w:t>
      </w:r>
      <w:r w:rsidRPr="00A20773">
        <w:rPr>
          <w:rFonts w:ascii="Arial" w:hAnsi="Arial" w:cs="Arial"/>
          <w:sz w:val="22"/>
          <w:szCs w:val="22"/>
          <w:lang w:val="sl"/>
        </w:rPr>
        <w:t xml:space="preserve"> javnih razpisov Pomoč za zagon dejavnosti za mlade kmete je med 1.418 upravičenci </w:t>
      </w:r>
      <w:r w:rsidR="00393533">
        <w:rPr>
          <w:rFonts w:ascii="Arial" w:hAnsi="Arial" w:cs="Arial"/>
          <w:sz w:val="22"/>
          <w:szCs w:val="22"/>
          <w:lang w:val="sl"/>
        </w:rPr>
        <w:t>–</w:t>
      </w:r>
      <w:r w:rsidRPr="00A20773">
        <w:rPr>
          <w:rFonts w:ascii="Arial" w:hAnsi="Arial" w:cs="Arial"/>
          <w:sz w:val="22"/>
          <w:szCs w:val="22"/>
          <w:lang w:val="sl"/>
        </w:rPr>
        <w:t xml:space="preserve"> mladimi kmeti, ki so prevzeli kmetijsko gospodarstvo kot nosilci </w:t>
      </w:r>
      <w:r w:rsidR="00393533">
        <w:rPr>
          <w:rFonts w:ascii="Arial" w:hAnsi="Arial" w:cs="Arial"/>
          <w:sz w:val="22"/>
          <w:szCs w:val="22"/>
          <w:lang w:val="sl"/>
        </w:rPr>
        <w:t>–</w:t>
      </w:r>
      <w:r w:rsidRPr="00A20773">
        <w:rPr>
          <w:rFonts w:ascii="Arial" w:hAnsi="Arial" w:cs="Arial"/>
          <w:sz w:val="22"/>
          <w:szCs w:val="22"/>
          <w:lang w:val="sl"/>
        </w:rPr>
        <w:t xml:space="preserve"> upravljavci in lastniki, 266 oziroma 18,6 </w:t>
      </w:r>
      <w:r w:rsidR="007651F9">
        <w:rPr>
          <w:rFonts w:ascii="Arial" w:hAnsi="Arial" w:cs="Arial"/>
          <w:sz w:val="22"/>
          <w:szCs w:val="22"/>
          <w:lang w:val="sl"/>
        </w:rPr>
        <w:t>odstotka</w:t>
      </w:r>
      <w:r w:rsidR="00BA50FC">
        <w:rPr>
          <w:rFonts w:ascii="Arial" w:hAnsi="Arial" w:cs="Arial"/>
          <w:sz w:val="22"/>
          <w:szCs w:val="22"/>
          <w:lang w:val="sl"/>
        </w:rPr>
        <w:t xml:space="preserve"> žensk</w:t>
      </w:r>
      <w:r w:rsidRPr="00A20773">
        <w:rPr>
          <w:rFonts w:ascii="Arial" w:hAnsi="Arial" w:cs="Arial"/>
          <w:sz w:val="22"/>
          <w:szCs w:val="22"/>
          <w:lang w:val="sl"/>
        </w:rPr>
        <w:t xml:space="preserve">.  </w:t>
      </w:r>
    </w:p>
    <w:p w14:paraId="3EE16C0E" w14:textId="77777777" w:rsidR="009A51D9" w:rsidRDefault="009A51D9" w:rsidP="00561F16">
      <w:pPr>
        <w:spacing w:line="276" w:lineRule="auto"/>
        <w:rPr>
          <w:rFonts w:cs="Arial"/>
          <w:lang w:val="sl"/>
        </w:rPr>
      </w:pPr>
    </w:p>
    <w:p w14:paraId="68FB342B" w14:textId="77777777" w:rsidR="009A51D9" w:rsidRPr="00E93FA0" w:rsidRDefault="009A51D9" w:rsidP="00561F16">
      <w:pPr>
        <w:pStyle w:val="Naslov2"/>
        <w:spacing w:line="276" w:lineRule="auto"/>
        <w:rPr>
          <w:rFonts w:ascii="Arial" w:hAnsi="Arial" w:cs="Arial"/>
          <w:color w:val="auto"/>
        </w:rPr>
      </w:pPr>
      <w:bookmarkStart w:id="22" w:name="_Toc72907627"/>
      <w:r w:rsidRPr="00E93FA0">
        <w:rPr>
          <w:rFonts w:ascii="Arial" w:hAnsi="Arial" w:cs="Arial"/>
          <w:color w:val="auto"/>
        </w:rPr>
        <w:t>PRIKRAJŠANE SKUPINE ŽENSK</w:t>
      </w:r>
      <w:bookmarkEnd w:id="22"/>
    </w:p>
    <w:p w14:paraId="080D42B8" w14:textId="77777777" w:rsidR="009A51D9" w:rsidRDefault="009A51D9" w:rsidP="009A51D9">
      <w:pPr>
        <w:spacing w:line="276" w:lineRule="auto"/>
        <w:rPr>
          <w:rFonts w:cs="Arial"/>
          <w:b/>
          <w:sz w:val="24"/>
        </w:rPr>
      </w:pPr>
    </w:p>
    <w:p w14:paraId="7FC5524C" w14:textId="77777777" w:rsidR="009A51D9" w:rsidRPr="00E93FA0" w:rsidRDefault="009A51D9" w:rsidP="009A51D9">
      <w:pPr>
        <w:pStyle w:val="Naslov3"/>
        <w:rPr>
          <w:rFonts w:ascii="Arial" w:hAnsi="Arial" w:cs="Arial"/>
          <w:color w:val="auto"/>
        </w:rPr>
      </w:pPr>
      <w:bookmarkStart w:id="23" w:name="_Toc72907628"/>
      <w:r w:rsidRPr="00E93FA0">
        <w:rPr>
          <w:rFonts w:ascii="Arial" w:hAnsi="Arial" w:cs="Arial"/>
          <w:color w:val="auto"/>
        </w:rPr>
        <w:t>a) Migrantke, begunke in iskalke azila</w:t>
      </w:r>
      <w:bookmarkEnd w:id="23"/>
    </w:p>
    <w:p w14:paraId="4FF33C6C" w14:textId="77777777" w:rsidR="009A51D9" w:rsidRDefault="009A51D9" w:rsidP="009A51D9">
      <w:pPr>
        <w:spacing w:line="276" w:lineRule="auto"/>
        <w:rPr>
          <w:rFonts w:cs="Arial"/>
          <w:b/>
          <w:sz w:val="24"/>
        </w:rPr>
      </w:pPr>
    </w:p>
    <w:p w14:paraId="4161DD2A" w14:textId="700CFBF8"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162.</w:t>
      </w:r>
      <w:r>
        <w:rPr>
          <w:rFonts w:ascii="Arial" w:hAnsi="Arial" w:cs="Arial"/>
          <w:sz w:val="22"/>
          <w:szCs w:val="22"/>
          <w:lang w:val="sl"/>
        </w:rPr>
        <w:tab/>
      </w:r>
      <w:r w:rsidRPr="00CD2683">
        <w:rPr>
          <w:rFonts w:ascii="Arial" w:hAnsi="Arial" w:cs="Arial"/>
          <w:i/>
          <w:iCs/>
          <w:sz w:val="22"/>
          <w:szCs w:val="22"/>
          <w:lang w:val="sl"/>
        </w:rPr>
        <w:t>Zakon o mednarodni zaščiti</w:t>
      </w:r>
      <w:r w:rsidRPr="00A20773">
        <w:rPr>
          <w:rFonts w:ascii="Arial" w:hAnsi="Arial" w:cs="Arial"/>
          <w:sz w:val="22"/>
          <w:szCs w:val="22"/>
          <w:lang w:val="sl"/>
        </w:rPr>
        <w:t xml:space="preserve"> upošteva razsežnosti spola</w:t>
      </w:r>
      <w:r w:rsidR="00BA50FC">
        <w:rPr>
          <w:rFonts w:ascii="Arial" w:hAnsi="Arial" w:cs="Arial"/>
          <w:sz w:val="22"/>
          <w:szCs w:val="22"/>
          <w:lang w:val="sl"/>
        </w:rPr>
        <w:t xml:space="preserve"> tako</w:t>
      </w:r>
      <w:r w:rsidRPr="00A20773">
        <w:rPr>
          <w:rFonts w:ascii="Arial" w:hAnsi="Arial" w:cs="Arial"/>
          <w:sz w:val="22"/>
          <w:szCs w:val="22"/>
          <w:lang w:val="sl"/>
        </w:rPr>
        <w:t xml:space="preserve">, da predvideva posebno obravnavo ranljivih skupin, med katere so vključene tudi deklice in ženske. </w:t>
      </w:r>
      <w:r w:rsidR="00BA50FC">
        <w:rPr>
          <w:rFonts w:ascii="Arial" w:hAnsi="Arial" w:cs="Arial"/>
          <w:sz w:val="22"/>
          <w:szCs w:val="22"/>
          <w:lang w:val="sl"/>
        </w:rPr>
        <w:t xml:space="preserve">S tem </w:t>
      </w:r>
      <w:r w:rsidRPr="00A20773">
        <w:rPr>
          <w:rFonts w:ascii="Arial" w:hAnsi="Arial" w:cs="Arial"/>
          <w:sz w:val="22"/>
          <w:szCs w:val="22"/>
          <w:lang w:val="sl"/>
        </w:rPr>
        <w:t>skuša Republika Slovenija preprečiti diskriminacijo na podlagi spola ter zlorabo in kršitve v vseh fazah postopka mednarodne zaščite</w:t>
      </w:r>
      <w:r w:rsidR="00BA50FC">
        <w:rPr>
          <w:rFonts w:ascii="Arial" w:hAnsi="Arial" w:cs="Arial"/>
          <w:sz w:val="22"/>
          <w:szCs w:val="22"/>
          <w:lang w:val="sl"/>
        </w:rPr>
        <w:t xml:space="preserve"> ter zagotoviti</w:t>
      </w:r>
      <w:r w:rsidRPr="00A20773">
        <w:rPr>
          <w:rFonts w:ascii="Arial" w:hAnsi="Arial" w:cs="Arial"/>
          <w:sz w:val="22"/>
          <w:szCs w:val="22"/>
          <w:lang w:val="sl"/>
        </w:rPr>
        <w:t xml:space="preserve"> podporo pri </w:t>
      </w:r>
      <w:proofErr w:type="spellStart"/>
      <w:r w:rsidRPr="00A20773">
        <w:rPr>
          <w:rFonts w:ascii="Arial" w:hAnsi="Arial" w:cs="Arial"/>
          <w:sz w:val="22"/>
          <w:szCs w:val="22"/>
          <w:lang w:val="sl"/>
        </w:rPr>
        <w:t>opolnomočenju</w:t>
      </w:r>
      <w:proofErr w:type="spellEnd"/>
      <w:r w:rsidRPr="00A20773">
        <w:rPr>
          <w:rFonts w:ascii="Arial" w:hAnsi="Arial" w:cs="Arial"/>
          <w:sz w:val="22"/>
          <w:szCs w:val="22"/>
          <w:lang w:val="sl"/>
        </w:rPr>
        <w:t xml:space="preserve"> deklic in žensk ter izpolnjevanju njihovih pravic. Zakon kot ranljivo osebo s posebnimi potrebami definira zlasti mladoletnika in mladoletnico, mladoletnika brez spremstva, osebo</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A20773">
        <w:rPr>
          <w:rFonts w:ascii="Arial" w:hAnsi="Arial" w:cs="Arial"/>
          <w:sz w:val="22"/>
          <w:szCs w:val="22"/>
          <w:lang w:val="sl"/>
        </w:rPr>
        <w:t xml:space="preserve">, starejšo osebo, nosečnico, starša samohranilca oziroma samohranilko z mladoletnim otrokom, žrtev trgovanja z ljudmi, osebo z motnjami v duševnem razvoju, osebo s težavami v duševnem zdravju in žrtev posilstva, mučenja ali drugih težjih oblik psihičnega, fizičnega in spolnega nasilja. </w:t>
      </w:r>
    </w:p>
    <w:p w14:paraId="626E7D9B" w14:textId="6F7BAA0D"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163.</w:t>
      </w:r>
      <w:r>
        <w:rPr>
          <w:rFonts w:ascii="Arial" w:hAnsi="Arial" w:cs="Arial"/>
          <w:sz w:val="22"/>
          <w:szCs w:val="22"/>
          <w:lang w:val="sl"/>
        </w:rPr>
        <w:tab/>
      </w:r>
      <w:r w:rsidRPr="00A20773">
        <w:rPr>
          <w:rFonts w:ascii="Arial" w:hAnsi="Arial" w:cs="Arial"/>
          <w:sz w:val="22"/>
          <w:szCs w:val="22"/>
          <w:lang w:val="sl"/>
        </w:rPr>
        <w:t>Ranljivim osebam s posebnimi potrebami se v postopkih zagotavlja</w:t>
      </w:r>
      <w:r w:rsidR="00BA50FC">
        <w:rPr>
          <w:rFonts w:ascii="Arial" w:hAnsi="Arial" w:cs="Arial"/>
          <w:sz w:val="22"/>
          <w:szCs w:val="22"/>
          <w:lang w:val="sl"/>
        </w:rPr>
        <w:t>jo</w:t>
      </w:r>
      <w:r w:rsidRPr="00A20773">
        <w:rPr>
          <w:rFonts w:ascii="Arial" w:hAnsi="Arial" w:cs="Arial"/>
          <w:sz w:val="22"/>
          <w:szCs w:val="22"/>
          <w:lang w:val="sl"/>
        </w:rPr>
        <w:t xml:space="preserve"> posebna nega, skrb in obravnava. Ranljivost posameznika oziroma posameznice se lahko ugotovi v katerikoli fazi postopka mednarodne zaščite, tako ob sprejemu prošnje kot </w:t>
      </w:r>
      <w:r w:rsidR="00BA50FC">
        <w:rPr>
          <w:rFonts w:ascii="Arial" w:hAnsi="Arial" w:cs="Arial"/>
          <w:sz w:val="22"/>
          <w:szCs w:val="22"/>
          <w:lang w:val="sl"/>
        </w:rPr>
        <w:t>poz</w:t>
      </w:r>
      <w:r w:rsidRPr="00A20773">
        <w:rPr>
          <w:rFonts w:ascii="Arial" w:hAnsi="Arial" w:cs="Arial"/>
          <w:sz w:val="22"/>
          <w:szCs w:val="22"/>
          <w:lang w:val="sl"/>
        </w:rPr>
        <w:t xml:space="preserve">neje na osebnem razgovoru oziroma do priprave ustrezne odločitve. Prosilkam in prosilcem s posebnimi potrebami se glede sprejema prilagodijo materialni pogoji sprejema, zdravstveno in psihološko svetovanje ter nega. </w:t>
      </w:r>
    </w:p>
    <w:p w14:paraId="43D58BFC" w14:textId="6CD2EABC"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164.</w:t>
      </w:r>
      <w:r>
        <w:rPr>
          <w:rFonts w:ascii="Arial" w:hAnsi="Arial" w:cs="Arial"/>
          <w:sz w:val="22"/>
          <w:szCs w:val="22"/>
          <w:lang w:val="sl"/>
        </w:rPr>
        <w:tab/>
      </w:r>
      <w:r w:rsidRPr="00A20773">
        <w:rPr>
          <w:rFonts w:ascii="Arial" w:hAnsi="Arial" w:cs="Arial"/>
          <w:sz w:val="22"/>
          <w:szCs w:val="22"/>
          <w:lang w:val="sl"/>
        </w:rPr>
        <w:t xml:space="preserve">V okviru nastanitve se v azilnem domu zagotovi, da so dekleta in prosilke nastanjene ločeno od </w:t>
      </w:r>
      <w:r w:rsidR="00BA50FC">
        <w:rPr>
          <w:rFonts w:ascii="Arial" w:hAnsi="Arial" w:cs="Arial"/>
          <w:sz w:val="22"/>
          <w:szCs w:val="22"/>
          <w:lang w:val="sl"/>
        </w:rPr>
        <w:t xml:space="preserve">drugih </w:t>
      </w:r>
      <w:r w:rsidRPr="00A20773">
        <w:rPr>
          <w:rFonts w:ascii="Arial" w:hAnsi="Arial" w:cs="Arial"/>
          <w:sz w:val="22"/>
          <w:szCs w:val="22"/>
          <w:lang w:val="sl"/>
        </w:rPr>
        <w:t xml:space="preserve">prosilcev. Če je prosilko </w:t>
      </w:r>
      <w:r w:rsidR="00BA50FC">
        <w:rPr>
          <w:rFonts w:ascii="Arial" w:hAnsi="Arial" w:cs="Arial"/>
          <w:sz w:val="22"/>
          <w:szCs w:val="22"/>
          <w:lang w:val="sl"/>
        </w:rPr>
        <w:t xml:space="preserve">treba </w:t>
      </w:r>
      <w:r w:rsidRPr="00A20773">
        <w:rPr>
          <w:rFonts w:ascii="Arial" w:hAnsi="Arial" w:cs="Arial"/>
          <w:sz w:val="22"/>
          <w:szCs w:val="22"/>
          <w:lang w:val="sl"/>
        </w:rPr>
        <w:t xml:space="preserve">nastaniti </w:t>
      </w:r>
      <w:r w:rsidR="00BA50FC">
        <w:rPr>
          <w:rFonts w:ascii="Arial" w:hAnsi="Arial" w:cs="Arial"/>
          <w:sz w:val="22"/>
          <w:szCs w:val="22"/>
          <w:lang w:val="sl"/>
        </w:rPr>
        <w:t xml:space="preserve">zunaj </w:t>
      </w:r>
      <w:r w:rsidRPr="00A20773">
        <w:rPr>
          <w:rFonts w:ascii="Arial" w:hAnsi="Arial" w:cs="Arial"/>
          <w:sz w:val="22"/>
          <w:szCs w:val="22"/>
          <w:lang w:val="sl"/>
        </w:rPr>
        <w:t xml:space="preserve">azilnega doma (zasebna nastanitev, varna hiša itd.), je to v okviru zmožnosti tudi uresničeno. </w:t>
      </w:r>
    </w:p>
    <w:p w14:paraId="726812DE" w14:textId="554B3634"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165.</w:t>
      </w:r>
      <w:r>
        <w:rPr>
          <w:rFonts w:ascii="Arial" w:hAnsi="Arial" w:cs="Arial"/>
          <w:sz w:val="22"/>
          <w:szCs w:val="22"/>
          <w:lang w:val="sl"/>
        </w:rPr>
        <w:tab/>
      </w:r>
      <w:r w:rsidRPr="00A20773">
        <w:rPr>
          <w:rFonts w:ascii="Arial" w:hAnsi="Arial" w:cs="Arial"/>
          <w:sz w:val="22"/>
          <w:szCs w:val="22"/>
          <w:lang w:val="sl"/>
        </w:rPr>
        <w:t xml:space="preserve">Prosilkam in prosilcem, ki potrebujejo posebna jamstva v postopku, se zagotovi ustrezna podpora, kar še posebej velja za deklice in ženske. Uradna oseba pri vodenju osebnega razgovora upošteva osebne in </w:t>
      </w:r>
      <w:r w:rsidR="00BA50FC">
        <w:rPr>
          <w:rFonts w:ascii="Arial" w:hAnsi="Arial" w:cs="Arial"/>
          <w:sz w:val="22"/>
          <w:szCs w:val="22"/>
          <w:lang w:val="sl"/>
        </w:rPr>
        <w:t xml:space="preserve">druge </w:t>
      </w:r>
      <w:r w:rsidRPr="00A20773">
        <w:rPr>
          <w:rFonts w:ascii="Arial" w:hAnsi="Arial" w:cs="Arial"/>
          <w:sz w:val="22"/>
          <w:szCs w:val="22"/>
          <w:lang w:val="sl"/>
        </w:rPr>
        <w:t>okoliščine posameznika oziroma posameznice, vključno z njegovim kulturnim poreklom, spolom, spolno usmerjenostjo in identiteto ali ranljivostjo. Z mladoletnico</w:t>
      </w:r>
      <w:r w:rsidR="00BA50FC" w:rsidRPr="00BA50FC">
        <w:rPr>
          <w:rFonts w:ascii="Arial" w:hAnsi="Arial" w:cs="Arial"/>
          <w:sz w:val="22"/>
          <w:szCs w:val="22"/>
          <w:lang w:val="sl"/>
        </w:rPr>
        <w:t xml:space="preserve"> </w:t>
      </w:r>
      <w:r w:rsidR="00BA50FC">
        <w:rPr>
          <w:rFonts w:ascii="Arial" w:hAnsi="Arial" w:cs="Arial"/>
          <w:sz w:val="22"/>
          <w:szCs w:val="22"/>
          <w:lang w:val="sl"/>
        </w:rPr>
        <w:t xml:space="preserve">oziroma </w:t>
      </w:r>
      <w:r w:rsidR="00BA50FC" w:rsidRPr="00A20773">
        <w:rPr>
          <w:rFonts w:ascii="Arial" w:hAnsi="Arial" w:cs="Arial"/>
          <w:sz w:val="22"/>
          <w:szCs w:val="22"/>
          <w:lang w:val="sl"/>
        </w:rPr>
        <w:t>mladoletnikom</w:t>
      </w:r>
      <w:r w:rsidRPr="00A20773">
        <w:rPr>
          <w:rFonts w:ascii="Arial" w:hAnsi="Arial" w:cs="Arial"/>
          <w:sz w:val="22"/>
          <w:szCs w:val="22"/>
          <w:lang w:val="sl"/>
        </w:rPr>
        <w:t>, starejšim od 15 let</w:t>
      </w:r>
      <w:r w:rsidR="00D902F9">
        <w:rPr>
          <w:rFonts w:ascii="Arial" w:hAnsi="Arial" w:cs="Arial"/>
          <w:sz w:val="22"/>
          <w:szCs w:val="22"/>
          <w:lang w:val="sl"/>
        </w:rPr>
        <w:t xml:space="preserve"> (izjemoma tudi m</w:t>
      </w:r>
      <w:r w:rsidR="005C38CC">
        <w:rPr>
          <w:rFonts w:ascii="Arial" w:hAnsi="Arial" w:cs="Arial"/>
          <w:sz w:val="22"/>
          <w:szCs w:val="22"/>
          <w:lang w:val="sl"/>
        </w:rPr>
        <w:t>lajšim od 15 let)</w:t>
      </w:r>
      <w:r w:rsidRPr="00A20773">
        <w:rPr>
          <w:rFonts w:ascii="Arial" w:hAnsi="Arial" w:cs="Arial"/>
          <w:sz w:val="22"/>
          <w:szCs w:val="22"/>
          <w:lang w:val="sl"/>
        </w:rPr>
        <w:t xml:space="preserve">, in z </w:t>
      </w:r>
      <w:r w:rsidR="00BA50FC" w:rsidRPr="00A20773">
        <w:rPr>
          <w:rFonts w:ascii="Arial" w:hAnsi="Arial" w:cs="Arial"/>
          <w:sz w:val="22"/>
          <w:szCs w:val="22"/>
          <w:lang w:val="sl"/>
        </w:rPr>
        <w:t xml:space="preserve">mladoletnico </w:t>
      </w:r>
      <w:r w:rsidR="00BA50FC">
        <w:rPr>
          <w:rFonts w:ascii="Arial" w:hAnsi="Arial" w:cs="Arial"/>
          <w:sz w:val="22"/>
          <w:szCs w:val="22"/>
          <w:lang w:val="sl"/>
        </w:rPr>
        <w:t xml:space="preserve">oziroma </w:t>
      </w:r>
      <w:r w:rsidRPr="00A20773">
        <w:rPr>
          <w:rFonts w:ascii="Arial" w:hAnsi="Arial" w:cs="Arial"/>
          <w:sz w:val="22"/>
          <w:szCs w:val="22"/>
          <w:lang w:val="sl"/>
        </w:rPr>
        <w:t>mladoletnikom brez spremstva se osebni razgovor opravi osebno in ob prisotnosti zakonitega zastopnika oziroma zastopnice. Kadar je mogoče, se osebi zagotovi, da razgovor vodi oseba istega spola, če oseba to zahteva</w:t>
      </w:r>
      <w:r w:rsidR="00BA50FC">
        <w:rPr>
          <w:rFonts w:ascii="Arial" w:hAnsi="Arial" w:cs="Arial"/>
          <w:sz w:val="22"/>
          <w:szCs w:val="22"/>
          <w:lang w:val="sl"/>
        </w:rPr>
        <w:t>;</w:t>
      </w:r>
      <w:r w:rsidRPr="00A20773">
        <w:rPr>
          <w:rFonts w:ascii="Arial" w:hAnsi="Arial" w:cs="Arial"/>
          <w:sz w:val="22"/>
          <w:szCs w:val="22"/>
          <w:lang w:val="sl"/>
        </w:rPr>
        <w:t xml:space="preserve"> </w:t>
      </w:r>
      <w:r w:rsidR="00BA50FC">
        <w:rPr>
          <w:rFonts w:ascii="Arial" w:hAnsi="Arial" w:cs="Arial"/>
          <w:sz w:val="22"/>
          <w:szCs w:val="22"/>
          <w:lang w:val="sl"/>
        </w:rPr>
        <w:t>to</w:t>
      </w:r>
      <w:r w:rsidRPr="00A20773">
        <w:rPr>
          <w:rFonts w:ascii="Arial" w:hAnsi="Arial" w:cs="Arial"/>
          <w:sz w:val="22"/>
          <w:szCs w:val="22"/>
          <w:lang w:val="sl"/>
        </w:rPr>
        <w:t xml:space="preserve"> je še poseb</w:t>
      </w:r>
      <w:r w:rsidR="00BA50FC">
        <w:rPr>
          <w:rFonts w:ascii="Arial" w:hAnsi="Arial" w:cs="Arial"/>
          <w:sz w:val="22"/>
          <w:szCs w:val="22"/>
          <w:lang w:val="sl"/>
        </w:rPr>
        <w:t>no</w:t>
      </w:r>
      <w:r w:rsidRPr="00A20773">
        <w:rPr>
          <w:rFonts w:ascii="Arial" w:hAnsi="Arial" w:cs="Arial"/>
          <w:sz w:val="22"/>
          <w:szCs w:val="22"/>
          <w:lang w:val="sl"/>
        </w:rPr>
        <w:t xml:space="preserve"> pomembno, kadar je bila prosilka izpostavljena ravnanju, </w:t>
      </w:r>
      <w:r w:rsidR="00BA50FC">
        <w:rPr>
          <w:rFonts w:ascii="Arial" w:hAnsi="Arial" w:cs="Arial"/>
          <w:sz w:val="22"/>
          <w:szCs w:val="22"/>
          <w:lang w:val="sl"/>
        </w:rPr>
        <w:t xml:space="preserve">zaradi katerega je </w:t>
      </w:r>
      <w:r w:rsidRPr="00A20773">
        <w:rPr>
          <w:rFonts w:ascii="Arial" w:hAnsi="Arial" w:cs="Arial"/>
          <w:sz w:val="22"/>
          <w:szCs w:val="22"/>
          <w:lang w:val="sl"/>
        </w:rPr>
        <w:t>še poseb</w:t>
      </w:r>
      <w:r w:rsidR="00BA50FC">
        <w:rPr>
          <w:rFonts w:ascii="Arial" w:hAnsi="Arial" w:cs="Arial"/>
          <w:sz w:val="22"/>
          <w:szCs w:val="22"/>
          <w:lang w:val="sl"/>
        </w:rPr>
        <w:t>no</w:t>
      </w:r>
      <w:r w:rsidRPr="00A20773">
        <w:rPr>
          <w:rFonts w:ascii="Arial" w:hAnsi="Arial" w:cs="Arial"/>
          <w:sz w:val="22"/>
          <w:szCs w:val="22"/>
          <w:lang w:val="sl"/>
        </w:rPr>
        <w:t xml:space="preserve"> ranljiv</w:t>
      </w:r>
      <w:r w:rsidR="00BA50FC">
        <w:rPr>
          <w:rFonts w:ascii="Arial" w:hAnsi="Arial" w:cs="Arial"/>
          <w:sz w:val="22"/>
          <w:szCs w:val="22"/>
          <w:lang w:val="sl"/>
        </w:rPr>
        <w:t>a</w:t>
      </w:r>
      <w:r w:rsidRPr="00A20773">
        <w:rPr>
          <w:rFonts w:ascii="Arial" w:hAnsi="Arial" w:cs="Arial"/>
          <w:sz w:val="22"/>
          <w:szCs w:val="22"/>
          <w:lang w:val="sl"/>
        </w:rPr>
        <w:t>. Če oseba ne razume uradnega jezika, se ji za spremljanje postopkov zagotovi tolmač oziroma tolmačka za jezik, ki ga razume</w:t>
      </w:r>
      <w:r w:rsidR="00BA50FC">
        <w:rPr>
          <w:rFonts w:ascii="Arial" w:hAnsi="Arial" w:cs="Arial"/>
          <w:sz w:val="22"/>
          <w:szCs w:val="22"/>
          <w:lang w:val="sl"/>
        </w:rPr>
        <w:t>;</w:t>
      </w:r>
      <w:r w:rsidRPr="00A20773">
        <w:rPr>
          <w:rFonts w:ascii="Arial" w:hAnsi="Arial" w:cs="Arial"/>
          <w:sz w:val="22"/>
          <w:szCs w:val="22"/>
          <w:lang w:val="sl"/>
        </w:rPr>
        <w:t xml:space="preserve"> pri </w:t>
      </w:r>
      <w:r w:rsidR="00BA50FC">
        <w:rPr>
          <w:rFonts w:ascii="Arial" w:hAnsi="Arial" w:cs="Arial"/>
          <w:sz w:val="22"/>
          <w:szCs w:val="22"/>
          <w:lang w:val="sl"/>
        </w:rPr>
        <w:t xml:space="preserve">tem </w:t>
      </w:r>
      <w:r w:rsidRPr="00A20773">
        <w:rPr>
          <w:rFonts w:ascii="Arial" w:hAnsi="Arial" w:cs="Arial"/>
          <w:sz w:val="22"/>
          <w:szCs w:val="22"/>
          <w:lang w:val="sl"/>
        </w:rPr>
        <w:t>se osebi na njeno zahtevo zagotovi tolmač oziroma tolmačk</w:t>
      </w:r>
      <w:r w:rsidR="00BA50FC">
        <w:rPr>
          <w:rFonts w:ascii="Arial" w:hAnsi="Arial" w:cs="Arial"/>
          <w:sz w:val="22"/>
          <w:szCs w:val="22"/>
          <w:lang w:val="sl"/>
        </w:rPr>
        <w:t>a</w:t>
      </w:r>
      <w:r w:rsidRPr="00A20773">
        <w:rPr>
          <w:rFonts w:ascii="Arial" w:hAnsi="Arial" w:cs="Arial"/>
          <w:sz w:val="22"/>
          <w:szCs w:val="22"/>
          <w:lang w:val="sl"/>
        </w:rPr>
        <w:t xml:space="preserve"> istega spola, če je to mogoče. V primeru ranljivih oseb s posebnimi potrebami pristojni organ prošnjo obravnava prednostno. </w:t>
      </w:r>
    </w:p>
    <w:p w14:paraId="1DA8C410" w14:textId="68C67970"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166.</w:t>
      </w:r>
      <w:r>
        <w:rPr>
          <w:rFonts w:ascii="Arial" w:hAnsi="Arial" w:cs="Arial"/>
          <w:sz w:val="22"/>
          <w:szCs w:val="22"/>
          <w:lang w:val="sl"/>
        </w:rPr>
        <w:tab/>
      </w:r>
      <w:r w:rsidRPr="00A20773">
        <w:rPr>
          <w:rFonts w:ascii="Arial" w:hAnsi="Arial" w:cs="Arial"/>
          <w:sz w:val="22"/>
          <w:szCs w:val="22"/>
          <w:lang w:val="sl"/>
        </w:rPr>
        <w:t xml:space="preserve">Vse prosilke za mednarodno zaščito imajo v okviru zdravstvenega varstva zagotovljeno pravico do kontracepcijskih sredstev, prekinitve nosečnosti ter zdravstvene oskrbe v </w:t>
      </w:r>
      <w:r w:rsidRPr="00A20773">
        <w:rPr>
          <w:rFonts w:ascii="Arial" w:hAnsi="Arial" w:cs="Arial"/>
          <w:sz w:val="22"/>
          <w:szCs w:val="22"/>
          <w:lang w:val="sl"/>
        </w:rPr>
        <w:lastRenderedPageBreak/>
        <w:t xml:space="preserve">nosečnosti in pri porodu. Ranljiva oseba s posebnimi potrebami ima pravico tudi do dodatnega obsega zdravstvenih storitev, vključno s psihoterapevtsko pomočjo. Pri vstopu v azilni dom ali njegovo izpostavo mora pristojni organ pri osebnem pregledu zagotoviti, da pregled opravi oseba enakega spola, </w:t>
      </w:r>
      <w:r w:rsidR="00BA50FC">
        <w:rPr>
          <w:rFonts w:ascii="Arial" w:hAnsi="Arial" w:cs="Arial"/>
          <w:sz w:val="22"/>
          <w:szCs w:val="22"/>
          <w:lang w:val="sl"/>
        </w:rPr>
        <w:t xml:space="preserve">ob </w:t>
      </w:r>
      <w:r w:rsidRPr="00A20773">
        <w:rPr>
          <w:rFonts w:ascii="Arial" w:hAnsi="Arial" w:cs="Arial"/>
          <w:sz w:val="22"/>
          <w:szCs w:val="22"/>
          <w:lang w:val="sl"/>
        </w:rPr>
        <w:t>upoštev</w:t>
      </w:r>
      <w:r w:rsidR="00BA50FC">
        <w:rPr>
          <w:rFonts w:ascii="Arial" w:hAnsi="Arial" w:cs="Arial"/>
          <w:sz w:val="22"/>
          <w:szCs w:val="22"/>
          <w:lang w:val="sl"/>
        </w:rPr>
        <w:t>anju</w:t>
      </w:r>
      <w:r w:rsidRPr="00A20773">
        <w:rPr>
          <w:rFonts w:ascii="Arial" w:hAnsi="Arial" w:cs="Arial"/>
          <w:sz w:val="22"/>
          <w:szCs w:val="22"/>
          <w:lang w:val="sl"/>
        </w:rPr>
        <w:t xml:space="preserve"> osebn</w:t>
      </w:r>
      <w:r w:rsidR="00BA50FC">
        <w:rPr>
          <w:rFonts w:ascii="Arial" w:hAnsi="Arial" w:cs="Arial"/>
          <w:sz w:val="22"/>
          <w:szCs w:val="22"/>
          <w:lang w:val="sl"/>
        </w:rPr>
        <w:t>ega</w:t>
      </w:r>
      <w:r w:rsidRPr="00A20773">
        <w:rPr>
          <w:rFonts w:ascii="Arial" w:hAnsi="Arial" w:cs="Arial"/>
          <w:sz w:val="22"/>
          <w:szCs w:val="22"/>
          <w:lang w:val="sl"/>
        </w:rPr>
        <w:t xml:space="preserve"> dostojanstv</w:t>
      </w:r>
      <w:r w:rsidR="00BA50FC">
        <w:rPr>
          <w:rFonts w:ascii="Arial" w:hAnsi="Arial" w:cs="Arial"/>
          <w:sz w:val="22"/>
          <w:szCs w:val="22"/>
          <w:lang w:val="sl"/>
        </w:rPr>
        <w:t>a</w:t>
      </w:r>
      <w:r w:rsidRPr="00A20773">
        <w:rPr>
          <w:rFonts w:ascii="Arial" w:hAnsi="Arial" w:cs="Arial"/>
          <w:sz w:val="22"/>
          <w:szCs w:val="22"/>
          <w:lang w:val="sl"/>
        </w:rPr>
        <w:t xml:space="preserve"> </w:t>
      </w:r>
      <w:r w:rsidR="00BA50FC">
        <w:rPr>
          <w:rFonts w:ascii="Arial" w:hAnsi="Arial" w:cs="Arial"/>
          <w:sz w:val="22"/>
          <w:szCs w:val="22"/>
          <w:lang w:val="sl"/>
        </w:rPr>
        <w:t>ter</w:t>
      </w:r>
      <w:r w:rsidRPr="00A20773">
        <w:rPr>
          <w:rFonts w:ascii="Arial" w:hAnsi="Arial" w:cs="Arial"/>
          <w:sz w:val="22"/>
          <w:szCs w:val="22"/>
          <w:lang w:val="sl"/>
        </w:rPr>
        <w:t xml:space="preserve"> fizičn</w:t>
      </w:r>
      <w:r w:rsidR="00BA50FC">
        <w:rPr>
          <w:rFonts w:ascii="Arial" w:hAnsi="Arial" w:cs="Arial"/>
          <w:sz w:val="22"/>
          <w:szCs w:val="22"/>
          <w:lang w:val="sl"/>
        </w:rPr>
        <w:t>e</w:t>
      </w:r>
      <w:r w:rsidRPr="00A20773">
        <w:rPr>
          <w:rFonts w:ascii="Arial" w:hAnsi="Arial" w:cs="Arial"/>
          <w:sz w:val="22"/>
          <w:szCs w:val="22"/>
          <w:lang w:val="sl"/>
        </w:rPr>
        <w:t xml:space="preserve"> </w:t>
      </w:r>
      <w:r w:rsidR="00BA50FC">
        <w:rPr>
          <w:rFonts w:ascii="Arial" w:hAnsi="Arial" w:cs="Arial"/>
          <w:sz w:val="22"/>
          <w:szCs w:val="22"/>
          <w:lang w:val="sl"/>
        </w:rPr>
        <w:t>in</w:t>
      </w:r>
      <w:r w:rsidRPr="00A20773">
        <w:rPr>
          <w:rFonts w:ascii="Arial" w:hAnsi="Arial" w:cs="Arial"/>
          <w:sz w:val="22"/>
          <w:szCs w:val="22"/>
          <w:lang w:val="sl"/>
        </w:rPr>
        <w:t xml:space="preserve"> psihičn</w:t>
      </w:r>
      <w:r w:rsidR="00BA50FC">
        <w:rPr>
          <w:rFonts w:ascii="Arial" w:hAnsi="Arial" w:cs="Arial"/>
          <w:sz w:val="22"/>
          <w:szCs w:val="22"/>
          <w:lang w:val="sl"/>
        </w:rPr>
        <w:t>e</w:t>
      </w:r>
      <w:r w:rsidRPr="00A20773">
        <w:rPr>
          <w:rFonts w:ascii="Arial" w:hAnsi="Arial" w:cs="Arial"/>
          <w:sz w:val="22"/>
          <w:szCs w:val="22"/>
          <w:lang w:val="sl"/>
        </w:rPr>
        <w:t xml:space="preserve"> integritet</w:t>
      </w:r>
      <w:r w:rsidR="00BA50FC">
        <w:rPr>
          <w:rFonts w:ascii="Arial" w:hAnsi="Arial" w:cs="Arial"/>
          <w:sz w:val="22"/>
          <w:szCs w:val="22"/>
          <w:lang w:val="sl"/>
        </w:rPr>
        <w:t>e</w:t>
      </w:r>
      <w:r w:rsidRPr="00A20773">
        <w:rPr>
          <w:rFonts w:ascii="Arial" w:hAnsi="Arial" w:cs="Arial"/>
          <w:sz w:val="22"/>
          <w:szCs w:val="22"/>
          <w:lang w:val="sl"/>
        </w:rPr>
        <w:t xml:space="preserve"> prosilca ali prosilke.</w:t>
      </w:r>
    </w:p>
    <w:p w14:paraId="6E766590" w14:textId="3143D728"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167.</w:t>
      </w:r>
      <w:r>
        <w:rPr>
          <w:rFonts w:ascii="Arial" w:hAnsi="Arial" w:cs="Arial"/>
          <w:sz w:val="22"/>
          <w:szCs w:val="22"/>
          <w:lang w:val="sl"/>
        </w:rPr>
        <w:tab/>
      </w:r>
      <w:r w:rsidRPr="00A20773">
        <w:rPr>
          <w:rFonts w:ascii="Arial" w:hAnsi="Arial" w:cs="Arial"/>
          <w:sz w:val="22"/>
          <w:szCs w:val="22"/>
          <w:lang w:val="sl"/>
        </w:rPr>
        <w:t xml:space="preserve">Področje vračanja zavrnjenih prosilcev ali prosilk za mednarodno zaščito </w:t>
      </w:r>
      <w:r w:rsidR="00393533">
        <w:rPr>
          <w:rFonts w:ascii="Arial" w:hAnsi="Arial" w:cs="Arial"/>
          <w:sz w:val="22"/>
          <w:szCs w:val="22"/>
          <w:lang w:val="sl"/>
        </w:rPr>
        <w:t xml:space="preserve">ureja </w:t>
      </w:r>
      <w:r w:rsidRPr="00CD2683">
        <w:rPr>
          <w:rFonts w:ascii="Arial" w:hAnsi="Arial" w:cs="Arial"/>
          <w:i/>
          <w:iCs/>
          <w:sz w:val="22"/>
          <w:szCs w:val="22"/>
          <w:lang w:val="sl"/>
        </w:rPr>
        <w:t>Zakon o tujcih</w:t>
      </w:r>
      <w:r w:rsidRPr="00A20773">
        <w:rPr>
          <w:rFonts w:ascii="Arial" w:hAnsi="Arial" w:cs="Arial"/>
          <w:sz w:val="22"/>
          <w:szCs w:val="22"/>
          <w:lang w:val="sl"/>
        </w:rPr>
        <w:t>; postopke vračanja v izvorne države izvaja policija. Preden je tujka</w:t>
      </w:r>
      <w:r w:rsidR="00BA50FC">
        <w:rPr>
          <w:rFonts w:ascii="Arial" w:hAnsi="Arial" w:cs="Arial"/>
          <w:sz w:val="22"/>
          <w:szCs w:val="22"/>
          <w:lang w:val="sl"/>
        </w:rPr>
        <w:t xml:space="preserve"> ali tujec</w:t>
      </w:r>
      <w:r w:rsidRPr="00A20773">
        <w:rPr>
          <w:rFonts w:ascii="Arial" w:hAnsi="Arial" w:cs="Arial"/>
          <w:sz w:val="22"/>
          <w:szCs w:val="22"/>
          <w:lang w:val="sl"/>
        </w:rPr>
        <w:t xml:space="preserve">, ki nima dovoljenja za bivanje v Sloveniji oziroma mu je takšno dovoljenje poteklo, kot tudi </w:t>
      </w:r>
      <w:r w:rsidR="00BA50FC">
        <w:rPr>
          <w:rFonts w:ascii="Arial" w:hAnsi="Arial" w:cs="Arial"/>
          <w:sz w:val="22"/>
          <w:szCs w:val="22"/>
          <w:lang w:val="sl"/>
        </w:rPr>
        <w:t xml:space="preserve">tujka ali </w:t>
      </w:r>
      <w:r w:rsidRPr="00A20773">
        <w:rPr>
          <w:rFonts w:ascii="Arial" w:hAnsi="Arial" w:cs="Arial"/>
          <w:sz w:val="22"/>
          <w:szCs w:val="22"/>
          <w:lang w:val="sl"/>
        </w:rPr>
        <w:t xml:space="preserve">tujec, </w:t>
      </w:r>
      <w:r w:rsidR="00BA50FC">
        <w:rPr>
          <w:rFonts w:ascii="Arial" w:hAnsi="Arial" w:cs="Arial"/>
          <w:sz w:val="22"/>
          <w:szCs w:val="22"/>
          <w:lang w:val="sl"/>
        </w:rPr>
        <w:t xml:space="preserve">čigar </w:t>
      </w:r>
      <w:r w:rsidRPr="00A20773">
        <w:rPr>
          <w:rFonts w:ascii="Arial" w:hAnsi="Arial" w:cs="Arial"/>
          <w:sz w:val="22"/>
          <w:szCs w:val="22"/>
          <w:lang w:val="sl"/>
        </w:rPr>
        <w:t xml:space="preserve">prošnja za mednarodno zaščito je bila pravnomočno zavrnjena, odstranjen iz Slovenije in vrnjen v izvorno državo, mora biti nesporno ugotovljeno, da ne bo kršeno načelo nevračanja. V postopku odstranitve iz Slovenije v izvorno državo se upoštevajo vse osebne okoliščine vsakega posameznega tujca oziroma tujke, še prav posebno pa v primeru, </w:t>
      </w:r>
      <w:r w:rsidR="002C15B9">
        <w:rPr>
          <w:rFonts w:ascii="Arial" w:hAnsi="Arial" w:cs="Arial"/>
          <w:sz w:val="22"/>
          <w:szCs w:val="22"/>
          <w:lang w:val="sl"/>
        </w:rPr>
        <w:t>kadar</w:t>
      </w:r>
      <w:r w:rsidRPr="00A20773">
        <w:rPr>
          <w:rFonts w:ascii="Arial" w:hAnsi="Arial" w:cs="Arial"/>
          <w:sz w:val="22"/>
          <w:szCs w:val="22"/>
          <w:lang w:val="sl"/>
        </w:rPr>
        <w:t xml:space="preserve"> gre za žensko. Zagotovljeno je, da imajo možnost pravilno in celovito predstaviti svoje razloge, zakaj vrnitev v izvorno državo ne bi bila ustrezna. V postopku vračanja tujca oziroma tujke, predvsem pa tujke, ki ji je bila pravnomočno zavrnjena prošnja za mednarodno zaščito, policija pridobi tudi vse razpoložljive informacije, ki jih je pridobil in preveril pristojni organ, ki vodi postopke ugotavljanja upravičenosti do mednarodne zaščite.</w:t>
      </w:r>
    </w:p>
    <w:p w14:paraId="4F2337A7" w14:textId="77777777" w:rsidR="009A51D9" w:rsidRPr="00A20773" w:rsidRDefault="009A51D9" w:rsidP="009A51D9">
      <w:pPr>
        <w:pStyle w:val="SingleTxtG"/>
        <w:ind w:left="0" w:right="0"/>
        <w:rPr>
          <w:rFonts w:ascii="Arial" w:hAnsi="Arial" w:cs="Arial"/>
          <w:sz w:val="22"/>
          <w:szCs w:val="22"/>
          <w:lang w:val="sl"/>
        </w:rPr>
      </w:pPr>
    </w:p>
    <w:p w14:paraId="151AE2B4" w14:textId="77777777" w:rsidR="009A51D9" w:rsidRPr="00E93FA0" w:rsidRDefault="009A51D9" w:rsidP="009A51D9">
      <w:pPr>
        <w:pStyle w:val="Naslov3"/>
        <w:rPr>
          <w:rFonts w:ascii="Arial" w:hAnsi="Arial" w:cs="Arial"/>
          <w:color w:val="auto"/>
        </w:rPr>
      </w:pPr>
      <w:bookmarkStart w:id="24" w:name="_Toc72907629"/>
      <w:r w:rsidRPr="00E93FA0">
        <w:rPr>
          <w:rFonts w:ascii="Arial" w:hAnsi="Arial" w:cs="Arial"/>
          <w:color w:val="auto"/>
        </w:rPr>
        <w:t>b) Romske ženske</w:t>
      </w:r>
      <w:bookmarkEnd w:id="24"/>
    </w:p>
    <w:p w14:paraId="4377CF7C" w14:textId="77777777" w:rsidR="009A51D9" w:rsidRPr="00A20773" w:rsidRDefault="009A51D9" w:rsidP="009A51D9">
      <w:pPr>
        <w:pStyle w:val="SingleTxtG"/>
        <w:ind w:left="0" w:right="0"/>
        <w:rPr>
          <w:rFonts w:ascii="Arial" w:hAnsi="Arial" w:cs="Arial"/>
          <w:sz w:val="22"/>
          <w:szCs w:val="22"/>
          <w:lang w:val="sl"/>
        </w:rPr>
      </w:pPr>
    </w:p>
    <w:p w14:paraId="665F9572" w14:textId="158336B9" w:rsidR="009A51D9" w:rsidRPr="00A20773" w:rsidRDefault="009A51D9" w:rsidP="009A51D9">
      <w:pPr>
        <w:pStyle w:val="SingleTxtG"/>
        <w:ind w:left="0" w:right="0"/>
        <w:rPr>
          <w:rFonts w:ascii="Arial" w:hAnsi="Arial" w:cs="Arial"/>
          <w:sz w:val="22"/>
          <w:szCs w:val="22"/>
          <w:lang w:val="sl"/>
        </w:rPr>
      </w:pPr>
      <w:r>
        <w:rPr>
          <w:rFonts w:ascii="Arial" w:hAnsi="Arial" w:cs="Arial"/>
          <w:sz w:val="22"/>
          <w:szCs w:val="22"/>
          <w:lang w:val="sl"/>
        </w:rPr>
        <w:t>168.</w:t>
      </w:r>
      <w:r>
        <w:rPr>
          <w:rFonts w:ascii="Arial" w:hAnsi="Arial" w:cs="Arial"/>
          <w:sz w:val="22"/>
          <w:szCs w:val="22"/>
          <w:lang w:val="sl"/>
        </w:rPr>
        <w:tab/>
      </w:r>
      <w:r w:rsidRPr="00A20773">
        <w:rPr>
          <w:rFonts w:ascii="Arial" w:hAnsi="Arial" w:cs="Arial"/>
          <w:sz w:val="22"/>
          <w:szCs w:val="22"/>
          <w:lang w:val="sl"/>
        </w:rPr>
        <w:t xml:space="preserve">Leta 2017 je bil sprejet </w:t>
      </w:r>
      <w:r w:rsidRPr="00CD2683">
        <w:rPr>
          <w:rFonts w:ascii="Arial" w:hAnsi="Arial" w:cs="Arial"/>
          <w:i/>
          <w:iCs/>
          <w:sz w:val="22"/>
          <w:szCs w:val="22"/>
          <w:lang w:val="sl"/>
        </w:rPr>
        <w:t>Nacionalni program ukrepov Vlade Republike Slovenije za Rome za obdobje 2017–2021</w:t>
      </w:r>
      <w:r w:rsidRPr="00A20773">
        <w:rPr>
          <w:rFonts w:ascii="Arial" w:hAnsi="Arial" w:cs="Arial"/>
          <w:sz w:val="22"/>
          <w:szCs w:val="22"/>
          <w:lang w:val="sl"/>
        </w:rPr>
        <w:t xml:space="preserve">. Njegova cilja sta predvsem izboljšanje položaja pripadnikov in pripadnic romske skupnosti </w:t>
      </w:r>
      <w:r w:rsidR="002B3C21">
        <w:rPr>
          <w:rFonts w:ascii="Arial" w:hAnsi="Arial" w:cs="Arial"/>
          <w:sz w:val="22"/>
          <w:szCs w:val="22"/>
          <w:lang w:val="sl"/>
        </w:rPr>
        <w:t>ter</w:t>
      </w:r>
      <w:r w:rsidRPr="00A20773">
        <w:rPr>
          <w:rFonts w:ascii="Arial" w:hAnsi="Arial" w:cs="Arial"/>
          <w:sz w:val="22"/>
          <w:szCs w:val="22"/>
          <w:lang w:val="sl"/>
        </w:rPr>
        <w:t xml:space="preserve"> pospeševanje njihove socialne vključenosti </w:t>
      </w:r>
      <w:r w:rsidR="002B3C21">
        <w:rPr>
          <w:rFonts w:ascii="Arial" w:hAnsi="Arial" w:cs="Arial"/>
          <w:sz w:val="22"/>
          <w:szCs w:val="22"/>
          <w:lang w:val="sl"/>
        </w:rPr>
        <w:t xml:space="preserve">in </w:t>
      </w:r>
      <w:r w:rsidRPr="00A20773">
        <w:rPr>
          <w:rFonts w:ascii="Arial" w:hAnsi="Arial" w:cs="Arial"/>
          <w:sz w:val="22"/>
          <w:szCs w:val="22"/>
          <w:lang w:val="sl"/>
        </w:rPr>
        <w:t xml:space="preserve">zmanjšanje njihove socialne izključenosti. Strateški cilji so opredeljeni na področjih vzgoje in izobraževanja, socialnega varstva in socialne vključenosti, zdravstvenega varstva, zaposlovanja, bivanjskih razmer, ohranjanja kulture in jezika romske skupnosti, boja proti diskriminaciji ter krepitve sodelovanja z lokalnimi skupnostmi, kjer živijo Romi. </w:t>
      </w:r>
      <w:r w:rsidR="002B3C21">
        <w:rPr>
          <w:rFonts w:ascii="Arial" w:hAnsi="Arial" w:cs="Arial"/>
          <w:sz w:val="22"/>
          <w:szCs w:val="22"/>
          <w:lang w:val="sl"/>
        </w:rPr>
        <w:t>Med ukrepi</w:t>
      </w:r>
      <w:r w:rsidR="00DB4213">
        <w:rPr>
          <w:rFonts w:ascii="Arial" w:hAnsi="Arial" w:cs="Arial"/>
          <w:sz w:val="22"/>
          <w:szCs w:val="22"/>
          <w:lang w:val="sl"/>
        </w:rPr>
        <w:t xml:space="preserve"> </w:t>
      </w:r>
      <w:r w:rsidR="002B3C21">
        <w:rPr>
          <w:rFonts w:ascii="Arial" w:hAnsi="Arial" w:cs="Arial"/>
          <w:sz w:val="22"/>
          <w:szCs w:val="22"/>
          <w:lang w:val="sl"/>
        </w:rPr>
        <w:t xml:space="preserve">je treba </w:t>
      </w:r>
      <w:r w:rsidR="00DB4213">
        <w:rPr>
          <w:rFonts w:ascii="Arial" w:hAnsi="Arial" w:cs="Arial"/>
          <w:sz w:val="22"/>
          <w:szCs w:val="22"/>
          <w:lang w:val="sl"/>
        </w:rPr>
        <w:t xml:space="preserve">opozoriti </w:t>
      </w:r>
      <w:r w:rsidRPr="00A20773">
        <w:rPr>
          <w:rFonts w:ascii="Arial" w:hAnsi="Arial" w:cs="Arial"/>
          <w:sz w:val="22"/>
          <w:szCs w:val="22"/>
          <w:lang w:val="sl"/>
        </w:rPr>
        <w:t xml:space="preserve">zlasti </w:t>
      </w:r>
      <w:r w:rsidR="00DB4213">
        <w:rPr>
          <w:rFonts w:ascii="Arial" w:hAnsi="Arial" w:cs="Arial"/>
          <w:sz w:val="22"/>
          <w:szCs w:val="22"/>
          <w:lang w:val="sl"/>
        </w:rPr>
        <w:t>na</w:t>
      </w:r>
      <w:r w:rsidRPr="00A20773">
        <w:rPr>
          <w:rFonts w:ascii="Arial" w:hAnsi="Arial" w:cs="Arial"/>
          <w:sz w:val="22"/>
          <w:szCs w:val="22"/>
          <w:lang w:val="sl"/>
        </w:rPr>
        <w:t>: sofinanciranje dejavnosti predšolske vzgoje in osnovnošolskega izobraževanja romskih otrok iz državnega proračuna, prilagojene normative in standarde za izvajanje programov predšolske vzgoje in programa osnovne šole, uvedb</w:t>
      </w:r>
      <w:r w:rsidR="00DB4213">
        <w:rPr>
          <w:rFonts w:ascii="Arial" w:hAnsi="Arial" w:cs="Arial"/>
          <w:sz w:val="22"/>
          <w:szCs w:val="22"/>
          <w:lang w:val="sl"/>
        </w:rPr>
        <w:t>o</w:t>
      </w:r>
      <w:r w:rsidRPr="00A20773">
        <w:rPr>
          <w:rFonts w:ascii="Arial" w:hAnsi="Arial" w:cs="Arial"/>
          <w:sz w:val="22"/>
          <w:szCs w:val="22"/>
          <w:lang w:val="sl"/>
        </w:rPr>
        <w:t xml:space="preserve"> krajših programov v vrtcih z namenom omogočanja bolj prilagodljivih oblik vključevanja otrok v vrtce, izvajanje projekta Skupaj za znanje in v tem okviru financiranje dela romskih pomočnikov in pomočnic v osnovnih šolah in tudi nekaterih vrtcih, izvajanje ukrepov za vključevanje Romov in Rominj na trg dela zlasti prek ukrepov aktivne politike zaposlovanja, izvajanje in sofinanciranje socialnovarstvenih programov ter programa večnamenskih romskih centrov, vzpostavljenih v okoljih, kjer živijo Romi in Rominje, ukrep</w:t>
      </w:r>
      <w:r w:rsidR="00DB4213">
        <w:rPr>
          <w:rFonts w:ascii="Arial" w:hAnsi="Arial" w:cs="Arial"/>
          <w:sz w:val="22"/>
          <w:szCs w:val="22"/>
          <w:lang w:val="sl"/>
        </w:rPr>
        <w:t>e</w:t>
      </w:r>
      <w:r w:rsidRPr="00A20773">
        <w:rPr>
          <w:rFonts w:ascii="Arial" w:hAnsi="Arial" w:cs="Arial"/>
          <w:sz w:val="22"/>
          <w:szCs w:val="22"/>
          <w:lang w:val="sl"/>
        </w:rPr>
        <w:t xml:space="preserve"> </w:t>
      </w:r>
      <w:r w:rsidR="00DB4213">
        <w:rPr>
          <w:rFonts w:ascii="Arial" w:hAnsi="Arial" w:cs="Arial"/>
          <w:sz w:val="22"/>
          <w:szCs w:val="22"/>
          <w:lang w:val="sl"/>
        </w:rPr>
        <w:t xml:space="preserve">usmerjene na </w:t>
      </w:r>
      <w:r w:rsidRPr="00A20773">
        <w:rPr>
          <w:rFonts w:ascii="Arial" w:hAnsi="Arial" w:cs="Arial"/>
          <w:sz w:val="22"/>
          <w:szCs w:val="22"/>
          <w:lang w:val="sl"/>
        </w:rPr>
        <w:t>problematik</w:t>
      </w:r>
      <w:r w:rsidR="00DB4213">
        <w:rPr>
          <w:rFonts w:ascii="Arial" w:hAnsi="Arial" w:cs="Arial"/>
          <w:sz w:val="22"/>
          <w:szCs w:val="22"/>
          <w:lang w:val="sl"/>
        </w:rPr>
        <w:t>o</w:t>
      </w:r>
      <w:r w:rsidRPr="00A20773">
        <w:rPr>
          <w:rFonts w:ascii="Arial" w:hAnsi="Arial" w:cs="Arial"/>
          <w:sz w:val="22"/>
          <w:szCs w:val="22"/>
          <w:lang w:val="sl"/>
        </w:rPr>
        <w:t xml:space="preserve"> zgodnjih in prisilnih porok itd.</w:t>
      </w:r>
    </w:p>
    <w:p w14:paraId="7BF5289A" w14:textId="525098DC"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169.</w:t>
      </w:r>
      <w:r>
        <w:rPr>
          <w:rFonts w:ascii="Arial" w:hAnsi="Arial" w:cs="Arial"/>
          <w:sz w:val="22"/>
          <w:szCs w:val="22"/>
          <w:lang w:val="sl"/>
        </w:rPr>
        <w:tab/>
      </w:r>
      <w:r w:rsidRPr="00A20773">
        <w:rPr>
          <w:rFonts w:ascii="Arial" w:hAnsi="Arial" w:cs="Arial"/>
          <w:sz w:val="22"/>
          <w:szCs w:val="22"/>
          <w:lang w:val="sl"/>
        </w:rPr>
        <w:t xml:space="preserve">V nacionalni program so vključeni tudi ukrepi, ki </w:t>
      </w:r>
      <w:r w:rsidR="00DB4213">
        <w:rPr>
          <w:rFonts w:ascii="Arial" w:hAnsi="Arial" w:cs="Arial"/>
          <w:sz w:val="22"/>
          <w:szCs w:val="22"/>
          <w:lang w:val="sl"/>
        </w:rPr>
        <w:t xml:space="preserve">so </w:t>
      </w:r>
      <w:r w:rsidRPr="00A20773">
        <w:rPr>
          <w:rFonts w:ascii="Arial" w:hAnsi="Arial" w:cs="Arial"/>
          <w:sz w:val="22"/>
          <w:szCs w:val="22"/>
          <w:lang w:val="sl"/>
        </w:rPr>
        <w:t xml:space="preserve">še posebej </w:t>
      </w:r>
      <w:r w:rsidR="00DB4213">
        <w:rPr>
          <w:rFonts w:ascii="Arial" w:hAnsi="Arial" w:cs="Arial"/>
          <w:sz w:val="22"/>
          <w:szCs w:val="22"/>
          <w:lang w:val="sl"/>
        </w:rPr>
        <w:t xml:space="preserve">namenjeni preprečevanju </w:t>
      </w:r>
      <w:r w:rsidRPr="00A20773">
        <w:rPr>
          <w:rFonts w:ascii="Arial" w:hAnsi="Arial" w:cs="Arial"/>
          <w:sz w:val="22"/>
          <w:szCs w:val="22"/>
          <w:lang w:val="sl"/>
        </w:rPr>
        <w:t>ranljivost</w:t>
      </w:r>
      <w:r w:rsidR="00DB4213">
        <w:rPr>
          <w:rFonts w:ascii="Arial" w:hAnsi="Arial" w:cs="Arial"/>
          <w:sz w:val="22"/>
          <w:szCs w:val="22"/>
          <w:lang w:val="sl"/>
        </w:rPr>
        <w:t>i</w:t>
      </w:r>
      <w:r w:rsidRPr="00A20773">
        <w:rPr>
          <w:rFonts w:ascii="Arial" w:hAnsi="Arial" w:cs="Arial"/>
          <w:sz w:val="22"/>
          <w:szCs w:val="22"/>
          <w:lang w:val="sl"/>
        </w:rPr>
        <w:t xml:space="preserve"> določenih skupin znotraj romske skupnosti, med katere s</w:t>
      </w:r>
      <w:r w:rsidR="00DB4213">
        <w:rPr>
          <w:rFonts w:ascii="Arial" w:hAnsi="Arial" w:cs="Arial"/>
          <w:sz w:val="22"/>
          <w:szCs w:val="22"/>
          <w:lang w:val="sl"/>
        </w:rPr>
        <w:t>padajo</w:t>
      </w:r>
      <w:r w:rsidRPr="00A20773">
        <w:rPr>
          <w:rFonts w:ascii="Arial" w:hAnsi="Arial" w:cs="Arial"/>
          <w:sz w:val="22"/>
          <w:szCs w:val="22"/>
          <w:lang w:val="sl"/>
        </w:rPr>
        <w:t xml:space="preserve"> tudi romske ženske. Tako na primer nacionalni program vključuje ukrepe za spodbujanje socialne aktivacije Romov in Rominj, s posebnim poudarkom na socialni aktivaciji romskih žensk, iz sredstev proračuna se </w:t>
      </w:r>
      <w:r w:rsidR="00DB4213">
        <w:rPr>
          <w:rFonts w:ascii="Arial" w:hAnsi="Arial" w:cs="Arial"/>
          <w:sz w:val="22"/>
          <w:szCs w:val="22"/>
          <w:lang w:val="sl"/>
        </w:rPr>
        <w:t xml:space="preserve">na podlagi </w:t>
      </w:r>
      <w:r w:rsidRPr="00A20773">
        <w:rPr>
          <w:rFonts w:ascii="Arial" w:hAnsi="Arial" w:cs="Arial"/>
          <w:sz w:val="22"/>
          <w:szCs w:val="22"/>
          <w:lang w:val="sl"/>
        </w:rPr>
        <w:t xml:space="preserve">razpisov financirajo programi in aktivnosti, namenjeni ozaveščanju in skrbi romskih mladostnic, žensk in otrok na področju zdravja s ciljem zagotavljanja bolj kakovostnega življenja in zdravja. Sofinancirajo se projekti večnamenskih romskih centrov, v katerih se izvajajo aktivnosti, namenjene krepitvi in izboljšanju socialnoekonomskega položaja pripadnikov in pripadnic romske skupnosti, njihovi boljši družbeni integraciji in vzpostavitvi sodelovanja z večinskim prebivalstvom lokalne skupnosti, posebna pozornost v okviru teh programov </w:t>
      </w:r>
      <w:r w:rsidR="00DB4213">
        <w:rPr>
          <w:rFonts w:ascii="Arial" w:hAnsi="Arial" w:cs="Arial"/>
          <w:sz w:val="22"/>
          <w:szCs w:val="22"/>
          <w:lang w:val="sl"/>
        </w:rPr>
        <w:t xml:space="preserve">pa je </w:t>
      </w:r>
      <w:r w:rsidRPr="00A20773">
        <w:rPr>
          <w:rFonts w:ascii="Arial" w:hAnsi="Arial" w:cs="Arial"/>
          <w:sz w:val="22"/>
          <w:szCs w:val="22"/>
          <w:lang w:val="sl"/>
        </w:rPr>
        <w:t>namenjena tudi romskim ženskam.</w:t>
      </w:r>
    </w:p>
    <w:p w14:paraId="07239542" w14:textId="77777777" w:rsidR="009A51D9" w:rsidRPr="00A20773" w:rsidRDefault="009A51D9" w:rsidP="009A51D9">
      <w:pPr>
        <w:pStyle w:val="SingleTxtG"/>
        <w:ind w:left="0" w:right="0"/>
        <w:rPr>
          <w:rFonts w:ascii="Arial" w:hAnsi="Arial" w:cs="Arial"/>
          <w:sz w:val="22"/>
          <w:szCs w:val="22"/>
          <w:lang w:val="sl"/>
        </w:rPr>
      </w:pPr>
    </w:p>
    <w:p w14:paraId="275B3917" w14:textId="77777777" w:rsidR="00393533" w:rsidRDefault="00393533">
      <w:pPr>
        <w:rPr>
          <w:rFonts w:ascii="Arial" w:eastAsiaTheme="majorEastAsia" w:hAnsi="Arial" w:cs="Arial"/>
          <w:sz w:val="24"/>
          <w:szCs w:val="24"/>
        </w:rPr>
      </w:pPr>
      <w:bookmarkStart w:id="25" w:name="_Toc72907630"/>
      <w:r>
        <w:rPr>
          <w:rFonts w:ascii="Arial" w:hAnsi="Arial" w:cs="Arial"/>
        </w:rPr>
        <w:br w:type="page"/>
      </w:r>
    </w:p>
    <w:p w14:paraId="7B21BB72" w14:textId="6C44D2E3" w:rsidR="009A51D9" w:rsidRPr="00E93FA0" w:rsidRDefault="009A51D9" w:rsidP="009A51D9">
      <w:pPr>
        <w:pStyle w:val="Naslov3"/>
        <w:rPr>
          <w:rFonts w:ascii="Arial" w:hAnsi="Arial" w:cs="Arial"/>
        </w:rPr>
      </w:pPr>
      <w:r w:rsidRPr="00E93FA0">
        <w:rPr>
          <w:rFonts w:ascii="Arial" w:hAnsi="Arial" w:cs="Arial"/>
          <w:color w:val="auto"/>
        </w:rPr>
        <w:lastRenderedPageBreak/>
        <w:t xml:space="preserve">c) </w:t>
      </w:r>
      <w:r w:rsidR="00FF51F0">
        <w:rPr>
          <w:rFonts w:ascii="Arial" w:hAnsi="Arial" w:cs="Arial"/>
          <w:color w:val="auto"/>
        </w:rPr>
        <w:t>Ž</w:t>
      </w:r>
      <w:r w:rsidRPr="00E93FA0">
        <w:rPr>
          <w:rFonts w:ascii="Arial" w:hAnsi="Arial" w:cs="Arial"/>
          <w:color w:val="auto"/>
        </w:rPr>
        <w:t>enske</w:t>
      </w:r>
      <w:bookmarkEnd w:id="25"/>
      <w:r w:rsidR="00FF51F0" w:rsidRPr="00FF51F0">
        <w:t xml:space="preserve"> </w:t>
      </w:r>
      <w:r w:rsidR="00FF51F0" w:rsidRPr="00FF51F0">
        <w:rPr>
          <w:rFonts w:ascii="Arial" w:hAnsi="Arial" w:cs="Arial"/>
          <w:color w:val="auto"/>
        </w:rPr>
        <w:t>z invalidnostmi</w:t>
      </w:r>
    </w:p>
    <w:p w14:paraId="582106A3" w14:textId="77777777" w:rsidR="009A51D9" w:rsidRPr="00CD2683" w:rsidRDefault="009A51D9" w:rsidP="009A51D9">
      <w:pPr>
        <w:spacing w:line="276" w:lineRule="auto"/>
        <w:rPr>
          <w:rFonts w:cs="Arial"/>
          <w:b/>
          <w:sz w:val="24"/>
        </w:rPr>
      </w:pPr>
    </w:p>
    <w:p w14:paraId="06088FBB" w14:textId="6B472E2B"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170.</w:t>
      </w:r>
      <w:r>
        <w:rPr>
          <w:rFonts w:ascii="Arial" w:hAnsi="Arial" w:cs="Arial"/>
          <w:sz w:val="22"/>
          <w:szCs w:val="22"/>
          <w:lang w:val="sl"/>
        </w:rPr>
        <w:tab/>
      </w:r>
      <w:r w:rsidRPr="00A20773">
        <w:rPr>
          <w:rFonts w:ascii="Arial" w:hAnsi="Arial" w:cs="Arial"/>
          <w:sz w:val="22"/>
          <w:szCs w:val="22"/>
          <w:lang w:val="sl"/>
        </w:rPr>
        <w:t xml:space="preserve">Vlada Republike Slovenije je leta 2014 sprejela </w:t>
      </w:r>
      <w:r w:rsidRPr="00CD2683">
        <w:rPr>
          <w:rFonts w:ascii="Arial" w:hAnsi="Arial" w:cs="Arial"/>
          <w:i/>
          <w:iCs/>
          <w:sz w:val="22"/>
          <w:szCs w:val="22"/>
          <w:lang w:val="sl"/>
        </w:rPr>
        <w:t>Akcijski program za invalide 2014–2021</w:t>
      </w:r>
      <w:r w:rsidRPr="00A20773">
        <w:rPr>
          <w:rFonts w:ascii="Arial" w:hAnsi="Arial" w:cs="Arial"/>
          <w:sz w:val="22"/>
          <w:szCs w:val="22"/>
          <w:lang w:val="sl"/>
        </w:rPr>
        <w:t>, ki v okviru nekaterih ciljev predvideva tudi ukrepe, namenjen</w:t>
      </w:r>
      <w:r w:rsidR="00DB4213">
        <w:rPr>
          <w:rFonts w:ascii="Arial" w:hAnsi="Arial" w:cs="Arial"/>
          <w:sz w:val="22"/>
          <w:szCs w:val="22"/>
          <w:lang w:val="sl"/>
        </w:rPr>
        <w:t>e</w:t>
      </w:r>
      <w:r w:rsidRPr="00A20773">
        <w:rPr>
          <w:rFonts w:ascii="Arial" w:hAnsi="Arial" w:cs="Arial"/>
          <w:sz w:val="22"/>
          <w:szCs w:val="22"/>
          <w:lang w:val="sl"/>
        </w:rPr>
        <w:t xml:space="preserve"> ženskam</w:t>
      </w:r>
      <w:r w:rsidR="00FF51F0" w:rsidRPr="00FF51F0">
        <w:rPr>
          <w:rFonts w:ascii="Arial" w:hAnsi="Arial" w:cs="Arial"/>
          <w:sz w:val="22"/>
          <w:szCs w:val="22"/>
          <w:lang w:val="sl"/>
        </w:rPr>
        <w:t xml:space="preserve"> </w:t>
      </w:r>
      <w:r w:rsidR="00FF51F0">
        <w:rPr>
          <w:rFonts w:ascii="Arial" w:hAnsi="Arial" w:cs="Arial"/>
          <w:sz w:val="22"/>
          <w:szCs w:val="22"/>
          <w:lang w:val="sl"/>
        </w:rPr>
        <w:t>z invalidnostmi</w:t>
      </w:r>
      <w:r w:rsidRPr="00A20773">
        <w:rPr>
          <w:rFonts w:ascii="Arial" w:hAnsi="Arial" w:cs="Arial"/>
          <w:sz w:val="22"/>
          <w:szCs w:val="22"/>
          <w:lang w:val="sl"/>
        </w:rPr>
        <w:t xml:space="preserve">. V okviru cilja ozaveščanja in informiranja je tako predviden ukrep opravljanja dejavnosti za ozaveščanje splošne javnosti o </w:t>
      </w:r>
      <w:r w:rsidR="00DB484C">
        <w:rPr>
          <w:rFonts w:ascii="Arial" w:hAnsi="Arial" w:cs="Arial"/>
          <w:sz w:val="22"/>
          <w:szCs w:val="22"/>
          <w:lang w:val="sl"/>
        </w:rPr>
        <w:t>ljudeh z invalidnostmi</w:t>
      </w:r>
      <w:r w:rsidRPr="00A20773">
        <w:rPr>
          <w:rFonts w:ascii="Arial" w:hAnsi="Arial" w:cs="Arial"/>
          <w:sz w:val="22"/>
          <w:szCs w:val="22"/>
          <w:lang w:val="sl"/>
        </w:rPr>
        <w:t>, ki so usmerjen</w:t>
      </w:r>
      <w:r w:rsidR="00DB4213">
        <w:rPr>
          <w:rFonts w:ascii="Arial" w:hAnsi="Arial" w:cs="Arial"/>
          <w:sz w:val="22"/>
          <w:szCs w:val="22"/>
          <w:lang w:val="sl"/>
        </w:rPr>
        <w:t>e</w:t>
      </w:r>
      <w:r w:rsidRPr="00A20773">
        <w:rPr>
          <w:rFonts w:ascii="Arial" w:hAnsi="Arial" w:cs="Arial"/>
          <w:sz w:val="22"/>
          <w:szCs w:val="22"/>
          <w:lang w:val="sl"/>
        </w:rPr>
        <w:t xml:space="preserve"> proti stereotipom, predsodkom in škodljivim praksam, tudi tisti</w:t>
      </w:r>
      <w:r w:rsidR="00DB4213">
        <w:rPr>
          <w:rFonts w:ascii="Arial" w:hAnsi="Arial" w:cs="Arial"/>
          <w:sz w:val="22"/>
          <w:szCs w:val="22"/>
          <w:lang w:val="sl"/>
        </w:rPr>
        <w:t>m, ko so</w:t>
      </w:r>
      <w:r w:rsidRPr="00A20773">
        <w:rPr>
          <w:rFonts w:ascii="Arial" w:hAnsi="Arial" w:cs="Arial"/>
          <w:sz w:val="22"/>
          <w:szCs w:val="22"/>
          <w:lang w:val="sl"/>
        </w:rPr>
        <w:t xml:space="preserve"> povezani s spolom. V okviru cilja finančno-socialne varnosti je ženskam </w:t>
      </w:r>
      <w:r w:rsidR="00DB484C">
        <w:rPr>
          <w:rFonts w:ascii="Arial" w:hAnsi="Arial" w:cs="Arial"/>
          <w:sz w:val="22"/>
          <w:szCs w:val="22"/>
          <w:lang w:val="sl"/>
        </w:rPr>
        <w:t xml:space="preserve">z invalidnostmi </w:t>
      </w:r>
      <w:r w:rsidRPr="00A20773">
        <w:rPr>
          <w:rFonts w:ascii="Arial" w:hAnsi="Arial" w:cs="Arial"/>
          <w:sz w:val="22"/>
          <w:szCs w:val="22"/>
          <w:lang w:val="sl"/>
        </w:rPr>
        <w:t xml:space="preserve">namenjena posebna skrb pri dostopu do mehanizmov za večanje socialne varnosti in zmanjšanje tveganja revščine. Posebna pozornost je ženskam </w:t>
      </w:r>
      <w:r w:rsidR="00DB484C">
        <w:rPr>
          <w:rFonts w:ascii="Arial" w:hAnsi="Arial" w:cs="Arial"/>
          <w:sz w:val="22"/>
          <w:szCs w:val="22"/>
          <w:lang w:val="sl"/>
        </w:rPr>
        <w:t xml:space="preserve">z invalidnostmi </w:t>
      </w:r>
      <w:r w:rsidRPr="00A20773">
        <w:rPr>
          <w:rFonts w:ascii="Arial" w:hAnsi="Arial" w:cs="Arial"/>
          <w:sz w:val="22"/>
          <w:szCs w:val="22"/>
          <w:lang w:val="sl"/>
        </w:rPr>
        <w:t xml:space="preserve">namenjena v povezavi z nasiljem in diskriminacijo, saj so </w:t>
      </w:r>
      <w:r w:rsidR="00DB4213">
        <w:rPr>
          <w:rFonts w:ascii="Arial" w:hAnsi="Arial" w:cs="Arial"/>
          <w:sz w:val="22"/>
          <w:szCs w:val="22"/>
          <w:lang w:val="sl"/>
        </w:rPr>
        <w:t xml:space="preserve">jima te </w:t>
      </w:r>
      <w:r w:rsidRPr="00A20773">
        <w:rPr>
          <w:rFonts w:ascii="Arial" w:hAnsi="Arial" w:cs="Arial"/>
          <w:sz w:val="22"/>
          <w:szCs w:val="22"/>
          <w:lang w:val="sl"/>
        </w:rPr>
        <w:t>še posebej izpostavljene. Vlada vsako leto sprejme poročilo o izvajanju akcijskega programa. Iz poročila za leto 2018 izhaja, da Društvo Vizija izvaja program varne hiše za ženske</w:t>
      </w:r>
      <w:r w:rsidR="00DB484C" w:rsidRPr="00DB484C">
        <w:rPr>
          <w:rFonts w:ascii="Arial" w:hAnsi="Arial" w:cs="Arial"/>
          <w:sz w:val="22"/>
          <w:szCs w:val="22"/>
          <w:lang w:val="sl"/>
        </w:rPr>
        <w:t xml:space="preserve"> </w:t>
      </w:r>
      <w:r w:rsidR="00DB484C">
        <w:rPr>
          <w:rFonts w:ascii="Arial" w:hAnsi="Arial" w:cs="Arial"/>
          <w:sz w:val="22"/>
          <w:szCs w:val="22"/>
          <w:lang w:val="sl"/>
        </w:rPr>
        <w:t>z invalidnostmi</w:t>
      </w:r>
      <w:r w:rsidRPr="00A20773">
        <w:rPr>
          <w:rFonts w:ascii="Arial" w:hAnsi="Arial" w:cs="Arial"/>
          <w:sz w:val="22"/>
          <w:szCs w:val="22"/>
          <w:lang w:val="sl"/>
        </w:rPr>
        <w:t xml:space="preserve">, ki so žrtve nasilja. Poročilo za leto 2019 omenja, da bo novi nacionalni program s področja nasilja nad ženskami upošteval tudi dejavnike tveganja dodatne izpostavljenosti različnim oblikam nasilja. </w:t>
      </w:r>
      <w:r w:rsidR="00DB4213">
        <w:rPr>
          <w:rFonts w:ascii="Arial" w:hAnsi="Arial" w:cs="Arial"/>
          <w:sz w:val="22"/>
          <w:szCs w:val="22"/>
          <w:lang w:val="sl"/>
        </w:rPr>
        <w:t>V poročilu je opozorjeno</w:t>
      </w:r>
      <w:r w:rsidRPr="00A20773">
        <w:rPr>
          <w:rFonts w:ascii="Arial" w:hAnsi="Arial" w:cs="Arial"/>
          <w:sz w:val="22"/>
          <w:szCs w:val="22"/>
          <w:lang w:val="sl"/>
        </w:rPr>
        <w:t xml:space="preserve">, da se kažejo potrebe pri namestitvenih </w:t>
      </w:r>
      <w:r w:rsidR="00DB4213">
        <w:rPr>
          <w:rFonts w:ascii="Arial" w:hAnsi="Arial" w:cs="Arial"/>
          <w:sz w:val="22"/>
          <w:szCs w:val="22"/>
          <w:lang w:val="sl"/>
        </w:rPr>
        <w:t xml:space="preserve">zmogljivostih </w:t>
      </w:r>
      <w:r w:rsidRPr="00A20773">
        <w:rPr>
          <w:rFonts w:ascii="Arial" w:hAnsi="Arial" w:cs="Arial"/>
          <w:sz w:val="22"/>
          <w:szCs w:val="22"/>
          <w:lang w:val="sl"/>
        </w:rPr>
        <w:t>za žrtve nasilja, ki bi bile prilagojene osebam s posebnimi potrebami, predvidevajo pa se tudi specializirana izobraževanja za delo z žrtvami nasilja iz posebnih ciljnih skupin</w:t>
      </w:r>
      <w:r w:rsidR="00DB4213">
        <w:rPr>
          <w:rFonts w:ascii="Arial" w:hAnsi="Arial" w:cs="Arial"/>
          <w:sz w:val="22"/>
          <w:szCs w:val="22"/>
          <w:lang w:val="sl"/>
        </w:rPr>
        <w:t>,</w:t>
      </w:r>
      <w:r w:rsidRPr="00A20773">
        <w:rPr>
          <w:rFonts w:ascii="Arial" w:hAnsi="Arial" w:cs="Arial"/>
          <w:sz w:val="22"/>
          <w:szCs w:val="22"/>
          <w:lang w:val="sl"/>
        </w:rPr>
        <w:t xml:space="preserve"> med drugim za osebe z gibalnimi, senzornimi in intelektualnimi ovirami</w:t>
      </w:r>
      <w:r>
        <w:rPr>
          <w:rFonts w:ascii="Arial" w:hAnsi="Arial" w:cs="Arial"/>
          <w:sz w:val="22"/>
          <w:szCs w:val="22"/>
          <w:lang w:val="sl"/>
        </w:rPr>
        <w:t>.</w:t>
      </w:r>
    </w:p>
    <w:p w14:paraId="117EBDB9" w14:textId="77777777" w:rsidR="009A51D9" w:rsidRDefault="009A51D9" w:rsidP="009A51D9">
      <w:pPr>
        <w:pStyle w:val="SingleTxtG"/>
        <w:ind w:left="0" w:right="0"/>
        <w:rPr>
          <w:rFonts w:ascii="Arial" w:hAnsi="Arial" w:cs="Arial"/>
          <w:sz w:val="22"/>
          <w:szCs w:val="22"/>
          <w:lang w:val="sl"/>
        </w:rPr>
      </w:pPr>
    </w:p>
    <w:p w14:paraId="46410BF1" w14:textId="77777777" w:rsidR="009A51D9" w:rsidRPr="00E93FA0" w:rsidRDefault="009A51D9" w:rsidP="009A51D9">
      <w:pPr>
        <w:pStyle w:val="Naslov2"/>
        <w:rPr>
          <w:rFonts w:ascii="Arial" w:hAnsi="Arial" w:cs="Arial"/>
          <w:color w:val="auto"/>
        </w:rPr>
      </w:pPr>
      <w:bookmarkStart w:id="26" w:name="_Toc72907631"/>
      <w:r w:rsidRPr="00E93FA0">
        <w:rPr>
          <w:rFonts w:ascii="Arial" w:hAnsi="Arial" w:cs="Arial"/>
          <w:color w:val="auto"/>
        </w:rPr>
        <w:t>ZAKONSKA ZVEZA IN DRU</w:t>
      </w:r>
      <w:r>
        <w:rPr>
          <w:rFonts w:ascii="Arial" w:hAnsi="Arial" w:cs="Arial"/>
          <w:color w:val="auto"/>
        </w:rPr>
        <w:t>Ž</w:t>
      </w:r>
      <w:r w:rsidRPr="00E93FA0">
        <w:rPr>
          <w:rFonts w:ascii="Arial" w:hAnsi="Arial" w:cs="Arial"/>
          <w:color w:val="auto"/>
        </w:rPr>
        <w:t>INSKA RAZMERJA</w:t>
      </w:r>
      <w:bookmarkEnd w:id="26"/>
    </w:p>
    <w:p w14:paraId="4873FD0F" w14:textId="77777777" w:rsidR="009A51D9" w:rsidRDefault="009A51D9" w:rsidP="009A51D9">
      <w:pPr>
        <w:spacing w:line="276" w:lineRule="auto"/>
        <w:rPr>
          <w:rFonts w:cs="Arial"/>
          <w:b/>
          <w:sz w:val="28"/>
          <w:szCs w:val="28"/>
        </w:rPr>
      </w:pPr>
    </w:p>
    <w:p w14:paraId="24C0007E" w14:textId="4F03C5B0"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171.</w:t>
      </w:r>
      <w:r>
        <w:rPr>
          <w:rFonts w:ascii="Arial" w:hAnsi="Arial" w:cs="Arial"/>
          <w:sz w:val="22"/>
          <w:szCs w:val="22"/>
          <w:lang w:val="sl"/>
        </w:rPr>
        <w:tab/>
      </w:r>
      <w:r w:rsidRPr="00CD2683">
        <w:rPr>
          <w:rFonts w:ascii="Arial" w:hAnsi="Arial" w:cs="Arial"/>
          <w:i/>
          <w:iCs/>
          <w:sz w:val="22"/>
          <w:szCs w:val="22"/>
          <w:lang w:val="sl"/>
        </w:rPr>
        <w:t>Družinski zakonik</w:t>
      </w:r>
      <w:r w:rsidRPr="00CD2683">
        <w:rPr>
          <w:rFonts w:ascii="Arial" w:hAnsi="Arial" w:cs="Arial"/>
          <w:sz w:val="22"/>
          <w:szCs w:val="22"/>
          <w:lang w:val="sl"/>
        </w:rPr>
        <w:t xml:space="preserve"> v 21. členu določa, da sta zakonca v zakonski zvezi enakopravna. Zakonca imata </w:t>
      </w:r>
      <w:r w:rsidR="00DB4213">
        <w:rPr>
          <w:rFonts w:ascii="Arial" w:hAnsi="Arial" w:cs="Arial"/>
          <w:sz w:val="22"/>
          <w:szCs w:val="22"/>
          <w:lang w:val="sl"/>
        </w:rPr>
        <w:t xml:space="preserve">glede </w:t>
      </w:r>
      <w:r w:rsidRPr="00CD2683">
        <w:rPr>
          <w:rFonts w:ascii="Arial" w:hAnsi="Arial" w:cs="Arial"/>
          <w:sz w:val="22"/>
          <w:szCs w:val="22"/>
          <w:lang w:val="sl"/>
        </w:rPr>
        <w:t xml:space="preserve">skupnih otrok enake pravice in obveznosti ter enako odgovornost za varstvo in vzgojo otrok ter </w:t>
      </w:r>
      <w:r w:rsidR="00DB4213">
        <w:rPr>
          <w:rFonts w:ascii="Arial" w:hAnsi="Arial" w:cs="Arial"/>
          <w:sz w:val="22"/>
          <w:szCs w:val="22"/>
          <w:lang w:val="sl"/>
        </w:rPr>
        <w:t xml:space="preserve">njihov </w:t>
      </w:r>
      <w:r w:rsidRPr="00CD2683">
        <w:rPr>
          <w:rFonts w:ascii="Arial" w:hAnsi="Arial" w:cs="Arial"/>
          <w:sz w:val="22"/>
          <w:szCs w:val="22"/>
          <w:lang w:val="sl"/>
        </w:rPr>
        <w:t>razvoj. V skupno premoženje zakoncev s</w:t>
      </w:r>
      <w:r w:rsidR="00DB4213">
        <w:rPr>
          <w:rFonts w:ascii="Arial" w:hAnsi="Arial" w:cs="Arial"/>
          <w:sz w:val="22"/>
          <w:szCs w:val="22"/>
          <w:lang w:val="sl"/>
        </w:rPr>
        <w:t>padajo</w:t>
      </w:r>
      <w:r w:rsidRPr="00CD2683">
        <w:rPr>
          <w:rFonts w:ascii="Arial" w:hAnsi="Arial" w:cs="Arial"/>
          <w:sz w:val="22"/>
          <w:szCs w:val="22"/>
          <w:lang w:val="sl"/>
        </w:rPr>
        <w:t xml:space="preserve"> vse premoženjske pravice, ki so bile pridobljene z delom ali odplačno med trajanjem zakonske zveze in življenjske skupnosti zakoncev</w:t>
      </w:r>
      <w:r w:rsidR="00DB4213">
        <w:rPr>
          <w:rFonts w:ascii="Arial" w:hAnsi="Arial" w:cs="Arial"/>
          <w:sz w:val="22"/>
          <w:szCs w:val="22"/>
          <w:lang w:val="sl"/>
        </w:rPr>
        <w:t>,</w:t>
      </w:r>
      <w:r w:rsidRPr="00CD2683">
        <w:rPr>
          <w:rFonts w:ascii="Arial" w:hAnsi="Arial" w:cs="Arial"/>
          <w:sz w:val="22"/>
          <w:szCs w:val="22"/>
          <w:lang w:val="sl"/>
        </w:rPr>
        <w:t xml:space="preserve"> ter premoženje, pridobljeno na podlagi in s pomočjo skupnega premoženja oziroma iz premoženja, ki iz njega izhaja. Zakonec ne more razpolagati s svojim nedoločenim deležem na skupnem premoženju s pravnimi posli med živimi, zlasti ga ne more odsvojiti ali obremeniti. Na stvareh iz skupnega premoženja imata zakonca skupno lastnino. Zakonca upravljata skupn</w:t>
      </w:r>
      <w:r w:rsidR="00DB4213">
        <w:rPr>
          <w:rFonts w:ascii="Arial" w:hAnsi="Arial" w:cs="Arial"/>
          <w:sz w:val="22"/>
          <w:szCs w:val="22"/>
          <w:lang w:val="sl"/>
        </w:rPr>
        <w:t>o</w:t>
      </w:r>
      <w:r w:rsidRPr="00CD2683">
        <w:rPr>
          <w:rFonts w:ascii="Arial" w:hAnsi="Arial" w:cs="Arial"/>
          <w:sz w:val="22"/>
          <w:szCs w:val="22"/>
          <w:lang w:val="sl"/>
        </w:rPr>
        <w:t xml:space="preserve"> premoženje</w:t>
      </w:r>
      <w:r w:rsidR="00DB4213">
        <w:rPr>
          <w:rFonts w:ascii="Arial" w:hAnsi="Arial" w:cs="Arial"/>
          <w:sz w:val="22"/>
          <w:szCs w:val="22"/>
          <w:lang w:val="sl"/>
        </w:rPr>
        <w:t xml:space="preserve"> in razpolagata z njim</w:t>
      </w:r>
      <w:r w:rsidRPr="00CD2683">
        <w:rPr>
          <w:rFonts w:ascii="Arial" w:hAnsi="Arial" w:cs="Arial"/>
          <w:sz w:val="22"/>
          <w:szCs w:val="22"/>
          <w:lang w:val="sl"/>
        </w:rPr>
        <w:t xml:space="preserve"> skupno in sporazumno. Z </w:t>
      </w:r>
      <w:r w:rsidRPr="00CD2683">
        <w:rPr>
          <w:rFonts w:ascii="Arial" w:hAnsi="Arial" w:cs="Arial"/>
          <w:i/>
          <w:iCs/>
          <w:sz w:val="22"/>
          <w:szCs w:val="22"/>
          <w:lang w:val="sl"/>
        </w:rPr>
        <w:t>Družinskim zakonikom</w:t>
      </w:r>
      <w:r w:rsidRPr="00CD2683">
        <w:rPr>
          <w:rFonts w:ascii="Arial" w:hAnsi="Arial" w:cs="Arial"/>
          <w:sz w:val="22"/>
          <w:szCs w:val="22"/>
          <w:lang w:val="sl"/>
        </w:rPr>
        <w:t xml:space="preserve"> je bila uzakonjena možnost, da zakonca skleneta  pogodbo o ureditvi premoženjsko</w:t>
      </w:r>
      <w:r w:rsidR="00DB4213">
        <w:rPr>
          <w:rFonts w:ascii="Arial" w:hAnsi="Arial" w:cs="Arial"/>
          <w:sz w:val="22"/>
          <w:szCs w:val="22"/>
          <w:lang w:val="sl"/>
        </w:rPr>
        <w:t>-</w:t>
      </w:r>
      <w:r w:rsidRPr="00CD2683">
        <w:rPr>
          <w:rFonts w:ascii="Arial" w:hAnsi="Arial" w:cs="Arial"/>
          <w:sz w:val="22"/>
          <w:szCs w:val="22"/>
          <w:lang w:val="sl"/>
        </w:rPr>
        <w:t xml:space="preserve">pravnih razmerij, s katero se dogovorita o vsebini njunega premoženjskega režima, če se ta razlikuje od zakonitega. V njej lahko sporazumno uredita tudi druga premoženjska razmerja za čas trajanja zakonske zveze </w:t>
      </w:r>
      <w:r w:rsidR="00DB4213">
        <w:rPr>
          <w:rFonts w:ascii="Arial" w:hAnsi="Arial" w:cs="Arial"/>
          <w:sz w:val="22"/>
          <w:szCs w:val="22"/>
          <w:lang w:val="sl"/>
        </w:rPr>
        <w:t>in</w:t>
      </w:r>
      <w:r w:rsidRPr="00CD2683">
        <w:rPr>
          <w:rFonts w:ascii="Arial" w:hAnsi="Arial" w:cs="Arial"/>
          <w:sz w:val="22"/>
          <w:szCs w:val="22"/>
          <w:lang w:val="sl"/>
        </w:rPr>
        <w:t xml:space="preserve"> za primer razveze.</w:t>
      </w:r>
    </w:p>
    <w:p w14:paraId="74DFA5A8" w14:textId="77777777"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172.</w:t>
      </w:r>
      <w:r>
        <w:rPr>
          <w:rFonts w:ascii="Arial" w:hAnsi="Arial" w:cs="Arial"/>
          <w:sz w:val="22"/>
          <w:szCs w:val="22"/>
          <w:lang w:val="sl"/>
        </w:rPr>
        <w:tab/>
      </w:r>
      <w:r w:rsidRPr="00CD2683">
        <w:rPr>
          <w:rFonts w:ascii="Arial" w:hAnsi="Arial" w:cs="Arial"/>
          <w:sz w:val="22"/>
          <w:szCs w:val="22"/>
          <w:lang w:val="sl"/>
        </w:rPr>
        <w:t>Ob razvezi zakonske skupnosti, če nista sklenila pogodbe, se pri delitvi skupnega premoženja šteje, da sta deleža na njem enaka, zakonca pa lahko dokažeta, da sta prispevala k skupnemu premoženju v drugačnem razmerju. V sporu o tem, kolikšen je delež vsakega zakonca na skupnem premoženju, upošteva sodišče vse okoliščine primera, zlasti dohodke vsakega od zakoncev, pomoč, ki jo zakonec daje drugemu zakoncu, varstvo in vzgojo otrok, opravljanje gospodinjskih del, skrb za dom in družino, za ohranitev premoženja ter vsako drugo obliko dela in sodelovanja pri upravljanju, ohranitvi in povečanju skupnega premoženja.</w:t>
      </w:r>
    </w:p>
    <w:p w14:paraId="42E30D9A" w14:textId="77107A6D"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173.</w:t>
      </w:r>
      <w:r>
        <w:rPr>
          <w:rFonts w:ascii="Arial" w:hAnsi="Arial" w:cs="Arial"/>
          <w:sz w:val="22"/>
          <w:szCs w:val="22"/>
          <w:lang w:val="sl"/>
        </w:rPr>
        <w:tab/>
      </w:r>
      <w:r w:rsidRPr="00CD2683">
        <w:rPr>
          <w:rFonts w:ascii="Arial" w:hAnsi="Arial" w:cs="Arial"/>
          <w:sz w:val="22"/>
          <w:szCs w:val="22"/>
          <w:lang w:val="sl"/>
        </w:rPr>
        <w:t>Starši se morajo ob razvezi sporazumeti o varstvu in vzgoji skupnih otrok v skladu z njihovimi koristmi ter o njihovem preživljanju. Sporazumejo se lahko za skupno varstvo in vzgojo otrok, da so vsi otroci v varstvu in vzgoji pri enem od njiju ali da so</w:t>
      </w:r>
      <w:r w:rsidR="00DB4213">
        <w:rPr>
          <w:rFonts w:ascii="Arial" w:hAnsi="Arial" w:cs="Arial"/>
          <w:sz w:val="22"/>
          <w:szCs w:val="22"/>
          <w:lang w:val="sl"/>
        </w:rPr>
        <w:t xml:space="preserve"> nekater</w:t>
      </w:r>
      <w:r w:rsidRPr="00CD2683">
        <w:rPr>
          <w:rFonts w:ascii="Arial" w:hAnsi="Arial" w:cs="Arial"/>
          <w:sz w:val="22"/>
          <w:szCs w:val="22"/>
          <w:lang w:val="sl"/>
        </w:rPr>
        <w:t xml:space="preserve">i otroci pri enem, drugi pri drugem od njiju. Če se sami o tem ne sporazumejo, jim pri sklenitvi sporazuma pomaga center za socialno delo, na njihovo željo pa tudi mediatorji. Če se starši ne sporazumejo o varstvu in vzgoji otrok ter njihovem preživljanju, o tem odloči sodišče. </w:t>
      </w:r>
    </w:p>
    <w:p w14:paraId="1B8D9242" w14:textId="77777777"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174.</w:t>
      </w:r>
      <w:r>
        <w:rPr>
          <w:rFonts w:ascii="Arial" w:hAnsi="Arial" w:cs="Arial"/>
          <w:sz w:val="22"/>
          <w:szCs w:val="22"/>
          <w:lang w:val="sl"/>
        </w:rPr>
        <w:tab/>
      </w:r>
      <w:r w:rsidRPr="00CD2683">
        <w:rPr>
          <w:rFonts w:ascii="Arial" w:hAnsi="Arial" w:cs="Arial"/>
          <w:sz w:val="22"/>
          <w:szCs w:val="22"/>
          <w:lang w:val="sl"/>
        </w:rPr>
        <w:t xml:space="preserve">Neplačevanje preživnine je opredeljeno kot kaznivo dejanje, ki se preganja po uradni dolžnosti. Z novelo </w:t>
      </w:r>
      <w:r w:rsidRPr="00CD2683">
        <w:rPr>
          <w:rFonts w:ascii="Arial" w:hAnsi="Arial" w:cs="Arial"/>
          <w:i/>
          <w:iCs/>
          <w:sz w:val="22"/>
          <w:szCs w:val="22"/>
          <w:lang w:val="sl"/>
        </w:rPr>
        <w:t>Zakona o preprečevanju nasilja v družini</w:t>
      </w:r>
      <w:r w:rsidRPr="00CD2683">
        <w:rPr>
          <w:rFonts w:ascii="Arial" w:hAnsi="Arial" w:cs="Arial"/>
          <w:sz w:val="22"/>
          <w:szCs w:val="22"/>
          <w:lang w:val="sl"/>
        </w:rPr>
        <w:t xml:space="preserve"> iz leta 2016 je neupravičeno </w:t>
      </w:r>
      <w:r w:rsidRPr="00CD2683">
        <w:rPr>
          <w:rFonts w:ascii="Arial" w:hAnsi="Arial" w:cs="Arial"/>
          <w:sz w:val="22"/>
          <w:szCs w:val="22"/>
          <w:lang w:val="sl"/>
        </w:rPr>
        <w:lastRenderedPageBreak/>
        <w:t>neizpolnjevanje preživninskih obveznosti do družinskega člana opredeljeno kot ekonomsko nasilje.</w:t>
      </w:r>
    </w:p>
    <w:p w14:paraId="2130A221" w14:textId="65C1BE47"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175.</w:t>
      </w:r>
      <w:r>
        <w:rPr>
          <w:rFonts w:ascii="Arial" w:hAnsi="Arial" w:cs="Arial"/>
          <w:sz w:val="22"/>
          <w:szCs w:val="22"/>
          <w:lang w:val="sl"/>
        </w:rPr>
        <w:tab/>
      </w:r>
      <w:bookmarkStart w:id="27" w:name="_Hlk75269387"/>
      <w:r w:rsidRPr="00CD2683">
        <w:rPr>
          <w:rFonts w:ascii="Arial" w:hAnsi="Arial" w:cs="Arial"/>
          <w:sz w:val="22"/>
          <w:szCs w:val="22"/>
          <w:lang w:val="sl"/>
        </w:rPr>
        <w:t>V zbirki osebnih podatkov na področju preživnin je</w:t>
      </w:r>
      <w:r w:rsidR="0027176C">
        <w:rPr>
          <w:rFonts w:ascii="Arial" w:hAnsi="Arial" w:cs="Arial"/>
          <w:sz w:val="22"/>
          <w:szCs w:val="22"/>
          <w:lang w:val="sl"/>
        </w:rPr>
        <w:t xml:space="preserve"> </w:t>
      </w:r>
      <w:r w:rsidR="00803C2B">
        <w:rPr>
          <w:rFonts w:ascii="Arial" w:hAnsi="Arial" w:cs="Arial"/>
          <w:sz w:val="22"/>
          <w:szCs w:val="22"/>
          <w:lang w:val="sl"/>
        </w:rPr>
        <w:t>na dan 31. 3. 2021</w:t>
      </w:r>
      <w:r w:rsidRPr="00CD2683">
        <w:rPr>
          <w:rFonts w:ascii="Arial" w:hAnsi="Arial" w:cs="Arial"/>
          <w:sz w:val="22"/>
          <w:szCs w:val="22"/>
          <w:lang w:val="sl"/>
        </w:rPr>
        <w:t xml:space="preserve"> v Republiki Sloveniji 60.260 otrok ter oseb od 18</w:t>
      </w:r>
      <w:r w:rsidR="00DB4213">
        <w:rPr>
          <w:rFonts w:ascii="Arial" w:hAnsi="Arial" w:cs="Arial"/>
          <w:sz w:val="22"/>
          <w:szCs w:val="22"/>
          <w:lang w:val="sl"/>
        </w:rPr>
        <w:t>.</w:t>
      </w:r>
      <w:r w:rsidRPr="00CD2683">
        <w:rPr>
          <w:rFonts w:ascii="Arial" w:hAnsi="Arial" w:cs="Arial"/>
          <w:sz w:val="22"/>
          <w:szCs w:val="22"/>
          <w:lang w:val="sl"/>
        </w:rPr>
        <w:t xml:space="preserve"> do 26. leta, ki so zakoniti upravičenci oziroma upravičenke do preživnine.</w:t>
      </w:r>
    </w:p>
    <w:bookmarkEnd w:id="27"/>
    <w:p w14:paraId="61C88FA6" w14:textId="7E75EB21"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176.</w:t>
      </w:r>
      <w:r>
        <w:rPr>
          <w:rFonts w:ascii="Arial" w:hAnsi="Arial" w:cs="Arial"/>
          <w:sz w:val="22"/>
          <w:szCs w:val="22"/>
          <w:lang w:val="sl"/>
        </w:rPr>
        <w:tab/>
      </w:r>
      <w:r w:rsidRPr="00CD2683">
        <w:rPr>
          <w:rFonts w:ascii="Arial" w:hAnsi="Arial" w:cs="Arial"/>
          <w:i/>
          <w:iCs/>
          <w:sz w:val="22"/>
          <w:szCs w:val="22"/>
          <w:lang w:val="sl"/>
        </w:rPr>
        <w:t>Resolucija o družinski politiki 2018-2028 Vsem družinam prijazna družba</w:t>
      </w:r>
      <w:r w:rsidRPr="00CD2683">
        <w:rPr>
          <w:rFonts w:ascii="Arial" w:hAnsi="Arial" w:cs="Arial"/>
          <w:sz w:val="22"/>
          <w:szCs w:val="22"/>
          <w:lang w:val="sl"/>
        </w:rPr>
        <w:t xml:space="preserve"> med ukrepe uvršča ozaveščanje na področju odgovornega starševstva (v okvir katerega spada tudi plačevanje preživninskih obveznosti) ter pripravo spletnega orodja za informativni izračun primerne višine preživnine. </w:t>
      </w:r>
    </w:p>
    <w:p w14:paraId="663BADF7" w14:textId="529BB29F"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177.</w:t>
      </w:r>
      <w:r>
        <w:rPr>
          <w:rFonts w:ascii="Arial" w:hAnsi="Arial" w:cs="Arial"/>
          <w:sz w:val="22"/>
          <w:szCs w:val="22"/>
          <w:lang w:val="sl"/>
        </w:rPr>
        <w:tab/>
      </w:r>
      <w:r w:rsidRPr="00CD2683">
        <w:rPr>
          <w:rFonts w:ascii="Arial" w:hAnsi="Arial" w:cs="Arial"/>
          <w:sz w:val="22"/>
          <w:szCs w:val="22"/>
          <w:lang w:val="sl"/>
        </w:rPr>
        <w:t xml:space="preserve">Dedovanje zakoncev je določeno v </w:t>
      </w:r>
      <w:r w:rsidRPr="00CD2683">
        <w:rPr>
          <w:rFonts w:ascii="Arial" w:hAnsi="Arial" w:cs="Arial"/>
          <w:i/>
          <w:iCs/>
          <w:sz w:val="22"/>
          <w:szCs w:val="22"/>
          <w:lang w:val="sl"/>
        </w:rPr>
        <w:t>Zakonu o dedovanju</w:t>
      </w:r>
      <w:r w:rsidRPr="00CD2683">
        <w:rPr>
          <w:rFonts w:ascii="Arial" w:hAnsi="Arial" w:cs="Arial"/>
          <w:sz w:val="22"/>
          <w:szCs w:val="22"/>
          <w:lang w:val="sl"/>
        </w:rPr>
        <w:t xml:space="preserve">, pogoji dedovanja so enaki za ženske in moške, z zakoncema pa sta izenačena tudi zunajzakonska partnerja. V primeru smrti enega od zakoncev po njem dedujejo preživeli zakonec in otroci, in sicer po enakih delih. Če zapustnikov zakonec nima potrebnih sredstev za življenje, lahko zahteva, da deduje tudi del tistega dela zapuščine, ki bi ga dedovali otroci oziroma drugi dediči oziroma dedinje. Sodišče lahko odloči, da preživeli zakonec </w:t>
      </w:r>
      <w:r w:rsidR="00DB4213">
        <w:rPr>
          <w:rFonts w:ascii="Arial" w:hAnsi="Arial" w:cs="Arial"/>
          <w:sz w:val="22"/>
          <w:szCs w:val="22"/>
          <w:lang w:val="sl"/>
        </w:rPr>
        <w:t xml:space="preserve">deduje </w:t>
      </w:r>
      <w:r w:rsidRPr="00CD2683">
        <w:rPr>
          <w:rFonts w:ascii="Arial" w:hAnsi="Arial" w:cs="Arial"/>
          <w:sz w:val="22"/>
          <w:szCs w:val="22"/>
          <w:lang w:val="sl"/>
        </w:rPr>
        <w:t xml:space="preserve">celotno zapuščino, če je njena vrednost tako majhna, da bi zakonec zašel v pomanjkanje, če bi se delila. Če zakonca nimata otrok, deduje preživeli zakonec skupaj s starši pokojnega, v tem primeru deduje polovico dediščine. Preživeli zakonec nima dedne pravice, če je bila zakonska zveza razvezana ali razveljavljena ali če je življenjska skupnost po njegovi krivdi ali v sporazumu z zapustnikom trajno prenehala. </w:t>
      </w:r>
    </w:p>
    <w:p w14:paraId="1A8DD4B1" w14:textId="71A9ED1C"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178.</w:t>
      </w:r>
      <w:r>
        <w:rPr>
          <w:rFonts w:ascii="Arial" w:hAnsi="Arial" w:cs="Arial"/>
          <w:sz w:val="22"/>
          <w:szCs w:val="22"/>
          <w:lang w:val="sl"/>
        </w:rPr>
        <w:tab/>
      </w:r>
      <w:r w:rsidRPr="00CD2683">
        <w:rPr>
          <w:rFonts w:ascii="Arial" w:hAnsi="Arial" w:cs="Arial"/>
          <w:sz w:val="22"/>
          <w:szCs w:val="22"/>
          <w:lang w:val="sl"/>
        </w:rPr>
        <w:t xml:space="preserve">Posebne subvencije za enostarševske družine v primeru, da otrok ne prejema preživnine, ne obstajajo. Če preživninski zavezanec ne plačuje preživnine oziroma jo plačuje neredno, je otrok upravičen do nadomestila preživnine na podlagi </w:t>
      </w:r>
      <w:r w:rsidRPr="00CD2683">
        <w:rPr>
          <w:rFonts w:ascii="Arial" w:hAnsi="Arial" w:cs="Arial"/>
          <w:i/>
          <w:iCs/>
          <w:sz w:val="22"/>
          <w:szCs w:val="22"/>
          <w:lang w:val="sl"/>
        </w:rPr>
        <w:t>Zakona o Javnem štipendijskem, razvojnem, invalidskem in preživninskem skladu Republike Slovenije</w:t>
      </w:r>
      <w:r w:rsidRPr="00CD2683">
        <w:rPr>
          <w:rFonts w:ascii="Arial" w:hAnsi="Arial" w:cs="Arial"/>
          <w:sz w:val="22"/>
          <w:szCs w:val="22"/>
          <w:lang w:val="sl"/>
        </w:rPr>
        <w:t>. Sklad izplačana nadomestila (skupaj s pripadajočimi obrestmi in stroški postopkov) terja od preživninskih zavezancev oziroma zavezank in tudi na ta način ozavešča in spodbuja k plačevanju preživnin.</w:t>
      </w:r>
    </w:p>
    <w:p w14:paraId="4E255CB9" w14:textId="77777777" w:rsidR="009A51D9" w:rsidRDefault="009A51D9" w:rsidP="009A51D9">
      <w:pPr>
        <w:pStyle w:val="SingleTxtG"/>
        <w:ind w:left="0" w:right="0"/>
        <w:rPr>
          <w:rFonts w:ascii="Arial" w:hAnsi="Arial" w:cs="Arial"/>
          <w:sz w:val="22"/>
          <w:szCs w:val="22"/>
          <w:lang w:val="sl"/>
        </w:rPr>
      </w:pPr>
    </w:p>
    <w:p w14:paraId="0A62F78F" w14:textId="77777777" w:rsidR="009A51D9" w:rsidRPr="00E93FA0" w:rsidRDefault="009A51D9" w:rsidP="009A51D9">
      <w:pPr>
        <w:pStyle w:val="Naslov2"/>
        <w:rPr>
          <w:rFonts w:ascii="Arial" w:hAnsi="Arial" w:cs="Arial"/>
          <w:color w:val="auto"/>
        </w:rPr>
      </w:pPr>
      <w:bookmarkStart w:id="28" w:name="_Toc72907632"/>
      <w:r w:rsidRPr="00E93FA0">
        <w:rPr>
          <w:rFonts w:ascii="Arial" w:hAnsi="Arial" w:cs="Arial"/>
          <w:color w:val="auto"/>
        </w:rPr>
        <w:t>PODNEBNE SPREMEMBE</w:t>
      </w:r>
      <w:bookmarkEnd w:id="28"/>
    </w:p>
    <w:p w14:paraId="11BFCDF8" w14:textId="77777777" w:rsidR="009A51D9" w:rsidRPr="00CD2683" w:rsidRDefault="009A51D9" w:rsidP="009A51D9">
      <w:pPr>
        <w:pStyle w:val="SingleTxtG"/>
        <w:ind w:left="0" w:right="0"/>
        <w:rPr>
          <w:rFonts w:ascii="Arial" w:hAnsi="Arial" w:cs="Arial"/>
          <w:sz w:val="22"/>
          <w:szCs w:val="22"/>
          <w:lang w:val="sl"/>
        </w:rPr>
      </w:pPr>
    </w:p>
    <w:p w14:paraId="064D4C3C" w14:textId="3C3C4318" w:rsidR="009A51D9" w:rsidRPr="007A6011" w:rsidRDefault="009A51D9" w:rsidP="009A51D9">
      <w:pPr>
        <w:pStyle w:val="SingleTxtG"/>
        <w:ind w:left="0" w:right="0"/>
        <w:rPr>
          <w:rFonts w:ascii="Arial" w:hAnsi="Arial" w:cs="Arial"/>
          <w:sz w:val="22"/>
          <w:szCs w:val="22"/>
          <w:lang w:val="sl"/>
        </w:rPr>
      </w:pPr>
      <w:r>
        <w:rPr>
          <w:rFonts w:ascii="Arial" w:hAnsi="Arial" w:cs="Arial"/>
          <w:sz w:val="22"/>
          <w:szCs w:val="22"/>
          <w:lang w:val="sl"/>
        </w:rPr>
        <w:t>179.</w:t>
      </w:r>
      <w:r>
        <w:rPr>
          <w:rFonts w:ascii="Arial" w:hAnsi="Arial" w:cs="Arial"/>
          <w:sz w:val="22"/>
          <w:szCs w:val="22"/>
          <w:lang w:val="sl"/>
        </w:rPr>
        <w:tab/>
      </w:r>
      <w:r w:rsidR="00DB4213">
        <w:rPr>
          <w:rFonts w:ascii="Arial" w:hAnsi="Arial" w:cs="Arial"/>
          <w:sz w:val="22"/>
          <w:szCs w:val="22"/>
          <w:lang w:val="sl"/>
        </w:rPr>
        <w:t xml:space="preserve">V </w:t>
      </w:r>
      <w:r w:rsidRPr="007A6011">
        <w:rPr>
          <w:rFonts w:ascii="Arial" w:hAnsi="Arial" w:cs="Arial"/>
          <w:sz w:val="22"/>
          <w:szCs w:val="22"/>
          <w:lang w:val="sl"/>
        </w:rPr>
        <w:t>postopk</w:t>
      </w:r>
      <w:r w:rsidR="00DB4213">
        <w:rPr>
          <w:rFonts w:ascii="Arial" w:hAnsi="Arial" w:cs="Arial"/>
          <w:sz w:val="22"/>
          <w:szCs w:val="22"/>
          <w:lang w:val="sl"/>
        </w:rPr>
        <w:t>e</w:t>
      </w:r>
      <w:r w:rsidRPr="007A6011">
        <w:rPr>
          <w:rFonts w:ascii="Arial" w:hAnsi="Arial" w:cs="Arial"/>
          <w:sz w:val="22"/>
          <w:szCs w:val="22"/>
          <w:lang w:val="sl"/>
        </w:rPr>
        <w:t xml:space="preserve"> odločanja v zvezi s podnebnimi spremembami (tako kot na vseh </w:t>
      </w:r>
      <w:r w:rsidR="00DB4213">
        <w:rPr>
          <w:rFonts w:ascii="Arial" w:hAnsi="Arial" w:cs="Arial"/>
          <w:sz w:val="22"/>
          <w:szCs w:val="22"/>
          <w:lang w:val="sl"/>
        </w:rPr>
        <w:t xml:space="preserve">drugih </w:t>
      </w:r>
      <w:r w:rsidRPr="007A6011">
        <w:rPr>
          <w:rFonts w:ascii="Arial" w:hAnsi="Arial" w:cs="Arial"/>
          <w:sz w:val="22"/>
          <w:szCs w:val="22"/>
          <w:lang w:val="sl"/>
        </w:rPr>
        <w:t>področjih varstva okolja) se prek javne obravnave vključ</w:t>
      </w:r>
      <w:r w:rsidR="00DB4213">
        <w:rPr>
          <w:rFonts w:ascii="Arial" w:hAnsi="Arial" w:cs="Arial"/>
          <w:sz w:val="22"/>
          <w:szCs w:val="22"/>
          <w:lang w:val="sl"/>
        </w:rPr>
        <w:t>i</w:t>
      </w:r>
      <w:r w:rsidRPr="007A6011">
        <w:rPr>
          <w:rFonts w:ascii="Arial" w:hAnsi="Arial" w:cs="Arial"/>
          <w:sz w:val="22"/>
          <w:szCs w:val="22"/>
          <w:lang w:val="sl"/>
        </w:rPr>
        <w:t xml:space="preserve"> zainteresirano javnost, ki ima običajno na razpolago 30 dni, da izrazi svoje stališče. Ne obstaja pa poseben protokol, namenjen usklajevanju zakonodaje z organizacijami, ki zagovarjajo pravice žensk, temveč so nevladne organizacije s področja enakosti med spoloma – tako kot</w:t>
      </w:r>
      <w:r w:rsidR="00DB4213">
        <w:rPr>
          <w:rFonts w:ascii="Arial" w:hAnsi="Arial" w:cs="Arial"/>
          <w:sz w:val="22"/>
          <w:szCs w:val="22"/>
          <w:lang w:val="sl"/>
        </w:rPr>
        <w:t xml:space="preserve"> druge</w:t>
      </w:r>
      <w:r w:rsidRPr="007A6011">
        <w:rPr>
          <w:rFonts w:ascii="Arial" w:hAnsi="Arial" w:cs="Arial"/>
          <w:sz w:val="22"/>
          <w:szCs w:val="22"/>
          <w:lang w:val="sl"/>
        </w:rPr>
        <w:t xml:space="preserve"> – obveščene in vključene v procese priprave politik preko spletnih strani </w:t>
      </w:r>
      <w:r w:rsidR="00170A39">
        <w:rPr>
          <w:rFonts w:ascii="Arial" w:hAnsi="Arial" w:cs="Arial"/>
          <w:sz w:val="22"/>
          <w:szCs w:val="22"/>
          <w:lang w:val="sl"/>
        </w:rPr>
        <w:t>M</w:t>
      </w:r>
      <w:r w:rsidRPr="007A6011">
        <w:rPr>
          <w:rFonts w:ascii="Arial" w:hAnsi="Arial" w:cs="Arial"/>
          <w:sz w:val="22"/>
          <w:szCs w:val="22"/>
          <w:lang w:val="sl"/>
        </w:rPr>
        <w:t>inistrstva</w:t>
      </w:r>
      <w:r w:rsidR="00170A39">
        <w:rPr>
          <w:rFonts w:ascii="Arial" w:hAnsi="Arial" w:cs="Arial"/>
          <w:sz w:val="22"/>
          <w:szCs w:val="22"/>
          <w:lang w:val="sl"/>
        </w:rPr>
        <w:t xml:space="preserve"> za okolje in prostor</w:t>
      </w:r>
      <w:r w:rsidRPr="007A6011">
        <w:rPr>
          <w:rFonts w:ascii="Arial" w:hAnsi="Arial" w:cs="Arial"/>
          <w:sz w:val="22"/>
          <w:szCs w:val="22"/>
          <w:lang w:val="sl"/>
        </w:rPr>
        <w:t>.</w:t>
      </w:r>
    </w:p>
    <w:p w14:paraId="5E72428E" w14:textId="0BBCED35" w:rsidR="009A51D9" w:rsidRPr="00CD2683" w:rsidRDefault="009A51D9" w:rsidP="009A51D9">
      <w:pPr>
        <w:pStyle w:val="SingleTxtG"/>
        <w:ind w:left="0" w:right="0"/>
        <w:rPr>
          <w:rFonts w:ascii="Arial" w:hAnsi="Arial" w:cs="Arial"/>
          <w:sz w:val="22"/>
          <w:szCs w:val="22"/>
          <w:lang w:val="sl"/>
        </w:rPr>
      </w:pPr>
      <w:r>
        <w:rPr>
          <w:rFonts w:ascii="Arial" w:hAnsi="Arial" w:cs="Arial"/>
          <w:sz w:val="22"/>
          <w:szCs w:val="22"/>
          <w:lang w:val="sl"/>
        </w:rPr>
        <w:t>180.</w:t>
      </w:r>
      <w:r>
        <w:rPr>
          <w:rFonts w:ascii="Arial" w:hAnsi="Arial" w:cs="Arial"/>
          <w:sz w:val="22"/>
          <w:szCs w:val="22"/>
          <w:lang w:val="sl"/>
        </w:rPr>
        <w:tab/>
      </w:r>
      <w:r w:rsidRPr="007A6011">
        <w:rPr>
          <w:rFonts w:ascii="Arial" w:hAnsi="Arial" w:cs="Arial"/>
          <w:sz w:val="22"/>
          <w:szCs w:val="22"/>
          <w:lang w:val="sl"/>
        </w:rPr>
        <w:t>Veljavni sistem odprave posledic naravnih nesreč sicer ne predvideva posebne komunikacije z ženskimi organizacijami, saj gre za administrativno</w:t>
      </w:r>
      <w:r w:rsidR="00DB4213">
        <w:rPr>
          <w:rFonts w:ascii="Arial" w:hAnsi="Arial" w:cs="Arial"/>
          <w:sz w:val="22"/>
          <w:szCs w:val="22"/>
          <w:lang w:val="sl"/>
        </w:rPr>
        <w:t>-</w:t>
      </w:r>
      <w:r w:rsidRPr="007A6011">
        <w:rPr>
          <w:rFonts w:ascii="Arial" w:hAnsi="Arial" w:cs="Arial"/>
          <w:sz w:val="22"/>
          <w:szCs w:val="22"/>
          <w:lang w:val="sl"/>
        </w:rPr>
        <w:t>upravne postopke, v katere so vključeni različni deležniki glede na vlogo in položaj v procesu varstva pred naravnimi in drugimi nesrečami ter v procesih odprave nastalih posledic in ne glede na spol</w:t>
      </w:r>
      <w:r w:rsidR="00A159CE">
        <w:rPr>
          <w:rFonts w:ascii="Arial" w:hAnsi="Arial" w:cs="Arial"/>
          <w:sz w:val="22"/>
          <w:szCs w:val="22"/>
          <w:lang w:val="sl"/>
        </w:rPr>
        <w:t>.</w:t>
      </w:r>
    </w:p>
    <w:p w14:paraId="60703A98" w14:textId="77777777" w:rsidR="009A51D9" w:rsidRPr="00CD2683" w:rsidRDefault="009A51D9" w:rsidP="009A51D9">
      <w:pPr>
        <w:pStyle w:val="SingleTxtG"/>
        <w:ind w:left="0" w:right="0"/>
        <w:rPr>
          <w:rFonts w:ascii="Arial" w:hAnsi="Arial" w:cs="Arial"/>
          <w:sz w:val="22"/>
          <w:szCs w:val="22"/>
          <w:lang w:val="sl"/>
        </w:rPr>
      </w:pPr>
    </w:p>
    <w:p w14:paraId="4C84C078" w14:textId="77777777" w:rsidR="009A51D9" w:rsidRPr="00E93FA0" w:rsidRDefault="009A51D9" w:rsidP="009A51D9">
      <w:pPr>
        <w:pStyle w:val="Naslov2"/>
        <w:rPr>
          <w:rFonts w:ascii="Arial" w:hAnsi="Arial" w:cs="Arial"/>
          <w:color w:val="auto"/>
        </w:rPr>
      </w:pPr>
      <w:bookmarkStart w:id="29" w:name="_Toc72907633"/>
      <w:r w:rsidRPr="00E93FA0">
        <w:rPr>
          <w:rFonts w:ascii="Arial" w:hAnsi="Arial" w:cs="Arial"/>
          <w:color w:val="auto"/>
        </w:rPr>
        <w:t>DODATNE INFORMACIJE</w:t>
      </w:r>
      <w:bookmarkEnd w:id="29"/>
    </w:p>
    <w:p w14:paraId="1BD8A0F9" w14:textId="77777777" w:rsidR="009A51D9" w:rsidRDefault="009A51D9" w:rsidP="009A51D9">
      <w:pPr>
        <w:spacing w:line="276" w:lineRule="auto"/>
        <w:rPr>
          <w:rFonts w:cs="Arial"/>
          <w:b/>
          <w:sz w:val="28"/>
          <w:szCs w:val="28"/>
        </w:rPr>
      </w:pPr>
    </w:p>
    <w:p w14:paraId="60A44114" w14:textId="2E5C6959"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t>181.</w:t>
      </w:r>
      <w:r>
        <w:rPr>
          <w:rFonts w:ascii="Arial" w:hAnsi="Arial" w:cs="Arial"/>
          <w:sz w:val="22"/>
          <w:szCs w:val="22"/>
          <w:lang w:val="sl"/>
        </w:rPr>
        <w:tab/>
      </w:r>
      <w:r w:rsidRPr="007A6011">
        <w:rPr>
          <w:rFonts w:ascii="Arial" w:hAnsi="Arial" w:cs="Arial"/>
          <w:sz w:val="22"/>
          <w:szCs w:val="22"/>
          <w:lang w:val="sl"/>
        </w:rPr>
        <w:t>V pripravi je nova resolucija o nacionalnem programu za enake možnosti žensk in moških do leta 2030. Resolucija določa cilje in ukrepe temeljnih politik enakih možnosti žensk in moških na šestih ključnih področjih družbenega življenja: delovna razmerja, družinska razmerja, socialno varstvo</w:t>
      </w:r>
      <w:r w:rsidR="00DB4213">
        <w:rPr>
          <w:rFonts w:ascii="Arial" w:hAnsi="Arial" w:cs="Arial"/>
          <w:sz w:val="22"/>
          <w:szCs w:val="22"/>
          <w:lang w:val="sl"/>
        </w:rPr>
        <w:t xml:space="preserve"> –</w:t>
      </w:r>
      <w:r w:rsidRPr="007A6011">
        <w:rPr>
          <w:rFonts w:ascii="Arial" w:hAnsi="Arial" w:cs="Arial"/>
          <w:sz w:val="22"/>
          <w:szCs w:val="22"/>
          <w:lang w:val="sl"/>
        </w:rPr>
        <w:t xml:space="preserve"> odpravljanje vrzeli med spoloma in zagotavljanje enake ekonomske neodvisnosti žensk in moških; izobraževanje</w:t>
      </w:r>
      <w:r w:rsidR="00DB4213">
        <w:rPr>
          <w:rFonts w:ascii="Arial" w:hAnsi="Arial" w:cs="Arial"/>
          <w:sz w:val="22"/>
          <w:szCs w:val="22"/>
          <w:lang w:val="sl"/>
        </w:rPr>
        <w:t xml:space="preserve"> –</w:t>
      </w:r>
      <w:r w:rsidRPr="007A6011">
        <w:rPr>
          <w:rFonts w:ascii="Arial" w:hAnsi="Arial" w:cs="Arial"/>
          <w:sz w:val="22"/>
          <w:szCs w:val="22"/>
          <w:lang w:val="sl"/>
        </w:rPr>
        <w:t xml:space="preserve"> zmanjšanje neenakosti žensk in </w:t>
      </w:r>
      <w:r w:rsidRPr="007A6011">
        <w:rPr>
          <w:rFonts w:ascii="Arial" w:hAnsi="Arial" w:cs="Arial"/>
          <w:sz w:val="22"/>
          <w:szCs w:val="22"/>
          <w:lang w:val="sl"/>
        </w:rPr>
        <w:lastRenderedPageBreak/>
        <w:t>moških ter preseganje stereotipnih družbenih vlog; zdravje</w:t>
      </w:r>
      <w:r w:rsidR="00B8490D">
        <w:rPr>
          <w:rFonts w:ascii="Arial" w:hAnsi="Arial" w:cs="Arial"/>
          <w:sz w:val="22"/>
          <w:szCs w:val="22"/>
          <w:lang w:val="sl"/>
        </w:rPr>
        <w:t xml:space="preserve"> –</w:t>
      </w:r>
      <w:r w:rsidRPr="007A6011">
        <w:rPr>
          <w:rFonts w:ascii="Arial" w:hAnsi="Arial" w:cs="Arial"/>
          <w:sz w:val="22"/>
          <w:szCs w:val="22"/>
          <w:lang w:val="sl"/>
        </w:rPr>
        <w:t xml:space="preserve"> izboljšanje zdravja žensk in zmanjšanje neenakosti v zdravju med moškimi in ženskami; nasilje nad ženskami</w:t>
      </w:r>
      <w:r w:rsidR="00B8490D">
        <w:rPr>
          <w:rFonts w:ascii="Arial" w:hAnsi="Arial" w:cs="Arial"/>
          <w:sz w:val="22"/>
          <w:szCs w:val="22"/>
          <w:lang w:val="sl"/>
        </w:rPr>
        <w:t xml:space="preserve"> </w:t>
      </w:r>
      <w:r w:rsidR="00B8490D" w:rsidRPr="00B8490D">
        <w:rPr>
          <w:lang w:val="sl"/>
        </w:rPr>
        <w:t>–</w:t>
      </w:r>
      <w:r w:rsidRPr="007A6011">
        <w:rPr>
          <w:rFonts w:ascii="Arial" w:hAnsi="Arial" w:cs="Arial"/>
          <w:sz w:val="22"/>
          <w:szCs w:val="22"/>
          <w:lang w:val="sl"/>
        </w:rPr>
        <w:t xml:space="preserve"> preprečevanje vse</w:t>
      </w:r>
      <w:r w:rsidR="00B8490D">
        <w:rPr>
          <w:rFonts w:ascii="Arial" w:hAnsi="Arial" w:cs="Arial"/>
          <w:sz w:val="22"/>
          <w:szCs w:val="22"/>
          <w:lang w:val="sl"/>
        </w:rPr>
        <w:t>h</w:t>
      </w:r>
      <w:r w:rsidRPr="007A6011">
        <w:rPr>
          <w:rFonts w:ascii="Arial" w:hAnsi="Arial" w:cs="Arial"/>
          <w:sz w:val="22"/>
          <w:szCs w:val="22"/>
          <w:lang w:val="sl"/>
        </w:rPr>
        <w:t xml:space="preserve"> oblik nasilja nad ženskami in dekleti</w:t>
      </w:r>
      <w:r w:rsidR="00B8490D">
        <w:rPr>
          <w:rFonts w:ascii="Arial" w:hAnsi="Arial" w:cs="Arial"/>
          <w:sz w:val="22"/>
          <w:szCs w:val="22"/>
          <w:lang w:val="sl"/>
        </w:rPr>
        <w:t xml:space="preserve"> in boj proti temu</w:t>
      </w:r>
      <w:r w:rsidRPr="007A6011">
        <w:rPr>
          <w:rFonts w:ascii="Arial" w:hAnsi="Arial" w:cs="Arial"/>
          <w:sz w:val="22"/>
          <w:szCs w:val="22"/>
          <w:lang w:val="sl"/>
        </w:rPr>
        <w:t>; mesta odločanja</w:t>
      </w:r>
      <w:r w:rsidR="00B8490D">
        <w:rPr>
          <w:rFonts w:ascii="Arial" w:hAnsi="Arial" w:cs="Arial"/>
          <w:sz w:val="22"/>
          <w:szCs w:val="22"/>
          <w:lang w:val="sl"/>
        </w:rPr>
        <w:t xml:space="preserve"> –</w:t>
      </w:r>
      <w:r w:rsidRPr="007A6011">
        <w:rPr>
          <w:rFonts w:ascii="Arial" w:hAnsi="Arial" w:cs="Arial"/>
          <w:sz w:val="22"/>
          <w:szCs w:val="22"/>
          <w:lang w:val="sl"/>
        </w:rPr>
        <w:t xml:space="preserve"> spodbujanje uravnotežene zastopanosti žensk in moških; zunanje zadeve</w:t>
      </w:r>
      <w:r w:rsidR="00B8490D">
        <w:rPr>
          <w:rFonts w:ascii="Arial" w:hAnsi="Arial" w:cs="Arial"/>
          <w:sz w:val="22"/>
          <w:szCs w:val="22"/>
          <w:lang w:val="sl"/>
        </w:rPr>
        <w:t xml:space="preserve"> –</w:t>
      </w:r>
      <w:r w:rsidRPr="007A6011">
        <w:rPr>
          <w:rFonts w:ascii="Arial" w:hAnsi="Arial" w:cs="Arial"/>
          <w:sz w:val="22"/>
          <w:szCs w:val="22"/>
          <w:lang w:val="sl"/>
        </w:rPr>
        <w:t xml:space="preserve"> spodbujanje enakosti spolov in uresničevanje pravic žensk po svetu. Na vsakem izmed šestih tematskih področij je podan opis vsebinske problematike (vsebinska izhodišča, ki izhajajo predvsem iz zavez EU in drugih temeljnih strateških usmeritev s področja enakih možnosti žensk in moških), predstavljeni so podatki o stanju v zvezi s položajem žensk in moških v družbi,  opredeljeni temeljni cilji in ukrepi, ki jih bodo izvajali posamezni nosilci ukrepov, ter navedeni ustrezni kazalniki</w:t>
      </w:r>
      <w:r>
        <w:rPr>
          <w:rFonts w:ascii="Arial" w:hAnsi="Arial" w:cs="Arial"/>
          <w:sz w:val="22"/>
          <w:szCs w:val="22"/>
          <w:lang w:val="sl"/>
        </w:rPr>
        <w:t>.</w:t>
      </w:r>
    </w:p>
    <w:p w14:paraId="18618731" w14:textId="77777777" w:rsidR="009A51D9" w:rsidRDefault="009A51D9" w:rsidP="009A51D9">
      <w:pPr>
        <w:pStyle w:val="SingleTxtG"/>
        <w:ind w:left="0" w:right="0"/>
        <w:rPr>
          <w:rFonts w:ascii="Arial" w:hAnsi="Arial" w:cs="Arial"/>
          <w:sz w:val="22"/>
          <w:szCs w:val="22"/>
          <w:lang w:val="sl"/>
        </w:rPr>
      </w:pPr>
    </w:p>
    <w:p w14:paraId="708C1DFE" w14:textId="77777777" w:rsidR="009A51D9" w:rsidRPr="007A6011" w:rsidRDefault="009A51D9" w:rsidP="009A51D9">
      <w:pPr>
        <w:pStyle w:val="SingleTxtG"/>
        <w:ind w:left="0" w:right="0"/>
        <w:rPr>
          <w:rFonts w:ascii="Arial" w:hAnsi="Arial" w:cs="Arial"/>
          <w:sz w:val="22"/>
          <w:szCs w:val="22"/>
          <w:lang w:val="sl"/>
        </w:rPr>
      </w:pPr>
    </w:p>
    <w:p w14:paraId="4A678625" w14:textId="77777777" w:rsidR="009A51D9" w:rsidRPr="00E93FA0" w:rsidRDefault="009A51D9" w:rsidP="009A51D9">
      <w:pPr>
        <w:pStyle w:val="Naslov2"/>
        <w:rPr>
          <w:rFonts w:ascii="Arial" w:hAnsi="Arial" w:cs="Arial"/>
        </w:rPr>
      </w:pPr>
      <w:bookmarkStart w:id="30" w:name="_Toc72907634"/>
      <w:r w:rsidRPr="00E93FA0">
        <w:rPr>
          <w:rFonts w:ascii="Arial" w:hAnsi="Arial" w:cs="Arial"/>
          <w:color w:val="auto"/>
        </w:rPr>
        <w:t>CILJI TRAJNOSTNEGA RAZVOJA</w:t>
      </w:r>
      <w:bookmarkEnd w:id="30"/>
    </w:p>
    <w:p w14:paraId="00921070" w14:textId="77777777" w:rsidR="009A51D9" w:rsidRDefault="009A51D9" w:rsidP="009A51D9">
      <w:pPr>
        <w:spacing w:line="276" w:lineRule="auto"/>
        <w:rPr>
          <w:rFonts w:cs="Arial"/>
          <w:b/>
          <w:sz w:val="28"/>
          <w:szCs w:val="28"/>
        </w:rPr>
      </w:pPr>
    </w:p>
    <w:p w14:paraId="7E8D47BD" w14:textId="685F582C" w:rsidR="009A51D9" w:rsidRPr="007A6011" w:rsidRDefault="009A51D9" w:rsidP="009A51D9">
      <w:pPr>
        <w:pStyle w:val="SingleTxtG"/>
        <w:ind w:left="0" w:right="0"/>
        <w:rPr>
          <w:rFonts w:ascii="Arial" w:hAnsi="Arial" w:cs="Arial"/>
          <w:sz w:val="22"/>
          <w:szCs w:val="22"/>
          <w:lang w:val="sl"/>
        </w:rPr>
      </w:pPr>
      <w:r>
        <w:rPr>
          <w:rFonts w:ascii="Arial" w:hAnsi="Arial" w:cs="Arial"/>
          <w:sz w:val="22"/>
          <w:szCs w:val="22"/>
          <w:lang w:val="sl"/>
        </w:rPr>
        <w:t>182.</w:t>
      </w:r>
      <w:r>
        <w:rPr>
          <w:rFonts w:ascii="Arial" w:hAnsi="Arial" w:cs="Arial"/>
          <w:sz w:val="22"/>
          <w:szCs w:val="22"/>
          <w:lang w:val="sl"/>
        </w:rPr>
        <w:tab/>
      </w:r>
      <w:r w:rsidRPr="007A6011">
        <w:rPr>
          <w:rFonts w:ascii="Arial" w:hAnsi="Arial" w:cs="Arial"/>
          <w:sz w:val="22"/>
          <w:szCs w:val="22"/>
          <w:lang w:val="sl"/>
        </w:rPr>
        <w:t>Republika Slovenija je proces načrtovanja in spremljanje napredka pri uresničevanju ciljev trajnostnega razvoja (</w:t>
      </w:r>
      <w:proofErr w:type="spellStart"/>
      <w:r w:rsidRPr="007A6011">
        <w:rPr>
          <w:rFonts w:ascii="Arial" w:hAnsi="Arial" w:cs="Arial"/>
          <w:sz w:val="22"/>
          <w:szCs w:val="22"/>
          <w:lang w:val="sl"/>
        </w:rPr>
        <w:t>SDGs</w:t>
      </w:r>
      <w:proofErr w:type="spellEnd"/>
      <w:r w:rsidRPr="007A6011">
        <w:rPr>
          <w:rFonts w:ascii="Arial" w:hAnsi="Arial" w:cs="Arial"/>
          <w:sz w:val="22"/>
          <w:szCs w:val="22"/>
          <w:lang w:val="sl"/>
        </w:rPr>
        <w:t xml:space="preserve">) povezala s </w:t>
      </w:r>
      <w:r w:rsidRPr="007A6011">
        <w:rPr>
          <w:rFonts w:ascii="Arial" w:hAnsi="Arial" w:cs="Arial"/>
          <w:i/>
          <w:iCs/>
          <w:sz w:val="22"/>
          <w:szCs w:val="22"/>
          <w:lang w:val="sl"/>
        </w:rPr>
        <w:t>Strategijo razvoja Slovenije 2030</w:t>
      </w:r>
      <w:r w:rsidRPr="007A6011">
        <w:rPr>
          <w:rFonts w:ascii="Arial" w:hAnsi="Arial" w:cs="Arial"/>
          <w:sz w:val="22"/>
          <w:szCs w:val="22"/>
          <w:lang w:val="sl"/>
        </w:rPr>
        <w:t xml:space="preserve">. Tako s spremljanjem uresničevanja 12 nacionalnih razvojnih ciljev spremljamo tudi doseganje </w:t>
      </w:r>
      <w:proofErr w:type="spellStart"/>
      <w:r w:rsidRPr="007A6011">
        <w:rPr>
          <w:rFonts w:ascii="Arial" w:hAnsi="Arial" w:cs="Arial"/>
          <w:sz w:val="22"/>
          <w:szCs w:val="22"/>
          <w:lang w:val="sl"/>
        </w:rPr>
        <w:t>SDGs</w:t>
      </w:r>
      <w:proofErr w:type="spellEnd"/>
      <w:r w:rsidRPr="007A6011">
        <w:rPr>
          <w:rFonts w:ascii="Arial" w:hAnsi="Arial" w:cs="Arial"/>
          <w:sz w:val="22"/>
          <w:szCs w:val="22"/>
          <w:lang w:val="sl"/>
        </w:rPr>
        <w:t xml:space="preserve">. Napredek pri doseganju nacionalnih razvojnih ciljev spremljamo s kazalniki uspešnosti, za katere so določene ciljne vrednosti do leta 2030. Razvojni cilji, ki so ključnega pomena za doseganje enakosti spolov, so: </w:t>
      </w:r>
      <w:r w:rsidR="00B8490D">
        <w:rPr>
          <w:rFonts w:ascii="Arial" w:hAnsi="Arial" w:cs="Arial"/>
          <w:sz w:val="22"/>
          <w:szCs w:val="22"/>
          <w:lang w:val="sl"/>
        </w:rPr>
        <w:t>(</w:t>
      </w:r>
      <w:r w:rsidRPr="007A6011">
        <w:rPr>
          <w:rFonts w:ascii="Arial" w:hAnsi="Arial" w:cs="Arial"/>
          <w:sz w:val="22"/>
          <w:szCs w:val="22"/>
          <w:lang w:val="sl"/>
        </w:rPr>
        <w:t>1</w:t>
      </w:r>
      <w:r w:rsidR="00B8490D">
        <w:rPr>
          <w:rFonts w:ascii="Arial" w:hAnsi="Arial" w:cs="Arial"/>
          <w:sz w:val="22"/>
          <w:szCs w:val="22"/>
          <w:lang w:val="sl"/>
        </w:rPr>
        <w:t>)</w:t>
      </w:r>
      <w:r w:rsidRPr="007A6011">
        <w:rPr>
          <w:rFonts w:ascii="Arial" w:hAnsi="Arial" w:cs="Arial"/>
          <w:sz w:val="22"/>
          <w:szCs w:val="22"/>
          <w:lang w:val="sl"/>
        </w:rPr>
        <w:t xml:space="preserve"> </w:t>
      </w:r>
      <w:r w:rsidR="00B8490D">
        <w:rPr>
          <w:rFonts w:ascii="Arial" w:hAnsi="Arial" w:cs="Arial"/>
          <w:sz w:val="22"/>
          <w:szCs w:val="22"/>
          <w:lang w:val="sl"/>
        </w:rPr>
        <w:t>z</w:t>
      </w:r>
      <w:r w:rsidRPr="007A6011">
        <w:rPr>
          <w:rFonts w:ascii="Arial" w:hAnsi="Arial" w:cs="Arial"/>
          <w:sz w:val="22"/>
          <w:szCs w:val="22"/>
          <w:lang w:val="sl"/>
        </w:rPr>
        <w:t>dravo in aktivno življenje (kazalnik</w:t>
      </w:r>
      <w:r w:rsidR="00B8490D">
        <w:rPr>
          <w:rFonts w:ascii="Arial" w:hAnsi="Arial" w:cs="Arial"/>
          <w:sz w:val="22"/>
          <w:szCs w:val="22"/>
          <w:lang w:val="sl"/>
        </w:rPr>
        <w:t>a</w:t>
      </w:r>
      <w:r w:rsidRPr="007A6011">
        <w:rPr>
          <w:rFonts w:ascii="Arial" w:hAnsi="Arial" w:cs="Arial"/>
          <w:sz w:val="22"/>
          <w:szCs w:val="22"/>
          <w:lang w:val="sl"/>
        </w:rPr>
        <w:t xml:space="preserve"> uspešnosti</w:t>
      </w:r>
      <w:r w:rsidR="00B8490D">
        <w:rPr>
          <w:rFonts w:ascii="Arial" w:hAnsi="Arial" w:cs="Arial"/>
          <w:sz w:val="22"/>
          <w:szCs w:val="22"/>
          <w:lang w:val="sl"/>
        </w:rPr>
        <w:t>:</w:t>
      </w:r>
      <w:r w:rsidRPr="007A6011">
        <w:rPr>
          <w:rFonts w:ascii="Arial" w:hAnsi="Arial" w:cs="Arial"/>
          <w:sz w:val="22"/>
          <w:szCs w:val="22"/>
          <w:lang w:val="sl"/>
        </w:rPr>
        <w:t xml:space="preserve"> leta pričakovanega zdravega življenja ob rojstvu in indeks enakosti spolov); </w:t>
      </w:r>
      <w:r w:rsidR="00B8490D">
        <w:rPr>
          <w:rFonts w:ascii="Arial" w:hAnsi="Arial" w:cs="Arial"/>
          <w:sz w:val="22"/>
          <w:szCs w:val="22"/>
          <w:lang w:val="sl"/>
        </w:rPr>
        <w:t>(</w:t>
      </w:r>
      <w:r w:rsidRPr="007A6011">
        <w:rPr>
          <w:rFonts w:ascii="Arial" w:hAnsi="Arial" w:cs="Arial"/>
          <w:sz w:val="22"/>
          <w:szCs w:val="22"/>
          <w:lang w:val="sl"/>
        </w:rPr>
        <w:t>2</w:t>
      </w:r>
      <w:r w:rsidR="00B8490D">
        <w:rPr>
          <w:rFonts w:ascii="Arial" w:hAnsi="Arial" w:cs="Arial"/>
          <w:sz w:val="22"/>
          <w:szCs w:val="22"/>
          <w:lang w:val="sl"/>
        </w:rPr>
        <w:t>)</w:t>
      </w:r>
      <w:r w:rsidRPr="007A6011">
        <w:rPr>
          <w:rFonts w:ascii="Arial" w:hAnsi="Arial" w:cs="Arial"/>
          <w:sz w:val="22"/>
          <w:szCs w:val="22"/>
          <w:lang w:val="sl"/>
        </w:rPr>
        <w:t xml:space="preserve"> </w:t>
      </w:r>
      <w:r w:rsidR="00B8490D">
        <w:rPr>
          <w:rFonts w:ascii="Arial" w:hAnsi="Arial" w:cs="Arial"/>
          <w:sz w:val="22"/>
          <w:szCs w:val="22"/>
          <w:lang w:val="sl"/>
        </w:rPr>
        <w:t>z</w:t>
      </w:r>
      <w:r w:rsidRPr="007A6011">
        <w:rPr>
          <w:rFonts w:ascii="Arial" w:hAnsi="Arial" w:cs="Arial"/>
          <w:sz w:val="22"/>
          <w:szCs w:val="22"/>
          <w:lang w:val="sl"/>
        </w:rPr>
        <w:t>nanje in spretnosti za kakovostno življenje in delo (kazalniki</w:t>
      </w:r>
      <w:r w:rsidR="00B8490D">
        <w:rPr>
          <w:rFonts w:ascii="Arial" w:hAnsi="Arial" w:cs="Arial"/>
          <w:sz w:val="22"/>
          <w:szCs w:val="22"/>
          <w:lang w:val="sl"/>
        </w:rPr>
        <w:t>:</w:t>
      </w:r>
      <w:r w:rsidRPr="007A6011">
        <w:rPr>
          <w:rFonts w:ascii="Arial" w:hAnsi="Arial" w:cs="Arial"/>
          <w:sz w:val="22"/>
          <w:szCs w:val="22"/>
          <w:lang w:val="sl"/>
        </w:rPr>
        <w:t xml:space="preserve"> vključenost v vseživljenjsko učenje (25</w:t>
      </w:r>
      <w:r w:rsidR="00B8490D">
        <w:rPr>
          <w:rFonts w:ascii="Arial" w:hAnsi="Arial" w:cs="Arial"/>
          <w:sz w:val="22"/>
          <w:szCs w:val="22"/>
          <w:lang w:val="sl"/>
        </w:rPr>
        <w:t>–</w:t>
      </w:r>
      <w:r w:rsidRPr="007A6011">
        <w:rPr>
          <w:rFonts w:ascii="Arial" w:hAnsi="Arial" w:cs="Arial"/>
          <w:sz w:val="22"/>
          <w:szCs w:val="22"/>
          <w:lang w:val="sl"/>
        </w:rPr>
        <w:t xml:space="preserve">64 let), delež prebivalstva s terciarno izobrazbo in PISA – povprečni rezultati pri matematiki, branju in naravoslovju); </w:t>
      </w:r>
      <w:r w:rsidR="00B8490D">
        <w:rPr>
          <w:rFonts w:ascii="Arial" w:hAnsi="Arial" w:cs="Arial"/>
          <w:sz w:val="22"/>
          <w:szCs w:val="22"/>
          <w:lang w:val="sl"/>
        </w:rPr>
        <w:t>(</w:t>
      </w:r>
      <w:r w:rsidRPr="007A6011">
        <w:rPr>
          <w:rFonts w:ascii="Arial" w:hAnsi="Arial" w:cs="Arial"/>
          <w:sz w:val="22"/>
          <w:szCs w:val="22"/>
          <w:lang w:val="sl"/>
        </w:rPr>
        <w:t>3</w:t>
      </w:r>
      <w:r w:rsidR="00B8490D">
        <w:rPr>
          <w:rFonts w:ascii="Arial" w:hAnsi="Arial" w:cs="Arial"/>
          <w:sz w:val="22"/>
          <w:szCs w:val="22"/>
          <w:lang w:val="sl"/>
        </w:rPr>
        <w:t>)</w:t>
      </w:r>
      <w:r w:rsidRPr="007A6011">
        <w:rPr>
          <w:rFonts w:ascii="Arial" w:hAnsi="Arial" w:cs="Arial"/>
          <w:sz w:val="22"/>
          <w:szCs w:val="22"/>
          <w:lang w:val="sl"/>
        </w:rPr>
        <w:t xml:space="preserve"> </w:t>
      </w:r>
      <w:r w:rsidR="00B8490D">
        <w:rPr>
          <w:rFonts w:ascii="Arial" w:hAnsi="Arial" w:cs="Arial"/>
          <w:sz w:val="22"/>
          <w:szCs w:val="22"/>
          <w:lang w:val="sl"/>
        </w:rPr>
        <w:t>d</w:t>
      </w:r>
      <w:r w:rsidRPr="007A6011">
        <w:rPr>
          <w:rFonts w:ascii="Arial" w:hAnsi="Arial" w:cs="Arial"/>
          <w:sz w:val="22"/>
          <w:szCs w:val="22"/>
          <w:lang w:val="sl"/>
        </w:rPr>
        <w:t>ostojno življenje za vse (kazalniki</w:t>
      </w:r>
      <w:r w:rsidR="00B8490D">
        <w:rPr>
          <w:rFonts w:ascii="Arial" w:hAnsi="Arial" w:cs="Arial"/>
          <w:sz w:val="22"/>
          <w:szCs w:val="22"/>
          <w:lang w:val="sl"/>
        </w:rPr>
        <w:t>:</w:t>
      </w:r>
      <w:r w:rsidRPr="007A6011">
        <w:rPr>
          <w:rFonts w:ascii="Arial" w:hAnsi="Arial" w:cs="Arial"/>
          <w:sz w:val="22"/>
          <w:szCs w:val="22"/>
          <w:lang w:val="sl"/>
        </w:rPr>
        <w:t xml:space="preserve"> stopnja tveganja socialne izključenosti, neenakost porazdelitve dohodka, razmerje </w:t>
      </w:r>
      <w:proofErr w:type="spellStart"/>
      <w:r w:rsidRPr="007A6011">
        <w:rPr>
          <w:rFonts w:ascii="Arial" w:hAnsi="Arial" w:cs="Arial"/>
          <w:sz w:val="22"/>
          <w:szCs w:val="22"/>
          <w:lang w:val="sl"/>
        </w:rPr>
        <w:t>kvintilnih</w:t>
      </w:r>
      <w:proofErr w:type="spellEnd"/>
      <w:r w:rsidRPr="007A6011">
        <w:rPr>
          <w:rFonts w:ascii="Arial" w:hAnsi="Arial" w:cs="Arial"/>
          <w:sz w:val="22"/>
          <w:szCs w:val="22"/>
          <w:lang w:val="sl"/>
        </w:rPr>
        <w:t xml:space="preserve"> razredov (80/20) </w:t>
      </w:r>
      <w:r w:rsidR="00B8490D">
        <w:rPr>
          <w:rFonts w:ascii="Arial" w:hAnsi="Arial" w:cs="Arial"/>
          <w:sz w:val="22"/>
          <w:szCs w:val="22"/>
          <w:lang w:val="sl"/>
        </w:rPr>
        <w:t>ter</w:t>
      </w:r>
      <w:r w:rsidRPr="007A6011">
        <w:rPr>
          <w:rFonts w:ascii="Arial" w:hAnsi="Arial" w:cs="Arial"/>
          <w:sz w:val="22"/>
          <w:szCs w:val="22"/>
          <w:lang w:val="sl"/>
        </w:rPr>
        <w:t xml:space="preserve"> izkušnje diskriminacije)</w:t>
      </w:r>
      <w:r w:rsidR="00B8490D">
        <w:rPr>
          <w:rFonts w:ascii="Arial" w:hAnsi="Arial" w:cs="Arial"/>
          <w:sz w:val="22"/>
          <w:szCs w:val="22"/>
          <w:lang w:val="sl"/>
        </w:rPr>
        <w:t>;</w:t>
      </w:r>
      <w:r w:rsidRPr="007A6011">
        <w:rPr>
          <w:rFonts w:ascii="Arial" w:hAnsi="Arial" w:cs="Arial"/>
          <w:sz w:val="22"/>
          <w:szCs w:val="22"/>
          <w:lang w:val="sl"/>
        </w:rPr>
        <w:t xml:space="preserve"> </w:t>
      </w:r>
      <w:r w:rsidR="00B8490D">
        <w:rPr>
          <w:rFonts w:ascii="Arial" w:hAnsi="Arial" w:cs="Arial"/>
          <w:sz w:val="22"/>
          <w:szCs w:val="22"/>
          <w:lang w:val="sl"/>
        </w:rPr>
        <w:t>(</w:t>
      </w:r>
      <w:r w:rsidRPr="007A6011">
        <w:rPr>
          <w:rFonts w:ascii="Arial" w:hAnsi="Arial" w:cs="Arial"/>
          <w:sz w:val="22"/>
          <w:szCs w:val="22"/>
          <w:lang w:val="sl"/>
        </w:rPr>
        <w:t>7</w:t>
      </w:r>
      <w:r w:rsidR="00B8490D">
        <w:rPr>
          <w:rFonts w:ascii="Arial" w:hAnsi="Arial" w:cs="Arial"/>
          <w:sz w:val="22"/>
          <w:szCs w:val="22"/>
          <w:lang w:val="sl"/>
        </w:rPr>
        <w:t>)</w:t>
      </w:r>
      <w:r w:rsidRPr="007A6011">
        <w:rPr>
          <w:rFonts w:ascii="Arial" w:hAnsi="Arial" w:cs="Arial"/>
          <w:sz w:val="22"/>
          <w:szCs w:val="22"/>
          <w:lang w:val="sl"/>
        </w:rPr>
        <w:t xml:space="preserve"> </w:t>
      </w:r>
      <w:r w:rsidR="00B8490D">
        <w:rPr>
          <w:rFonts w:ascii="Arial" w:hAnsi="Arial" w:cs="Arial"/>
          <w:sz w:val="22"/>
          <w:szCs w:val="22"/>
          <w:lang w:val="sl"/>
        </w:rPr>
        <w:t>v</w:t>
      </w:r>
      <w:r w:rsidRPr="007A6011">
        <w:rPr>
          <w:rFonts w:ascii="Arial" w:hAnsi="Arial" w:cs="Arial"/>
          <w:sz w:val="22"/>
          <w:szCs w:val="22"/>
          <w:lang w:val="sl"/>
        </w:rPr>
        <w:t>ključujoč trg dela in kakovostna delovna mesta (kazalnika</w:t>
      </w:r>
      <w:r w:rsidR="00B8490D">
        <w:rPr>
          <w:rFonts w:ascii="Arial" w:hAnsi="Arial" w:cs="Arial"/>
          <w:sz w:val="22"/>
          <w:szCs w:val="22"/>
          <w:lang w:val="sl"/>
        </w:rPr>
        <w:t>:</w:t>
      </w:r>
      <w:r w:rsidRPr="007A6011">
        <w:rPr>
          <w:rFonts w:ascii="Arial" w:hAnsi="Arial" w:cs="Arial"/>
          <w:sz w:val="22"/>
          <w:szCs w:val="22"/>
          <w:lang w:val="sl"/>
        </w:rPr>
        <w:t xml:space="preserve"> stopnja delovne aktivnosti prebivalstva (20</w:t>
      </w:r>
      <w:r w:rsidR="00B8490D">
        <w:rPr>
          <w:rFonts w:ascii="Arial" w:hAnsi="Arial" w:cs="Arial"/>
          <w:sz w:val="22"/>
          <w:szCs w:val="22"/>
          <w:lang w:val="sl"/>
        </w:rPr>
        <w:t>–</w:t>
      </w:r>
      <w:r w:rsidRPr="007A6011">
        <w:rPr>
          <w:rFonts w:ascii="Arial" w:hAnsi="Arial" w:cs="Arial"/>
          <w:sz w:val="22"/>
          <w:szCs w:val="22"/>
          <w:lang w:val="sl"/>
        </w:rPr>
        <w:t>64 let) in stopnja tveganja revščine delovno aktivnih oseb</w:t>
      </w:r>
      <w:r w:rsidR="00B8490D">
        <w:rPr>
          <w:rFonts w:ascii="Arial" w:hAnsi="Arial" w:cs="Arial"/>
          <w:sz w:val="22"/>
          <w:szCs w:val="22"/>
          <w:lang w:val="sl"/>
        </w:rPr>
        <w:t xml:space="preserve">, </w:t>
      </w:r>
      <w:r w:rsidRPr="007A6011">
        <w:rPr>
          <w:rFonts w:ascii="Arial" w:hAnsi="Arial" w:cs="Arial"/>
          <w:sz w:val="22"/>
          <w:szCs w:val="22"/>
          <w:lang w:val="sl"/>
        </w:rPr>
        <w:t>starih 18 let in več).</w:t>
      </w:r>
    </w:p>
    <w:p w14:paraId="0D062091" w14:textId="37A6DBCC" w:rsidR="009A51D9" w:rsidRPr="007A6011" w:rsidRDefault="009A51D9" w:rsidP="009A51D9">
      <w:pPr>
        <w:pStyle w:val="SingleTxtG"/>
        <w:ind w:left="0" w:right="0"/>
        <w:rPr>
          <w:rFonts w:ascii="Arial" w:hAnsi="Arial" w:cs="Arial"/>
          <w:sz w:val="22"/>
          <w:szCs w:val="22"/>
          <w:lang w:val="sl"/>
        </w:rPr>
      </w:pPr>
      <w:r>
        <w:rPr>
          <w:rFonts w:ascii="Arial" w:hAnsi="Arial" w:cs="Arial"/>
          <w:sz w:val="22"/>
          <w:szCs w:val="22"/>
          <w:lang w:val="sl"/>
        </w:rPr>
        <w:t>183.</w:t>
      </w:r>
      <w:r>
        <w:rPr>
          <w:rFonts w:ascii="Arial" w:hAnsi="Arial" w:cs="Arial"/>
          <w:sz w:val="22"/>
          <w:szCs w:val="22"/>
          <w:lang w:val="sl"/>
        </w:rPr>
        <w:tab/>
      </w:r>
      <w:r w:rsidRPr="007A6011">
        <w:rPr>
          <w:rFonts w:ascii="Arial" w:hAnsi="Arial" w:cs="Arial"/>
          <w:sz w:val="22"/>
          <w:szCs w:val="22"/>
          <w:lang w:val="sl"/>
        </w:rPr>
        <w:t xml:space="preserve">Slovenija je nekatere nacionalne razvojne cilje že dosegla oziroma presegla, med </w:t>
      </w:r>
      <w:r w:rsidR="00B8490D">
        <w:rPr>
          <w:rFonts w:ascii="Arial" w:hAnsi="Arial" w:cs="Arial"/>
          <w:sz w:val="22"/>
          <w:szCs w:val="22"/>
          <w:lang w:val="sl"/>
        </w:rPr>
        <w:t>njimi so</w:t>
      </w:r>
      <w:r w:rsidRPr="007A6011">
        <w:rPr>
          <w:rFonts w:ascii="Arial" w:hAnsi="Arial" w:cs="Arial"/>
          <w:sz w:val="22"/>
          <w:szCs w:val="22"/>
          <w:lang w:val="sl"/>
        </w:rPr>
        <w:t xml:space="preserve"> zlasti znižanje stopnje </w:t>
      </w:r>
      <w:r w:rsidR="00AD4A9D">
        <w:rPr>
          <w:rFonts w:ascii="Arial" w:hAnsi="Arial" w:cs="Arial"/>
          <w:sz w:val="22"/>
          <w:szCs w:val="22"/>
          <w:lang w:val="sl"/>
        </w:rPr>
        <w:t>tveganja</w:t>
      </w:r>
      <w:r w:rsidRPr="007A6011">
        <w:rPr>
          <w:rFonts w:ascii="Arial" w:hAnsi="Arial" w:cs="Arial"/>
          <w:sz w:val="22"/>
          <w:szCs w:val="22"/>
          <w:lang w:val="sl"/>
        </w:rPr>
        <w:t xml:space="preserve"> socialne izključenosti (v obdobju 2016</w:t>
      </w:r>
      <w:r w:rsidR="00B8490D">
        <w:rPr>
          <w:rFonts w:ascii="Arial" w:hAnsi="Arial" w:cs="Arial"/>
          <w:sz w:val="22"/>
          <w:szCs w:val="22"/>
          <w:lang w:val="sl"/>
        </w:rPr>
        <w:t>–</w:t>
      </w:r>
      <w:r w:rsidRPr="007A6011">
        <w:rPr>
          <w:rFonts w:ascii="Arial" w:hAnsi="Arial" w:cs="Arial"/>
          <w:sz w:val="22"/>
          <w:szCs w:val="22"/>
          <w:lang w:val="sl"/>
        </w:rPr>
        <w:t xml:space="preserve">2019 se je znižala za 4 odstotne točke), </w:t>
      </w:r>
      <w:r w:rsidR="00B8490D">
        <w:rPr>
          <w:rFonts w:ascii="Arial" w:hAnsi="Arial" w:cs="Arial"/>
          <w:sz w:val="22"/>
          <w:szCs w:val="22"/>
          <w:lang w:val="sl"/>
        </w:rPr>
        <w:t xml:space="preserve">zvišanje </w:t>
      </w:r>
      <w:r w:rsidRPr="007A6011">
        <w:rPr>
          <w:rFonts w:ascii="Arial" w:hAnsi="Arial" w:cs="Arial"/>
          <w:sz w:val="22"/>
          <w:szCs w:val="22"/>
          <w:lang w:val="sl"/>
        </w:rPr>
        <w:t>stopnje delovne aktivnosti prebivalstva v starostnem obdobju 20</w:t>
      </w:r>
      <w:r w:rsidR="00B8490D">
        <w:rPr>
          <w:rFonts w:ascii="Arial" w:hAnsi="Arial" w:cs="Arial"/>
          <w:sz w:val="22"/>
          <w:szCs w:val="22"/>
          <w:lang w:val="sl"/>
        </w:rPr>
        <w:t>–</w:t>
      </w:r>
      <w:r w:rsidRPr="007A6011">
        <w:rPr>
          <w:rFonts w:ascii="Arial" w:hAnsi="Arial" w:cs="Arial"/>
          <w:sz w:val="22"/>
          <w:szCs w:val="22"/>
          <w:lang w:val="sl"/>
        </w:rPr>
        <w:t>64 let (v obdobju 2016</w:t>
      </w:r>
      <w:r w:rsidR="00B8490D">
        <w:rPr>
          <w:rFonts w:ascii="Arial" w:hAnsi="Arial" w:cs="Arial"/>
          <w:sz w:val="22"/>
          <w:szCs w:val="22"/>
          <w:lang w:val="sl"/>
        </w:rPr>
        <w:t>–</w:t>
      </w:r>
      <w:r w:rsidRPr="007A6011">
        <w:rPr>
          <w:rFonts w:ascii="Arial" w:hAnsi="Arial" w:cs="Arial"/>
          <w:sz w:val="22"/>
          <w:szCs w:val="22"/>
          <w:lang w:val="sl"/>
        </w:rPr>
        <w:t>2019 se je zvišala za dobrih 6 odstotn</w:t>
      </w:r>
      <w:r w:rsidR="00B8490D">
        <w:rPr>
          <w:rFonts w:ascii="Arial" w:hAnsi="Arial" w:cs="Arial"/>
          <w:sz w:val="22"/>
          <w:szCs w:val="22"/>
          <w:lang w:val="sl"/>
        </w:rPr>
        <w:t>ih</w:t>
      </w:r>
      <w:r w:rsidRPr="007A6011">
        <w:rPr>
          <w:rFonts w:ascii="Arial" w:hAnsi="Arial" w:cs="Arial"/>
          <w:sz w:val="22"/>
          <w:szCs w:val="22"/>
          <w:lang w:val="sl"/>
        </w:rPr>
        <w:t xml:space="preserve"> točk) ter znižanje stopnje tveganja revščine delovno aktivnih oseb, starih 18 let in več (v obdobju 2016</w:t>
      </w:r>
      <w:r w:rsidR="00B8490D">
        <w:rPr>
          <w:rFonts w:ascii="Arial" w:hAnsi="Arial" w:cs="Arial"/>
          <w:sz w:val="22"/>
          <w:szCs w:val="22"/>
          <w:lang w:val="sl"/>
        </w:rPr>
        <w:t>–</w:t>
      </w:r>
      <w:r w:rsidRPr="007A6011">
        <w:rPr>
          <w:rFonts w:ascii="Arial" w:hAnsi="Arial" w:cs="Arial"/>
          <w:sz w:val="22"/>
          <w:szCs w:val="22"/>
          <w:lang w:val="sl"/>
        </w:rPr>
        <w:t>2019 se je znižala za 1,6 odstotne točke). Ob tem je treba poudariti, da se</w:t>
      </w:r>
      <w:r w:rsidR="00B8490D" w:rsidRPr="00B8490D">
        <w:rPr>
          <w:rFonts w:ascii="Arial" w:hAnsi="Arial" w:cs="Arial"/>
          <w:sz w:val="22"/>
          <w:szCs w:val="22"/>
          <w:lang w:val="sl"/>
        </w:rPr>
        <w:t xml:space="preserve"> </w:t>
      </w:r>
      <w:r w:rsidR="00B8490D" w:rsidRPr="007A6011">
        <w:rPr>
          <w:rFonts w:ascii="Arial" w:hAnsi="Arial" w:cs="Arial"/>
          <w:sz w:val="22"/>
          <w:szCs w:val="22"/>
          <w:lang w:val="sl"/>
        </w:rPr>
        <w:t>vrzel med spoloma</w:t>
      </w:r>
      <w:r w:rsidRPr="007A6011">
        <w:rPr>
          <w:rFonts w:ascii="Arial" w:hAnsi="Arial" w:cs="Arial"/>
          <w:sz w:val="22"/>
          <w:szCs w:val="22"/>
          <w:lang w:val="sl"/>
        </w:rPr>
        <w:t xml:space="preserve"> pri nobenem od omenjenih kazalnikov ni bistveno zmanjšala.</w:t>
      </w:r>
    </w:p>
    <w:p w14:paraId="3F1BFFEA" w14:textId="152B5D88" w:rsidR="009A51D9" w:rsidRPr="007A6011" w:rsidRDefault="009A51D9" w:rsidP="009A51D9">
      <w:pPr>
        <w:pStyle w:val="SingleTxtG"/>
        <w:ind w:left="0" w:right="0"/>
        <w:rPr>
          <w:rFonts w:ascii="Arial" w:hAnsi="Arial" w:cs="Arial"/>
          <w:sz w:val="22"/>
          <w:szCs w:val="22"/>
          <w:lang w:val="sl"/>
        </w:rPr>
      </w:pPr>
      <w:r>
        <w:rPr>
          <w:rFonts w:ascii="Arial" w:hAnsi="Arial" w:cs="Arial"/>
          <w:sz w:val="22"/>
          <w:szCs w:val="22"/>
          <w:lang w:val="sl"/>
        </w:rPr>
        <w:t>184.</w:t>
      </w:r>
      <w:r>
        <w:rPr>
          <w:rFonts w:ascii="Arial" w:hAnsi="Arial" w:cs="Arial"/>
          <w:sz w:val="22"/>
          <w:szCs w:val="22"/>
          <w:lang w:val="sl"/>
        </w:rPr>
        <w:tab/>
      </w:r>
      <w:r w:rsidRPr="007A6011">
        <w:rPr>
          <w:rFonts w:ascii="Arial" w:hAnsi="Arial" w:cs="Arial"/>
          <w:sz w:val="22"/>
          <w:szCs w:val="22"/>
          <w:lang w:val="sl"/>
        </w:rPr>
        <w:t xml:space="preserve">Napredek je opazen tudi pri številu let pričakovanega zdravega življenja ob rojstvu. Tako so Slovenci </w:t>
      </w:r>
      <w:r w:rsidR="00B8490D">
        <w:rPr>
          <w:rFonts w:ascii="Arial" w:hAnsi="Arial" w:cs="Arial"/>
          <w:sz w:val="22"/>
          <w:szCs w:val="22"/>
          <w:lang w:val="sl"/>
        </w:rPr>
        <w:t xml:space="preserve">leta </w:t>
      </w:r>
      <w:r w:rsidRPr="007A6011">
        <w:rPr>
          <w:rFonts w:ascii="Arial" w:hAnsi="Arial" w:cs="Arial"/>
          <w:sz w:val="22"/>
          <w:szCs w:val="22"/>
          <w:lang w:val="sl"/>
        </w:rPr>
        <w:t>2019 lahko pričakovali 60,8 let</w:t>
      </w:r>
      <w:r w:rsidR="00B8490D">
        <w:rPr>
          <w:rFonts w:ascii="Arial" w:hAnsi="Arial" w:cs="Arial"/>
          <w:sz w:val="22"/>
          <w:szCs w:val="22"/>
          <w:lang w:val="sl"/>
        </w:rPr>
        <w:t>a</w:t>
      </w:r>
      <w:r w:rsidRPr="007A6011">
        <w:rPr>
          <w:rFonts w:ascii="Arial" w:hAnsi="Arial" w:cs="Arial"/>
          <w:sz w:val="22"/>
          <w:szCs w:val="22"/>
          <w:lang w:val="sl"/>
        </w:rPr>
        <w:t>, ženske pa 61,2 let</w:t>
      </w:r>
      <w:r w:rsidR="00B8490D">
        <w:rPr>
          <w:rFonts w:ascii="Arial" w:hAnsi="Arial" w:cs="Arial"/>
          <w:sz w:val="22"/>
          <w:szCs w:val="22"/>
          <w:lang w:val="sl"/>
        </w:rPr>
        <w:t>a</w:t>
      </w:r>
      <w:r w:rsidRPr="007A6011">
        <w:rPr>
          <w:rFonts w:ascii="Arial" w:hAnsi="Arial" w:cs="Arial"/>
          <w:sz w:val="22"/>
          <w:szCs w:val="22"/>
          <w:lang w:val="sl"/>
        </w:rPr>
        <w:t xml:space="preserve"> zdravega življenja. S tem se je vrzel med moškimi in ženskami zmanjšala glede na izhodiščno leto 2015, ko so moški lahko pričakovali 58,8 let</w:t>
      </w:r>
      <w:r w:rsidR="00B8490D">
        <w:rPr>
          <w:rFonts w:ascii="Arial" w:hAnsi="Arial" w:cs="Arial"/>
          <w:sz w:val="22"/>
          <w:szCs w:val="22"/>
          <w:lang w:val="sl"/>
        </w:rPr>
        <w:t>a</w:t>
      </w:r>
      <w:r w:rsidRPr="007A6011">
        <w:rPr>
          <w:rFonts w:ascii="Arial" w:hAnsi="Arial" w:cs="Arial"/>
          <w:sz w:val="22"/>
          <w:szCs w:val="22"/>
          <w:lang w:val="sl"/>
        </w:rPr>
        <w:t>, ženske pa 57,7 let</w:t>
      </w:r>
      <w:r w:rsidR="00B8490D">
        <w:rPr>
          <w:rFonts w:ascii="Arial" w:hAnsi="Arial" w:cs="Arial"/>
          <w:sz w:val="22"/>
          <w:szCs w:val="22"/>
          <w:lang w:val="sl"/>
        </w:rPr>
        <w:t>a</w:t>
      </w:r>
      <w:r w:rsidRPr="007A6011">
        <w:rPr>
          <w:rFonts w:ascii="Arial" w:hAnsi="Arial" w:cs="Arial"/>
          <w:sz w:val="22"/>
          <w:szCs w:val="22"/>
          <w:lang w:val="sl"/>
        </w:rPr>
        <w:t xml:space="preserve"> zdravega življenja. V obdobju 2016</w:t>
      </w:r>
      <w:r w:rsidR="00B8490D">
        <w:rPr>
          <w:rFonts w:ascii="Arial" w:hAnsi="Arial" w:cs="Arial"/>
          <w:sz w:val="22"/>
          <w:szCs w:val="22"/>
          <w:lang w:val="sl"/>
        </w:rPr>
        <w:t>–</w:t>
      </w:r>
      <w:r w:rsidRPr="007A6011">
        <w:rPr>
          <w:rFonts w:ascii="Arial" w:hAnsi="Arial" w:cs="Arial"/>
          <w:sz w:val="22"/>
          <w:szCs w:val="22"/>
          <w:lang w:val="sl"/>
        </w:rPr>
        <w:t>2019 se je izboljšala tudi izobrazbena struktura prebivalstva, saj je bil</w:t>
      </w:r>
      <w:r w:rsidR="00B8490D">
        <w:rPr>
          <w:rFonts w:ascii="Arial" w:hAnsi="Arial" w:cs="Arial"/>
          <w:sz w:val="22"/>
          <w:szCs w:val="22"/>
          <w:lang w:val="sl"/>
        </w:rPr>
        <w:t xml:space="preserve">a </w:t>
      </w:r>
      <w:r w:rsidRPr="007A6011">
        <w:rPr>
          <w:rFonts w:ascii="Arial" w:hAnsi="Arial" w:cs="Arial"/>
          <w:sz w:val="22"/>
          <w:szCs w:val="22"/>
          <w:lang w:val="sl"/>
        </w:rPr>
        <w:t>leta 2019 tretjina prebivalstva v starostnem obdobju 25</w:t>
      </w:r>
      <w:r w:rsidR="00B8490D">
        <w:rPr>
          <w:rFonts w:ascii="Arial" w:hAnsi="Arial" w:cs="Arial"/>
          <w:sz w:val="22"/>
          <w:szCs w:val="22"/>
          <w:lang w:val="sl"/>
        </w:rPr>
        <w:t>–</w:t>
      </w:r>
      <w:r w:rsidRPr="007A6011">
        <w:rPr>
          <w:rFonts w:ascii="Arial" w:hAnsi="Arial" w:cs="Arial"/>
          <w:sz w:val="22"/>
          <w:szCs w:val="22"/>
          <w:lang w:val="sl"/>
        </w:rPr>
        <w:t xml:space="preserve">64 let terciarno izobražena, medtem ko je imelo leta 2016 dobrih 30 </w:t>
      </w:r>
      <w:r w:rsidR="007651F9">
        <w:rPr>
          <w:rFonts w:ascii="Arial" w:hAnsi="Arial" w:cs="Arial"/>
          <w:sz w:val="22"/>
          <w:szCs w:val="22"/>
          <w:lang w:val="sl"/>
        </w:rPr>
        <w:t>odstotk</w:t>
      </w:r>
      <w:r w:rsidR="00B8490D">
        <w:rPr>
          <w:rFonts w:ascii="Arial" w:hAnsi="Arial" w:cs="Arial"/>
          <w:sz w:val="22"/>
          <w:szCs w:val="22"/>
          <w:lang w:val="sl"/>
        </w:rPr>
        <w:t>ov</w:t>
      </w:r>
      <w:r w:rsidRPr="007A6011">
        <w:rPr>
          <w:rFonts w:ascii="Arial" w:hAnsi="Arial" w:cs="Arial"/>
          <w:sz w:val="22"/>
          <w:szCs w:val="22"/>
          <w:lang w:val="sl"/>
        </w:rPr>
        <w:t xml:space="preserve"> prebivalstva v tej starostni skupini terciarno izobrazbo. Ta kazalnik kaže, da vrzel med spoloma, ki se odraža v višji stopnji izobraženosti žensk, ostaja r</w:t>
      </w:r>
      <w:r w:rsidR="00B8490D">
        <w:rPr>
          <w:rFonts w:ascii="Arial" w:hAnsi="Arial" w:cs="Arial"/>
          <w:sz w:val="22"/>
          <w:szCs w:val="22"/>
          <w:lang w:val="sl"/>
        </w:rPr>
        <w:t>azmeroma</w:t>
      </w:r>
      <w:r w:rsidRPr="007A6011">
        <w:rPr>
          <w:rFonts w:ascii="Arial" w:hAnsi="Arial" w:cs="Arial"/>
          <w:sz w:val="22"/>
          <w:szCs w:val="22"/>
          <w:lang w:val="sl"/>
        </w:rPr>
        <w:t xml:space="preserve"> visoka (več kot 10 odstotnih točk).</w:t>
      </w:r>
    </w:p>
    <w:p w14:paraId="3035986A" w14:textId="36B39496" w:rsidR="009A51D9" w:rsidRPr="007A6011" w:rsidRDefault="009A51D9" w:rsidP="009A51D9">
      <w:pPr>
        <w:pStyle w:val="SingleTxtG"/>
        <w:ind w:left="0" w:right="0"/>
        <w:rPr>
          <w:rFonts w:ascii="Arial" w:hAnsi="Arial" w:cs="Arial"/>
          <w:sz w:val="22"/>
          <w:szCs w:val="22"/>
          <w:lang w:val="sl"/>
        </w:rPr>
      </w:pPr>
      <w:r>
        <w:rPr>
          <w:rFonts w:ascii="Arial" w:hAnsi="Arial" w:cs="Arial"/>
          <w:sz w:val="22"/>
          <w:szCs w:val="22"/>
          <w:lang w:val="sl"/>
        </w:rPr>
        <w:t>185.</w:t>
      </w:r>
      <w:r>
        <w:rPr>
          <w:rFonts w:ascii="Arial" w:hAnsi="Arial" w:cs="Arial"/>
          <w:sz w:val="22"/>
          <w:szCs w:val="22"/>
          <w:lang w:val="sl"/>
        </w:rPr>
        <w:tab/>
      </w:r>
      <w:r w:rsidRPr="007A6011">
        <w:rPr>
          <w:rFonts w:ascii="Arial" w:hAnsi="Arial" w:cs="Arial"/>
          <w:sz w:val="22"/>
          <w:szCs w:val="22"/>
          <w:lang w:val="sl"/>
        </w:rPr>
        <w:t xml:space="preserve">Kot kažejo raziskave </w:t>
      </w:r>
      <w:proofErr w:type="spellStart"/>
      <w:r w:rsidRPr="007A6011">
        <w:rPr>
          <w:rFonts w:ascii="Arial" w:hAnsi="Arial" w:cs="Arial"/>
          <w:sz w:val="22"/>
          <w:szCs w:val="22"/>
          <w:lang w:val="sl"/>
        </w:rPr>
        <w:t>Evrobarometra</w:t>
      </w:r>
      <w:proofErr w:type="spellEnd"/>
      <w:r w:rsidR="00B8490D">
        <w:rPr>
          <w:rFonts w:ascii="Arial" w:hAnsi="Arial" w:cs="Arial"/>
          <w:sz w:val="22"/>
          <w:szCs w:val="22"/>
          <w:lang w:val="sl"/>
        </w:rPr>
        <w:t xml:space="preserve"> za leto</w:t>
      </w:r>
      <w:r w:rsidRPr="007A6011">
        <w:rPr>
          <w:rFonts w:ascii="Arial" w:hAnsi="Arial" w:cs="Arial"/>
          <w:sz w:val="22"/>
          <w:szCs w:val="22"/>
          <w:lang w:val="sl"/>
        </w:rPr>
        <w:t xml:space="preserve"> 2019</w:t>
      </w:r>
      <w:r w:rsidR="00B8490D">
        <w:rPr>
          <w:rFonts w:ascii="Arial" w:hAnsi="Arial" w:cs="Arial"/>
          <w:sz w:val="22"/>
          <w:szCs w:val="22"/>
          <w:lang w:val="sl"/>
        </w:rPr>
        <w:t xml:space="preserve">, je v letu prej imela izkušnjo diskriminacije </w:t>
      </w:r>
      <w:r w:rsidRPr="007A6011">
        <w:rPr>
          <w:rFonts w:ascii="Arial" w:hAnsi="Arial" w:cs="Arial"/>
          <w:sz w:val="22"/>
          <w:szCs w:val="22"/>
          <w:lang w:val="sl"/>
        </w:rPr>
        <w:t xml:space="preserve">10 </w:t>
      </w:r>
      <w:r w:rsidR="007651F9">
        <w:rPr>
          <w:rFonts w:ascii="Arial" w:hAnsi="Arial" w:cs="Arial"/>
          <w:sz w:val="22"/>
          <w:szCs w:val="22"/>
          <w:lang w:val="sl"/>
        </w:rPr>
        <w:t>odstotk</w:t>
      </w:r>
      <w:r w:rsidR="00B8490D">
        <w:rPr>
          <w:rFonts w:ascii="Arial" w:hAnsi="Arial" w:cs="Arial"/>
          <w:sz w:val="22"/>
          <w:szCs w:val="22"/>
          <w:lang w:val="sl"/>
        </w:rPr>
        <w:t>ov</w:t>
      </w:r>
      <w:r w:rsidRPr="007A6011">
        <w:rPr>
          <w:rFonts w:ascii="Arial" w:hAnsi="Arial" w:cs="Arial"/>
          <w:sz w:val="22"/>
          <w:szCs w:val="22"/>
          <w:lang w:val="sl"/>
        </w:rPr>
        <w:t xml:space="preserve"> respondentov in </w:t>
      </w:r>
      <w:proofErr w:type="spellStart"/>
      <w:r w:rsidRPr="007A6011">
        <w:rPr>
          <w:rFonts w:ascii="Arial" w:hAnsi="Arial" w:cs="Arial"/>
          <w:sz w:val="22"/>
          <w:szCs w:val="22"/>
          <w:lang w:val="sl"/>
        </w:rPr>
        <w:t>respondentk</w:t>
      </w:r>
      <w:proofErr w:type="spellEnd"/>
      <w:r w:rsidRPr="007A6011">
        <w:rPr>
          <w:rFonts w:ascii="Arial" w:hAnsi="Arial" w:cs="Arial"/>
          <w:sz w:val="22"/>
          <w:szCs w:val="22"/>
          <w:lang w:val="sl"/>
        </w:rPr>
        <w:t xml:space="preserve">, medtem ko je bilo </w:t>
      </w:r>
      <w:r w:rsidR="00B8490D">
        <w:rPr>
          <w:rFonts w:ascii="Arial" w:hAnsi="Arial" w:cs="Arial"/>
          <w:sz w:val="22"/>
          <w:szCs w:val="22"/>
          <w:lang w:val="sl"/>
        </w:rPr>
        <w:t xml:space="preserve">leta </w:t>
      </w:r>
      <w:r w:rsidRPr="007A6011">
        <w:rPr>
          <w:rFonts w:ascii="Arial" w:hAnsi="Arial" w:cs="Arial"/>
          <w:sz w:val="22"/>
          <w:szCs w:val="22"/>
          <w:lang w:val="sl"/>
        </w:rPr>
        <w:t xml:space="preserve">2015 </w:t>
      </w:r>
      <w:r w:rsidR="00B8490D">
        <w:rPr>
          <w:rFonts w:ascii="Arial" w:hAnsi="Arial" w:cs="Arial"/>
          <w:sz w:val="22"/>
          <w:szCs w:val="22"/>
          <w:lang w:val="sl"/>
        </w:rPr>
        <w:t xml:space="preserve">takih </w:t>
      </w:r>
      <w:r w:rsidRPr="007A6011">
        <w:rPr>
          <w:rFonts w:ascii="Arial" w:hAnsi="Arial" w:cs="Arial"/>
          <w:sz w:val="22"/>
          <w:szCs w:val="22"/>
          <w:lang w:val="sl"/>
        </w:rPr>
        <w:t xml:space="preserve">13 </w:t>
      </w:r>
      <w:r w:rsidR="007651F9">
        <w:rPr>
          <w:rFonts w:ascii="Arial" w:hAnsi="Arial" w:cs="Arial"/>
          <w:sz w:val="22"/>
          <w:szCs w:val="22"/>
          <w:lang w:val="sl"/>
        </w:rPr>
        <w:t>odstotk</w:t>
      </w:r>
      <w:r w:rsidR="00B8490D">
        <w:rPr>
          <w:rFonts w:ascii="Arial" w:hAnsi="Arial" w:cs="Arial"/>
          <w:sz w:val="22"/>
          <w:szCs w:val="22"/>
          <w:lang w:val="sl"/>
        </w:rPr>
        <w:t>ov</w:t>
      </w:r>
      <w:r w:rsidRPr="007A6011">
        <w:rPr>
          <w:rFonts w:ascii="Arial" w:hAnsi="Arial" w:cs="Arial"/>
          <w:sz w:val="22"/>
          <w:szCs w:val="22"/>
          <w:lang w:val="sl"/>
        </w:rPr>
        <w:t xml:space="preserve">. Prav tako se je zmanjšal delež respondentov in </w:t>
      </w:r>
      <w:proofErr w:type="spellStart"/>
      <w:r w:rsidRPr="007A6011">
        <w:rPr>
          <w:rFonts w:ascii="Arial" w:hAnsi="Arial" w:cs="Arial"/>
          <w:sz w:val="22"/>
          <w:szCs w:val="22"/>
          <w:lang w:val="sl"/>
        </w:rPr>
        <w:t>respondentk</w:t>
      </w:r>
      <w:proofErr w:type="spellEnd"/>
      <w:r w:rsidRPr="007A6011">
        <w:rPr>
          <w:rFonts w:ascii="Arial" w:hAnsi="Arial" w:cs="Arial"/>
          <w:sz w:val="22"/>
          <w:szCs w:val="22"/>
          <w:lang w:val="sl"/>
        </w:rPr>
        <w:t>, ki so v preteklem letu imeli izkušnjo spolne diskriminacije (</w:t>
      </w:r>
      <w:r w:rsidR="00B8490D">
        <w:rPr>
          <w:rFonts w:ascii="Arial" w:hAnsi="Arial" w:cs="Arial"/>
          <w:sz w:val="22"/>
          <w:szCs w:val="22"/>
          <w:lang w:val="sl"/>
        </w:rPr>
        <w:t>s</w:t>
      </w:r>
      <w:r w:rsidRPr="007A6011">
        <w:rPr>
          <w:rFonts w:ascii="Arial" w:hAnsi="Arial" w:cs="Arial"/>
          <w:sz w:val="22"/>
          <w:szCs w:val="22"/>
          <w:lang w:val="sl"/>
        </w:rPr>
        <w:t xml:space="preserve"> 3 </w:t>
      </w:r>
      <w:r w:rsidR="007651F9">
        <w:rPr>
          <w:rFonts w:ascii="Arial" w:hAnsi="Arial" w:cs="Arial"/>
          <w:sz w:val="22"/>
          <w:szCs w:val="22"/>
          <w:lang w:val="sl"/>
        </w:rPr>
        <w:t>odstotk</w:t>
      </w:r>
      <w:r w:rsidR="00B8490D">
        <w:rPr>
          <w:rFonts w:ascii="Arial" w:hAnsi="Arial" w:cs="Arial"/>
          <w:sz w:val="22"/>
          <w:szCs w:val="22"/>
          <w:lang w:val="sl"/>
        </w:rPr>
        <w:t>ov</w:t>
      </w:r>
      <w:r w:rsidRPr="007A6011">
        <w:rPr>
          <w:rFonts w:ascii="Arial" w:hAnsi="Arial" w:cs="Arial"/>
          <w:sz w:val="22"/>
          <w:szCs w:val="22"/>
          <w:lang w:val="sl"/>
        </w:rPr>
        <w:t xml:space="preserve"> na 2 </w:t>
      </w:r>
      <w:r w:rsidR="007651F9">
        <w:rPr>
          <w:rFonts w:ascii="Arial" w:hAnsi="Arial" w:cs="Arial"/>
          <w:sz w:val="22"/>
          <w:szCs w:val="22"/>
          <w:lang w:val="sl"/>
        </w:rPr>
        <w:t>odstotka</w:t>
      </w:r>
      <w:r w:rsidRPr="007A6011">
        <w:rPr>
          <w:rFonts w:ascii="Arial" w:hAnsi="Arial" w:cs="Arial"/>
          <w:sz w:val="22"/>
          <w:szCs w:val="22"/>
          <w:lang w:val="sl"/>
        </w:rPr>
        <w:t>).</w:t>
      </w:r>
    </w:p>
    <w:p w14:paraId="1324DD46" w14:textId="18685029" w:rsidR="009A51D9" w:rsidRDefault="009A51D9" w:rsidP="009A51D9">
      <w:pPr>
        <w:pStyle w:val="SingleTxtG"/>
        <w:ind w:left="0" w:right="0"/>
        <w:rPr>
          <w:rFonts w:ascii="Arial" w:hAnsi="Arial" w:cs="Arial"/>
          <w:sz w:val="22"/>
          <w:szCs w:val="22"/>
          <w:lang w:val="sl"/>
        </w:rPr>
      </w:pPr>
      <w:r>
        <w:rPr>
          <w:rFonts w:ascii="Arial" w:hAnsi="Arial" w:cs="Arial"/>
          <w:sz w:val="22"/>
          <w:szCs w:val="22"/>
          <w:lang w:val="sl"/>
        </w:rPr>
        <w:lastRenderedPageBreak/>
        <w:t>186.</w:t>
      </w:r>
      <w:r>
        <w:rPr>
          <w:rFonts w:ascii="Arial" w:hAnsi="Arial" w:cs="Arial"/>
          <w:sz w:val="22"/>
          <w:szCs w:val="22"/>
          <w:lang w:val="sl"/>
        </w:rPr>
        <w:tab/>
      </w:r>
      <w:r w:rsidRPr="007A6011">
        <w:rPr>
          <w:rFonts w:ascii="Arial" w:hAnsi="Arial" w:cs="Arial"/>
          <w:sz w:val="22"/>
          <w:szCs w:val="22"/>
          <w:lang w:val="sl"/>
        </w:rPr>
        <w:t>Stanje na področju učenja odraslih</w:t>
      </w:r>
      <w:r w:rsidR="00B8490D">
        <w:rPr>
          <w:rFonts w:ascii="Arial" w:hAnsi="Arial" w:cs="Arial"/>
          <w:sz w:val="22"/>
          <w:szCs w:val="22"/>
          <w:lang w:val="sl"/>
        </w:rPr>
        <w:t xml:space="preserve"> vzbuja skrb</w:t>
      </w:r>
      <w:r w:rsidRPr="007A6011">
        <w:rPr>
          <w:rFonts w:ascii="Arial" w:hAnsi="Arial" w:cs="Arial"/>
          <w:sz w:val="22"/>
          <w:szCs w:val="22"/>
          <w:lang w:val="sl"/>
        </w:rPr>
        <w:t>, saj delež Slovencev in Slovenk, vključenih v vseživljenjsko učenje, v letih 2016</w:t>
      </w:r>
      <w:r w:rsidR="00B8490D">
        <w:rPr>
          <w:rFonts w:ascii="Arial" w:hAnsi="Arial" w:cs="Arial"/>
          <w:sz w:val="22"/>
          <w:szCs w:val="22"/>
          <w:lang w:val="sl"/>
        </w:rPr>
        <w:t>–</w:t>
      </w:r>
      <w:r w:rsidRPr="007A6011">
        <w:rPr>
          <w:rFonts w:ascii="Arial" w:hAnsi="Arial" w:cs="Arial"/>
          <w:sz w:val="22"/>
          <w:szCs w:val="22"/>
          <w:lang w:val="sl"/>
        </w:rPr>
        <w:t xml:space="preserve">2019 stagnira pri 11 </w:t>
      </w:r>
      <w:r w:rsidR="007651F9">
        <w:rPr>
          <w:rFonts w:ascii="Arial" w:hAnsi="Arial" w:cs="Arial"/>
          <w:sz w:val="22"/>
          <w:szCs w:val="22"/>
          <w:lang w:val="sl"/>
        </w:rPr>
        <w:t>odstotk</w:t>
      </w:r>
      <w:r w:rsidR="00B8490D">
        <w:rPr>
          <w:rFonts w:ascii="Arial" w:hAnsi="Arial" w:cs="Arial"/>
          <w:sz w:val="22"/>
          <w:szCs w:val="22"/>
          <w:lang w:val="sl"/>
        </w:rPr>
        <w:t>ih</w:t>
      </w:r>
      <w:r w:rsidRPr="007A6011">
        <w:rPr>
          <w:rFonts w:ascii="Arial" w:hAnsi="Arial" w:cs="Arial"/>
          <w:sz w:val="22"/>
          <w:szCs w:val="22"/>
          <w:lang w:val="sl"/>
        </w:rPr>
        <w:t xml:space="preserve"> (cilj do leta 2030 je 19 </w:t>
      </w:r>
      <w:r w:rsidR="007651F9">
        <w:rPr>
          <w:rFonts w:ascii="Arial" w:hAnsi="Arial" w:cs="Arial"/>
          <w:sz w:val="22"/>
          <w:szCs w:val="22"/>
          <w:lang w:val="sl"/>
        </w:rPr>
        <w:t>odstotk</w:t>
      </w:r>
      <w:r w:rsidR="00BD7A1E">
        <w:rPr>
          <w:rFonts w:ascii="Arial" w:hAnsi="Arial" w:cs="Arial"/>
          <w:sz w:val="22"/>
          <w:szCs w:val="22"/>
          <w:lang w:val="sl"/>
        </w:rPr>
        <w:t>ov</w:t>
      </w:r>
      <w:r w:rsidRPr="007A6011">
        <w:rPr>
          <w:rFonts w:ascii="Arial" w:hAnsi="Arial" w:cs="Arial"/>
          <w:sz w:val="22"/>
          <w:szCs w:val="22"/>
          <w:lang w:val="sl"/>
        </w:rPr>
        <w:t>). Poslabšala se je tudi vrednost kompozitnega indeksa enakosti spolov, ki meri napredek in vrzeli (neenakosti) med ženskami in moškimi, pri čemer se osredotoča na šest osrednjih področij (delo, denar, znanje, čas, moč in zdravje) ter dve stranski področji (</w:t>
      </w:r>
      <w:proofErr w:type="spellStart"/>
      <w:r w:rsidRPr="007A6011">
        <w:rPr>
          <w:rFonts w:ascii="Arial" w:hAnsi="Arial" w:cs="Arial"/>
          <w:sz w:val="22"/>
          <w:szCs w:val="22"/>
          <w:lang w:val="sl"/>
        </w:rPr>
        <w:t>intersekcijske</w:t>
      </w:r>
      <w:proofErr w:type="spellEnd"/>
      <w:r w:rsidRPr="007A6011">
        <w:rPr>
          <w:rFonts w:ascii="Arial" w:hAnsi="Arial" w:cs="Arial"/>
          <w:sz w:val="22"/>
          <w:szCs w:val="22"/>
          <w:lang w:val="sl"/>
        </w:rPr>
        <w:t xml:space="preserve"> neenakosti in nasilje nad ženskami). Slovenija je tako v obdobju 2015–2019 zdrsnila za 0,7</w:t>
      </w:r>
      <w:r w:rsidR="00BD7A1E">
        <w:rPr>
          <w:rFonts w:ascii="Arial" w:hAnsi="Arial" w:cs="Arial"/>
          <w:sz w:val="22"/>
          <w:szCs w:val="22"/>
          <w:lang w:val="sl"/>
        </w:rPr>
        <w:t xml:space="preserve"> odstotne</w:t>
      </w:r>
      <w:r w:rsidRPr="007A6011">
        <w:rPr>
          <w:rFonts w:ascii="Arial" w:hAnsi="Arial" w:cs="Arial"/>
          <w:sz w:val="22"/>
          <w:szCs w:val="22"/>
          <w:lang w:val="sl"/>
        </w:rPr>
        <w:t xml:space="preserve"> točke (z 68,4 na 67,7), ob vpogledu v posamezna področja pa je razvidno, da se je vrzel oziroma neenakost med moškimi in ženskami najbolj povečala na področju politične in gospodarske moči, saj se je stanje na tem področju poslabšalo za več kot 5 </w:t>
      </w:r>
      <w:r w:rsidR="00BD7A1E">
        <w:rPr>
          <w:rFonts w:ascii="Arial" w:hAnsi="Arial" w:cs="Arial"/>
          <w:sz w:val="22"/>
          <w:szCs w:val="22"/>
          <w:lang w:val="sl"/>
        </w:rPr>
        <w:t xml:space="preserve">odstotnih </w:t>
      </w:r>
      <w:r w:rsidRPr="007A6011">
        <w:rPr>
          <w:rFonts w:ascii="Arial" w:hAnsi="Arial" w:cs="Arial"/>
          <w:sz w:val="22"/>
          <w:szCs w:val="22"/>
          <w:lang w:val="sl"/>
        </w:rPr>
        <w:t>točk (</w:t>
      </w:r>
      <w:r w:rsidR="00BD7A1E">
        <w:rPr>
          <w:rFonts w:ascii="Arial" w:hAnsi="Arial" w:cs="Arial"/>
          <w:sz w:val="22"/>
          <w:szCs w:val="22"/>
          <w:lang w:val="sl"/>
        </w:rPr>
        <w:t xml:space="preserve">60,6 leta </w:t>
      </w:r>
      <w:r w:rsidRPr="007A6011">
        <w:rPr>
          <w:rFonts w:ascii="Arial" w:hAnsi="Arial" w:cs="Arial"/>
          <w:sz w:val="22"/>
          <w:szCs w:val="22"/>
          <w:lang w:val="sl"/>
        </w:rPr>
        <w:t>2015</w:t>
      </w:r>
      <w:r w:rsidR="00BD7A1E">
        <w:rPr>
          <w:rFonts w:ascii="Arial" w:hAnsi="Arial" w:cs="Arial"/>
          <w:sz w:val="22"/>
          <w:szCs w:val="22"/>
          <w:lang w:val="sl"/>
        </w:rPr>
        <w:t xml:space="preserve"> in 55,0 leta</w:t>
      </w:r>
      <w:r w:rsidRPr="007A6011">
        <w:rPr>
          <w:rFonts w:ascii="Arial" w:hAnsi="Arial" w:cs="Arial"/>
          <w:sz w:val="22"/>
          <w:szCs w:val="22"/>
          <w:lang w:val="sl"/>
        </w:rPr>
        <w:t xml:space="preserve"> 2019).  </w:t>
      </w:r>
    </w:p>
    <w:p w14:paraId="084973D7" w14:textId="77777777" w:rsidR="009A51D9" w:rsidRDefault="009A51D9" w:rsidP="009A51D9">
      <w:pPr>
        <w:rPr>
          <w:rFonts w:cs="Arial"/>
          <w:lang w:val="sl"/>
        </w:rPr>
      </w:pPr>
      <w:r>
        <w:rPr>
          <w:rFonts w:cs="Arial"/>
          <w:lang w:val="sl"/>
        </w:rPr>
        <w:br w:type="page"/>
      </w:r>
    </w:p>
    <w:p w14:paraId="04EDB56F" w14:textId="34B39DDD" w:rsidR="009A51D9" w:rsidRPr="005E160F" w:rsidRDefault="009A51D9" w:rsidP="009A51D9">
      <w:pPr>
        <w:pStyle w:val="SingleTxtG"/>
        <w:ind w:left="0" w:right="0"/>
        <w:jc w:val="right"/>
        <w:rPr>
          <w:rFonts w:ascii="Arial" w:hAnsi="Arial" w:cs="Arial"/>
          <w:b/>
          <w:bCs/>
          <w:sz w:val="22"/>
          <w:szCs w:val="22"/>
          <w:lang w:val="sl"/>
        </w:rPr>
      </w:pPr>
      <w:r w:rsidRPr="005E160F">
        <w:rPr>
          <w:rFonts w:ascii="Arial" w:hAnsi="Arial" w:cs="Arial"/>
          <w:b/>
          <w:bCs/>
          <w:sz w:val="22"/>
          <w:szCs w:val="22"/>
          <w:lang w:val="sl"/>
        </w:rPr>
        <w:lastRenderedPageBreak/>
        <w:t>PRILOGA</w:t>
      </w:r>
      <w:r w:rsidR="00AB281F">
        <w:rPr>
          <w:rFonts w:ascii="Arial" w:hAnsi="Arial" w:cs="Arial"/>
          <w:b/>
          <w:bCs/>
          <w:sz w:val="22"/>
          <w:szCs w:val="22"/>
          <w:lang w:val="sl"/>
        </w:rPr>
        <w:t xml:space="preserve"> 1</w:t>
      </w:r>
    </w:p>
    <w:p w14:paraId="2E560AE3" w14:textId="77777777" w:rsidR="009A51D9" w:rsidRPr="005E160F" w:rsidRDefault="009A51D9" w:rsidP="009A51D9">
      <w:pPr>
        <w:pStyle w:val="SingleTxtG"/>
        <w:ind w:left="0" w:right="0"/>
        <w:rPr>
          <w:rFonts w:ascii="Arial" w:hAnsi="Arial" w:cs="Arial"/>
          <w:b/>
          <w:bCs/>
          <w:sz w:val="22"/>
          <w:szCs w:val="22"/>
          <w:lang w:val="sl"/>
        </w:rPr>
      </w:pPr>
    </w:p>
    <w:p w14:paraId="35EC7CB5" w14:textId="6FDFFD62" w:rsidR="009A51D9" w:rsidRDefault="009A51D9" w:rsidP="009A51D9">
      <w:pPr>
        <w:pStyle w:val="SingleTxtG"/>
        <w:ind w:left="0" w:right="0"/>
        <w:rPr>
          <w:rFonts w:ascii="Arial" w:hAnsi="Arial" w:cs="Arial"/>
          <w:sz w:val="22"/>
          <w:szCs w:val="22"/>
          <w:lang w:val="sl"/>
        </w:rPr>
      </w:pPr>
      <w:r w:rsidRPr="001127F1">
        <w:rPr>
          <w:rFonts w:ascii="Arial" w:hAnsi="Arial" w:cs="Arial"/>
          <w:sz w:val="24"/>
          <w:szCs w:val="24"/>
          <w:lang w:val="sl"/>
        </w:rPr>
        <w:t>UPORABLJENI PRAVNI VIRI</w:t>
      </w:r>
    </w:p>
    <w:p w14:paraId="4C790837" w14:textId="77777777" w:rsidR="009A51D9" w:rsidRPr="005E160F" w:rsidRDefault="009A51D9" w:rsidP="009A51D9">
      <w:pPr>
        <w:pStyle w:val="SingleTxtG"/>
        <w:ind w:left="0" w:right="0"/>
        <w:rPr>
          <w:rFonts w:ascii="Arial" w:hAnsi="Arial" w:cs="Arial"/>
          <w:sz w:val="22"/>
          <w:szCs w:val="22"/>
          <w:lang w:val="sl"/>
        </w:rPr>
      </w:pPr>
    </w:p>
    <w:p w14:paraId="5A3D055D"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Ustava Republike Slovenije (Uradni list RS, št. 33/91-I, 42/97 – UZS68, 66/00 – UZ80, 24/03 – UZ3a, 47, 68, 69/04 – UZ14, 69/04 – UZ43, 69/04 – UZ50, 68/06 – UZ121,140,143, 47/13 – UZ148, 47/13 – UZ90,97,99 in 75/16 – UZ70a)</w:t>
      </w:r>
    </w:p>
    <w:p w14:paraId="7203A363"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enakih možnostih žensk in moških (Uradni list RS, št. 59/02, 61/07 – ZUNEO-A, 33/16 – </w:t>
      </w:r>
      <w:proofErr w:type="spellStart"/>
      <w:r w:rsidRPr="005E160F">
        <w:rPr>
          <w:rFonts w:ascii="Arial" w:hAnsi="Arial" w:cs="Arial"/>
          <w:sz w:val="22"/>
          <w:szCs w:val="22"/>
          <w:lang w:val="sl"/>
        </w:rPr>
        <w:t>ZVarD</w:t>
      </w:r>
      <w:proofErr w:type="spellEnd"/>
      <w:r w:rsidRPr="005E160F">
        <w:rPr>
          <w:rFonts w:ascii="Arial" w:hAnsi="Arial" w:cs="Arial"/>
          <w:sz w:val="22"/>
          <w:szCs w:val="22"/>
          <w:lang w:val="sl"/>
        </w:rPr>
        <w:t xml:space="preserve"> in 59/19)</w:t>
      </w:r>
    </w:p>
    <w:p w14:paraId="10A00EAB"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varstvu pred diskriminacijo (Uradni list RS, št. 33/16 in 21/18 – </w:t>
      </w:r>
      <w:proofErr w:type="spellStart"/>
      <w:r w:rsidRPr="005E160F">
        <w:rPr>
          <w:rFonts w:ascii="Arial" w:hAnsi="Arial" w:cs="Arial"/>
          <w:sz w:val="22"/>
          <w:szCs w:val="22"/>
          <w:lang w:val="sl"/>
        </w:rPr>
        <w:t>ZNOrg</w:t>
      </w:r>
      <w:proofErr w:type="spellEnd"/>
      <w:r w:rsidRPr="005E160F">
        <w:rPr>
          <w:rFonts w:ascii="Arial" w:hAnsi="Arial" w:cs="Arial"/>
          <w:sz w:val="22"/>
          <w:szCs w:val="22"/>
          <w:lang w:val="sl"/>
        </w:rPr>
        <w:t>)</w:t>
      </w:r>
    </w:p>
    <w:p w14:paraId="675F79C7"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uresničevanju načela enakega obravnavanja (Uradni list RS, št. 93/07 – uradno prečiščeno besedilo in 33/16 – </w:t>
      </w:r>
      <w:proofErr w:type="spellStart"/>
      <w:r w:rsidRPr="005E160F">
        <w:rPr>
          <w:rFonts w:ascii="Arial" w:hAnsi="Arial" w:cs="Arial"/>
          <w:sz w:val="22"/>
          <w:szCs w:val="22"/>
          <w:lang w:val="sl"/>
        </w:rPr>
        <w:t>ZVarD</w:t>
      </w:r>
      <w:proofErr w:type="spellEnd"/>
      <w:r w:rsidRPr="005E160F">
        <w:rPr>
          <w:rFonts w:ascii="Arial" w:hAnsi="Arial" w:cs="Arial"/>
          <w:sz w:val="22"/>
          <w:szCs w:val="22"/>
          <w:lang w:val="sl"/>
        </w:rPr>
        <w:t>)</w:t>
      </w:r>
    </w:p>
    <w:p w14:paraId="54CFC852"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kolektivnih tožbah (Uradni list RS, št. 55/17)</w:t>
      </w:r>
    </w:p>
    <w:p w14:paraId="4244C363"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socialno varstvenih prejemkih (Uradni list RS, št. 61/10, 40/11, 14/13, 99/13, 90/15, 88/16, 31/18 in 73/18) </w:t>
      </w:r>
    </w:p>
    <w:p w14:paraId="63087F62"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brezplačni pravni pomoči (Uradni list RS, št. 96/04 – uradno prečiščeno besedilo, 23/08, 15/14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19/15)</w:t>
      </w:r>
    </w:p>
    <w:p w14:paraId="580BCB4F"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preprečevanju nasilja v družini (Uradni list RS, št. 16/08, 68/16 in 54/17 – ZSV-H)</w:t>
      </w:r>
    </w:p>
    <w:p w14:paraId="57838770"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kazenskem postopku (Uradni list RS, št. 32/12 – uradno prečiščeno besedilo, 47/13, 87/14, 8/16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64/16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65/16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66/17 – ORZKP153,154, 22/19, 55/20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89/20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191/20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200/20)</w:t>
      </w:r>
    </w:p>
    <w:p w14:paraId="6BEFC98C"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ustavnem sodišču (Uradni list RS, št. 64/07 – uradno prečiščeno besedilo, 109/12 in 23/20)</w:t>
      </w:r>
    </w:p>
    <w:p w14:paraId="6913F558"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splošnem upravnem postopku (Uradni list RS, št. 24/06 – uradno prečiščeno besedilo, 105/06 – ZUS-1, 126/07, 65/08, 8/10, 82/13 in 175/20 – ZIUOPDVE)</w:t>
      </w:r>
    </w:p>
    <w:p w14:paraId="3DB829FA"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nevladnih organizacijah (Uradni list RS, št. 21/18)</w:t>
      </w:r>
    </w:p>
    <w:p w14:paraId="5D2F4312"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romski skupnosti v Republiki Sloveniji (Uradni list RS, št. 33/07)</w:t>
      </w:r>
    </w:p>
    <w:p w14:paraId="792CEEEA"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Vladi Republike Slovenije (Uradni list RS, št. 24/05 – uradno prečiščeno besedilo, 109/08, 38/10 – ZUKN, 8/12, 21/13, 47/13 – ZDU-1G, 65/14 in 55/17)</w:t>
      </w:r>
    </w:p>
    <w:p w14:paraId="4BD67DFE"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Poslovnik Vlade Republike Slovenije (Uradni list RS, št. 43/01, 23/02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54/03, 103/03, 114/04, 26/06, 21/07, 32/10, 73/10, 95/11, 64/12, 10/14, 164/20, 35/21 in 51/21)</w:t>
      </w:r>
    </w:p>
    <w:p w14:paraId="7EAC6431" w14:textId="7F08888A"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Kazenski zakonik (Uradni list RS, št. 50/12 – uradno prečiščeno besedilo, 6/16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54/15, 38/16, 27/17, 23/20 in 91/20</w:t>
      </w:r>
      <w:r w:rsidR="0052401A">
        <w:rPr>
          <w:rFonts w:ascii="Arial" w:hAnsi="Arial" w:cs="Arial"/>
          <w:sz w:val="22"/>
          <w:szCs w:val="22"/>
          <w:lang w:val="sl"/>
        </w:rPr>
        <w:t>)</w:t>
      </w:r>
    </w:p>
    <w:p w14:paraId="368CB3B9"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varstvu javnega reda in miru (Uradni list RS, št. 70/06 in 139/20)</w:t>
      </w:r>
    </w:p>
    <w:p w14:paraId="4ED786DD" w14:textId="7908A90F"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w:t>
      </w:r>
      <w:r w:rsidR="00891A81">
        <w:rPr>
          <w:rFonts w:ascii="Arial" w:hAnsi="Arial" w:cs="Arial"/>
          <w:sz w:val="22"/>
          <w:szCs w:val="22"/>
          <w:lang w:val="sl"/>
        </w:rPr>
        <w:t xml:space="preserve">avdiovizualnih medijskih storitvah </w:t>
      </w:r>
      <w:r w:rsidR="00891A81" w:rsidRPr="00891A81">
        <w:rPr>
          <w:rFonts w:ascii="Arial" w:hAnsi="Arial" w:cs="Arial"/>
          <w:sz w:val="22"/>
          <w:szCs w:val="22"/>
          <w:lang w:val="sl"/>
        </w:rPr>
        <w:t>(Uradni list RS, št. 87/11 in 84/15)</w:t>
      </w:r>
    </w:p>
    <w:p w14:paraId="3D5DB124"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verski svobodi (Uradni list RS, št. 14/07, 46/10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40/12 – ZUJF in 100/13)</w:t>
      </w:r>
    </w:p>
    <w:p w14:paraId="4E617849"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nalogah in pooblastilih policije (Uradni list RS, št. 15/13, 23/15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xml:space="preserve">., 10/17, 46/19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47/19)</w:t>
      </w:r>
    </w:p>
    <w:p w14:paraId="0C5069EE"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mednarodni zaščiti (Uradni list RS, št. 16/17 – uradno prečiščeno besedilo)</w:t>
      </w:r>
    </w:p>
    <w:p w14:paraId="03FC8809"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lastRenderedPageBreak/>
        <w:t>Zakon o prijavi prebivališča (Uradni list RS, št. 52/16 in 36/21)</w:t>
      </w:r>
    </w:p>
    <w:p w14:paraId="09FB7A12"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tujcih (Uradni list RS, št. 1/18 – uradno prečiščeno besedilo, 9/18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xml:space="preserve">., 62/19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57/21)</w:t>
      </w:r>
    </w:p>
    <w:p w14:paraId="0F86ABE1"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ratifikaciji Konvencije Sveta Evrope o ukrepanju proti trgovini z ljudmi (Uradni list RS – Mednarodne pogodbe, št. 14/09)</w:t>
      </w:r>
    </w:p>
    <w:p w14:paraId="3C7C9814"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ratifikaciji Konvencije Sveta Evrope o preprečevanju nasilja nad ženskami in nasilja v družini ter boju proti njima (Uradni list RS – Mednarodne pogodbe, št. 1/15)</w:t>
      </w:r>
    </w:p>
    <w:p w14:paraId="12E2F9BB"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odškodnini žrtvam kaznivih dejanj (Uradni list RS, št. 101/05, 114/06 – ZUE in 86/10)</w:t>
      </w:r>
    </w:p>
    <w:p w14:paraId="289332D5"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državljanstvu Republike Slovenije (Uradni list RS, št. 24/07 – uradno prečiščeno besedilo in 40/17)</w:t>
      </w:r>
    </w:p>
    <w:p w14:paraId="3211DC30"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povračilu škode osebam, ki so bile izbrisane iz registra stalnega prebivalstva (Uradni list RS, št. 99/13, 24/18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85/18)</w:t>
      </w:r>
    </w:p>
    <w:p w14:paraId="7238E9DD"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štipendiranju (Uradni list RS, št. 56/13, 99/13 – ZUPJS-C, 8/16, 61/17 – ZUPŠ in 31/18)</w:t>
      </w:r>
    </w:p>
    <w:p w14:paraId="0C70A79E"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delovnih razmerjih (Uradni list RS, št. 21/13, 78/13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xml:space="preserve">., 47/15 – ZZSDT, 33/16 – PZ-F, 52/16, 15/17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22/19 – </w:t>
      </w:r>
      <w:proofErr w:type="spellStart"/>
      <w:r w:rsidRPr="005E160F">
        <w:rPr>
          <w:rFonts w:ascii="Arial" w:hAnsi="Arial" w:cs="Arial"/>
          <w:sz w:val="22"/>
          <w:szCs w:val="22"/>
          <w:lang w:val="sl"/>
        </w:rPr>
        <w:t>ZPosS</w:t>
      </w:r>
      <w:proofErr w:type="spellEnd"/>
      <w:r w:rsidRPr="005E160F">
        <w:rPr>
          <w:rFonts w:ascii="Arial" w:hAnsi="Arial" w:cs="Arial"/>
          <w:sz w:val="22"/>
          <w:szCs w:val="22"/>
          <w:lang w:val="sl"/>
        </w:rPr>
        <w:t>, 81/19 in 203/20 – ZIUPOPDVE)</w:t>
      </w:r>
    </w:p>
    <w:p w14:paraId="58DB1444"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urejanju trga dela (Uradni list RS, št. 80/10, 40/12 – ZUJF, 21/13, 63/13, 100/13, 32/14 – ZPDZC-1, 47/15 – ZZSDT, 55/17, 75/19, 11/20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189/20 – ZFRO in 54/21)</w:t>
      </w:r>
    </w:p>
    <w:p w14:paraId="67A5538F"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starševskem varstvu in družinskih prejemkih (Uradni list RS, št. 26/14, 90/15, 75/17 – ZUPJS-G, 14/18, 81/19 in 158/20)</w:t>
      </w:r>
    </w:p>
    <w:p w14:paraId="4C839381"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pokojninskem in invalidskem zavarovanju (Uradni list RS, št. 96/12, 39/13, 99/13 – </w:t>
      </w:r>
      <w:proofErr w:type="spellStart"/>
      <w:r w:rsidRPr="005E160F">
        <w:rPr>
          <w:rFonts w:ascii="Arial" w:hAnsi="Arial" w:cs="Arial"/>
          <w:sz w:val="22"/>
          <w:szCs w:val="22"/>
          <w:lang w:val="sl"/>
        </w:rPr>
        <w:t>ZSVarPre</w:t>
      </w:r>
      <w:proofErr w:type="spellEnd"/>
      <w:r w:rsidRPr="005E160F">
        <w:rPr>
          <w:rFonts w:ascii="Arial" w:hAnsi="Arial" w:cs="Arial"/>
          <w:sz w:val="22"/>
          <w:szCs w:val="22"/>
          <w:lang w:val="sl"/>
        </w:rPr>
        <w:t>-C, 101/13 – ZIPRS1415, 44/14 – ORZPIZ206, 85/14 – ZUJF-B, 95/14 – ZUJF-C, 90/15 – ZIUPTD, 102/15, 23/17, 40/17, 65/17, 28/19, 75/19, 139/20, 189/20 – ZFRO in 51/21)</w:t>
      </w:r>
    </w:p>
    <w:p w14:paraId="6EBE8DAF"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zdravstvenem varstvu in zdravstvenem zavarovanju (Uradni list RS, št. 72/06 – uradno prečiščeno besedilo, 114/06 – ZUTPG, 91/07, 76/08, 62/10 – ZUPJS, 87/11, 40/12 – ZUJF, 21/13 – ZUTD-A, 91/13, 99/13 – ZUPJS-C, 99/13 – </w:t>
      </w:r>
      <w:proofErr w:type="spellStart"/>
      <w:r w:rsidRPr="005E160F">
        <w:rPr>
          <w:rFonts w:ascii="Arial" w:hAnsi="Arial" w:cs="Arial"/>
          <w:sz w:val="22"/>
          <w:szCs w:val="22"/>
          <w:lang w:val="sl"/>
        </w:rPr>
        <w:t>ZSVarPre</w:t>
      </w:r>
      <w:proofErr w:type="spellEnd"/>
      <w:r w:rsidRPr="005E160F">
        <w:rPr>
          <w:rFonts w:ascii="Arial" w:hAnsi="Arial" w:cs="Arial"/>
          <w:sz w:val="22"/>
          <w:szCs w:val="22"/>
          <w:lang w:val="sl"/>
        </w:rPr>
        <w:t>-C, 111/13 – ZMEPIZ-1, 95/14 – ZUJF-C, 47/15 – ZZSDT, 61/17 – ZUPŠ, 64/17 – ZZDej-K, 36/19, 189/20 – ZFRO in 51/21)</w:t>
      </w:r>
    </w:p>
    <w:p w14:paraId="1F4E59E7"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Pravilnik za izvajanje preventivnega zdravstvenega varstva na primarni ravni (Uradni list RS, št. 19/98, 47/98, 26/00, 67/01, 33/02, 37/03, 117/04, 31/05, 83/07, 22/09, 17/15, 47/18, 57/18, 57/18 in 57/21)</w:t>
      </w:r>
    </w:p>
    <w:p w14:paraId="1BDBB8FA"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uveljavljanju pravic iz javnih sredstev (Uradni list RS, št. 62/10, 40/11, 40/12 – ZUJF, 57/12 – ZPCP-2D, 14/13, 56/13 – ZŠtip-1, 99/13, 14/15 – ZUUJFO, 57/15, 90/15, 38/16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51/16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88/16, 61/17 – ZUPŠ, 75/17, 77/18, 47/19 in 189/20 – ZFRO)</w:t>
      </w:r>
    </w:p>
    <w:p w14:paraId="5754224A"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mednarodni zaščiti (Uradni list RS, št. 16/17 – uradno prečiščeno besedilo)</w:t>
      </w:r>
    </w:p>
    <w:p w14:paraId="51B4580F"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tujcih (Uradni list RS, št. 1/18 – uradno prečiščeno besedilo, 9/18 – </w:t>
      </w:r>
      <w:proofErr w:type="spellStart"/>
      <w:r w:rsidRPr="005E160F">
        <w:rPr>
          <w:rFonts w:ascii="Arial" w:hAnsi="Arial" w:cs="Arial"/>
          <w:sz w:val="22"/>
          <w:szCs w:val="22"/>
          <w:lang w:val="sl"/>
        </w:rPr>
        <w:t>popr</w:t>
      </w:r>
      <w:proofErr w:type="spellEnd"/>
      <w:r w:rsidRPr="005E160F">
        <w:rPr>
          <w:rFonts w:ascii="Arial" w:hAnsi="Arial" w:cs="Arial"/>
          <w:sz w:val="22"/>
          <w:szCs w:val="22"/>
          <w:lang w:val="sl"/>
        </w:rPr>
        <w:t xml:space="preserve">., 62/19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57/21)</w:t>
      </w:r>
    </w:p>
    <w:p w14:paraId="0EA315DD"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Družinski zakonik (Uradni list RS, št. 15/17, 21/18 – </w:t>
      </w:r>
      <w:proofErr w:type="spellStart"/>
      <w:r w:rsidRPr="005E160F">
        <w:rPr>
          <w:rFonts w:ascii="Arial" w:hAnsi="Arial" w:cs="Arial"/>
          <w:sz w:val="22"/>
          <w:szCs w:val="22"/>
          <w:lang w:val="sl"/>
        </w:rPr>
        <w:t>ZNOrg</w:t>
      </w:r>
      <w:proofErr w:type="spellEnd"/>
      <w:r w:rsidRPr="005E160F">
        <w:rPr>
          <w:rFonts w:ascii="Arial" w:hAnsi="Arial" w:cs="Arial"/>
          <w:sz w:val="22"/>
          <w:szCs w:val="22"/>
          <w:lang w:val="sl"/>
        </w:rPr>
        <w:t>, 22/19, 67/19 – ZMatR-C in 200/20 – ZOOMTVI)</w:t>
      </w:r>
    </w:p>
    <w:p w14:paraId="218A6DAB"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lastRenderedPageBreak/>
        <w:t xml:space="preserve">Zakon o Javnem štipendijskem, razvojnem, invalidskem in preživninskem skladu Republike Slovenije (Uradni list RS, št. 78/06 – uradno prečiščeno besedilo, 106/12, 39/16, 11/18 – ZIZ-L in 139/20) </w:t>
      </w:r>
    </w:p>
    <w:p w14:paraId="569DFD4E"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lokalni samoupravi (Uradni list RS, št. 94/07 – uradno prečiščeno besedilo, 76/08, 79/09, 51/10, 40/12 – ZUJF, 14/15 – ZUUJFO, 11/18 – ZSPDSLS-1, 30/18, 61/20 – ZIUZEOP-A in 80/20 – ZIUOOPE)</w:t>
      </w:r>
    </w:p>
    <w:p w14:paraId="060B7E6B" w14:textId="77777777"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dedovanju (Uradni list SRS, št. 15/76, 23/78, Uradni list RS, št. 13/94 – ZN, 40/94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117/00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xml:space="preserve">. US, 67/01, 83/01 – OZ, 73/04 – ZN-C, 31/13 – </w:t>
      </w:r>
      <w:proofErr w:type="spellStart"/>
      <w:r w:rsidRPr="005E160F">
        <w:rPr>
          <w:rFonts w:ascii="Arial" w:hAnsi="Arial" w:cs="Arial"/>
          <w:sz w:val="22"/>
          <w:szCs w:val="22"/>
          <w:lang w:val="sl"/>
        </w:rPr>
        <w:t>odl</w:t>
      </w:r>
      <w:proofErr w:type="spellEnd"/>
      <w:r w:rsidRPr="005E160F">
        <w:rPr>
          <w:rFonts w:ascii="Arial" w:hAnsi="Arial" w:cs="Arial"/>
          <w:sz w:val="22"/>
          <w:szCs w:val="22"/>
          <w:lang w:val="sl"/>
        </w:rPr>
        <w:t>. US in 63/16)</w:t>
      </w:r>
    </w:p>
    <w:p w14:paraId="01FD83A0" w14:textId="7A6C9A28"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za enake možnosti žensk in moških 2015</w:t>
      </w:r>
      <w:r w:rsidR="0052401A">
        <w:rPr>
          <w:rFonts w:ascii="Arial" w:hAnsi="Arial" w:cs="Arial"/>
          <w:sz w:val="22"/>
          <w:szCs w:val="22"/>
          <w:lang w:val="sl"/>
        </w:rPr>
        <w:t>–</w:t>
      </w:r>
      <w:r w:rsidRPr="005E160F">
        <w:rPr>
          <w:rFonts w:ascii="Arial" w:hAnsi="Arial" w:cs="Arial"/>
          <w:sz w:val="22"/>
          <w:szCs w:val="22"/>
          <w:lang w:val="sl"/>
        </w:rPr>
        <w:t>2020 (Uradni list RS, št. 84/15)</w:t>
      </w:r>
    </w:p>
    <w:p w14:paraId="75AF3FCD" w14:textId="731C6C40"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preprečevanja in zatiranja kriminalitete za obdobje 2019</w:t>
      </w:r>
      <w:r w:rsidR="0052401A">
        <w:rPr>
          <w:rFonts w:ascii="Arial" w:hAnsi="Arial" w:cs="Arial"/>
          <w:sz w:val="22"/>
          <w:szCs w:val="22"/>
          <w:lang w:val="sl"/>
        </w:rPr>
        <w:t>–</w:t>
      </w:r>
      <w:r w:rsidRPr="005E160F">
        <w:rPr>
          <w:rFonts w:ascii="Arial" w:hAnsi="Arial" w:cs="Arial"/>
          <w:sz w:val="22"/>
          <w:szCs w:val="22"/>
          <w:lang w:val="sl"/>
        </w:rPr>
        <w:t>2023 (Uradni list RS, št. 43/19)</w:t>
      </w:r>
    </w:p>
    <w:p w14:paraId="5F2FA1E5" w14:textId="3A3AA3F6"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socialnega varstva za obdobje 2013</w:t>
      </w:r>
      <w:r w:rsidR="0052401A">
        <w:rPr>
          <w:rFonts w:ascii="Arial" w:hAnsi="Arial" w:cs="Arial"/>
          <w:sz w:val="22"/>
          <w:szCs w:val="22"/>
          <w:lang w:val="sl"/>
        </w:rPr>
        <w:t>–</w:t>
      </w:r>
      <w:r w:rsidRPr="005E160F">
        <w:rPr>
          <w:rFonts w:ascii="Arial" w:hAnsi="Arial" w:cs="Arial"/>
          <w:sz w:val="22"/>
          <w:szCs w:val="22"/>
          <w:lang w:val="sl"/>
        </w:rPr>
        <w:t>2020 (Uradni list RS, št. 39/13)</w:t>
      </w:r>
    </w:p>
    <w:p w14:paraId="4162B9DD" w14:textId="7942805E"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duševnega zdravja 2018</w:t>
      </w:r>
      <w:r w:rsidR="0052401A">
        <w:rPr>
          <w:rFonts w:ascii="Arial" w:hAnsi="Arial" w:cs="Arial"/>
          <w:sz w:val="22"/>
          <w:szCs w:val="22"/>
          <w:lang w:val="sl"/>
        </w:rPr>
        <w:t>–</w:t>
      </w:r>
      <w:r w:rsidRPr="005E160F">
        <w:rPr>
          <w:rFonts w:ascii="Arial" w:hAnsi="Arial" w:cs="Arial"/>
          <w:sz w:val="22"/>
          <w:szCs w:val="22"/>
          <w:lang w:val="sl"/>
        </w:rPr>
        <w:t>2028 (Uradni list RS, št. 24/18)</w:t>
      </w:r>
    </w:p>
    <w:p w14:paraId="03812DCD" w14:textId="544EB2C3"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družinski politiki 2018</w:t>
      </w:r>
      <w:r w:rsidR="0052401A">
        <w:rPr>
          <w:rFonts w:ascii="Arial" w:hAnsi="Arial" w:cs="Arial"/>
          <w:sz w:val="22"/>
          <w:szCs w:val="22"/>
          <w:lang w:val="sl"/>
        </w:rPr>
        <w:t>–</w:t>
      </w:r>
      <w:r w:rsidRPr="005E160F">
        <w:rPr>
          <w:rFonts w:ascii="Arial" w:hAnsi="Arial" w:cs="Arial"/>
          <w:sz w:val="22"/>
          <w:szCs w:val="22"/>
          <w:lang w:val="sl"/>
        </w:rPr>
        <w:t xml:space="preserve">2028 </w:t>
      </w:r>
      <w:r w:rsidR="00891A81">
        <w:rPr>
          <w:rFonts w:ascii="Arial" w:hAnsi="Arial" w:cs="Arial"/>
          <w:sz w:val="22"/>
          <w:szCs w:val="22"/>
          <w:lang w:val="sl"/>
        </w:rPr>
        <w:t>»</w:t>
      </w:r>
      <w:r w:rsidRPr="005E160F">
        <w:rPr>
          <w:rFonts w:ascii="Arial" w:hAnsi="Arial" w:cs="Arial"/>
          <w:sz w:val="22"/>
          <w:szCs w:val="22"/>
          <w:lang w:val="sl"/>
        </w:rPr>
        <w:t>Vsem družinam prijazna družba« (Uradni list RS, št. 15/18)</w:t>
      </w:r>
    </w:p>
    <w:p w14:paraId="0DC6D523" w14:textId="3ADA6BB3"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Nacionalni program ukrepov Vlade Republike Slovenije za Rome za obdobje 2017</w:t>
      </w:r>
      <w:r w:rsidR="0052401A">
        <w:rPr>
          <w:rFonts w:ascii="Arial" w:hAnsi="Arial" w:cs="Arial"/>
          <w:sz w:val="22"/>
          <w:szCs w:val="22"/>
          <w:lang w:val="sl"/>
        </w:rPr>
        <w:t>–</w:t>
      </w:r>
      <w:r w:rsidRPr="005E160F">
        <w:rPr>
          <w:rFonts w:ascii="Arial" w:hAnsi="Arial" w:cs="Arial"/>
          <w:sz w:val="22"/>
          <w:szCs w:val="22"/>
          <w:lang w:val="sl"/>
        </w:rPr>
        <w:t>2021, 25. 5. 2017</w:t>
      </w:r>
    </w:p>
    <w:p w14:paraId="1FEB5404" w14:textId="28D0277C"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Akcijski program za invalide 2014</w:t>
      </w:r>
      <w:r w:rsidR="0052401A">
        <w:rPr>
          <w:rFonts w:ascii="Arial" w:hAnsi="Arial" w:cs="Arial"/>
          <w:sz w:val="22"/>
          <w:szCs w:val="22"/>
          <w:lang w:val="sl"/>
        </w:rPr>
        <w:t>–</w:t>
      </w:r>
      <w:r w:rsidRPr="005E160F">
        <w:rPr>
          <w:rFonts w:ascii="Arial" w:hAnsi="Arial" w:cs="Arial"/>
          <w:sz w:val="22"/>
          <w:szCs w:val="22"/>
          <w:lang w:val="sl"/>
        </w:rPr>
        <w:t>2021, 9. 1. 2014</w:t>
      </w:r>
    </w:p>
    <w:p w14:paraId="2202EF0D" w14:textId="6E3EECA1" w:rsidR="009A51D9" w:rsidRPr="005E160F" w:rsidRDefault="009A51D9" w:rsidP="00AB281F">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Direktiva 2012/29/EU Evropskega </w:t>
      </w:r>
      <w:r w:rsidR="0052401A">
        <w:rPr>
          <w:rFonts w:ascii="Arial" w:hAnsi="Arial" w:cs="Arial"/>
          <w:sz w:val="22"/>
          <w:szCs w:val="22"/>
          <w:lang w:val="sl"/>
        </w:rPr>
        <w:t>p</w:t>
      </w:r>
      <w:r w:rsidRPr="005E160F">
        <w:rPr>
          <w:rFonts w:ascii="Arial" w:hAnsi="Arial" w:cs="Arial"/>
          <w:sz w:val="22"/>
          <w:szCs w:val="22"/>
          <w:lang w:val="sl"/>
        </w:rPr>
        <w:t>arlamenta in Sveta z dne 25. oktobra 2012 o določitvi minimalnih standardov na področju pravic, podpore in zaščite žrtev kaznivih dejanj ter o nadomestitvi Okvirnega sklepa Sveta 2001/220/PNZ</w:t>
      </w:r>
    </w:p>
    <w:p w14:paraId="65999824" w14:textId="77777777" w:rsidR="009A51D9" w:rsidRPr="00CD2683" w:rsidRDefault="009A51D9" w:rsidP="009A51D9">
      <w:pPr>
        <w:pStyle w:val="SingleTxtG"/>
        <w:ind w:left="0" w:right="0"/>
        <w:rPr>
          <w:rFonts w:ascii="Arial" w:hAnsi="Arial" w:cs="Arial"/>
          <w:sz w:val="22"/>
          <w:szCs w:val="22"/>
          <w:lang w:val="sl"/>
        </w:rPr>
      </w:pPr>
    </w:p>
    <w:p w14:paraId="506E95C9" w14:textId="77777777" w:rsidR="009A51D9" w:rsidRPr="00A20773" w:rsidRDefault="009A51D9" w:rsidP="009A51D9">
      <w:pPr>
        <w:pStyle w:val="SingleTxtG"/>
        <w:ind w:left="0" w:right="0"/>
        <w:rPr>
          <w:rFonts w:ascii="Arial" w:hAnsi="Arial" w:cs="Arial"/>
          <w:sz w:val="22"/>
          <w:szCs w:val="22"/>
          <w:lang w:val="sl"/>
        </w:rPr>
      </w:pPr>
    </w:p>
    <w:p w14:paraId="3D7531C3" w14:textId="77777777" w:rsidR="009A51D9" w:rsidRPr="00A20773" w:rsidRDefault="009A51D9" w:rsidP="009A51D9">
      <w:pPr>
        <w:pStyle w:val="SingleTxtG"/>
        <w:ind w:left="0" w:right="0"/>
        <w:rPr>
          <w:rFonts w:ascii="Arial" w:hAnsi="Arial" w:cs="Arial"/>
          <w:sz w:val="22"/>
          <w:szCs w:val="22"/>
          <w:lang w:val="sl"/>
        </w:rPr>
      </w:pPr>
    </w:p>
    <w:p w14:paraId="5402D556" w14:textId="77777777" w:rsidR="009A51D9" w:rsidRPr="0032598A" w:rsidRDefault="009A51D9" w:rsidP="009A51D9">
      <w:pPr>
        <w:pStyle w:val="SingleTxtG"/>
        <w:ind w:left="0" w:right="0"/>
        <w:rPr>
          <w:rFonts w:ascii="Arial" w:hAnsi="Arial" w:cs="Arial"/>
          <w:sz w:val="22"/>
          <w:szCs w:val="22"/>
          <w:lang w:val="sl"/>
        </w:rPr>
      </w:pPr>
    </w:p>
    <w:p w14:paraId="0BBF39BC" w14:textId="77777777" w:rsidR="009A51D9" w:rsidRPr="0032598A" w:rsidRDefault="009A51D9" w:rsidP="009A51D9">
      <w:pPr>
        <w:pStyle w:val="SingleTxtG"/>
        <w:ind w:left="0" w:right="0"/>
        <w:rPr>
          <w:rFonts w:ascii="Arial" w:hAnsi="Arial" w:cs="Arial"/>
          <w:sz w:val="22"/>
          <w:szCs w:val="22"/>
          <w:lang w:val="sl"/>
        </w:rPr>
      </w:pPr>
    </w:p>
    <w:p w14:paraId="42168D94" w14:textId="77777777" w:rsidR="009A51D9" w:rsidRPr="00C67BC8" w:rsidRDefault="009A51D9" w:rsidP="009A51D9">
      <w:pPr>
        <w:pStyle w:val="SingleTxtG"/>
        <w:ind w:left="0" w:right="0"/>
        <w:rPr>
          <w:rFonts w:ascii="Arial" w:hAnsi="Arial" w:cs="Arial"/>
          <w:sz w:val="22"/>
          <w:szCs w:val="22"/>
          <w:lang w:val="sl"/>
        </w:rPr>
      </w:pPr>
    </w:p>
    <w:p w14:paraId="76424E04" w14:textId="77777777" w:rsidR="009A51D9" w:rsidRPr="00C67BC8" w:rsidRDefault="009A51D9" w:rsidP="009A51D9">
      <w:pPr>
        <w:pStyle w:val="SingleTxtG"/>
        <w:ind w:left="0" w:right="0"/>
        <w:rPr>
          <w:rFonts w:ascii="Arial" w:hAnsi="Arial" w:cs="Arial"/>
          <w:sz w:val="22"/>
          <w:szCs w:val="22"/>
          <w:lang w:val="sl"/>
        </w:rPr>
      </w:pPr>
    </w:p>
    <w:p w14:paraId="68B7D4D4" w14:textId="77777777" w:rsidR="009A51D9" w:rsidRPr="00C67BC8" w:rsidRDefault="009A51D9" w:rsidP="009A51D9">
      <w:pPr>
        <w:pStyle w:val="SingleTxtG"/>
        <w:ind w:left="0" w:right="0"/>
        <w:rPr>
          <w:rFonts w:ascii="Arial" w:hAnsi="Arial" w:cs="Arial"/>
          <w:sz w:val="22"/>
          <w:szCs w:val="22"/>
          <w:lang w:val="sl"/>
        </w:rPr>
      </w:pPr>
    </w:p>
    <w:p w14:paraId="6F6CC013" w14:textId="77777777" w:rsidR="009A51D9" w:rsidRPr="008A6FB8" w:rsidRDefault="009A51D9" w:rsidP="009A51D9">
      <w:pPr>
        <w:pStyle w:val="SingleTxtG"/>
        <w:ind w:left="0" w:right="0"/>
        <w:rPr>
          <w:rFonts w:ascii="Arial" w:hAnsi="Arial" w:cs="Arial"/>
          <w:sz w:val="22"/>
          <w:szCs w:val="22"/>
          <w:lang w:val="sl"/>
        </w:rPr>
      </w:pPr>
    </w:p>
    <w:p w14:paraId="3A118ACB" w14:textId="77777777" w:rsidR="009A51D9" w:rsidRPr="008A6FB8" w:rsidRDefault="009A51D9" w:rsidP="009A51D9">
      <w:pPr>
        <w:pStyle w:val="SingleTxtG"/>
        <w:ind w:left="0" w:right="0"/>
        <w:rPr>
          <w:rFonts w:ascii="Arial" w:hAnsi="Arial" w:cs="Arial"/>
          <w:sz w:val="22"/>
          <w:szCs w:val="22"/>
          <w:lang w:val="sl"/>
        </w:rPr>
      </w:pPr>
    </w:p>
    <w:p w14:paraId="4E066B2E" w14:textId="77777777" w:rsidR="009A51D9" w:rsidRPr="00354A84" w:rsidRDefault="009A51D9" w:rsidP="009A51D9">
      <w:pPr>
        <w:pStyle w:val="SingleTxtG"/>
        <w:ind w:left="0" w:right="0"/>
        <w:rPr>
          <w:rFonts w:ascii="Arial" w:hAnsi="Arial" w:cs="Arial"/>
          <w:sz w:val="22"/>
          <w:szCs w:val="22"/>
          <w:lang w:val="sl"/>
        </w:rPr>
      </w:pPr>
    </w:p>
    <w:p w14:paraId="674AB0F4" w14:textId="77777777" w:rsidR="009A51D9" w:rsidRPr="00354A84" w:rsidRDefault="009A51D9" w:rsidP="009A51D9">
      <w:pPr>
        <w:pStyle w:val="SingleTxtG"/>
        <w:ind w:left="0" w:right="0"/>
        <w:rPr>
          <w:rFonts w:ascii="Arial" w:hAnsi="Arial" w:cs="Arial"/>
          <w:sz w:val="22"/>
          <w:szCs w:val="22"/>
          <w:lang w:val="sl"/>
        </w:rPr>
      </w:pPr>
    </w:p>
    <w:p w14:paraId="37737A66" w14:textId="77777777" w:rsidR="009A51D9" w:rsidRPr="00B744A7" w:rsidRDefault="009A51D9" w:rsidP="009A51D9">
      <w:pPr>
        <w:pStyle w:val="SingleTxtG"/>
        <w:ind w:left="0" w:right="0"/>
        <w:rPr>
          <w:rFonts w:ascii="Arial" w:hAnsi="Arial" w:cs="Arial"/>
          <w:sz w:val="22"/>
          <w:szCs w:val="22"/>
          <w:lang w:val="sl"/>
        </w:rPr>
      </w:pPr>
    </w:p>
    <w:p w14:paraId="642B7B43" w14:textId="77777777" w:rsidR="009A51D9" w:rsidRPr="00B744A7" w:rsidRDefault="009A51D9" w:rsidP="009A51D9">
      <w:pPr>
        <w:pStyle w:val="SingleTxtG"/>
        <w:ind w:left="0" w:right="0"/>
        <w:rPr>
          <w:rFonts w:ascii="Arial" w:hAnsi="Arial" w:cs="Arial"/>
          <w:sz w:val="22"/>
          <w:szCs w:val="22"/>
          <w:lang w:val="sl"/>
        </w:rPr>
      </w:pPr>
    </w:p>
    <w:p w14:paraId="51A28D22" w14:textId="77777777" w:rsidR="00891A81" w:rsidRDefault="00891A81" w:rsidP="00AB281F">
      <w:pPr>
        <w:pStyle w:val="SingleTxtG"/>
        <w:ind w:left="0" w:right="0"/>
        <w:jc w:val="right"/>
        <w:rPr>
          <w:rFonts w:ascii="Arial" w:hAnsi="Arial" w:cs="Arial"/>
          <w:b/>
          <w:bCs/>
          <w:sz w:val="22"/>
          <w:szCs w:val="22"/>
          <w:lang w:val="sl"/>
        </w:rPr>
      </w:pPr>
    </w:p>
    <w:p w14:paraId="6783F0E0" w14:textId="77777777" w:rsidR="00891A81" w:rsidRDefault="00891A81" w:rsidP="00AB281F">
      <w:pPr>
        <w:pStyle w:val="SingleTxtG"/>
        <w:ind w:left="0" w:right="0"/>
        <w:jc w:val="right"/>
        <w:rPr>
          <w:rFonts w:ascii="Arial" w:hAnsi="Arial" w:cs="Arial"/>
          <w:b/>
          <w:bCs/>
          <w:sz w:val="22"/>
          <w:szCs w:val="22"/>
          <w:lang w:val="sl"/>
        </w:rPr>
      </w:pPr>
    </w:p>
    <w:p w14:paraId="69A41B67" w14:textId="640D2652" w:rsidR="00AB281F" w:rsidRDefault="00AB281F" w:rsidP="00AB281F">
      <w:pPr>
        <w:pStyle w:val="SingleTxtG"/>
        <w:ind w:left="0" w:right="0"/>
        <w:jc w:val="right"/>
        <w:rPr>
          <w:rFonts w:ascii="Arial" w:hAnsi="Arial" w:cs="Arial"/>
          <w:b/>
          <w:bCs/>
          <w:sz w:val="22"/>
          <w:szCs w:val="22"/>
          <w:lang w:val="sl"/>
        </w:rPr>
      </w:pPr>
      <w:r w:rsidRPr="005E160F">
        <w:rPr>
          <w:rFonts w:ascii="Arial" w:hAnsi="Arial" w:cs="Arial"/>
          <w:b/>
          <w:bCs/>
          <w:sz w:val="22"/>
          <w:szCs w:val="22"/>
          <w:lang w:val="sl"/>
        </w:rPr>
        <w:lastRenderedPageBreak/>
        <w:t>PRILOGA</w:t>
      </w:r>
      <w:r>
        <w:rPr>
          <w:rFonts w:ascii="Arial" w:hAnsi="Arial" w:cs="Arial"/>
          <w:b/>
          <w:bCs/>
          <w:sz w:val="22"/>
          <w:szCs w:val="22"/>
          <w:lang w:val="sl"/>
        </w:rPr>
        <w:t xml:space="preserve"> 2</w:t>
      </w:r>
    </w:p>
    <w:p w14:paraId="4EB99795" w14:textId="77777777" w:rsidR="00AB281F" w:rsidRPr="005E160F" w:rsidRDefault="00AB281F" w:rsidP="00AB281F">
      <w:pPr>
        <w:pStyle w:val="SingleTxtG"/>
        <w:ind w:left="0" w:right="0"/>
        <w:jc w:val="right"/>
        <w:rPr>
          <w:rFonts w:ascii="Arial" w:hAnsi="Arial" w:cs="Arial"/>
          <w:b/>
          <w:bCs/>
          <w:sz w:val="22"/>
          <w:szCs w:val="22"/>
          <w:lang w:val="sl"/>
        </w:rPr>
      </w:pPr>
    </w:p>
    <w:p w14:paraId="6C84C058" w14:textId="77777777" w:rsidR="005F0336" w:rsidRPr="005F0336" w:rsidRDefault="005F0336" w:rsidP="005F0336">
      <w:pPr>
        <w:rPr>
          <w:rFonts w:ascii="Arial" w:hAnsi="Arial" w:cs="Arial"/>
          <w:sz w:val="20"/>
          <w:szCs w:val="20"/>
        </w:rPr>
      </w:pPr>
      <w:r w:rsidRPr="005F0336">
        <w:rPr>
          <w:rFonts w:ascii="Arial" w:hAnsi="Arial" w:cs="Arial"/>
          <w:sz w:val="20"/>
          <w:szCs w:val="20"/>
          <w:u w:val="single"/>
        </w:rPr>
        <w:t>Tabela 1:</w:t>
      </w:r>
      <w:r w:rsidRPr="005F0336">
        <w:rPr>
          <w:rFonts w:ascii="Arial" w:hAnsi="Arial" w:cs="Arial"/>
          <w:sz w:val="20"/>
          <w:szCs w:val="20"/>
        </w:rPr>
        <w:t xml:space="preserve"> </w:t>
      </w:r>
      <w:r w:rsidRPr="005F0336">
        <w:rPr>
          <w:rFonts w:ascii="Arial" w:hAnsi="Arial" w:cs="Arial"/>
          <w:b/>
          <w:sz w:val="20"/>
          <w:szCs w:val="20"/>
        </w:rPr>
        <w:t>Prebivalstvo po spolu in starostnih skupinah, Slovenija (število in %)</w:t>
      </w:r>
    </w:p>
    <w:tbl>
      <w:tblPr>
        <w:tblStyle w:val="Tabelamrea3"/>
        <w:tblW w:w="0" w:type="auto"/>
        <w:tblLayout w:type="fixed"/>
        <w:tblLook w:val="04A0" w:firstRow="1" w:lastRow="0" w:firstColumn="1" w:lastColumn="0" w:noHBand="0" w:noVBand="1"/>
      </w:tblPr>
      <w:tblGrid>
        <w:gridCol w:w="1006"/>
        <w:gridCol w:w="1007"/>
        <w:gridCol w:w="1007"/>
        <w:gridCol w:w="1007"/>
        <w:gridCol w:w="1007"/>
        <w:gridCol w:w="1007"/>
        <w:gridCol w:w="1007"/>
        <w:gridCol w:w="1007"/>
        <w:gridCol w:w="1007"/>
      </w:tblGrid>
      <w:tr w:rsidR="005F0336" w:rsidRPr="005F0336" w14:paraId="0C12B339" w14:textId="77777777" w:rsidTr="005F0336">
        <w:trPr>
          <w:trHeight w:val="288"/>
        </w:trPr>
        <w:tc>
          <w:tcPr>
            <w:tcW w:w="1006" w:type="dxa"/>
            <w:noWrap/>
          </w:tcPr>
          <w:p w14:paraId="3BD3DA4B" w14:textId="77777777" w:rsidR="005F0336" w:rsidRPr="005F0336" w:rsidRDefault="005F0336" w:rsidP="005F0336">
            <w:pPr>
              <w:spacing w:after="160" w:line="259" w:lineRule="auto"/>
              <w:rPr>
                <w:rFonts w:ascii="Arial" w:eastAsiaTheme="minorHAnsi" w:hAnsi="Arial" w:cs="Arial"/>
                <w:b/>
                <w:sz w:val="16"/>
                <w:szCs w:val="16"/>
                <w:lang w:eastAsia="en-US"/>
              </w:rPr>
            </w:pPr>
          </w:p>
        </w:tc>
        <w:tc>
          <w:tcPr>
            <w:tcW w:w="8056" w:type="dxa"/>
            <w:gridSpan w:val="8"/>
            <w:noWrap/>
          </w:tcPr>
          <w:p w14:paraId="496A3F7E" w14:textId="77777777" w:rsidR="005F0336" w:rsidRPr="005F0336" w:rsidRDefault="005F0336" w:rsidP="005F0336">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Leto</w:t>
            </w:r>
          </w:p>
        </w:tc>
      </w:tr>
      <w:tr w:rsidR="005F0336" w:rsidRPr="005F0336" w14:paraId="7240526B" w14:textId="77777777" w:rsidTr="005F0336">
        <w:trPr>
          <w:trHeight w:val="288"/>
        </w:trPr>
        <w:tc>
          <w:tcPr>
            <w:tcW w:w="1006" w:type="dxa"/>
            <w:vMerge w:val="restart"/>
            <w:noWrap/>
            <w:hideMark/>
          </w:tcPr>
          <w:p w14:paraId="44723B24" w14:textId="77777777" w:rsidR="005F0336" w:rsidRPr="005F0336" w:rsidRDefault="005F0336" w:rsidP="005F0336">
            <w:pPr>
              <w:spacing w:after="160" w:line="259" w:lineRule="auto"/>
              <w:rPr>
                <w:rFonts w:ascii="Arial" w:eastAsiaTheme="minorHAnsi" w:hAnsi="Arial" w:cs="Arial"/>
                <w:b/>
                <w:sz w:val="16"/>
                <w:szCs w:val="16"/>
                <w:lang w:eastAsia="en-US"/>
              </w:rPr>
            </w:pPr>
          </w:p>
        </w:tc>
        <w:tc>
          <w:tcPr>
            <w:tcW w:w="4028" w:type="dxa"/>
            <w:gridSpan w:val="4"/>
            <w:noWrap/>
            <w:hideMark/>
          </w:tcPr>
          <w:p w14:paraId="6D53BF13" w14:textId="77777777" w:rsidR="005F0336" w:rsidRPr="005F0336" w:rsidRDefault="005F0336" w:rsidP="005F0336">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2015</w:t>
            </w:r>
          </w:p>
        </w:tc>
        <w:tc>
          <w:tcPr>
            <w:tcW w:w="4028" w:type="dxa"/>
            <w:gridSpan w:val="4"/>
            <w:noWrap/>
            <w:hideMark/>
          </w:tcPr>
          <w:p w14:paraId="40D6246D" w14:textId="77777777" w:rsidR="005F0336" w:rsidRPr="005F0336" w:rsidRDefault="005F0336" w:rsidP="005F0336">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2020</w:t>
            </w:r>
          </w:p>
        </w:tc>
      </w:tr>
      <w:tr w:rsidR="005F0336" w:rsidRPr="005F0336" w14:paraId="245C7879" w14:textId="77777777" w:rsidTr="005F0336">
        <w:trPr>
          <w:trHeight w:val="288"/>
        </w:trPr>
        <w:tc>
          <w:tcPr>
            <w:tcW w:w="1006" w:type="dxa"/>
            <w:vMerge/>
            <w:noWrap/>
            <w:hideMark/>
          </w:tcPr>
          <w:p w14:paraId="28A6D77F" w14:textId="77777777" w:rsidR="005F0336" w:rsidRPr="005F0336" w:rsidRDefault="005F0336" w:rsidP="005F0336">
            <w:pPr>
              <w:spacing w:after="160" w:line="259" w:lineRule="auto"/>
              <w:rPr>
                <w:rFonts w:ascii="Arial" w:eastAsiaTheme="minorHAnsi" w:hAnsi="Arial" w:cs="Arial"/>
                <w:b/>
                <w:sz w:val="16"/>
                <w:szCs w:val="16"/>
                <w:lang w:eastAsia="en-US"/>
              </w:rPr>
            </w:pPr>
          </w:p>
        </w:tc>
        <w:tc>
          <w:tcPr>
            <w:tcW w:w="1007" w:type="dxa"/>
            <w:noWrap/>
            <w:hideMark/>
          </w:tcPr>
          <w:p w14:paraId="23A5EA19" w14:textId="0DC4A5A1"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sidR="001E0C4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007" w:type="dxa"/>
            <w:noWrap/>
            <w:hideMark/>
          </w:tcPr>
          <w:p w14:paraId="2F127515"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007" w:type="dxa"/>
            <w:noWrap/>
            <w:hideMark/>
          </w:tcPr>
          <w:p w14:paraId="722282B7"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007" w:type="dxa"/>
          </w:tcPr>
          <w:p w14:paraId="30FD8963"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ženske</w:t>
            </w:r>
          </w:p>
        </w:tc>
        <w:tc>
          <w:tcPr>
            <w:tcW w:w="1007" w:type="dxa"/>
            <w:noWrap/>
            <w:hideMark/>
          </w:tcPr>
          <w:p w14:paraId="098C6BD1" w14:textId="589E9E1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sidR="001E0C4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SKUPAJ</w:t>
            </w:r>
          </w:p>
        </w:tc>
        <w:tc>
          <w:tcPr>
            <w:tcW w:w="1007" w:type="dxa"/>
            <w:noWrap/>
            <w:hideMark/>
          </w:tcPr>
          <w:p w14:paraId="6B10E406"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007" w:type="dxa"/>
            <w:noWrap/>
            <w:hideMark/>
          </w:tcPr>
          <w:p w14:paraId="0208B5BE"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007" w:type="dxa"/>
          </w:tcPr>
          <w:p w14:paraId="2330DB5E"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ženske</w:t>
            </w:r>
          </w:p>
        </w:tc>
      </w:tr>
      <w:tr w:rsidR="005F0336" w:rsidRPr="005F0336" w14:paraId="39252AD2" w14:textId="77777777" w:rsidTr="005F0336">
        <w:trPr>
          <w:trHeight w:val="288"/>
        </w:trPr>
        <w:tc>
          <w:tcPr>
            <w:tcW w:w="1006" w:type="dxa"/>
            <w:noWrap/>
          </w:tcPr>
          <w:p w14:paraId="0A8683D7" w14:textId="47D8947E" w:rsidR="005F0336" w:rsidRPr="005F0336" w:rsidRDefault="005F0336" w:rsidP="005F0336">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 xml:space="preserve">Starost </w:t>
            </w:r>
            <w:r w:rsidR="001E0C4C">
              <w:rPr>
                <w:rFonts w:ascii="Arial" w:eastAsiaTheme="minorHAnsi" w:hAnsi="Arial" w:cs="Arial"/>
                <w:b/>
                <w:sz w:val="16"/>
                <w:szCs w:val="16"/>
                <w:lang w:eastAsia="en-US"/>
              </w:rPr>
              <w:t>–</w:t>
            </w:r>
            <w:r w:rsidRPr="005F0336">
              <w:rPr>
                <w:rFonts w:ascii="Arial" w:eastAsiaTheme="minorHAnsi" w:hAnsi="Arial" w:cs="Arial"/>
                <w:b/>
                <w:sz w:val="16"/>
                <w:szCs w:val="16"/>
                <w:lang w:eastAsia="en-US"/>
              </w:rPr>
              <w:t>SKUPAJ</w:t>
            </w:r>
          </w:p>
        </w:tc>
        <w:tc>
          <w:tcPr>
            <w:tcW w:w="1007" w:type="dxa"/>
            <w:noWrap/>
          </w:tcPr>
          <w:p w14:paraId="657C8653"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2062874</w:t>
            </w:r>
          </w:p>
        </w:tc>
        <w:tc>
          <w:tcPr>
            <w:tcW w:w="1007" w:type="dxa"/>
            <w:noWrap/>
          </w:tcPr>
          <w:p w14:paraId="753A195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1022229</w:t>
            </w:r>
          </w:p>
        </w:tc>
        <w:tc>
          <w:tcPr>
            <w:tcW w:w="1007" w:type="dxa"/>
            <w:noWrap/>
          </w:tcPr>
          <w:p w14:paraId="50EAC36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1040645</w:t>
            </w:r>
          </w:p>
        </w:tc>
        <w:tc>
          <w:tcPr>
            <w:tcW w:w="1007" w:type="dxa"/>
          </w:tcPr>
          <w:p w14:paraId="5956DAB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50,44</w:t>
            </w:r>
          </w:p>
        </w:tc>
        <w:tc>
          <w:tcPr>
            <w:tcW w:w="1007" w:type="dxa"/>
            <w:noWrap/>
          </w:tcPr>
          <w:p w14:paraId="7411CDA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2095861</w:t>
            </w:r>
          </w:p>
        </w:tc>
        <w:tc>
          <w:tcPr>
            <w:tcW w:w="1007" w:type="dxa"/>
            <w:noWrap/>
          </w:tcPr>
          <w:p w14:paraId="6A0BC02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1051066</w:t>
            </w:r>
          </w:p>
        </w:tc>
        <w:tc>
          <w:tcPr>
            <w:tcW w:w="1007" w:type="dxa"/>
            <w:noWrap/>
          </w:tcPr>
          <w:p w14:paraId="5FD7B0C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1044795</w:t>
            </w:r>
          </w:p>
        </w:tc>
        <w:tc>
          <w:tcPr>
            <w:tcW w:w="1007" w:type="dxa"/>
          </w:tcPr>
          <w:p w14:paraId="70A65C0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49,85</w:t>
            </w:r>
          </w:p>
        </w:tc>
      </w:tr>
      <w:tr w:rsidR="005F0336" w:rsidRPr="005F0336" w14:paraId="7C495443" w14:textId="77777777" w:rsidTr="005F0336">
        <w:trPr>
          <w:trHeight w:val="288"/>
        </w:trPr>
        <w:tc>
          <w:tcPr>
            <w:tcW w:w="1006" w:type="dxa"/>
            <w:noWrap/>
          </w:tcPr>
          <w:p w14:paraId="61E88FA1" w14:textId="64D7860D" w:rsidR="005F0336" w:rsidRPr="005F0336" w:rsidRDefault="005F0336" w:rsidP="005F0336">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0</w:t>
            </w:r>
            <w:r w:rsidR="001E0C4C">
              <w:rPr>
                <w:rFonts w:ascii="Arial" w:eastAsiaTheme="minorHAnsi" w:hAnsi="Arial" w:cs="Arial"/>
                <w:b/>
                <w:sz w:val="16"/>
                <w:szCs w:val="16"/>
                <w:lang w:eastAsia="en-US"/>
              </w:rPr>
              <w:t>–</w:t>
            </w:r>
            <w:r w:rsidRPr="005F0336">
              <w:rPr>
                <w:rFonts w:ascii="Arial" w:eastAsiaTheme="minorHAnsi" w:hAnsi="Arial" w:cs="Arial"/>
                <w:b/>
                <w:sz w:val="16"/>
                <w:szCs w:val="16"/>
                <w:lang w:eastAsia="en-US"/>
              </w:rPr>
              <w:t>14 let</w:t>
            </w:r>
          </w:p>
        </w:tc>
        <w:tc>
          <w:tcPr>
            <w:tcW w:w="1007" w:type="dxa"/>
            <w:noWrap/>
          </w:tcPr>
          <w:p w14:paraId="31DB0F6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304310</w:t>
            </w:r>
          </w:p>
        </w:tc>
        <w:tc>
          <w:tcPr>
            <w:tcW w:w="1007" w:type="dxa"/>
            <w:noWrap/>
          </w:tcPr>
          <w:p w14:paraId="3BEB665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156607</w:t>
            </w:r>
          </w:p>
        </w:tc>
        <w:tc>
          <w:tcPr>
            <w:tcW w:w="1007" w:type="dxa"/>
            <w:noWrap/>
          </w:tcPr>
          <w:p w14:paraId="50C21C14"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147703</w:t>
            </w:r>
          </w:p>
        </w:tc>
        <w:tc>
          <w:tcPr>
            <w:tcW w:w="1007" w:type="dxa"/>
          </w:tcPr>
          <w:p w14:paraId="41BC0A8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48,53</w:t>
            </w:r>
          </w:p>
        </w:tc>
        <w:tc>
          <w:tcPr>
            <w:tcW w:w="1007" w:type="dxa"/>
            <w:noWrap/>
          </w:tcPr>
          <w:p w14:paraId="65EBA52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315802</w:t>
            </w:r>
          </w:p>
        </w:tc>
        <w:tc>
          <w:tcPr>
            <w:tcW w:w="1007" w:type="dxa"/>
            <w:noWrap/>
          </w:tcPr>
          <w:p w14:paraId="1C2C4634"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162640</w:t>
            </w:r>
          </w:p>
        </w:tc>
        <w:tc>
          <w:tcPr>
            <w:tcW w:w="1007" w:type="dxa"/>
            <w:noWrap/>
          </w:tcPr>
          <w:p w14:paraId="698DFBB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153162</w:t>
            </w:r>
          </w:p>
        </w:tc>
        <w:tc>
          <w:tcPr>
            <w:tcW w:w="1007" w:type="dxa"/>
          </w:tcPr>
          <w:p w14:paraId="06FEE95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48,49</w:t>
            </w:r>
          </w:p>
        </w:tc>
      </w:tr>
      <w:tr w:rsidR="005F0336" w:rsidRPr="005F0336" w14:paraId="6E0F09DE" w14:textId="77777777" w:rsidTr="005F0336">
        <w:trPr>
          <w:trHeight w:val="288"/>
        </w:trPr>
        <w:tc>
          <w:tcPr>
            <w:tcW w:w="1006" w:type="dxa"/>
            <w:noWrap/>
          </w:tcPr>
          <w:p w14:paraId="24328301" w14:textId="6A495171" w:rsidR="005F0336" w:rsidRPr="005F0336" w:rsidRDefault="005F0336" w:rsidP="005F0336">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15</w:t>
            </w:r>
            <w:r w:rsidR="001E0C4C">
              <w:rPr>
                <w:rFonts w:ascii="Arial" w:eastAsiaTheme="minorHAnsi" w:hAnsi="Arial" w:cs="Arial"/>
                <w:b/>
                <w:sz w:val="16"/>
                <w:szCs w:val="16"/>
                <w:lang w:eastAsia="en-US"/>
              </w:rPr>
              <w:t>–</w:t>
            </w:r>
            <w:r w:rsidRPr="005F0336">
              <w:rPr>
                <w:rFonts w:ascii="Arial" w:eastAsiaTheme="minorHAnsi" w:hAnsi="Arial" w:cs="Arial"/>
                <w:b/>
                <w:sz w:val="16"/>
                <w:szCs w:val="16"/>
                <w:lang w:eastAsia="en-US"/>
              </w:rPr>
              <w:t>64 let</w:t>
            </w:r>
          </w:p>
        </w:tc>
        <w:tc>
          <w:tcPr>
            <w:tcW w:w="1007" w:type="dxa"/>
            <w:noWrap/>
          </w:tcPr>
          <w:p w14:paraId="40D8902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1389178</w:t>
            </w:r>
          </w:p>
        </w:tc>
        <w:tc>
          <w:tcPr>
            <w:tcW w:w="1007" w:type="dxa"/>
            <w:noWrap/>
          </w:tcPr>
          <w:p w14:paraId="4F1F43B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714206</w:t>
            </w:r>
          </w:p>
        </w:tc>
        <w:tc>
          <w:tcPr>
            <w:tcW w:w="1007" w:type="dxa"/>
            <w:noWrap/>
          </w:tcPr>
          <w:p w14:paraId="7D75C6FA"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674972</w:t>
            </w:r>
          </w:p>
        </w:tc>
        <w:tc>
          <w:tcPr>
            <w:tcW w:w="1007" w:type="dxa"/>
          </w:tcPr>
          <w:p w14:paraId="2A5F5C8F"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48,58</w:t>
            </w:r>
          </w:p>
        </w:tc>
        <w:tc>
          <w:tcPr>
            <w:tcW w:w="1007" w:type="dxa"/>
            <w:noWrap/>
          </w:tcPr>
          <w:p w14:paraId="276E979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1356055</w:t>
            </w:r>
          </w:p>
        </w:tc>
        <w:tc>
          <w:tcPr>
            <w:tcW w:w="1007" w:type="dxa"/>
            <w:noWrap/>
          </w:tcPr>
          <w:p w14:paraId="58BB4EA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706659</w:t>
            </w:r>
          </w:p>
        </w:tc>
        <w:tc>
          <w:tcPr>
            <w:tcW w:w="1007" w:type="dxa"/>
            <w:noWrap/>
          </w:tcPr>
          <w:p w14:paraId="24C65197"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649396</w:t>
            </w:r>
          </w:p>
        </w:tc>
        <w:tc>
          <w:tcPr>
            <w:tcW w:w="1007" w:type="dxa"/>
          </w:tcPr>
          <w:p w14:paraId="6734C24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47,88</w:t>
            </w:r>
          </w:p>
        </w:tc>
      </w:tr>
      <w:tr w:rsidR="005F0336" w:rsidRPr="005F0336" w14:paraId="3B72F05B" w14:textId="77777777" w:rsidTr="005F0336">
        <w:trPr>
          <w:trHeight w:val="288"/>
        </w:trPr>
        <w:tc>
          <w:tcPr>
            <w:tcW w:w="1006" w:type="dxa"/>
            <w:noWrap/>
          </w:tcPr>
          <w:p w14:paraId="51FA7A31" w14:textId="472EA0EB" w:rsidR="005F0336" w:rsidRPr="005F0336" w:rsidRDefault="005F0336" w:rsidP="005F0336">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 xml:space="preserve">65 </w:t>
            </w:r>
            <w:r w:rsidR="001E0C4C">
              <w:rPr>
                <w:rFonts w:ascii="Arial" w:eastAsiaTheme="minorHAnsi" w:hAnsi="Arial" w:cs="Arial"/>
                <w:b/>
                <w:sz w:val="16"/>
                <w:szCs w:val="16"/>
                <w:lang w:eastAsia="en-US"/>
              </w:rPr>
              <w:t>in več let</w:t>
            </w:r>
          </w:p>
        </w:tc>
        <w:tc>
          <w:tcPr>
            <w:tcW w:w="1007" w:type="dxa"/>
            <w:noWrap/>
          </w:tcPr>
          <w:p w14:paraId="112E7D0D"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369386</w:t>
            </w:r>
          </w:p>
        </w:tc>
        <w:tc>
          <w:tcPr>
            <w:tcW w:w="1007" w:type="dxa"/>
            <w:noWrap/>
          </w:tcPr>
          <w:p w14:paraId="3F8007A2"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151416</w:t>
            </w:r>
          </w:p>
        </w:tc>
        <w:tc>
          <w:tcPr>
            <w:tcW w:w="1007" w:type="dxa"/>
            <w:noWrap/>
          </w:tcPr>
          <w:p w14:paraId="2DB19643"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217970</w:t>
            </w:r>
          </w:p>
        </w:tc>
        <w:tc>
          <w:tcPr>
            <w:tcW w:w="1007" w:type="dxa"/>
          </w:tcPr>
          <w:p w14:paraId="10DE5BF7"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59,00</w:t>
            </w:r>
          </w:p>
        </w:tc>
        <w:tc>
          <w:tcPr>
            <w:tcW w:w="1007" w:type="dxa"/>
            <w:noWrap/>
          </w:tcPr>
          <w:p w14:paraId="3D7ABB1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424004</w:t>
            </w:r>
          </w:p>
        </w:tc>
        <w:tc>
          <w:tcPr>
            <w:tcW w:w="1007" w:type="dxa"/>
            <w:noWrap/>
          </w:tcPr>
          <w:p w14:paraId="28694411"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181767</w:t>
            </w:r>
          </w:p>
        </w:tc>
        <w:tc>
          <w:tcPr>
            <w:tcW w:w="1007" w:type="dxa"/>
            <w:noWrap/>
          </w:tcPr>
          <w:p w14:paraId="696515A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242237</w:t>
            </w:r>
          </w:p>
        </w:tc>
        <w:tc>
          <w:tcPr>
            <w:tcW w:w="1007" w:type="dxa"/>
          </w:tcPr>
          <w:p w14:paraId="65FD24A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57,13</w:t>
            </w:r>
          </w:p>
        </w:tc>
      </w:tr>
    </w:tbl>
    <w:p w14:paraId="437BB1EB"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7B655C8F" w14:textId="77777777" w:rsidR="005F0336" w:rsidRPr="005F0336" w:rsidRDefault="005F0336" w:rsidP="005F0336">
      <w:pPr>
        <w:rPr>
          <w:u w:val="single"/>
        </w:rPr>
      </w:pPr>
    </w:p>
    <w:p w14:paraId="7A9CD222" w14:textId="77777777" w:rsidR="005F0336" w:rsidRPr="009F3079" w:rsidRDefault="005F0336" w:rsidP="005F0336">
      <w:pPr>
        <w:rPr>
          <w:rFonts w:ascii="Arial" w:hAnsi="Arial" w:cs="Arial"/>
          <w:sz w:val="20"/>
          <w:szCs w:val="20"/>
        </w:rPr>
      </w:pPr>
      <w:r w:rsidRPr="009F3079">
        <w:rPr>
          <w:rFonts w:ascii="Arial" w:hAnsi="Arial" w:cs="Arial"/>
          <w:sz w:val="20"/>
          <w:szCs w:val="20"/>
          <w:u w:val="single"/>
        </w:rPr>
        <w:t>Tabela 2:</w:t>
      </w:r>
      <w:r w:rsidRPr="009F3079">
        <w:rPr>
          <w:rFonts w:ascii="Arial" w:hAnsi="Arial" w:cs="Arial"/>
          <w:sz w:val="20"/>
          <w:szCs w:val="20"/>
        </w:rPr>
        <w:t xml:space="preserve"> </w:t>
      </w:r>
      <w:r w:rsidRPr="009F3079">
        <w:rPr>
          <w:rFonts w:ascii="Arial" w:hAnsi="Arial" w:cs="Arial"/>
          <w:b/>
          <w:sz w:val="20"/>
          <w:szCs w:val="20"/>
        </w:rPr>
        <w:t>Prebivalstvo po spolu in stopnji urbanizacije, Slovenija (število)</w:t>
      </w:r>
    </w:p>
    <w:tbl>
      <w:tblPr>
        <w:tblStyle w:val="Tabelamrea3"/>
        <w:tblW w:w="9485" w:type="dxa"/>
        <w:tblLayout w:type="fixed"/>
        <w:tblLook w:val="04A0" w:firstRow="1" w:lastRow="0" w:firstColumn="1" w:lastColumn="0" w:noHBand="0" w:noVBand="1"/>
      </w:tblPr>
      <w:tblGrid>
        <w:gridCol w:w="2177"/>
        <w:gridCol w:w="1218"/>
        <w:gridCol w:w="1218"/>
        <w:gridCol w:w="1218"/>
        <w:gridCol w:w="1218"/>
        <w:gridCol w:w="1218"/>
        <w:gridCol w:w="1218"/>
      </w:tblGrid>
      <w:tr w:rsidR="005F0336" w:rsidRPr="005F0336" w14:paraId="06EE509E" w14:textId="77777777" w:rsidTr="005F0336">
        <w:trPr>
          <w:trHeight w:val="288"/>
        </w:trPr>
        <w:tc>
          <w:tcPr>
            <w:tcW w:w="2177" w:type="dxa"/>
            <w:noWrap/>
          </w:tcPr>
          <w:p w14:paraId="6D3649AD" w14:textId="77777777" w:rsidR="005F0336" w:rsidRPr="005F0336" w:rsidRDefault="005F0336" w:rsidP="005F0336">
            <w:pPr>
              <w:spacing w:after="160" w:line="259" w:lineRule="auto"/>
              <w:rPr>
                <w:rFonts w:ascii="Arial" w:eastAsiaTheme="minorHAnsi" w:hAnsi="Arial" w:cs="Arial"/>
                <w:sz w:val="16"/>
                <w:szCs w:val="16"/>
                <w:lang w:eastAsia="en-US"/>
              </w:rPr>
            </w:pPr>
          </w:p>
        </w:tc>
        <w:tc>
          <w:tcPr>
            <w:tcW w:w="7308" w:type="dxa"/>
            <w:gridSpan w:val="6"/>
            <w:noWrap/>
          </w:tcPr>
          <w:p w14:paraId="56B55E45" w14:textId="77777777" w:rsidR="005F0336" w:rsidRPr="005F0336" w:rsidRDefault="005F0336" w:rsidP="005F0336">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Leto</w:t>
            </w:r>
          </w:p>
        </w:tc>
      </w:tr>
      <w:tr w:rsidR="005F0336" w:rsidRPr="005F0336" w14:paraId="121CCF0F" w14:textId="77777777" w:rsidTr="005F0336">
        <w:trPr>
          <w:trHeight w:val="288"/>
        </w:trPr>
        <w:tc>
          <w:tcPr>
            <w:tcW w:w="2177" w:type="dxa"/>
            <w:vMerge w:val="restart"/>
            <w:noWrap/>
            <w:hideMark/>
          </w:tcPr>
          <w:p w14:paraId="7F975ED0" w14:textId="77777777" w:rsidR="005F0336" w:rsidRPr="005F0336" w:rsidRDefault="005F0336" w:rsidP="005F0336">
            <w:pPr>
              <w:spacing w:after="160" w:line="259" w:lineRule="auto"/>
              <w:rPr>
                <w:rFonts w:ascii="Arial" w:eastAsiaTheme="minorHAnsi" w:hAnsi="Arial" w:cs="Arial"/>
                <w:sz w:val="16"/>
                <w:szCs w:val="16"/>
                <w:lang w:eastAsia="en-US"/>
              </w:rPr>
            </w:pPr>
          </w:p>
        </w:tc>
        <w:tc>
          <w:tcPr>
            <w:tcW w:w="3654" w:type="dxa"/>
            <w:gridSpan w:val="3"/>
            <w:noWrap/>
            <w:hideMark/>
          </w:tcPr>
          <w:p w14:paraId="6D1D5236" w14:textId="77777777" w:rsidR="005F0336" w:rsidRPr="005F0336" w:rsidRDefault="005F0336" w:rsidP="005F0336">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2015</w:t>
            </w:r>
          </w:p>
        </w:tc>
        <w:tc>
          <w:tcPr>
            <w:tcW w:w="3654" w:type="dxa"/>
            <w:gridSpan w:val="3"/>
            <w:noWrap/>
            <w:hideMark/>
          </w:tcPr>
          <w:p w14:paraId="18E7DD2D" w14:textId="77777777" w:rsidR="005F0336" w:rsidRPr="005F0336" w:rsidRDefault="005F0336" w:rsidP="005F0336">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2020</w:t>
            </w:r>
          </w:p>
        </w:tc>
      </w:tr>
      <w:tr w:rsidR="005F0336" w:rsidRPr="005F0336" w14:paraId="14850426" w14:textId="77777777" w:rsidTr="005F0336">
        <w:trPr>
          <w:trHeight w:val="288"/>
        </w:trPr>
        <w:tc>
          <w:tcPr>
            <w:tcW w:w="2177" w:type="dxa"/>
            <w:vMerge/>
            <w:noWrap/>
            <w:hideMark/>
          </w:tcPr>
          <w:p w14:paraId="76401F67" w14:textId="77777777" w:rsidR="005F0336" w:rsidRPr="005F0336" w:rsidRDefault="005F0336" w:rsidP="005F0336">
            <w:pPr>
              <w:spacing w:after="160" w:line="259" w:lineRule="auto"/>
              <w:rPr>
                <w:rFonts w:ascii="Arial" w:eastAsiaTheme="minorHAnsi" w:hAnsi="Arial" w:cs="Arial"/>
                <w:sz w:val="16"/>
                <w:szCs w:val="16"/>
                <w:lang w:eastAsia="en-US"/>
              </w:rPr>
            </w:pPr>
          </w:p>
        </w:tc>
        <w:tc>
          <w:tcPr>
            <w:tcW w:w="1218" w:type="dxa"/>
            <w:noWrap/>
            <w:hideMark/>
          </w:tcPr>
          <w:p w14:paraId="1501B206" w14:textId="629C76C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Spol -</w:t>
            </w:r>
            <w:r w:rsidR="001E0C4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SKUPAJ</w:t>
            </w:r>
          </w:p>
        </w:tc>
        <w:tc>
          <w:tcPr>
            <w:tcW w:w="1218" w:type="dxa"/>
            <w:noWrap/>
            <w:hideMark/>
          </w:tcPr>
          <w:p w14:paraId="7D17508A"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218" w:type="dxa"/>
            <w:noWrap/>
            <w:hideMark/>
          </w:tcPr>
          <w:p w14:paraId="0279BF77"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218" w:type="dxa"/>
            <w:noWrap/>
            <w:hideMark/>
          </w:tcPr>
          <w:p w14:paraId="13B2D921" w14:textId="4C69A57C"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sidR="001E0C4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18" w:type="dxa"/>
            <w:noWrap/>
            <w:hideMark/>
          </w:tcPr>
          <w:p w14:paraId="4F407080"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218" w:type="dxa"/>
            <w:noWrap/>
            <w:hideMark/>
          </w:tcPr>
          <w:p w14:paraId="7628C11A"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r>
      <w:tr w:rsidR="005F0336" w:rsidRPr="005F0336" w14:paraId="4E95F712" w14:textId="77777777" w:rsidTr="005F0336">
        <w:trPr>
          <w:trHeight w:val="288"/>
        </w:trPr>
        <w:tc>
          <w:tcPr>
            <w:tcW w:w="2177" w:type="dxa"/>
            <w:noWrap/>
            <w:hideMark/>
          </w:tcPr>
          <w:p w14:paraId="4DFCE977" w14:textId="50BDD468"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Stopnja urbanizacije </w:t>
            </w:r>
            <w:r w:rsidR="001E0C4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18" w:type="dxa"/>
            <w:noWrap/>
            <w:hideMark/>
          </w:tcPr>
          <w:p w14:paraId="7A9554E4"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2062874</w:t>
            </w:r>
          </w:p>
        </w:tc>
        <w:tc>
          <w:tcPr>
            <w:tcW w:w="1218" w:type="dxa"/>
            <w:noWrap/>
            <w:hideMark/>
          </w:tcPr>
          <w:p w14:paraId="4DE6A6CA"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1022229</w:t>
            </w:r>
          </w:p>
        </w:tc>
        <w:tc>
          <w:tcPr>
            <w:tcW w:w="1218" w:type="dxa"/>
            <w:noWrap/>
            <w:hideMark/>
          </w:tcPr>
          <w:p w14:paraId="249965E2"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1040645</w:t>
            </w:r>
          </w:p>
        </w:tc>
        <w:tc>
          <w:tcPr>
            <w:tcW w:w="1218" w:type="dxa"/>
            <w:noWrap/>
            <w:hideMark/>
          </w:tcPr>
          <w:p w14:paraId="2BE6420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2095861</w:t>
            </w:r>
          </w:p>
        </w:tc>
        <w:tc>
          <w:tcPr>
            <w:tcW w:w="1218" w:type="dxa"/>
            <w:noWrap/>
            <w:hideMark/>
          </w:tcPr>
          <w:p w14:paraId="3B80DA5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1051066</w:t>
            </w:r>
          </w:p>
        </w:tc>
        <w:tc>
          <w:tcPr>
            <w:tcW w:w="1218" w:type="dxa"/>
            <w:noWrap/>
            <w:hideMark/>
          </w:tcPr>
          <w:p w14:paraId="594531D7"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1044795</w:t>
            </w:r>
          </w:p>
        </w:tc>
      </w:tr>
      <w:tr w:rsidR="005F0336" w:rsidRPr="005F0336" w14:paraId="2D31B831" w14:textId="77777777" w:rsidTr="005F0336">
        <w:trPr>
          <w:trHeight w:val="288"/>
        </w:trPr>
        <w:tc>
          <w:tcPr>
            <w:tcW w:w="2177" w:type="dxa"/>
            <w:noWrap/>
            <w:hideMark/>
          </w:tcPr>
          <w:p w14:paraId="6A3451F1"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Mesta (gosto poseljena območja)</w:t>
            </w:r>
          </w:p>
        </w:tc>
        <w:tc>
          <w:tcPr>
            <w:tcW w:w="1218" w:type="dxa"/>
            <w:noWrap/>
            <w:hideMark/>
          </w:tcPr>
          <w:p w14:paraId="743873A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399543</w:t>
            </w:r>
          </w:p>
        </w:tc>
        <w:tc>
          <w:tcPr>
            <w:tcW w:w="1218" w:type="dxa"/>
            <w:noWrap/>
            <w:hideMark/>
          </w:tcPr>
          <w:p w14:paraId="34BA879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192889</w:t>
            </w:r>
          </w:p>
        </w:tc>
        <w:tc>
          <w:tcPr>
            <w:tcW w:w="1218" w:type="dxa"/>
            <w:noWrap/>
            <w:hideMark/>
          </w:tcPr>
          <w:p w14:paraId="72F1953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206654</w:t>
            </w:r>
          </w:p>
        </w:tc>
        <w:tc>
          <w:tcPr>
            <w:tcW w:w="1218" w:type="dxa"/>
            <w:noWrap/>
            <w:hideMark/>
          </w:tcPr>
          <w:p w14:paraId="38F6FAA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408186</w:t>
            </w:r>
          </w:p>
        </w:tc>
        <w:tc>
          <w:tcPr>
            <w:tcW w:w="1218" w:type="dxa"/>
            <w:noWrap/>
            <w:hideMark/>
          </w:tcPr>
          <w:p w14:paraId="75FAF38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199697</w:t>
            </w:r>
          </w:p>
        </w:tc>
        <w:tc>
          <w:tcPr>
            <w:tcW w:w="1218" w:type="dxa"/>
            <w:noWrap/>
            <w:hideMark/>
          </w:tcPr>
          <w:p w14:paraId="375E06A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208489</w:t>
            </w:r>
          </w:p>
        </w:tc>
      </w:tr>
      <w:tr w:rsidR="005F0336" w:rsidRPr="005F0336" w14:paraId="3DEB7D15" w14:textId="77777777" w:rsidTr="005F0336">
        <w:trPr>
          <w:trHeight w:val="288"/>
        </w:trPr>
        <w:tc>
          <w:tcPr>
            <w:tcW w:w="2177" w:type="dxa"/>
            <w:noWrap/>
            <w:hideMark/>
          </w:tcPr>
          <w:p w14:paraId="6773F7E1" w14:textId="5B68766A"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Manjša mesta in predmestja (srednje gosto poseljena območja)</w:t>
            </w:r>
          </w:p>
        </w:tc>
        <w:tc>
          <w:tcPr>
            <w:tcW w:w="1218" w:type="dxa"/>
            <w:noWrap/>
            <w:hideMark/>
          </w:tcPr>
          <w:p w14:paraId="66F968E6"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707521</w:t>
            </w:r>
          </w:p>
        </w:tc>
        <w:tc>
          <w:tcPr>
            <w:tcW w:w="1218" w:type="dxa"/>
            <w:noWrap/>
            <w:hideMark/>
          </w:tcPr>
          <w:p w14:paraId="093A2A8E"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349747</w:t>
            </w:r>
          </w:p>
        </w:tc>
        <w:tc>
          <w:tcPr>
            <w:tcW w:w="1218" w:type="dxa"/>
            <w:noWrap/>
            <w:hideMark/>
          </w:tcPr>
          <w:p w14:paraId="177F4BC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357774</w:t>
            </w:r>
          </w:p>
        </w:tc>
        <w:tc>
          <w:tcPr>
            <w:tcW w:w="1218" w:type="dxa"/>
            <w:noWrap/>
            <w:hideMark/>
          </w:tcPr>
          <w:p w14:paraId="0989C724"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755275</w:t>
            </w:r>
          </w:p>
        </w:tc>
        <w:tc>
          <w:tcPr>
            <w:tcW w:w="1218" w:type="dxa"/>
            <w:noWrap/>
            <w:hideMark/>
          </w:tcPr>
          <w:p w14:paraId="05A96103"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378339</w:t>
            </w:r>
          </w:p>
        </w:tc>
        <w:tc>
          <w:tcPr>
            <w:tcW w:w="1218" w:type="dxa"/>
            <w:noWrap/>
            <w:hideMark/>
          </w:tcPr>
          <w:p w14:paraId="4DFB54A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376936</w:t>
            </w:r>
          </w:p>
        </w:tc>
      </w:tr>
      <w:tr w:rsidR="005F0336" w:rsidRPr="005F0336" w14:paraId="621B17DE" w14:textId="77777777" w:rsidTr="005F0336">
        <w:trPr>
          <w:trHeight w:val="288"/>
        </w:trPr>
        <w:tc>
          <w:tcPr>
            <w:tcW w:w="2177" w:type="dxa"/>
            <w:noWrap/>
            <w:hideMark/>
          </w:tcPr>
          <w:p w14:paraId="0E2A767C"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Podeželska območja (redko poseljena območja)</w:t>
            </w:r>
          </w:p>
        </w:tc>
        <w:tc>
          <w:tcPr>
            <w:tcW w:w="1218" w:type="dxa"/>
            <w:noWrap/>
            <w:hideMark/>
          </w:tcPr>
          <w:p w14:paraId="0E101D16"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955810</w:t>
            </w:r>
          </w:p>
        </w:tc>
        <w:tc>
          <w:tcPr>
            <w:tcW w:w="1218" w:type="dxa"/>
            <w:noWrap/>
            <w:hideMark/>
          </w:tcPr>
          <w:p w14:paraId="1B3884A6"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479593</w:t>
            </w:r>
          </w:p>
        </w:tc>
        <w:tc>
          <w:tcPr>
            <w:tcW w:w="1218" w:type="dxa"/>
            <w:noWrap/>
            <w:hideMark/>
          </w:tcPr>
          <w:p w14:paraId="62459BD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476217</w:t>
            </w:r>
          </w:p>
        </w:tc>
        <w:tc>
          <w:tcPr>
            <w:tcW w:w="1218" w:type="dxa"/>
            <w:noWrap/>
            <w:hideMark/>
          </w:tcPr>
          <w:p w14:paraId="237932A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932400</w:t>
            </w:r>
          </w:p>
        </w:tc>
        <w:tc>
          <w:tcPr>
            <w:tcW w:w="1218" w:type="dxa"/>
            <w:noWrap/>
            <w:hideMark/>
          </w:tcPr>
          <w:p w14:paraId="7B99AB9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473030</w:t>
            </w:r>
          </w:p>
        </w:tc>
        <w:tc>
          <w:tcPr>
            <w:tcW w:w="1218" w:type="dxa"/>
            <w:noWrap/>
            <w:hideMark/>
          </w:tcPr>
          <w:p w14:paraId="515918D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459370</w:t>
            </w:r>
          </w:p>
        </w:tc>
      </w:tr>
    </w:tbl>
    <w:p w14:paraId="446F9416"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0790F42D" w14:textId="77777777" w:rsidR="005F0336" w:rsidRPr="005F0336" w:rsidRDefault="005F0336" w:rsidP="005F0336"/>
    <w:p w14:paraId="5EF41034" w14:textId="77777777" w:rsidR="005F0336" w:rsidRPr="005F0336" w:rsidRDefault="005F0336" w:rsidP="005F0336">
      <w:pPr>
        <w:jc w:val="both"/>
        <w:rPr>
          <w:rFonts w:ascii="Arial" w:hAnsi="Arial" w:cs="Arial"/>
          <w:noProof/>
          <w:sz w:val="20"/>
          <w:szCs w:val="20"/>
        </w:rPr>
      </w:pPr>
      <w:r w:rsidRPr="005F0336">
        <w:rPr>
          <w:rFonts w:ascii="Arial" w:hAnsi="Arial" w:cs="Arial"/>
          <w:noProof/>
          <w:sz w:val="20"/>
          <w:szCs w:val="20"/>
          <w:u w:val="single"/>
        </w:rPr>
        <w:t>Tabela 3:</w:t>
      </w:r>
      <w:r w:rsidRPr="005F0336">
        <w:rPr>
          <w:rFonts w:ascii="Arial" w:hAnsi="Arial" w:cs="Arial"/>
          <w:noProof/>
          <w:sz w:val="20"/>
          <w:szCs w:val="20"/>
        </w:rPr>
        <w:t xml:space="preserve"> </w:t>
      </w:r>
      <w:r w:rsidRPr="005F0336">
        <w:rPr>
          <w:rFonts w:ascii="Arial" w:hAnsi="Arial" w:cs="Arial"/>
          <w:b/>
          <w:noProof/>
          <w:sz w:val="20"/>
          <w:szCs w:val="20"/>
        </w:rPr>
        <w:t>Prebivalstvo po spolu in državljanstvu, Slovenija (število in %)</w:t>
      </w:r>
    </w:p>
    <w:tbl>
      <w:tblPr>
        <w:tblStyle w:val="Tabelamrea3"/>
        <w:tblW w:w="9493" w:type="dxa"/>
        <w:tblLayout w:type="fixed"/>
        <w:tblLook w:val="04A0" w:firstRow="1" w:lastRow="0" w:firstColumn="1" w:lastColumn="0" w:noHBand="0" w:noVBand="1"/>
      </w:tblPr>
      <w:tblGrid>
        <w:gridCol w:w="1406"/>
        <w:gridCol w:w="1010"/>
        <w:gridCol w:w="1011"/>
        <w:gridCol w:w="1011"/>
        <w:gridCol w:w="1011"/>
        <w:gridCol w:w="1011"/>
        <w:gridCol w:w="1011"/>
        <w:gridCol w:w="1011"/>
        <w:gridCol w:w="1011"/>
      </w:tblGrid>
      <w:tr w:rsidR="005F0336" w:rsidRPr="005F0336" w14:paraId="4B8C0183" w14:textId="77777777" w:rsidTr="005F0336">
        <w:trPr>
          <w:trHeight w:val="288"/>
        </w:trPr>
        <w:tc>
          <w:tcPr>
            <w:tcW w:w="1406" w:type="dxa"/>
            <w:noWrap/>
          </w:tcPr>
          <w:p w14:paraId="541E7B06" w14:textId="77777777" w:rsidR="005F0336" w:rsidRPr="005F0336" w:rsidRDefault="005F0336" w:rsidP="005F0336">
            <w:pPr>
              <w:spacing w:after="160" w:line="259" w:lineRule="auto"/>
              <w:jc w:val="both"/>
              <w:rPr>
                <w:rFonts w:ascii="Arial" w:eastAsiaTheme="minorHAnsi" w:hAnsi="Arial" w:cs="Arial"/>
                <w:noProof/>
                <w:sz w:val="18"/>
                <w:szCs w:val="18"/>
                <w:lang w:eastAsia="en-US"/>
              </w:rPr>
            </w:pPr>
          </w:p>
        </w:tc>
        <w:tc>
          <w:tcPr>
            <w:tcW w:w="8087" w:type="dxa"/>
            <w:gridSpan w:val="8"/>
            <w:noWrap/>
          </w:tcPr>
          <w:p w14:paraId="306270BE" w14:textId="77777777" w:rsidR="005F0336" w:rsidRPr="005F0336" w:rsidRDefault="005F0336" w:rsidP="005F0336">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Leto</w:t>
            </w:r>
          </w:p>
        </w:tc>
      </w:tr>
      <w:tr w:rsidR="005F0336" w:rsidRPr="005F0336" w14:paraId="2D9A6B7C" w14:textId="77777777" w:rsidTr="005F0336">
        <w:trPr>
          <w:trHeight w:val="288"/>
        </w:trPr>
        <w:tc>
          <w:tcPr>
            <w:tcW w:w="1406" w:type="dxa"/>
            <w:noWrap/>
            <w:hideMark/>
          </w:tcPr>
          <w:p w14:paraId="5522EC49" w14:textId="77777777" w:rsidR="005F0336" w:rsidRPr="005F0336" w:rsidRDefault="005F0336" w:rsidP="005F0336">
            <w:pPr>
              <w:spacing w:after="160" w:line="259" w:lineRule="auto"/>
              <w:jc w:val="both"/>
              <w:rPr>
                <w:rFonts w:ascii="Arial" w:eastAsiaTheme="minorHAnsi" w:hAnsi="Arial" w:cs="Arial"/>
                <w:noProof/>
                <w:sz w:val="18"/>
                <w:szCs w:val="18"/>
                <w:lang w:eastAsia="en-US"/>
              </w:rPr>
            </w:pPr>
          </w:p>
        </w:tc>
        <w:tc>
          <w:tcPr>
            <w:tcW w:w="4043" w:type="dxa"/>
            <w:gridSpan w:val="4"/>
            <w:noWrap/>
            <w:hideMark/>
          </w:tcPr>
          <w:p w14:paraId="37CF835D" w14:textId="77777777" w:rsidR="005F0336" w:rsidRPr="005F0336" w:rsidRDefault="005F0336" w:rsidP="005F0336">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2015</w:t>
            </w:r>
          </w:p>
        </w:tc>
        <w:tc>
          <w:tcPr>
            <w:tcW w:w="4044" w:type="dxa"/>
            <w:gridSpan w:val="4"/>
            <w:noWrap/>
            <w:hideMark/>
          </w:tcPr>
          <w:p w14:paraId="2EEF4E45" w14:textId="77777777" w:rsidR="005F0336" w:rsidRPr="005F0336" w:rsidRDefault="005F0336" w:rsidP="005F0336">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2020</w:t>
            </w:r>
          </w:p>
        </w:tc>
      </w:tr>
      <w:tr w:rsidR="005F0336" w:rsidRPr="005F0336" w14:paraId="256997BF" w14:textId="77777777" w:rsidTr="005F0336">
        <w:trPr>
          <w:trHeight w:val="288"/>
        </w:trPr>
        <w:tc>
          <w:tcPr>
            <w:tcW w:w="1406" w:type="dxa"/>
            <w:noWrap/>
            <w:hideMark/>
          </w:tcPr>
          <w:p w14:paraId="181A334A" w14:textId="77777777" w:rsidR="005F0336" w:rsidRPr="005F0336" w:rsidRDefault="005F0336" w:rsidP="005F0336">
            <w:pPr>
              <w:spacing w:after="160" w:line="259" w:lineRule="auto"/>
              <w:jc w:val="both"/>
              <w:rPr>
                <w:rFonts w:ascii="Arial" w:eastAsiaTheme="minorHAnsi" w:hAnsi="Arial" w:cs="Arial"/>
                <w:noProof/>
                <w:sz w:val="18"/>
                <w:szCs w:val="18"/>
                <w:lang w:eastAsia="en-US"/>
              </w:rPr>
            </w:pPr>
          </w:p>
        </w:tc>
        <w:tc>
          <w:tcPr>
            <w:tcW w:w="1010" w:type="dxa"/>
            <w:noWrap/>
            <w:hideMark/>
          </w:tcPr>
          <w:p w14:paraId="402E5D0C" w14:textId="29EAD399"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Spol -</w:t>
            </w:r>
            <w:r w:rsidR="001E0C4C">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SKUPAJ</w:t>
            </w:r>
          </w:p>
        </w:tc>
        <w:tc>
          <w:tcPr>
            <w:tcW w:w="1011" w:type="dxa"/>
          </w:tcPr>
          <w:p w14:paraId="4DB473EB"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Moški</w:t>
            </w:r>
          </w:p>
        </w:tc>
        <w:tc>
          <w:tcPr>
            <w:tcW w:w="1011" w:type="dxa"/>
          </w:tcPr>
          <w:p w14:paraId="1ECFE10E"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Ženske</w:t>
            </w:r>
          </w:p>
        </w:tc>
        <w:tc>
          <w:tcPr>
            <w:tcW w:w="1011" w:type="dxa"/>
          </w:tcPr>
          <w:p w14:paraId="27F99208"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ženske</w:t>
            </w:r>
          </w:p>
        </w:tc>
        <w:tc>
          <w:tcPr>
            <w:tcW w:w="1011" w:type="dxa"/>
            <w:noWrap/>
            <w:hideMark/>
          </w:tcPr>
          <w:p w14:paraId="2C63FC5F" w14:textId="1D28FCF4"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xml:space="preserve">Spol </w:t>
            </w:r>
            <w:r w:rsidR="001E0C4C">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SKUPAJ</w:t>
            </w:r>
          </w:p>
        </w:tc>
        <w:tc>
          <w:tcPr>
            <w:tcW w:w="1011" w:type="dxa"/>
            <w:noWrap/>
            <w:hideMark/>
          </w:tcPr>
          <w:p w14:paraId="12D59C96"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Moški</w:t>
            </w:r>
          </w:p>
        </w:tc>
        <w:tc>
          <w:tcPr>
            <w:tcW w:w="1011" w:type="dxa"/>
            <w:noWrap/>
            <w:hideMark/>
          </w:tcPr>
          <w:p w14:paraId="27E4D254"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Ženske</w:t>
            </w:r>
          </w:p>
        </w:tc>
        <w:tc>
          <w:tcPr>
            <w:tcW w:w="1011" w:type="dxa"/>
          </w:tcPr>
          <w:p w14:paraId="10659DF6" w14:textId="77777777" w:rsidR="005F0336" w:rsidRPr="005F0336" w:rsidRDefault="005F0336" w:rsidP="005F0336">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ženske</w:t>
            </w:r>
          </w:p>
        </w:tc>
      </w:tr>
      <w:tr w:rsidR="005F0336" w:rsidRPr="005F0336" w14:paraId="689DB042" w14:textId="77777777" w:rsidTr="005F0336">
        <w:trPr>
          <w:trHeight w:val="288"/>
        </w:trPr>
        <w:tc>
          <w:tcPr>
            <w:tcW w:w="1406" w:type="dxa"/>
            <w:noWrap/>
            <w:hideMark/>
          </w:tcPr>
          <w:p w14:paraId="5EEF48C3" w14:textId="77F558CF" w:rsidR="005F0336" w:rsidRPr="005F0336" w:rsidRDefault="005F0336" w:rsidP="005F0336">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xml:space="preserve">Država državljanstva </w:t>
            </w:r>
            <w:r w:rsidR="001E0C4C">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 xml:space="preserve"> SKUPAJ</w:t>
            </w:r>
          </w:p>
        </w:tc>
        <w:tc>
          <w:tcPr>
            <w:tcW w:w="1010" w:type="dxa"/>
            <w:noWrap/>
            <w:hideMark/>
          </w:tcPr>
          <w:p w14:paraId="1CC73A88"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2062874</w:t>
            </w:r>
          </w:p>
        </w:tc>
        <w:tc>
          <w:tcPr>
            <w:tcW w:w="1011" w:type="dxa"/>
          </w:tcPr>
          <w:p w14:paraId="221D3725"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1022229</w:t>
            </w:r>
          </w:p>
        </w:tc>
        <w:tc>
          <w:tcPr>
            <w:tcW w:w="1011" w:type="dxa"/>
          </w:tcPr>
          <w:p w14:paraId="55D941B5"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1040645</w:t>
            </w:r>
          </w:p>
        </w:tc>
        <w:tc>
          <w:tcPr>
            <w:tcW w:w="1011" w:type="dxa"/>
          </w:tcPr>
          <w:p w14:paraId="0ABAB099"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50,44</w:t>
            </w:r>
          </w:p>
        </w:tc>
        <w:tc>
          <w:tcPr>
            <w:tcW w:w="1011" w:type="dxa"/>
            <w:noWrap/>
            <w:hideMark/>
          </w:tcPr>
          <w:p w14:paraId="37158A04"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2095861</w:t>
            </w:r>
          </w:p>
        </w:tc>
        <w:tc>
          <w:tcPr>
            <w:tcW w:w="1011" w:type="dxa"/>
            <w:noWrap/>
            <w:hideMark/>
          </w:tcPr>
          <w:p w14:paraId="505C8A47"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1051066</w:t>
            </w:r>
          </w:p>
        </w:tc>
        <w:tc>
          <w:tcPr>
            <w:tcW w:w="1011" w:type="dxa"/>
            <w:noWrap/>
            <w:hideMark/>
          </w:tcPr>
          <w:p w14:paraId="0931A2EF"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1044795</w:t>
            </w:r>
          </w:p>
        </w:tc>
        <w:tc>
          <w:tcPr>
            <w:tcW w:w="1011" w:type="dxa"/>
          </w:tcPr>
          <w:p w14:paraId="504455D5"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49,86</w:t>
            </w:r>
          </w:p>
        </w:tc>
      </w:tr>
      <w:tr w:rsidR="005F0336" w:rsidRPr="005F0336" w14:paraId="28371680" w14:textId="77777777" w:rsidTr="005F0336">
        <w:trPr>
          <w:trHeight w:val="288"/>
        </w:trPr>
        <w:tc>
          <w:tcPr>
            <w:tcW w:w="1406" w:type="dxa"/>
            <w:noWrap/>
            <w:hideMark/>
          </w:tcPr>
          <w:p w14:paraId="047FB2B1" w14:textId="77777777" w:rsidR="005F0336" w:rsidRPr="005F0336" w:rsidRDefault="005F0336" w:rsidP="005F0336">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lastRenderedPageBreak/>
              <w:t>Slovenija</w:t>
            </w:r>
          </w:p>
        </w:tc>
        <w:tc>
          <w:tcPr>
            <w:tcW w:w="1010" w:type="dxa"/>
            <w:noWrap/>
            <w:hideMark/>
          </w:tcPr>
          <w:p w14:paraId="31F6D431"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1961342</w:t>
            </w:r>
          </w:p>
        </w:tc>
        <w:tc>
          <w:tcPr>
            <w:tcW w:w="1011" w:type="dxa"/>
          </w:tcPr>
          <w:p w14:paraId="653735DD"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954877</w:t>
            </w:r>
          </w:p>
        </w:tc>
        <w:tc>
          <w:tcPr>
            <w:tcW w:w="1011" w:type="dxa"/>
          </w:tcPr>
          <w:p w14:paraId="121A45DD"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1006465</w:t>
            </w:r>
          </w:p>
        </w:tc>
        <w:tc>
          <w:tcPr>
            <w:tcW w:w="1011" w:type="dxa"/>
          </w:tcPr>
          <w:p w14:paraId="14F6FC50"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51,32</w:t>
            </w:r>
          </w:p>
        </w:tc>
        <w:tc>
          <w:tcPr>
            <w:tcW w:w="1011" w:type="dxa"/>
            <w:noWrap/>
            <w:hideMark/>
          </w:tcPr>
          <w:p w14:paraId="623A5869"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1939510</w:t>
            </w:r>
          </w:p>
        </w:tc>
        <w:tc>
          <w:tcPr>
            <w:tcW w:w="1011" w:type="dxa"/>
            <w:noWrap/>
            <w:hideMark/>
          </w:tcPr>
          <w:p w14:paraId="735E9BB1"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947014</w:t>
            </w:r>
          </w:p>
        </w:tc>
        <w:tc>
          <w:tcPr>
            <w:tcW w:w="1011" w:type="dxa"/>
            <w:noWrap/>
            <w:hideMark/>
          </w:tcPr>
          <w:p w14:paraId="0F87D68E"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992496</w:t>
            </w:r>
          </w:p>
        </w:tc>
        <w:tc>
          <w:tcPr>
            <w:tcW w:w="1011" w:type="dxa"/>
          </w:tcPr>
          <w:p w14:paraId="693EC5CC"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51,17</w:t>
            </w:r>
          </w:p>
        </w:tc>
      </w:tr>
      <w:tr w:rsidR="005F0336" w:rsidRPr="005F0336" w14:paraId="29F942AD" w14:textId="77777777" w:rsidTr="005F0336">
        <w:trPr>
          <w:trHeight w:val="288"/>
        </w:trPr>
        <w:tc>
          <w:tcPr>
            <w:tcW w:w="1406" w:type="dxa"/>
            <w:noWrap/>
          </w:tcPr>
          <w:p w14:paraId="6466FBD9" w14:textId="77777777" w:rsidR="005F0336" w:rsidRPr="005F0336" w:rsidRDefault="005F0336" w:rsidP="005F0336">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Tuje državljanstvo</w:t>
            </w:r>
          </w:p>
        </w:tc>
        <w:tc>
          <w:tcPr>
            <w:tcW w:w="1010" w:type="dxa"/>
            <w:noWrap/>
          </w:tcPr>
          <w:p w14:paraId="5DD89B62"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101532</w:t>
            </w:r>
          </w:p>
        </w:tc>
        <w:tc>
          <w:tcPr>
            <w:tcW w:w="1011" w:type="dxa"/>
          </w:tcPr>
          <w:p w14:paraId="59CDD97D"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67352</w:t>
            </w:r>
          </w:p>
        </w:tc>
        <w:tc>
          <w:tcPr>
            <w:tcW w:w="1011" w:type="dxa"/>
          </w:tcPr>
          <w:p w14:paraId="491D76E9"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34180</w:t>
            </w:r>
          </w:p>
        </w:tc>
        <w:tc>
          <w:tcPr>
            <w:tcW w:w="1011" w:type="dxa"/>
          </w:tcPr>
          <w:p w14:paraId="0A67B512"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33,66</w:t>
            </w:r>
          </w:p>
        </w:tc>
        <w:tc>
          <w:tcPr>
            <w:tcW w:w="1011" w:type="dxa"/>
            <w:noWrap/>
          </w:tcPr>
          <w:p w14:paraId="479A20A5"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156351</w:t>
            </w:r>
          </w:p>
        </w:tc>
        <w:tc>
          <w:tcPr>
            <w:tcW w:w="1011" w:type="dxa"/>
            <w:noWrap/>
          </w:tcPr>
          <w:p w14:paraId="7EE3411D"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104052</w:t>
            </w:r>
          </w:p>
        </w:tc>
        <w:tc>
          <w:tcPr>
            <w:tcW w:w="1011" w:type="dxa"/>
            <w:noWrap/>
          </w:tcPr>
          <w:p w14:paraId="6F45FA4E"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52299</w:t>
            </w:r>
          </w:p>
        </w:tc>
        <w:tc>
          <w:tcPr>
            <w:tcW w:w="1011" w:type="dxa"/>
          </w:tcPr>
          <w:p w14:paraId="6AA07D71" w14:textId="77777777" w:rsidR="005F0336" w:rsidRPr="005F0336" w:rsidRDefault="005F0336" w:rsidP="005F0336">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33,44</w:t>
            </w:r>
          </w:p>
        </w:tc>
      </w:tr>
    </w:tbl>
    <w:p w14:paraId="5A7FAC88"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08B7827A" w14:textId="7951AD82" w:rsidR="005F0336" w:rsidRPr="005F0336" w:rsidRDefault="005F0336" w:rsidP="005F0336">
      <w:pPr>
        <w:rPr>
          <w:rFonts w:ascii="Arial" w:eastAsia="Times New Roman" w:hAnsi="Arial" w:cs="Arial"/>
          <w:bCs/>
          <w:noProof/>
          <w:sz w:val="20"/>
          <w:szCs w:val="20"/>
          <w:u w:val="single"/>
          <w:lang w:eastAsia="sl-SI"/>
        </w:rPr>
      </w:pPr>
    </w:p>
    <w:p w14:paraId="0315387F" w14:textId="77777777" w:rsidR="005F0336" w:rsidRPr="005F0336" w:rsidRDefault="005F0336" w:rsidP="005F0336">
      <w:pPr>
        <w:keepNext/>
        <w:spacing w:after="0" w:line="240" w:lineRule="auto"/>
        <w:jc w:val="both"/>
        <w:outlineLvl w:val="3"/>
        <w:rPr>
          <w:rFonts w:ascii="Arial" w:eastAsia="Times New Roman" w:hAnsi="Arial" w:cs="Arial"/>
          <w:b/>
          <w:bCs/>
          <w:noProof/>
          <w:sz w:val="20"/>
          <w:szCs w:val="20"/>
          <w:lang w:eastAsia="sl-SI"/>
        </w:rPr>
      </w:pPr>
      <w:r w:rsidRPr="005F0336">
        <w:rPr>
          <w:rFonts w:ascii="Arial" w:eastAsia="Times New Roman" w:hAnsi="Arial" w:cs="Arial"/>
          <w:bCs/>
          <w:noProof/>
          <w:sz w:val="20"/>
          <w:szCs w:val="20"/>
          <w:u w:val="single"/>
          <w:lang w:eastAsia="sl-SI"/>
        </w:rPr>
        <w:t>Tabela 4</w:t>
      </w:r>
      <w:r w:rsidRPr="005F0336">
        <w:rPr>
          <w:rFonts w:ascii="Arial" w:eastAsia="Times New Roman" w:hAnsi="Arial" w:cs="Arial"/>
          <w:bCs/>
          <w:noProof/>
          <w:sz w:val="20"/>
          <w:szCs w:val="20"/>
          <w:lang w:eastAsia="sl-SI"/>
        </w:rPr>
        <w:t>:</w:t>
      </w:r>
      <w:r w:rsidRPr="005F0336">
        <w:rPr>
          <w:rFonts w:ascii="Arial" w:eastAsia="Times New Roman" w:hAnsi="Arial" w:cs="Arial"/>
          <w:b/>
          <w:bCs/>
          <w:noProof/>
          <w:sz w:val="20"/>
          <w:szCs w:val="20"/>
          <w:lang w:eastAsia="sl-SI"/>
        </w:rPr>
        <w:t xml:space="preserve"> Živorojeni po spolu, stopnja rodnosti, povprečna starost matere, živorojeni zunaj zakonske zveze, Slovenija (število, stopnja, deleži)</w:t>
      </w:r>
    </w:p>
    <w:p w14:paraId="60252020" w14:textId="77777777" w:rsidR="005F0336" w:rsidRPr="005F0336" w:rsidRDefault="005F0336" w:rsidP="005F0336">
      <w:pPr>
        <w:jc w:val="both"/>
        <w:rPr>
          <w:rFonts w:cs="Arial"/>
          <w:noProof/>
          <w:color w:val="000000"/>
          <w:sz w:val="18"/>
          <w:szCs w:val="20"/>
        </w:rPr>
      </w:pPr>
    </w:p>
    <w:tbl>
      <w:tblPr>
        <w:tblStyle w:val="Tabelamrea3"/>
        <w:tblW w:w="0" w:type="auto"/>
        <w:tblLayout w:type="fixed"/>
        <w:tblLook w:val="04A0" w:firstRow="1" w:lastRow="0" w:firstColumn="1" w:lastColumn="0" w:noHBand="0" w:noVBand="1"/>
      </w:tblPr>
      <w:tblGrid>
        <w:gridCol w:w="704"/>
        <w:gridCol w:w="992"/>
        <w:gridCol w:w="993"/>
        <w:gridCol w:w="992"/>
        <w:gridCol w:w="850"/>
        <w:gridCol w:w="1134"/>
        <w:gridCol w:w="1198"/>
        <w:gridCol w:w="1059"/>
        <w:gridCol w:w="1140"/>
      </w:tblGrid>
      <w:tr w:rsidR="005F0336" w:rsidRPr="005F0336" w14:paraId="2AE71123" w14:textId="77777777" w:rsidTr="005F0336">
        <w:trPr>
          <w:trHeight w:val="288"/>
        </w:trPr>
        <w:tc>
          <w:tcPr>
            <w:tcW w:w="704" w:type="dxa"/>
            <w:noWrap/>
            <w:hideMark/>
          </w:tcPr>
          <w:p w14:paraId="0B4E4A1E" w14:textId="77777777" w:rsidR="005F0336" w:rsidRPr="005F0336" w:rsidRDefault="005F0336" w:rsidP="005F0336">
            <w:pPr>
              <w:spacing w:after="160" w:line="259" w:lineRule="auto"/>
              <w:jc w:val="both"/>
              <w:rPr>
                <w:rFonts w:ascii="Arial" w:eastAsiaTheme="minorHAnsi" w:hAnsi="Arial" w:cs="Arial"/>
                <w:b/>
                <w:noProof/>
                <w:color w:val="000000"/>
                <w:sz w:val="16"/>
                <w:szCs w:val="16"/>
                <w:lang w:eastAsia="en-US"/>
              </w:rPr>
            </w:pPr>
            <w:r w:rsidRPr="005F0336">
              <w:rPr>
                <w:rFonts w:ascii="Arial" w:eastAsiaTheme="minorHAnsi" w:hAnsi="Arial" w:cs="Arial"/>
                <w:b/>
                <w:noProof/>
                <w:color w:val="000000"/>
                <w:sz w:val="16"/>
                <w:szCs w:val="16"/>
                <w:lang w:eastAsia="en-US"/>
              </w:rPr>
              <w:t>Leto</w:t>
            </w:r>
          </w:p>
        </w:tc>
        <w:tc>
          <w:tcPr>
            <w:tcW w:w="992" w:type="dxa"/>
            <w:noWrap/>
            <w:hideMark/>
          </w:tcPr>
          <w:p w14:paraId="557E06E3" w14:textId="766BA333"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sidR="001E0C4C">
              <w:rPr>
                <w:rFonts w:ascii="Arial" w:eastAsiaTheme="minorHAnsi" w:hAnsi="Arial" w:cs="Arial"/>
                <w:b/>
                <w:bCs/>
                <w:noProof/>
                <w:color w:val="000000"/>
                <w:sz w:val="16"/>
                <w:szCs w:val="16"/>
                <w:lang w:eastAsia="en-US"/>
              </w:rPr>
              <w:t xml:space="preserve">– </w:t>
            </w:r>
            <w:r w:rsidRPr="005F0336">
              <w:rPr>
                <w:rFonts w:ascii="Arial" w:eastAsiaTheme="minorHAnsi" w:hAnsi="Arial" w:cs="Arial"/>
                <w:b/>
                <w:bCs/>
                <w:noProof/>
                <w:color w:val="000000"/>
                <w:sz w:val="16"/>
                <w:szCs w:val="16"/>
                <w:lang w:eastAsia="en-US"/>
              </w:rPr>
              <w:t>SKUPAJ</w:t>
            </w:r>
          </w:p>
        </w:tc>
        <w:tc>
          <w:tcPr>
            <w:tcW w:w="993" w:type="dxa"/>
            <w:noWrap/>
            <w:hideMark/>
          </w:tcPr>
          <w:p w14:paraId="5EDB0FD3" w14:textId="0CDB14B9"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sidR="001E0C4C">
              <w:rPr>
                <w:rFonts w:ascii="Arial" w:eastAsiaTheme="minorHAnsi" w:hAnsi="Arial" w:cs="Arial"/>
                <w:b/>
                <w:bCs/>
                <w:noProof/>
                <w:color w:val="000000"/>
                <w:sz w:val="16"/>
                <w:szCs w:val="16"/>
                <w:lang w:eastAsia="en-US"/>
              </w:rPr>
              <w:t>–</w:t>
            </w:r>
            <w:r w:rsidRPr="005F0336">
              <w:rPr>
                <w:rFonts w:ascii="Arial" w:eastAsiaTheme="minorHAnsi" w:hAnsi="Arial" w:cs="Arial"/>
                <w:b/>
                <w:bCs/>
                <w:noProof/>
                <w:color w:val="000000"/>
                <w:sz w:val="16"/>
                <w:szCs w:val="16"/>
                <w:lang w:eastAsia="en-US"/>
              </w:rPr>
              <w:t xml:space="preserve"> dečki</w:t>
            </w:r>
          </w:p>
        </w:tc>
        <w:tc>
          <w:tcPr>
            <w:tcW w:w="992" w:type="dxa"/>
            <w:noWrap/>
            <w:hideMark/>
          </w:tcPr>
          <w:p w14:paraId="14FAF7EF" w14:textId="3D037FF5"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sidR="001E0C4C">
              <w:rPr>
                <w:rFonts w:ascii="Arial" w:eastAsiaTheme="minorHAnsi" w:hAnsi="Arial" w:cs="Arial"/>
                <w:b/>
                <w:bCs/>
                <w:noProof/>
                <w:color w:val="000000"/>
                <w:sz w:val="16"/>
                <w:szCs w:val="16"/>
                <w:lang w:eastAsia="en-US"/>
              </w:rPr>
              <w:t>–</w:t>
            </w:r>
            <w:r w:rsidRPr="005F0336">
              <w:rPr>
                <w:rFonts w:ascii="Arial" w:eastAsiaTheme="minorHAnsi" w:hAnsi="Arial" w:cs="Arial"/>
                <w:b/>
                <w:bCs/>
                <w:noProof/>
                <w:color w:val="000000"/>
                <w:sz w:val="16"/>
                <w:szCs w:val="16"/>
                <w:lang w:eastAsia="en-US"/>
              </w:rPr>
              <w:t xml:space="preserve"> deklice</w:t>
            </w:r>
          </w:p>
        </w:tc>
        <w:tc>
          <w:tcPr>
            <w:tcW w:w="850" w:type="dxa"/>
            <w:noWrap/>
            <w:hideMark/>
          </w:tcPr>
          <w:p w14:paraId="7B063CF9"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Celotna stopnja rodnosti</w:t>
            </w:r>
          </w:p>
        </w:tc>
        <w:tc>
          <w:tcPr>
            <w:tcW w:w="1134" w:type="dxa"/>
            <w:noWrap/>
            <w:hideMark/>
          </w:tcPr>
          <w:p w14:paraId="395E22A8"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Povprečna starost matere, vsa rojstva</w:t>
            </w:r>
          </w:p>
        </w:tc>
        <w:tc>
          <w:tcPr>
            <w:tcW w:w="1198" w:type="dxa"/>
            <w:noWrap/>
            <w:hideMark/>
          </w:tcPr>
          <w:p w14:paraId="6B6446CB"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Povprečna starost matere, prvo rojstvo</w:t>
            </w:r>
          </w:p>
        </w:tc>
        <w:tc>
          <w:tcPr>
            <w:tcW w:w="1059" w:type="dxa"/>
            <w:noWrap/>
            <w:hideMark/>
          </w:tcPr>
          <w:p w14:paraId="00FCC9B1"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Živorojeni, rojeni zunaj zakonske zveze</w:t>
            </w:r>
          </w:p>
        </w:tc>
        <w:tc>
          <w:tcPr>
            <w:tcW w:w="1140" w:type="dxa"/>
            <w:noWrap/>
            <w:hideMark/>
          </w:tcPr>
          <w:p w14:paraId="7CD24D29" w14:textId="16EA81CE"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Živorojeni, rojeni zunaj zakonske zveze (%)</w:t>
            </w:r>
          </w:p>
        </w:tc>
      </w:tr>
      <w:tr w:rsidR="005F0336" w:rsidRPr="005F0336" w14:paraId="3F7D9316" w14:textId="77777777" w:rsidTr="005F0336">
        <w:trPr>
          <w:trHeight w:val="288"/>
        </w:trPr>
        <w:tc>
          <w:tcPr>
            <w:tcW w:w="704" w:type="dxa"/>
            <w:noWrap/>
            <w:hideMark/>
          </w:tcPr>
          <w:p w14:paraId="7D8938AA"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2015</w:t>
            </w:r>
          </w:p>
        </w:tc>
        <w:tc>
          <w:tcPr>
            <w:tcW w:w="992" w:type="dxa"/>
            <w:noWrap/>
            <w:hideMark/>
          </w:tcPr>
          <w:p w14:paraId="144FC081"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20641</w:t>
            </w:r>
          </w:p>
        </w:tc>
        <w:tc>
          <w:tcPr>
            <w:tcW w:w="993" w:type="dxa"/>
            <w:noWrap/>
            <w:hideMark/>
          </w:tcPr>
          <w:p w14:paraId="5298DA52"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10606</w:t>
            </w:r>
          </w:p>
        </w:tc>
        <w:tc>
          <w:tcPr>
            <w:tcW w:w="992" w:type="dxa"/>
            <w:noWrap/>
            <w:hideMark/>
          </w:tcPr>
          <w:p w14:paraId="4CFC643D"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10035</w:t>
            </w:r>
          </w:p>
        </w:tc>
        <w:tc>
          <w:tcPr>
            <w:tcW w:w="850" w:type="dxa"/>
            <w:noWrap/>
            <w:hideMark/>
          </w:tcPr>
          <w:p w14:paraId="099E59F2"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1,57</w:t>
            </w:r>
          </w:p>
        </w:tc>
        <w:tc>
          <w:tcPr>
            <w:tcW w:w="1134" w:type="dxa"/>
            <w:noWrap/>
            <w:hideMark/>
          </w:tcPr>
          <w:p w14:paraId="1AED4DF7"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30,7</w:t>
            </w:r>
          </w:p>
        </w:tc>
        <w:tc>
          <w:tcPr>
            <w:tcW w:w="1198" w:type="dxa"/>
            <w:noWrap/>
            <w:hideMark/>
          </w:tcPr>
          <w:p w14:paraId="1CD4C749"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29,3</w:t>
            </w:r>
          </w:p>
        </w:tc>
        <w:tc>
          <w:tcPr>
            <w:tcW w:w="1059" w:type="dxa"/>
            <w:noWrap/>
            <w:hideMark/>
          </w:tcPr>
          <w:p w14:paraId="29EE0B18"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11944</w:t>
            </w:r>
          </w:p>
        </w:tc>
        <w:tc>
          <w:tcPr>
            <w:tcW w:w="1140" w:type="dxa"/>
            <w:noWrap/>
            <w:hideMark/>
          </w:tcPr>
          <w:p w14:paraId="2C2C6DD0"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57,9</w:t>
            </w:r>
          </w:p>
        </w:tc>
      </w:tr>
      <w:tr w:rsidR="005F0336" w:rsidRPr="005F0336" w14:paraId="71D48496" w14:textId="77777777" w:rsidTr="005F0336">
        <w:trPr>
          <w:trHeight w:val="288"/>
        </w:trPr>
        <w:tc>
          <w:tcPr>
            <w:tcW w:w="704" w:type="dxa"/>
            <w:noWrap/>
            <w:hideMark/>
          </w:tcPr>
          <w:p w14:paraId="4F809A9E"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2016</w:t>
            </w:r>
          </w:p>
        </w:tc>
        <w:tc>
          <w:tcPr>
            <w:tcW w:w="992" w:type="dxa"/>
            <w:noWrap/>
            <w:hideMark/>
          </w:tcPr>
          <w:p w14:paraId="13B88142"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20345</w:t>
            </w:r>
          </w:p>
        </w:tc>
        <w:tc>
          <w:tcPr>
            <w:tcW w:w="993" w:type="dxa"/>
            <w:noWrap/>
            <w:hideMark/>
          </w:tcPr>
          <w:p w14:paraId="28437CFF"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10366</w:t>
            </w:r>
          </w:p>
        </w:tc>
        <w:tc>
          <w:tcPr>
            <w:tcW w:w="992" w:type="dxa"/>
            <w:noWrap/>
            <w:hideMark/>
          </w:tcPr>
          <w:p w14:paraId="401F0912"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9979</w:t>
            </w:r>
          </w:p>
        </w:tc>
        <w:tc>
          <w:tcPr>
            <w:tcW w:w="850" w:type="dxa"/>
            <w:noWrap/>
            <w:hideMark/>
          </w:tcPr>
          <w:p w14:paraId="01ABC77E"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1,58</w:t>
            </w:r>
          </w:p>
        </w:tc>
        <w:tc>
          <w:tcPr>
            <w:tcW w:w="1134" w:type="dxa"/>
            <w:noWrap/>
            <w:hideMark/>
          </w:tcPr>
          <w:p w14:paraId="3610D8FB"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30,9</w:t>
            </w:r>
          </w:p>
        </w:tc>
        <w:tc>
          <w:tcPr>
            <w:tcW w:w="1198" w:type="dxa"/>
            <w:noWrap/>
            <w:hideMark/>
          </w:tcPr>
          <w:p w14:paraId="3F60F578"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29,4</w:t>
            </w:r>
          </w:p>
        </w:tc>
        <w:tc>
          <w:tcPr>
            <w:tcW w:w="1059" w:type="dxa"/>
            <w:noWrap/>
            <w:hideMark/>
          </w:tcPr>
          <w:p w14:paraId="05B5D6BD"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11916</w:t>
            </w:r>
          </w:p>
        </w:tc>
        <w:tc>
          <w:tcPr>
            <w:tcW w:w="1140" w:type="dxa"/>
            <w:noWrap/>
            <w:hideMark/>
          </w:tcPr>
          <w:p w14:paraId="2BFBB17B"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58,6</w:t>
            </w:r>
          </w:p>
        </w:tc>
      </w:tr>
      <w:tr w:rsidR="005F0336" w:rsidRPr="005F0336" w14:paraId="5779D532" w14:textId="77777777" w:rsidTr="005F0336">
        <w:trPr>
          <w:trHeight w:val="288"/>
        </w:trPr>
        <w:tc>
          <w:tcPr>
            <w:tcW w:w="704" w:type="dxa"/>
            <w:noWrap/>
            <w:hideMark/>
          </w:tcPr>
          <w:p w14:paraId="00EF6495"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2017</w:t>
            </w:r>
          </w:p>
        </w:tc>
        <w:tc>
          <w:tcPr>
            <w:tcW w:w="992" w:type="dxa"/>
            <w:noWrap/>
            <w:hideMark/>
          </w:tcPr>
          <w:p w14:paraId="7AF265CB"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20241</w:t>
            </w:r>
          </w:p>
        </w:tc>
        <w:tc>
          <w:tcPr>
            <w:tcW w:w="993" w:type="dxa"/>
            <w:noWrap/>
            <w:hideMark/>
          </w:tcPr>
          <w:p w14:paraId="40380965"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10483</w:t>
            </w:r>
          </w:p>
        </w:tc>
        <w:tc>
          <w:tcPr>
            <w:tcW w:w="992" w:type="dxa"/>
            <w:noWrap/>
            <w:hideMark/>
          </w:tcPr>
          <w:p w14:paraId="40CD353E"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9758</w:t>
            </w:r>
          </w:p>
        </w:tc>
        <w:tc>
          <w:tcPr>
            <w:tcW w:w="850" w:type="dxa"/>
            <w:noWrap/>
            <w:hideMark/>
          </w:tcPr>
          <w:p w14:paraId="1B80654A"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1,62</w:t>
            </w:r>
          </w:p>
        </w:tc>
        <w:tc>
          <w:tcPr>
            <w:tcW w:w="1134" w:type="dxa"/>
            <w:noWrap/>
            <w:hideMark/>
          </w:tcPr>
          <w:p w14:paraId="27BA9297"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30,9</w:t>
            </w:r>
          </w:p>
        </w:tc>
        <w:tc>
          <w:tcPr>
            <w:tcW w:w="1198" w:type="dxa"/>
            <w:noWrap/>
            <w:hideMark/>
          </w:tcPr>
          <w:p w14:paraId="3B966201"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29,4</w:t>
            </w:r>
          </w:p>
        </w:tc>
        <w:tc>
          <w:tcPr>
            <w:tcW w:w="1059" w:type="dxa"/>
            <w:noWrap/>
            <w:hideMark/>
          </w:tcPr>
          <w:p w14:paraId="133A8E38"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11630</w:t>
            </w:r>
          </w:p>
        </w:tc>
        <w:tc>
          <w:tcPr>
            <w:tcW w:w="1140" w:type="dxa"/>
            <w:noWrap/>
            <w:hideMark/>
          </w:tcPr>
          <w:p w14:paraId="486EA341"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57,5</w:t>
            </w:r>
          </w:p>
        </w:tc>
      </w:tr>
      <w:tr w:rsidR="005F0336" w:rsidRPr="005F0336" w14:paraId="0B96A215" w14:textId="77777777" w:rsidTr="005F0336">
        <w:trPr>
          <w:trHeight w:val="288"/>
        </w:trPr>
        <w:tc>
          <w:tcPr>
            <w:tcW w:w="704" w:type="dxa"/>
            <w:noWrap/>
            <w:hideMark/>
          </w:tcPr>
          <w:p w14:paraId="77F4BE2C"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2018</w:t>
            </w:r>
          </w:p>
        </w:tc>
        <w:tc>
          <w:tcPr>
            <w:tcW w:w="992" w:type="dxa"/>
            <w:noWrap/>
            <w:hideMark/>
          </w:tcPr>
          <w:p w14:paraId="0330841E"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19585</w:t>
            </w:r>
          </w:p>
        </w:tc>
        <w:tc>
          <w:tcPr>
            <w:tcW w:w="993" w:type="dxa"/>
            <w:noWrap/>
            <w:hideMark/>
          </w:tcPr>
          <w:p w14:paraId="77491630"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10157</w:t>
            </w:r>
          </w:p>
        </w:tc>
        <w:tc>
          <w:tcPr>
            <w:tcW w:w="992" w:type="dxa"/>
            <w:noWrap/>
            <w:hideMark/>
          </w:tcPr>
          <w:p w14:paraId="49E51E7C"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9428</w:t>
            </w:r>
          </w:p>
        </w:tc>
        <w:tc>
          <w:tcPr>
            <w:tcW w:w="850" w:type="dxa"/>
            <w:noWrap/>
            <w:hideMark/>
          </w:tcPr>
          <w:p w14:paraId="75CF4CF1"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1,61</w:t>
            </w:r>
          </w:p>
        </w:tc>
        <w:tc>
          <w:tcPr>
            <w:tcW w:w="1134" w:type="dxa"/>
            <w:noWrap/>
            <w:hideMark/>
          </w:tcPr>
          <w:p w14:paraId="2CC7A7D9"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31,0</w:t>
            </w:r>
          </w:p>
        </w:tc>
        <w:tc>
          <w:tcPr>
            <w:tcW w:w="1198" w:type="dxa"/>
            <w:noWrap/>
            <w:hideMark/>
          </w:tcPr>
          <w:p w14:paraId="027EF1B3"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29,5</w:t>
            </w:r>
          </w:p>
        </w:tc>
        <w:tc>
          <w:tcPr>
            <w:tcW w:w="1059" w:type="dxa"/>
            <w:noWrap/>
            <w:hideMark/>
          </w:tcPr>
          <w:p w14:paraId="5B0B068A"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11292</w:t>
            </w:r>
          </w:p>
        </w:tc>
        <w:tc>
          <w:tcPr>
            <w:tcW w:w="1140" w:type="dxa"/>
            <w:noWrap/>
            <w:hideMark/>
          </w:tcPr>
          <w:p w14:paraId="5106C3E9"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57,7</w:t>
            </w:r>
          </w:p>
        </w:tc>
      </w:tr>
      <w:tr w:rsidR="005F0336" w:rsidRPr="005F0336" w14:paraId="02465D3E" w14:textId="77777777" w:rsidTr="005F0336">
        <w:trPr>
          <w:trHeight w:val="288"/>
        </w:trPr>
        <w:tc>
          <w:tcPr>
            <w:tcW w:w="704" w:type="dxa"/>
            <w:noWrap/>
            <w:hideMark/>
          </w:tcPr>
          <w:p w14:paraId="2CD4AA57" w14:textId="77777777" w:rsidR="005F0336" w:rsidRPr="005F0336" w:rsidRDefault="005F0336" w:rsidP="005F0336">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2019</w:t>
            </w:r>
          </w:p>
        </w:tc>
        <w:tc>
          <w:tcPr>
            <w:tcW w:w="992" w:type="dxa"/>
            <w:noWrap/>
            <w:hideMark/>
          </w:tcPr>
          <w:p w14:paraId="7597939C"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19328</w:t>
            </w:r>
          </w:p>
        </w:tc>
        <w:tc>
          <w:tcPr>
            <w:tcW w:w="993" w:type="dxa"/>
            <w:noWrap/>
            <w:hideMark/>
          </w:tcPr>
          <w:p w14:paraId="5306B6DD"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9977</w:t>
            </w:r>
          </w:p>
        </w:tc>
        <w:tc>
          <w:tcPr>
            <w:tcW w:w="992" w:type="dxa"/>
            <w:noWrap/>
            <w:hideMark/>
          </w:tcPr>
          <w:p w14:paraId="43A22B67"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9351</w:t>
            </w:r>
          </w:p>
        </w:tc>
        <w:tc>
          <w:tcPr>
            <w:tcW w:w="850" w:type="dxa"/>
            <w:noWrap/>
            <w:hideMark/>
          </w:tcPr>
          <w:p w14:paraId="3F67F692"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1,61</w:t>
            </w:r>
          </w:p>
        </w:tc>
        <w:tc>
          <w:tcPr>
            <w:tcW w:w="1134" w:type="dxa"/>
            <w:noWrap/>
            <w:hideMark/>
          </w:tcPr>
          <w:p w14:paraId="126B04F3"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31,1</w:t>
            </w:r>
          </w:p>
        </w:tc>
        <w:tc>
          <w:tcPr>
            <w:tcW w:w="1198" w:type="dxa"/>
            <w:noWrap/>
            <w:hideMark/>
          </w:tcPr>
          <w:p w14:paraId="2EA9A3D0"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29,6</w:t>
            </w:r>
          </w:p>
        </w:tc>
        <w:tc>
          <w:tcPr>
            <w:tcW w:w="1059" w:type="dxa"/>
            <w:noWrap/>
            <w:hideMark/>
          </w:tcPr>
          <w:p w14:paraId="3CFE2B9E"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11146</w:t>
            </w:r>
          </w:p>
        </w:tc>
        <w:tc>
          <w:tcPr>
            <w:tcW w:w="1140" w:type="dxa"/>
            <w:noWrap/>
            <w:hideMark/>
          </w:tcPr>
          <w:p w14:paraId="7DDC2A0E" w14:textId="77777777" w:rsidR="005F0336" w:rsidRPr="005F0336" w:rsidRDefault="005F0336" w:rsidP="005F0336">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57,7</w:t>
            </w:r>
          </w:p>
        </w:tc>
      </w:tr>
    </w:tbl>
    <w:p w14:paraId="6073B444"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51D77D01" w14:textId="77777777" w:rsidR="005F0336" w:rsidRPr="005F0336" w:rsidRDefault="005F0336" w:rsidP="005F0336">
      <w:pPr>
        <w:jc w:val="both"/>
        <w:rPr>
          <w:rFonts w:cs="Arial"/>
          <w:noProof/>
          <w:color w:val="000000"/>
          <w:sz w:val="18"/>
          <w:szCs w:val="20"/>
        </w:rPr>
      </w:pPr>
    </w:p>
    <w:p w14:paraId="52E37A36" w14:textId="77777777" w:rsidR="005F0336" w:rsidRPr="005F0336" w:rsidRDefault="005F0336" w:rsidP="005F0336">
      <w:pPr>
        <w:jc w:val="both"/>
        <w:rPr>
          <w:rFonts w:ascii="Arial" w:hAnsi="Arial" w:cs="Arial"/>
          <w:b/>
          <w:noProof/>
          <w:sz w:val="20"/>
          <w:szCs w:val="20"/>
        </w:rPr>
      </w:pPr>
      <w:r w:rsidRPr="005F0336">
        <w:rPr>
          <w:rFonts w:ascii="Arial" w:hAnsi="Arial" w:cs="Arial"/>
          <w:noProof/>
          <w:sz w:val="20"/>
          <w:szCs w:val="20"/>
          <w:u w:val="single"/>
        </w:rPr>
        <w:t>Tabela 5:</w:t>
      </w:r>
      <w:r w:rsidRPr="005F0336">
        <w:rPr>
          <w:rFonts w:ascii="Arial" w:hAnsi="Arial" w:cs="Arial"/>
          <w:noProof/>
          <w:sz w:val="20"/>
          <w:szCs w:val="20"/>
        </w:rPr>
        <w:t xml:space="preserve"> </w:t>
      </w:r>
      <w:r w:rsidRPr="005F0336">
        <w:rPr>
          <w:rFonts w:ascii="Arial" w:hAnsi="Arial" w:cs="Arial"/>
          <w:b/>
          <w:noProof/>
          <w:sz w:val="20"/>
          <w:szCs w:val="20"/>
        </w:rPr>
        <w:t>Sklenitve zakonskih zvez, povprečna starost ženina in neveste, Slovenija (število in %)</w:t>
      </w:r>
    </w:p>
    <w:tbl>
      <w:tblPr>
        <w:tblStyle w:val="Tabelamrea3"/>
        <w:tblW w:w="0" w:type="auto"/>
        <w:tblLook w:val="04A0" w:firstRow="1" w:lastRow="0" w:firstColumn="1" w:lastColumn="0" w:noHBand="0" w:noVBand="1"/>
      </w:tblPr>
      <w:tblGrid>
        <w:gridCol w:w="704"/>
        <w:gridCol w:w="2490"/>
        <w:gridCol w:w="1731"/>
        <w:gridCol w:w="2057"/>
        <w:gridCol w:w="2080"/>
      </w:tblGrid>
      <w:tr w:rsidR="005F0336" w:rsidRPr="005F0336" w14:paraId="44ECF163" w14:textId="77777777" w:rsidTr="005F0336">
        <w:trPr>
          <w:trHeight w:val="288"/>
        </w:trPr>
        <w:tc>
          <w:tcPr>
            <w:tcW w:w="704" w:type="dxa"/>
            <w:noWrap/>
            <w:hideMark/>
          </w:tcPr>
          <w:p w14:paraId="7BD44434" w14:textId="77777777" w:rsidR="005F0336" w:rsidRPr="005F0336" w:rsidRDefault="005F0336" w:rsidP="005F0336">
            <w:pPr>
              <w:spacing w:after="160" w:line="259" w:lineRule="auto"/>
              <w:jc w:val="both"/>
              <w:rPr>
                <w:rFonts w:ascii="Arial" w:eastAsiaTheme="minorHAnsi" w:hAnsi="Arial" w:cs="Arial"/>
                <w:b/>
                <w:noProof/>
                <w:sz w:val="16"/>
                <w:szCs w:val="18"/>
                <w:lang w:eastAsia="en-US"/>
              </w:rPr>
            </w:pPr>
            <w:r w:rsidRPr="005F0336">
              <w:rPr>
                <w:rFonts w:ascii="Arial" w:eastAsiaTheme="minorHAnsi" w:hAnsi="Arial" w:cs="Arial"/>
                <w:b/>
                <w:noProof/>
                <w:sz w:val="16"/>
                <w:szCs w:val="18"/>
                <w:lang w:eastAsia="en-US"/>
              </w:rPr>
              <w:t>Leto</w:t>
            </w:r>
          </w:p>
        </w:tc>
        <w:tc>
          <w:tcPr>
            <w:tcW w:w="2490" w:type="dxa"/>
            <w:noWrap/>
            <w:hideMark/>
          </w:tcPr>
          <w:p w14:paraId="19496FE3" w14:textId="313DD9ED"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 xml:space="preserve">Sklenitve zakonskih zvez </w:t>
            </w:r>
            <w:r w:rsidR="001E0C4C">
              <w:rPr>
                <w:rFonts w:ascii="Arial" w:eastAsiaTheme="minorHAnsi" w:hAnsi="Arial" w:cs="Arial"/>
                <w:b/>
                <w:bCs/>
                <w:noProof/>
                <w:sz w:val="16"/>
                <w:szCs w:val="18"/>
                <w:lang w:eastAsia="en-US"/>
              </w:rPr>
              <w:t>–</w:t>
            </w:r>
            <w:r w:rsidRPr="005F0336">
              <w:rPr>
                <w:rFonts w:ascii="Arial" w:eastAsiaTheme="minorHAnsi" w:hAnsi="Arial" w:cs="Arial"/>
                <w:b/>
                <w:bCs/>
                <w:noProof/>
                <w:sz w:val="16"/>
                <w:szCs w:val="18"/>
                <w:lang w:eastAsia="en-US"/>
              </w:rPr>
              <w:t>Skupaj</w:t>
            </w:r>
          </w:p>
        </w:tc>
        <w:tc>
          <w:tcPr>
            <w:tcW w:w="1731" w:type="dxa"/>
            <w:noWrap/>
            <w:hideMark/>
          </w:tcPr>
          <w:p w14:paraId="315607A5"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Delež prvih sklenitev zakonskih zvez ženina (%)</w:t>
            </w:r>
          </w:p>
        </w:tc>
        <w:tc>
          <w:tcPr>
            <w:tcW w:w="2057" w:type="dxa"/>
            <w:noWrap/>
            <w:hideMark/>
          </w:tcPr>
          <w:p w14:paraId="4C7016EA"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Povprečna starost ženina ob sklenitvi prve zakonske zveze</w:t>
            </w:r>
          </w:p>
        </w:tc>
        <w:tc>
          <w:tcPr>
            <w:tcW w:w="2080" w:type="dxa"/>
            <w:noWrap/>
            <w:hideMark/>
          </w:tcPr>
          <w:p w14:paraId="032BDDE9"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Povprečna starost neveste ob prvi sklenitvi zakonske zveze</w:t>
            </w:r>
          </w:p>
        </w:tc>
      </w:tr>
      <w:tr w:rsidR="005F0336" w:rsidRPr="005F0336" w14:paraId="7AD9C595" w14:textId="77777777" w:rsidTr="005F0336">
        <w:trPr>
          <w:trHeight w:val="288"/>
        </w:trPr>
        <w:tc>
          <w:tcPr>
            <w:tcW w:w="704" w:type="dxa"/>
            <w:noWrap/>
            <w:hideMark/>
          </w:tcPr>
          <w:p w14:paraId="50F53038"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2015</w:t>
            </w:r>
          </w:p>
        </w:tc>
        <w:tc>
          <w:tcPr>
            <w:tcW w:w="2490" w:type="dxa"/>
            <w:noWrap/>
            <w:hideMark/>
          </w:tcPr>
          <w:p w14:paraId="6947A93C"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6449</w:t>
            </w:r>
          </w:p>
        </w:tc>
        <w:tc>
          <w:tcPr>
            <w:tcW w:w="1731" w:type="dxa"/>
            <w:noWrap/>
            <w:hideMark/>
          </w:tcPr>
          <w:p w14:paraId="7D345B47"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89,4</w:t>
            </w:r>
          </w:p>
        </w:tc>
        <w:tc>
          <w:tcPr>
            <w:tcW w:w="2057" w:type="dxa"/>
            <w:noWrap/>
            <w:hideMark/>
          </w:tcPr>
          <w:p w14:paraId="5C9EB5FE"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32,0</w:t>
            </w:r>
          </w:p>
        </w:tc>
        <w:tc>
          <w:tcPr>
            <w:tcW w:w="2080" w:type="dxa"/>
            <w:noWrap/>
            <w:hideMark/>
          </w:tcPr>
          <w:p w14:paraId="4FB8AD36"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29,7</w:t>
            </w:r>
          </w:p>
        </w:tc>
      </w:tr>
      <w:tr w:rsidR="005F0336" w:rsidRPr="005F0336" w14:paraId="50BBEB00" w14:textId="77777777" w:rsidTr="005F0336">
        <w:trPr>
          <w:trHeight w:val="288"/>
        </w:trPr>
        <w:tc>
          <w:tcPr>
            <w:tcW w:w="704" w:type="dxa"/>
            <w:noWrap/>
            <w:hideMark/>
          </w:tcPr>
          <w:p w14:paraId="0F7DE496"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2016</w:t>
            </w:r>
          </w:p>
        </w:tc>
        <w:tc>
          <w:tcPr>
            <w:tcW w:w="2490" w:type="dxa"/>
            <w:noWrap/>
            <w:hideMark/>
          </w:tcPr>
          <w:p w14:paraId="6BB700EB"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6667</w:t>
            </w:r>
          </w:p>
        </w:tc>
        <w:tc>
          <w:tcPr>
            <w:tcW w:w="1731" w:type="dxa"/>
            <w:noWrap/>
            <w:hideMark/>
          </w:tcPr>
          <w:p w14:paraId="66AB1A93"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88,8</w:t>
            </w:r>
          </w:p>
        </w:tc>
        <w:tc>
          <w:tcPr>
            <w:tcW w:w="2057" w:type="dxa"/>
            <w:noWrap/>
            <w:hideMark/>
          </w:tcPr>
          <w:p w14:paraId="4D27661F"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31,9</w:t>
            </w:r>
          </w:p>
        </w:tc>
        <w:tc>
          <w:tcPr>
            <w:tcW w:w="2080" w:type="dxa"/>
            <w:noWrap/>
            <w:hideMark/>
          </w:tcPr>
          <w:p w14:paraId="7B85A29A"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30,0</w:t>
            </w:r>
          </w:p>
        </w:tc>
      </w:tr>
      <w:tr w:rsidR="005F0336" w:rsidRPr="005F0336" w14:paraId="5868E673" w14:textId="77777777" w:rsidTr="005F0336">
        <w:trPr>
          <w:trHeight w:val="288"/>
        </w:trPr>
        <w:tc>
          <w:tcPr>
            <w:tcW w:w="704" w:type="dxa"/>
            <w:noWrap/>
            <w:hideMark/>
          </w:tcPr>
          <w:p w14:paraId="54333EFB"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2017</w:t>
            </w:r>
          </w:p>
        </w:tc>
        <w:tc>
          <w:tcPr>
            <w:tcW w:w="2490" w:type="dxa"/>
            <w:noWrap/>
            <w:hideMark/>
          </w:tcPr>
          <w:p w14:paraId="4D04172C"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6481</w:t>
            </w:r>
          </w:p>
        </w:tc>
        <w:tc>
          <w:tcPr>
            <w:tcW w:w="1731" w:type="dxa"/>
            <w:noWrap/>
            <w:hideMark/>
          </w:tcPr>
          <w:p w14:paraId="30F9D3B8"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90,3</w:t>
            </w:r>
          </w:p>
        </w:tc>
        <w:tc>
          <w:tcPr>
            <w:tcW w:w="2057" w:type="dxa"/>
            <w:noWrap/>
            <w:hideMark/>
          </w:tcPr>
          <w:p w14:paraId="7B3C006C"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32,2</w:t>
            </w:r>
          </w:p>
        </w:tc>
        <w:tc>
          <w:tcPr>
            <w:tcW w:w="2080" w:type="dxa"/>
            <w:noWrap/>
            <w:hideMark/>
          </w:tcPr>
          <w:p w14:paraId="47E9337C"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30,1</w:t>
            </w:r>
          </w:p>
        </w:tc>
      </w:tr>
      <w:tr w:rsidR="005F0336" w:rsidRPr="005F0336" w14:paraId="2E17DB99" w14:textId="77777777" w:rsidTr="005F0336">
        <w:trPr>
          <w:trHeight w:val="288"/>
        </w:trPr>
        <w:tc>
          <w:tcPr>
            <w:tcW w:w="704" w:type="dxa"/>
            <w:noWrap/>
            <w:hideMark/>
          </w:tcPr>
          <w:p w14:paraId="4B5DB1C7"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2018</w:t>
            </w:r>
          </w:p>
        </w:tc>
        <w:tc>
          <w:tcPr>
            <w:tcW w:w="2490" w:type="dxa"/>
            <w:noWrap/>
            <w:hideMark/>
          </w:tcPr>
          <w:p w14:paraId="6479FDA0"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7256</w:t>
            </w:r>
          </w:p>
        </w:tc>
        <w:tc>
          <w:tcPr>
            <w:tcW w:w="1731" w:type="dxa"/>
            <w:noWrap/>
            <w:hideMark/>
          </w:tcPr>
          <w:p w14:paraId="3703D744"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88,1</w:t>
            </w:r>
          </w:p>
        </w:tc>
        <w:tc>
          <w:tcPr>
            <w:tcW w:w="2057" w:type="dxa"/>
            <w:noWrap/>
            <w:hideMark/>
          </w:tcPr>
          <w:p w14:paraId="29661403"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32,6</w:t>
            </w:r>
          </w:p>
        </w:tc>
        <w:tc>
          <w:tcPr>
            <w:tcW w:w="2080" w:type="dxa"/>
            <w:noWrap/>
            <w:hideMark/>
          </w:tcPr>
          <w:p w14:paraId="4C1A756E"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30,5</w:t>
            </w:r>
          </w:p>
        </w:tc>
      </w:tr>
      <w:tr w:rsidR="005F0336" w:rsidRPr="005F0336" w14:paraId="445E9C4D" w14:textId="77777777" w:rsidTr="005F0336">
        <w:trPr>
          <w:trHeight w:val="288"/>
        </w:trPr>
        <w:tc>
          <w:tcPr>
            <w:tcW w:w="704" w:type="dxa"/>
            <w:noWrap/>
            <w:hideMark/>
          </w:tcPr>
          <w:p w14:paraId="64503FDE" w14:textId="77777777" w:rsidR="005F0336" w:rsidRPr="005F0336" w:rsidRDefault="005F0336" w:rsidP="005F0336">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2019</w:t>
            </w:r>
          </w:p>
        </w:tc>
        <w:tc>
          <w:tcPr>
            <w:tcW w:w="2490" w:type="dxa"/>
            <w:noWrap/>
            <w:hideMark/>
          </w:tcPr>
          <w:p w14:paraId="75AF05D5"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6672</w:t>
            </w:r>
          </w:p>
        </w:tc>
        <w:tc>
          <w:tcPr>
            <w:tcW w:w="1731" w:type="dxa"/>
            <w:noWrap/>
            <w:hideMark/>
          </w:tcPr>
          <w:p w14:paraId="567FA294"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88,5</w:t>
            </w:r>
          </w:p>
        </w:tc>
        <w:tc>
          <w:tcPr>
            <w:tcW w:w="2057" w:type="dxa"/>
            <w:noWrap/>
            <w:hideMark/>
          </w:tcPr>
          <w:p w14:paraId="798CFEAC"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32,8</w:t>
            </w:r>
          </w:p>
        </w:tc>
        <w:tc>
          <w:tcPr>
            <w:tcW w:w="2080" w:type="dxa"/>
            <w:noWrap/>
            <w:hideMark/>
          </w:tcPr>
          <w:p w14:paraId="311316CE" w14:textId="77777777" w:rsidR="005F0336" w:rsidRPr="005F0336" w:rsidRDefault="005F0336" w:rsidP="005F0336">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30,7</w:t>
            </w:r>
          </w:p>
        </w:tc>
      </w:tr>
    </w:tbl>
    <w:p w14:paraId="7C9F0A0A"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7C511A30" w14:textId="77777777" w:rsidR="005F0336" w:rsidRPr="005F0336" w:rsidRDefault="005F0336" w:rsidP="005F0336">
      <w:pPr>
        <w:jc w:val="both"/>
        <w:rPr>
          <w:rFonts w:cs="Arial"/>
          <w:noProof/>
          <w:sz w:val="18"/>
          <w:szCs w:val="20"/>
        </w:rPr>
      </w:pPr>
    </w:p>
    <w:p w14:paraId="4E66ADAE" w14:textId="77777777" w:rsidR="005F0336" w:rsidRPr="005F0336" w:rsidRDefault="005F0336" w:rsidP="005F0336">
      <w:pPr>
        <w:jc w:val="both"/>
        <w:rPr>
          <w:rFonts w:ascii="Arial" w:hAnsi="Arial" w:cs="Arial"/>
          <w:b/>
          <w:noProof/>
          <w:sz w:val="20"/>
          <w:szCs w:val="20"/>
        </w:rPr>
      </w:pPr>
      <w:r w:rsidRPr="005F0336">
        <w:rPr>
          <w:rFonts w:ascii="Arial" w:hAnsi="Arial" w:cs="Arial"/>
          <w:noProof/>
          <w:sz w:val="20"/>
          <w:szCs w:val="20"/>
          <w:u w:val="single"/>
        </w:rPr>
        <w:t>Tabela 6:</w:t>
      </w:r>
      <w:r w:rsidRPr="005F0336">
        <w:rPr>
          <w:rFonts w:ascii="Arial" w:hAnsi="Arial" w:cs="Arial"/>
          <w:noProof/>
          <w:sz w:val="20"/>
          <w:szCs w:val="20"/>
        </w:rPr>
        <w:t xml:space="preserve"> </w:t>
      </w:r>
      <w:r w:rsidRPr="005F0336">
        <w:rPr>
          <w:rFonts w:ascii="Arial" w:hAnsi="Arial" w:cs="Arial"/>
          <w:b/>
          <w:noProof/>
          <w:sz w:val="20"/>
          <w:szCs w:val="20"/>
        </w:rPr>
        <w:t>Razveze zakonskih zvez, Slovenija (število in %)</w:t>
      </w:r>
    </w:p>
    <w:tbl>
      <w:tblPr>
        <w:tblStyle w:val="Tabelamrea3"/>
        <w:tblW w:w="0" w:type="auto"/>
        <w:tblLook w:val="04A0" w:firstRow="1" w:lastRow="0" w:firstColumn="1" w:lastColumn="0" w:noHBand="0" w:noVBand="1"/>
      </w:tblPr>
      <w:tblGrid>
        <w:gridCol w:w="733"/>
        <w:gridCol w:w="2332"/>
        <w:gridCol w:w="3627"/>
        <w:gridCol w:w="2370"/>
      </w:tblGrid>
      <w:tr w:rsidR="005F0336" w:rsidRPr="005F0336" w14:paraId="1C2DC0AB" w14:textId="77777777" w:rsidTr="005F0336">
        <w:trPr>
          <w:trHeight w:val="288"/>
        </w:trPr>
        <w:tc>
          <w:tcPr>
            <w:tcW w:w="733" w:type="dxa"/>
            <w:noWrap/>
            <w:hideMark/>
          </w:tcPr>
          <w:p w14:paraId="5421CAFF" w14:textId="77777777" w:rsidR="005F0336" w:rsidRPr="005F0336" w:rsidRDefault="005F0336" w:rsidP="005F0336">
            <w:pPr>
              <w:spacing w:after="160" w:line="259" w:lineRule="auto"/>
              <w:jc w:val="both"/>
              <w:rPr>
                <w:rFonts w:ascii="Arial" w:eastAsiaTheme="minorHAnsi" w:hAnsi="Arial" w:cs="Arial"/>
                <w:b/>
                <w:noProof/>
                <w:sz w:val="16"/>
                <w:szCs w:val="16"/>
                <w:lang w:eastAsia="en-US"/>
              </w:rPr>
            </w:pPr>
            <w:r w:rsidRPr="005F0336">
              <w:rPr>
                <w:rFonts w:ascii="Arial" w:eastAsiaTheme="minorHAnsi" w:hAnsi="Arial" w:cs="Arial"/>
                <w:b/>
                <w:noProof/>
                <w:sz w:val="16"/>
                <w:szCs w:val="16"/>
                <w:lang w:eastAsia="en-US"/>
              </w:rPr>
              <w:t>Leto</w:t>
            </w:r>
          </w:p>
        </w:tc>
        <w:tc>
          <w:tcPr>
            <w:tcW w:w="2332" w:type="dxa"/>
            <w:noWrap/>
            <w:hideMark/>
          </w:tcPr>
          <w:p w14:paraId="2F7569DC" w14:textId="636BF1D3"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 xml:space="preserve">Razveze </w:t>
            </w:r>
            <w:r w:rsidR="001E0C4C">
              <w:rPr>
                <w:rFonts w:ascii="Arial" w:eastAsiaTheme="minorHAnsi" w:hAnsi="Arial" w:cs="Arial"/>
                <w:b/>
                <w:bCs/>
                <w:noProof/>
                <w:sz w:val="16"/>
                <w:szCs w:val="16"/>
                <w:lang w:eastAsia="en-US"/>
              </w:rPr>
              <w:t>–</w:t>
            </w:r>
            <w:r w:rsidRPr="005F0336">
              <w:rPr>
                <w:rFonts w:ascii="Arial" w:eastAsiaTheme="minorHAnsi" w:hAnsi="Arial" w:cs="Arial"/>
                <w:b/>
                <w:bCs/>
                <w:noProof/>
                <w:sz w:val="16"/>
                <w:szCs w:val="16"/>
                <w:lang w:eastAsia="en-US"/>
              </w:rPr>
              <w:t xml:space="preserve"> SKUPAJ</w:t>
            </w:r>
          </w:p>
        </w:tc>
        <w:tc>
          <w:tcPr>
            <w:tcW w:w="3627" w:type="dxa"/>
            <w:noWrap/>
            <w:hideMark/>
          </w:tcPr>
          <w:p w14:paraId="466AF2DD"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Celotna stopnja razveznosti</w:t>
            </w:r>
          </w:p>
        </w:tc>
        <w:tc>
          <w:tcPr>
            <w:tcW w:w="2370" w:type="dxa"/>
            <w:noWrap/>
            <w:hideMark/>
          </w:tcPr>
          <w:p w14:paraId="0FF3EF3D"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Razveze zakonskih zvez z otroki</w:t>
            </w:r>
          </w:p>
        </w:tc>
      </w:tr>
      <w:tr w:rsidR="005F0336" w:rsidRPr="005F0336" w14:paraId="002D7868" w14:textId="77777777" w:rsidTr="005F0336">
        <w:trPr>
          <w:trHeight w:val="288"/>
        </w:trPr>
        <w:tc>
          <w:tcPr>
            <w:tcW w:w="733" w:type="dxa"/>
            <w:noWrap/>
            <w:hideMark/>
          </w:tcPr>
          <w:p w14:paraId="22451ADE"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2332" w:type="dxa"/>
            <w:noWrap/>
            <w:hideMark/>
          </w:tcPr>
          <w:p w14:paraId="502479B5"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2432</w:t>
            </w:r>
          </w:p>
        </w:tc>
        <w:tc>
          <w:tcPr>
            <w:tcW w:w="3627" w:type="dxa"/>
            <w:noWrap/>
            <w:hideMark/>
          </w:tcPr>
          <w:p w14:paraId="225E0466"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0,30</w:t>
            </w:r>
          </w:p>
        </w:tc>
        <w:tc>
          <w:tcPr>
            <w:tcW w:w="2370" w:type="dxa"/>
            <w:noWrap/>
            <w:hideMark/>
          </w:tcPr>
          <w:p w14:paraId="0BDB8943"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1205</w:t>
            </w:r>
          </w:p>
        </w:tc>
      </w:tr>
      <w:tr w:rsidR="005F0336" w:rsidRPr="005F0336" w14:paraId="53E6A381" w14:textId="77777777" w:rsidTr="005F0336">
        <w:trPr>
          <w:trHeight w:val="288"/>
        </w:trPr>
        <w:tc>
          <w:tcPr>
            <w:tcW w:w="733" w:type="dxa"/>
            <w:noWrap/>
            <w:hideMark/>
          </w:tcPr>
          <w:p w14:paraId="6B70CF92"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2332" w:type="dxa"/>
            <w:noWrap/>
            <w:hideMark/>
          </w:tcPr>
          <w:p w14:paraId="61D8112B"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2531</w:t>
            </w:r>
          </w:p>
        </w:tc>
        <w:tc>
          <w:tcPr>
            <w:tcW w:w="3627" w:type="dxa"/>
            <w:noWrap/>
            <w:hideMark/>
          </w:tcPr>
          <w:p w14:paraId="391793E2"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0,31</w:t>
            </w:r>
          </w:p>
        </w:tc>
        <w:tc>
          <w:tcPr>
            <w:tcW w:w="2370" w:type="dxa"/>
            <w:noWrap/>
            <w:hideMark/>
          </w:tcPr>
          <w:p w14:paraId="58912934"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1269</w:t>
            </w:r>
          </w:p>
        </w:tc>
      </w:tr>
      <w:tr w:rsidR="005F0336" w:rsidRPr="005F0336" w14:paraId="3872BE68" w14:textId="77777777" w:rsidTr="005F0336">
        <w:trPr>
          <w:trHeight w:val="288"/>
        </w:trPr>
        <w:tc>
          <w:tcPr>
            <w:tcW w:w="733" w:type="dxa"/>
            <w:noWrap/>
            <w:hideMark/>
          </w:tcPr>
          <w:p w14:paraId="521B701E"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2332" w:type="dxa"/>
            <w:noWrap/>
            <w:hideMark/>
          </w:tcPr>
          <w:p w14:paraId="01A90A17"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2387</w:t>
            </w:r>
          </w:p>
        </w:tc>
        <w:tc>
          <w:tcPr>
            <w:tcW w:w="3627" w:type="dxa"/>
            <w:noWrap/>
            <w:hideMark/>
          </w:tcPr>
          <w:p w14:paraId="4CF4CA01"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0,30</w:t>
            </w:r>
          </w:p>
        </w:tc>
        <w:tc>
          <w:tcPr>
            <w:tcW w:w="2370" w:type="dxa"/>
            <w:noWrap/>
            <w:hideMark/>
          </w:tcPr>
          <w:p w14:paraId="65F6644D"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1208</w:t>
            </w:r>
          </w:p>
        </w:tc>
      </w:tr>
      <w:tr w:rsidR="005F0336" w:rsidRPr="005F0336" w14:paraId="0113E06A" w14:textId="77777777" w:rsidTr="005F0336">
        <w:trPr>
          <w:trHeight w:val="288"/>
        </w:trPr>
        <w:tc>
          <w:tcPr>
            <w:tcW w:w="733" w:type="dxa"/>
            <w:noWrap/>
            <w:hideMark/>
          </w:tcPr>
          <w:p w14:paraId="24FF6CDB"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2332" w:type="dxa"/>
            <w:noWrap/>
            <w:hideMark/>
          </w:tcPr>
          <w:p w14:paraId="75FFD590"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2347</w:t>
            </w:r>
          </w:p>
        </w:tc>
        <w:tc>
          <w:tcPr>
            <w:tcW w:w="3627" w:type="dxa"/>
            <w:noWrap/>
            <w:hideMark/>
          </w:tcPr>
          <w:p w14:paraId="72B0E481"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0,29</w:t>
            </w:r>
          </w:p>
        </w:tc>
        <w:tc>
          <w:tcPr>
            <w:tcW w:w="2370" w:type="dxa"/>
            <w:noWrap/>
            <w:hideMark/>
          </w:tcPr>
          <w:p w14:paraId="073B17FC"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1162</w:t>
            </w:r>
          </w:p>
        </w:tc>
      </w:tr>
      <w:tr w:rsidR="005F0336" w:rsidRPr="005F0336" w14:paraId="425A17A6" w14:textId="77777777" w:rsidTr="005F0336">
        <w:trPr>
          <w:trHeight w:val="288"/>
        </w:trPr>
        <w:tc>
          <w:tcPr>
            <w:tcW w:w="733" w:type="dxa"/>
            <w:noWrap/>
            <w:hideMark/>
          </w:tcPr>
          <w:p w14:paraId="7294E905"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2332" w:type="dxa"/>
            <w:noWrap/>
            <w:hideMark/>
          </w:tcPr>
          <w:p w14:paraId="55BC4C98"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2476</w:t>
            </w:r>
          </w:p>
        </w:tc>
        <w:tc>
          <w:tcPr>
            <w:tcW w:w="3627" w:type="dxa"/>
            <w:noWrap/>
            <w:hideMark/>
          </w:tcPr>
          <w:p w14:paraId="33D33843"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0,31</w:t>
            </w:r>
          </w:p>
        </w:tc>
        <w:tc>
          <w:tcPr>
            <w:tcW w:w="2370" w:type="dxa"/>
            <w:noWrap/>
            <w:hideMark/>
          </w:tcPr>
          <w:p w14:paraId="49224266"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1215</w:t>
            </w:r>
          </w:p>
        </w:tc>
      </w:tr>
    </w:tbl>
    <w:p w14:paraId="154A17EB" w14:textId="3F290A70" w:rsidR="005F0336" w:rsidRPr="005F0336" w:rsidRDefault="005F0336" w:rsidP="005F0336">
      <w:pPr>
        <w:rPr>
          <w:rFonts w:ascii="Arial" w:hAnsi="Arial" w:cs="Arial"/>
          <w:noProof/>
          <w:sz w:val="18"/>
          <w:szCs w:val="18"/>
        </w:rPr>
      </w:pPr>
      <w:r w:rsidRPr="005F0336">
        <w:rPr>
          <w:rFonts w:ascii="Arial" w:hAnsi="Arial" w:cs="Arial"/>
          <w:noProof/>
          <w:sz w:val="18"/>
          <w:szCs w:val="18"/>
        </w:rPr>
        <w:t>Vir: SiStat</w:t>
      </w:r>
      <w:r w:rsidR="001E0C4C">
        <w:rPr>
          <w:rFonts w:ascii="Arial" w:hAnsi="Arial" w:cs="Arial"/>
          <w:noProof/>
          <w:sz w:val="18"/>
          <w:szCs w:val="18"/>
        </w:rPr>
        <w:t>,</w:t>
      </w:r>
      <w:r w:rsidRPr="005F0336" w:rsidDel="008B7AA5">
        <w:rPr>
          <w:rFonts w:ascii="Arial" w:hAnsi="Arial" w:cs="Arial"/>
          <w:noProof/>
          <w:sz w:val="18"/>
          <w:szCs w:val="18"/>
        </w:rPr>
        <w:t xml:space="preserve"> </w:t>
      </w:r>
      <w:r w:rsidRPr="005F0336">
        <w:rPr>
          <w:rFonts w:ascii="Arial" w:hAnsi="Arial" w:cs="Arial"/>
          <w:noProof/>
          <w:sz w:val="18"/>
          <w:szCs w:val="18"/>
        </w:rPr>
        <w:t xml:space="preserve">Statistični urad Republike Slovenije. </w:t>
      </w:r>
    </w:p>
    <w:p w14:paraId="56845954" w14:textId="77777777" w:rsidR="005F0336" w:rsidRPr="005F0336" w:rsidRDefault="005F0336" w:rsidP="005F0336">
      <w:pPr>
        <w:jc w:val="both"/>
        <w:rPr>
          <w:rFonts w:cs="Arial"/>
          <w:noProof/>
          <w:sz w:val="18"/>
          <w:szCs w:val="20"/>
        </w:rPr>
      </w:pPr>
    </w:p>
    <w:p w14:paraId="2E63C5E1" w14:textId="77777777" w:rsidR="005F0336" w:rsidRPr="005F0336" w:rsidRDefault="005F0336" w:rsidP="005F0336">
      <w:pPr>
        <w:jc w:val="both"/>
        <w:rPr>
          <w:rFonts w:ascii="Arial" w:hAnsi="Arial" w:cs="Arial"/>
          <w:noProof/>
          <w:color w:val="000000"/>
          <w:sz w:val="20"/>
          <w:szCs w:val="20"/>
        </w:rPr>
      </w:pPr>
      <w:r w:rsidRPr="005F0336">
        <w:rPr>
          <w:rFonts w:ascii="Arial" w:hAnsi="Arial" w:cs="Arial"/>
          <w:noProof/>
          <w:color w:val="000000"/>
          <w:sz w:val="20"/>
          <w:szCs w:val="20"/>
          <w:u w:val="single"/>
        </w:rPr>
        <w:t>Tabela 7:</w:t>
      </w:r>
      <w:r w:rsidRPr="005F0336">
        <w:rPr>
          <w:rFonts w:ascii="Arial" w:hAnsi="Arial" w:cs="Arial"/>
          <w:noProof/>
          <w:color w:val="000000"/>
          <w:sz w:val="20"/>
          <w:szCs w:val="20"/>
        </w:rPr>
        <w:t xml:space="preserve"> </w:t>
      </w:r>
      <w:r w:rsidRPr="005F0336">
        <w:rPr>
          <w:rFonts w:ascii="Arial" w:hAnsi="Arial" w:cs="Arial"/>
          <w:b/>
          <w:noProof/>
          <w:color w:val="000000"/>
          <w:sz w:val="20"/>
          <w:szCs w:val="20"/>
        </w:rPr>
        <w:t>Pričakovano trajanje življenja po spolu, Slovenija (leta)</w:t>
      </w:r>
    </w:p>
    <w:tbl>
      <w:tblPr>
        <w:tblStyle w:val="Tabelamrea3"/>
        <w:tblW w:w="0" w:type="auto"/>
        <w:tblLayout w:type="fixed"/>
        <w:tblLook w:val="04A0" w:firstRow="1" w:lastRow="0" w:firstColumn="1" w:lastColumn="0" w:noHBand="0" w:noVBand="1"/>
      </w:tblPr>
      <w:tblGrid>
        <w:gridCol w:w="1129"/>
        <w:gridCol w:w="793"/>
        <w:gridCol w:w="793"/>
        <w:gridCol w:w="793"/>
        <w:gridCol w:w="794"/>
        <w:gridCol w:w="793"/>
        <w:gridCol w:w="793"/>
        <w:gridCol w:w="794"/>
        <w:gridCol w:w="793"/>
        <w:gridCol w:w="793"/>
        <w:gridCol w:w="794"/>
      </w:tblGrid>
      <w:tr w:rsidR="005F0336" w:rsidRPr="005F0336" w14:paraId="35665FCC" w14:textId="77777777" w:rsidTr="005F0336">
        <w:trPr>
          <w:trHeight w:val="288"/>
        </w:trPr>
        <w:tc>
          <w:tcPr>
            <w:tcW w:w="1129" w:type="dxa"/>
            <w:noWrap/>
          </w:tcPr>
          <w:p w14:paraId="44AB24D3" w14:textId="77777777" w:rsidR="005F0336" w:rsidRPr="005F0336" w:rsidRDefault="005F0336" w:rsidP="005F0336">
            <w:pPr>
              <w:spacing w:after="160" w:line="259" w:lineRule="auto"/>
              <w:jc w:val="both"/>
              <w:rPr>
                <w:rFonts w:ascii="Arial" w:eastAsiaTheme="minorHAnsi" w:hAnsi="Arial" w:cs="Arial"/>
                <w:noProof/>
                <w:sz w:val="16"/>
                <w:szCs w:val="16"/>
                <w:lang w:eastAsia="en-US"/>
              </w:rPr>
            </w:pPr>
          </w:p>
        </w:tc>
        <w:tc>
          <w:tcPr>
            <w:tcW w:w="7933" w:type="dxa"/>
            <w:gridSpan w:val="10"/>
            <w:noWrap/>
          </w:tcPr>
          <w:p w14:paraId="74B0958E"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Leto</w:t>
            </w:r>
          </w:p>
        </w:tc>
      </w:tr>
      <w:tr w:rsidR="005F0336" w:rsidRPr="005F0336" w14:paraId="6068CD5B" w14:textId="77777777" w:rsidTr="005F0336">
        <w:trPr>
          <w:trHeight w:val="288"/>
        </w:trPr>
        <w:tc>
          <w:tcPr>
            <w:tcW w:w="1129" w:type="dxa"/>
            <w:noWrap/>
            <w:hideMark/>
          </w:tcPr>
          <w:p w14:paraId="3375EEA6" w14:textId="77777777" w:rsidR="005F0336" w:rsidRPr="005F0336" w:rsidRDefault="005F0336" w:rsidP="005F0336">
            <w:pPr>
              <w:spacing w:after="160" w:line="259" w:lineRule="auto"/>
              <w:jc w:val="both"/>
              <w:rPr>
                <w:rFonts w:ascii="Arial" w:eastAsiaTheme="minorHAnsi" w:hAnsi="Arial" w:cs="Arial"/>
                <w:noProof/>
                <w:sz w:val="16"/>
                <w:szCs w:val="16"/>
                <w:lang w:eastAsia="en-US"/>
              </w:rPr>
            </w:pPr>
          </w:p>
        </w:tc>
        <w:tc>
          <w:tcPr>
            <w:tcW w:w="1586" w:type="dxa"/>
            <w:gridSpan w:val="2"/>
            <w:noWrap/>
            <w:hideMark/>
          </w:tcPr>
          <w:p w14:paraId="4E513277"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587" w:type="dxa"/>
            <w:gridSpan w:val="2"/>
            <w:noWrap/>
            <w:hideMark/>
          </w:tcPr>
          <w:p w14:paraId="1C09E91B"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586" w:type="dxa"/>
            <w:gridSpan w:val="2"/>
            <w:noWrap/>
            <w:hideMark/>
          </w:tcPr>
          <w:p w14:paraId="43407D89"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587" w:type="dxa"/>
            <w:gridSpan w:val="2"/>
            <w:noWrap/>
            <w:hideMark/>
          </w:tcPr>
          <w:p w14:paraId="1C1CCA9C"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587" w:type="dxa"/>
            <w:gridSpan w:val="2"/>
            <w:noWrap/>
            <w:hideMark/>
          </w:tcPr>
          <w:p w14:paraId="17959459" w14:textId="77777777" w:rsidR="005F0336" w:rsidRPr="005F0336" w:rsidRDefault="005F0336" w:rsidP="005F0336">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r>
      <w:tr w:rsidR="005F0336" w:rsidRPr="005F0336" w14:paraId="04B59167" w14:textId="77777777" w:rsidTr="005F0336">
        <w:trPr>
          <w:trHeight w:val="288"/>
        </w:trPr>
        <w:tc>
          <w:tcPr>
            <w:tcW w:w="1129" w:type="dxa"/>
            <w:noWrap/>
            <w:hideMark/>
          </w:tcPr>
          <w:p w14:paraId="2F9B10A6" w14:textId="77777777" w:rsidR="005F0336" w:rsidRPr="005F0336" w:rsidRDefault="005F0336" w:rsidP="005F0336">
            <w:pPr>
              <w:spacing w:after="160" w:line="259" w:lineRule="auto"/>
              <w:jc w:val="both"/>
              <w:rPr>
                <w:rFonts w:ascii="Arial" w:eastAsiaTheme="minorHAnsi" w:hAnsi="Arial" w:cs="Arial"/>
                <w:noProof/>
                <w:sz w:val="16"/>
                <w:szCs w:val="16"/>
                <w:lang w:eastAsia="en-US"/>
              </w:rPr>
            </w:pPr>
          </w:p>
        </w:tc>
        <w:tc>
          <w:tcPr>
            <w:tcW w:w="793" w:type="dxa"/>
            <w:noWrap/>
            <w:hideMark/>
          </w:tcPr>
          <w:p w14:paraId="6ADA7C0E"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14:paraId="5AD6176D"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14:paraId="624D91A1"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4" w:type="dxa"/>
            <w:noWrap/>
            <w:hideMark/>
          </w:tcPr>
          <w:p w14:paraId="54D8AFF1"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14:paraId="17E2A451"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14:paraId="6CC68340"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4" w:type="dxa"/>
            <w:noWrap/>
            <w:hideMark/>
          </w:tcPr>
          <w:p w14:paraId="16A62790"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14:paraId="7F4875C8"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14:paraId="19DB7BE2"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4" w:type="dxa"/>
            <w:noWrap/>
            <w:hideMark/>
          </w:tcPr>
          <w:p w14:paraId="142C5B41"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r>
      <w:tr w:rsidR="005F0336" w:rsidRPr="005F0336" w14:paraId="5391C347" w14:textId="77777777" w:rsidTr="005F0336">
        <w:trPr>
          <w:trHeight w:val="288"/>
        </w:trPr>
        <w:tc>
          <w:tcPr>
            <w:tcW w:w="1129" w:type="dxa"/>
            <w:noWrap/>
            <w:hideMark/>
          </w:tcPr>
          <w:p w14:paraId="4497C627"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Starost</w:t>
            </w:r>
          </w:p>
        </w:tc>
        <w:tc>
          <w:tcPr>
            <w:tcW w:w="793" w:type="dxa"/>
            <w:noWrap/>
            <w:hideMark/>
          </w:tcPr>
          <w:p w14:paraId="0D99A6AE"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77,59</w:t>
            </w:r>
          </w:p>
        </w:tc>
        <w:tc>
          <w:tcPr>
            <w:tcW w:w="793" w:type="dxa"/>
            <w:noWrap/>
            <w:hideMark/>
          </w:tcPr>
          <w:p w14:paraId="5A9C12E3"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83,51</w:t>
            </w:r>
          </w:p>
        </w:tc>
        <w:tc>
          <w:tcPr>
            <w:tcW w:w="793" w:type="dxa"/>
            <w:noWrap/>
            <w:hideMark/>
          </w:tcPr>
          <w:p w14:paraId="308D78B7"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77,96</w:t>
            </w:r>
          </w:p>
        </w:tc>
        <w:tc>
          <w:tcPr>
            <w:tcW w:w="794" w:type="dxa"/>
            <w:noWrap/>
            <w:hideMark/>
          </w:tcPr>
          <w:p w14:paraId="3E5CCDB0"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83,86</w:t>
            </w:r>
          </w:p>
        </w:tc>
        <w:tc>
          <w:tcPr>
            <w:tcW w:w="793" w:type="dxa"/>
            <w:noWrap/>
            <w:hideMark/>
          </w:tcPr>
          <w:p w14:paraId="094B9E2D"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78,05</w:t>
            </w:r>
          </w:p>
        </w:tc>
        <w:tc>
          <w:tcPr>
            <w:tcW w:w="793" w:type="dxa"/>
            <w:noWrap/>
            <w:hideMark/>
          </w:tcPr>
          <w:p w14:paraId="34FFD188"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83,66</w:t>
            </w:r>
          </w:p>
        </w:tc>
        <w:tc>
          <w:tcPr>
            <w:tcW w:w="794" w:type="dxa"/>
            <w:noWrap/>
            <w:hideMark/>
          </w:tcPr>
          <w:p w14:paraId="55161630"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78,32</w:t>
            </w:r>
          </w:p>
        </w:tc>
        <w:tc>
          <w:tcPr>
            <w:tcW w:w="793" w:type="dxa"/>
            <w:noWrap/>
            <w:hideMark/>
          </w:tcPr>
          <w:p w14:paraId="4B5E09BA"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83,98</w:t>
            </w:r>
          </w:p>
        </w:tc>
        <w:tc>
          <w:tcPr>
            <w:tcW w:w="793" w:type="dxa"/>
            <w:noWrap/>
            <w:hideMark/>
          </w:tcPr>
          <w:p w14:paraId="71A7F9B0"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78,50</w:t>
            </w:r>
          </w:p>
        </w:tc>
        <w:tc>
          <w:tcPr>
            <w:tcW w:w="794" w:type="dxa"/>
            <w:noWrap/>
            <w:hideMark/>
          </w:tcPr>
          <w:p w14:paraId="5422BBF7" w14:textId="77777777" w:rsidR="005F0336" w:rsidRPr="005F0336" w:rsidRDefault="005F0336" w:rsidP="005F0336">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84,22</w:t>
            </w:r>
          </w:p>
        </w:tc>
      </w:tr>
    </w:tbl>
    <w:p w14:paraId="2828AB11" w14:textId="6F49CF24" w:rsid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7D9C8971" w14:textId="77777777" w:rsidR="005F0336" w:rsidRPr="005F0336" w:rsidRDefault="005F0336" w:rsidP="005F0336">
      <w:pPr>
        <w:rPr>
          <w:rFonts w:ascii="Arial" w:hAnsi="Arial" w:cs="Arial"/>
          <w:noProof/>
          <w:sz w:val="18"/>
          <w:szCs w:val="18"/>
        </w:rPr>
      </w:pPr>
    </w:p>
    <w:p w14:paraId="5902BE23" w14:textId="77777777" w:rsidR="005F0336" w:rsidRPr="005F0336" w:rsidRDefault="005F0336" w:rsidP="005F0336">
      <w:pPr>
        <w:jc w:val="both"/>
        <w:rPr>
          <w:rFonts w:ascii="Arial" w:hAnsi="Arial" w:cs="Arial"/>
          <w:b/>
          <w:bCs/>
          <w:noProof/>
          <w:sz w:val="20"/>
          <w:szCs w:val="20"/>
        </w:rPr>
      </w:pPr>
      <w:r w:rsidRPr="005F0336">
        <w:rPr>
          <w:rFonts w:ascii="Arial" w:hAnsi="Arial" w:cs="Arial"/>
          <w:bCs/>
          <w:noProof/>
          <w:sz w:val="20"/>
          <w:szCs w:val="20"/>
          <w:u w:val="single"/>
        </w:rPr>
        <w:t>Tabela 8:</w:t>
      </w:r>
      <w:r w:rsidRPr="005F0336">
        <w:rPr>
          <w:rFonts w:ascii="Arial" w:hAnsi="Arial" w:cs="Arial"/>
          <w:bCs/>
          <w:noProof/>
          <w:sz w:val="20"/>
          <w:szCs w:val="20"/>
        </w:rPr>
        <w:t xml:space="preserve"> </w:t>
      </w:r>
      <w:r w:rsidRPr="005F0336">
        <w:rPr>
          <w:rFonts w:ascii="Arial" w:hAnsi="Arial" w:cs="Arial"/>
          <w:b/>
          <w:bCs/>
          <w:noProof/>
          <w:sz w:val="20"/>
          <w:szCs w:val="20"/>
        </w:rPr>
        <w:t>Umrli po spolu, Slovenija (število in %)</w:t>
      </w:r>
    </w:p>
    <w:tbl>
      <w:tblPr>
        <w:tblStyle w:val="Tabelamrea3"/>
        <w:tblW w:w="0" w:type="auto"/>
        <w:tblLook w:val="04A0" w:firstRow="1" w:lastRow="0" w:firstColumn="1" w:lastColumn="0" w:noHBand="0" w:noVBand="1"/>
      </w:tblPr>
      <w:tblGrid>
        <w:gridCol w:w="2263"/>
        <w:gridCol w:w="1276"/>
        <w:gridCol w:w="1281"/>
        <w:gridCol w:w="2151"/>
        <w:gridCol w:w="2091"/>
      </w:tblGrid>
      <w:tr w:rsidR="005F0336" w:rsidRPr="005F0336" w14:paraId="606FC2F4" w14:textId="77777777" w:rsidTr="005F0336">
        <w:trPr>
          <w:trHeight w:val="288"/>
        </w:trPr>
        <w:tc>
          <w:tcPr>
            <w:tcW w:w="2263" w:type="dxa"/>
            <w:noWrap/>
            <w:hideMark/>
          </w:tcPr>
          <w:p w14:paraId="594527C5"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4D138F5A"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Leto</w:t>
            </w:r>
          </w:p>
        </w:tc>
        <w:tc>
          <w:tcPr>
            <w:tcW w:w="1281" w:type="dxa"/>
            <w:noWrap/>
            <w:hideMark/>
          </w:tcPr>
          <w:p w14:paraId="026F40EC"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Umrli</w:t>
            </w:r>
          </w:p>
        </w:tc>
        <w:tc>
          <w:tcPr>
            <w:tcW w:w="2151" w:type="dxa"/>
            <w:noWrap/>
            <w:hideMark/>
          </w:tcPr>
          <w:p w14:paraId="011A4D51"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Umrli na 1000 prebivalcev</w:t>
            </w:r>
          </w:p>
        </w:tc>
        <w:tc>
          <w:tcPr>
            <w:tcW w:w="2091" w:type="dxa"/>
            <w:noWrap/>
            <w:hideMark/>
          </w:tcPr>
          <w:p w14:paraId="6914DD04"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Povprečna starost umrlih</w:t>
            </w:r>
          </w:p>
        </w:tc>
      </w:tr>
      <w:tr w:rsidR="005F0336" w:rsidRPr="005F0336" w14:paraId="56879405" w14:textId="77777777" w:rsidTr="005F0336">
        <w:trPr>
          <w:trHeight w:val="288"/>
        </w:trPr>
        <w:tc>
          <w:tcPr>
            <w:tcW w:w="2263" w:type="dxa"/>
            <w:noWrap/>
            <w:hideMark/>
          </w:tcPr>
          <w:p w14:paraId="3A96F5F0" w14:textId="33412F9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 xml:space="preserve">Spol </w:t>
            </w:r>
            <w:r w:rsidR="001E0C4C">
              <w:rPr>
                <w:rFonts w:ascii="Arial" w:eastAsiaTheme="minorHAnsi" w:hAnsi="Arial" w:cs="Arial"/>
                <w:b/>
                <w:bCs/>
                <w:noProof/>
                <w:sz w:val="16"/>
                <w:szCs w:val="16"/>
                <w:lang w:eastAsia="en-US"/>
              </w:rPr>
              <w:t>–</w:t>
            </w:r>
            <w:r w:rsidRPr="005F0336">
              <w:rPr>
                <w:rFonts w:ascii="Arial" w:eastAsiaTheme="minorHAnsi" w:hAnsi="Arial" w:cs="Arial"/>
                <w:b/>
                <w:bCs/>
                <w:noProof/>
                <w:sz w:val="16"/>
                <w:szCs w:val="16"/>
                <w:lang w:eastAsia="en-US"/>
              </w:rPr>
              <w:t xml:space="preserve"> SKUPAJ</w:t>
            </w:r>
          </w:p>
        </w:tc>
        <w:tc>
          <w:tcPr>
            <w:tcW w:w="1276" w:type="dxa"/>
            <w:noWrap/>
            <w:hideMark/>
          </w:tcPr>
          <w:p w14:paraId="4C65D639"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14:paraId="79D820F8"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19834</w:t>
            </w:r>
          </w:p>
        </w:tc>
        <w:tc>
          <w:tcPr>
            <w:tcW w:w="2151" w:type="dxa"/>
            <w:noWrap/>
            <w:hideMark/>
          </w:tcPr>
          <w:p w14:paraId="7375C93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w:t>
            </w:r>
          </w:p>
        </w:tc>
        <w:tc>
          <w:tcPr>
            <w:tcW w:w="2091" w:type="dxa"/>
            <w:noWrap/>
            <w:hideMark/>
          </w:tcPr>
          <w:p w14:paraId="08B6592C"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76,9</w:t>
            </w:r>
          </w:p>
        </w:tc>
      </w:tr>
      <w:tr w:rsidR="005F0336" w:rsidRPr="005F0336" w14:paraId="43D7CDE9" w14:textId="77777777" w:rsidTr="005F0336">
        <w:trPr>
          <w:trHeight w:val="288"/>
        </w:trPr>
        <w:tc>
          <w:tcPr>
            <w:tcW w:w="2263" w:type="dxa"/>
            <w:noWrap/>
            <w:hideMark/>
          </w:tcPr>
          <w:p w14:paraId="2A467602"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6C29FDAB"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14:paraId="21F58C3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19689</w:t>
            </w:r>
          </w:p>
        </w:tc>
        <w:tc>
          <w:tcPr>
            <w:tcW w:w="2151" w:type="dxa"/>
            <w:noWrap/>
            <w:hideMark/>
          </w:tcPr>
          <w:p w14:paraId="641221EE"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9,5</w:t>
            </w:r>
          </w:p>
        </w:tc>
        <w:tc>
          <w:tcPr>
            <w:tcW w:w="2091" w:type="dxa"/>
            <w:noWrap/>
            <w:hideMark/>
          </w:tcPr>
          <w:p w14:paraId="26AC8785"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77,3</w:t>
            </w:r>
          </w:p>
        </w:tc>
      </w:tr>
      <w:tr w:rsidR="005F0336" w:rsidRPr="005F0336" w14:paraId="13929C58" w14:textId="77777777" w:rsidTr="005F0336">
        <w:trPr>
          <w:trHeight w:val="288"/>
        </w:trPr>
        <w:tc>
          <w:tcPr>
            <w:tcW w:w="2263" w:type="dxa"/>
            <w:noWrap/>
            <w:hideMark/>
          </w:tcPr>
          <w:p w14:paraId="49034041"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1CC4EAF0"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14:paraId="4975AD30"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20509</w:t>
            </w:r>
          </w:p>
        </w:tc>
        <w:tc>
          <w:tcPr>
            <w:tcW w:w="2151" w:type="dxa"/>
            <w:noWrap/>
            <w:hideMark/>
          </w:tcPr>
          <w:p w14:paraId="4281E686"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14:paraId="0C758597"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77,7</w:t>
            </w:r>
          </w:p>
        </w:tc>
      </w:tr>
      <w:tr w:rsidR="005F0336" w:rsidRPr="005F0336" w14:paraId="2E357B37" w14:textId="77777777" w:rsidTr="005F0336">
        <w:trPr>
          <w:trHeight w:val="288"/>
        </w:trPr>
        <w:tc>
          <w:tcPr>
            <w:tcW w:w="2263" w:type="dxa"/>
            <w:noWrap/>
            <w:hideMark/>
          </w:tcPr>
          <w:p w14:paraId="7A848F11"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4A717ABB"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14:paraId="7E7E4600"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20485</w:t>
            </w:r>
          </w:p>
        </w:tc>
        <w:tc>
          <w:tcPr>
            <w:tcW w:w="2151" w:type="dxa"/>
            <w:noWrap/>
            <w:hideMark/>
          </w:tcPr>
          <w:p w14:paraId="4D5067A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14:paraId="20A67DD1"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77,9</w:t>
            </w:r>
          </w:p>
        </w:tc>
      </w:tr>
      <w:tr w:rsidR="005F0336" w:rsidRPr="005F0336" w14:paraId="3F1DF1B8" w14:textId="77777777" w:rsidTr="005F0336">
        <w:trPr>
          <w:trHeight w:val="288"/>
        </w:trPr>
        <w:tc>
          <w:tcPr>
            <w:tcW w:w="2263" w:type="dxa"/>
            <w:noWrap/>
            <w:hideMark/>
          </w:tcPr>
          <w:p w14:paraId="54C4C0F9"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1B2C020D"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14:paraId="02576E4A"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20588</w:t>
            </w:r>
          </w:p>
        </w:tc>
        <w:tc>
          <w:tcPr>
            <w:tcW w:w="2151" w:type="dxa"/>
            <w:noWrap/>
            <w:hideMark/>
          </w:tcPr>
          <w:p w14:paraId="6F2EBDE2"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14:paraId="6F377F5C"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78,1</w:t>
            </w:r>
          </w:p>
        </w:tc>
      </w:tr>
      <w:tr w:rsidR="005F0336" w:rsidRPr="005F0336" w14:paraId="03E97B95" w14:textId="77777777" w:rsidTr="005F0336">
        <w:trPr>
          <w:trHeight w:val="288"/>
        </w:trPr>
        <w:tc>
          <w:tcPr>
            <w:tcW w:w="2263" w:type="dxa"/>
            <w:noWrap/>
            <w:hideMark/>
          </w:tcPr>
          <w:p w14:paraId="7ACEFF13"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1276" w:type="dxa"/>
            <w:noWrap/>
            <w:hideMark/>
          </w:tcPr>
          <w:p w14:paraId="721C76EF"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14:paraId="490B928E"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9739</w:t>
            </w:r>
          </w:p>
        </w:tc>
        <w:tc>
          <w:tcPr>
            <w:tcW w:w="2151" w:type="dxa"/>
            <w:noWrap/>
            <w:hideMark/>
          </w:tcPr>
          <w:p w14:paraId="5C02226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9,5</w:t>
            </w:r>
          </w:p>
        </w:tc>
        <w:tc>
          <w:tcPr>
            <w:tcW w:w="2091" w:type="dxa"/>
            <w:noWrap/>
            <w:hideMark/>
          </w:tcPr>
          <w:p w14:paraId="58EFD5CA"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72,8</w:t>
            </w:r>
          </w:p>
        </w:tc>
      </w:tr>
      <w:tr w:rsidR="005F0336" w:rsidRPr="005F0336" w14:paraId="0065543D" w14:textId="77777777" w:rsidTr="005F0336">
        <w:trPr>
          <w:trHeight w:val="288"/>
        </w:trPr>
        <w:tc>
          <w:tcPr>
            <w:tcW w:w="2263" w:type="dxa"/>
            <w:noWrap/>
            <w:hideMark/>
          </w:tcPr>
          <w:p w14:paraId="2F36A466"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5E4DA968"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14:paraId="6468D82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9673</w:t>
            </w:r>
          </w:p>
        </w:tc>
        <w:tc>
          <w:tcPr>
            <w:tcW w:w="2151" w:type="dxa"/>
            <w:noWrap/>
            <w:hideMark/>
          </w:tcPr>
          <w:p w14:paraId="2538C35B"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9,4</w:t>
            </w:r>
          </w:p>
        </w:tc>
        <w:tc>
          <w:tcPr>
            <w:tcW w:w="2091" w:type="dxa"/>
            <w:noWrap/>
            <w:hideMark/>
          </w:tcPr>
          <w:p w14:paraId="0DAB519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73,0</w:t>
            </w:r>
          </w:p>
        </w:tc>
      </w:tr>
      <w:tr w:rsidR="005F0336" w:rsidRPr="005F0336" w14:paraId="03383F98" w14:textId="77777777" w:rsidTr="005F0336">
        <w:trPr>
          <w:trHeight w:val="288"/>
        </w:trPr>
        <w:tc>
          <w:tcPr>
            <w:tcW w:w="2263" w:type="dxa"/>
            <w:noWrap/>
            <w:hideMark/>
          </w:tcPr>
          <w:p w14:paraId="4A5D67D9"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7C65D8CE"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14:paraId="6A3B516B"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10136</w:t>
            </w:r>
          </w:p>
        </w:tc>
        <w:tc>
          <w:tcPr>
            <w:tcW w:w="2151" w:type="dxa"/>
            <w:noWrap/>
            <w:hideMark/>
          </w:tcPr>
          <w:p w14:paraId="00AF5602"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14:paraId="61833FED"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74,0</w:t>
            </w:r>
          </w:p>
        </w:tc>
      </w:tr>
      <w:tr w:rsidR="005F0336" w:rsidRPr="005F0336" w14:paraId="3FF107D6" w14:textId="77777777" w:rsidTr="005F0336">
        <w:trPr>
          <w:trHeight w:val="288"/>
        </w:trPr>
        <w:tc>
          <w:tcPr>
            <w:tcW w:w="2263" w:type="dxa"/>
            <w:noWrap/>
            <w:hideMark/>
          </w:tcPr>
          <w:p w14:paraId="1FEC56A7"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48C5137F"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14:paraId="4B89BCE9"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10113</w:t>
            </w:r>
          </w:p>
        </w:tc>
        <w:tc>
          <w:tcPr>
            <w:tcW w:w="2151" w:type="dxa"/>
            <w:noWrap/>
            <w:hideMark/>
          </w:tcPr>
          <w:p w14:paraId="7E21254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9,8</w:t>
            </w:r>
          </w:p>
        </w:tc>
        <w:tc>
          <w:tcPr>
            <w:tcW w:w="2091" w:type="dxa"/>
            <w:noWrap/>
            <w:hideMark/>
          </w:tcPr>
          <w:p w14:paraId="58A152C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74,1</w:t>
            </w:r>
          </w:p>
        </w:tc>
      </w:tr>
      <w:tr w:rsidR="005F0336" w:rsidRPr="005F0336" w14:paraId="5ABC4E34" w14:textId="77777777" w:rsidTr="005F0336">
        <w:trPr>
          <w:trHeight w:val="288"/>
        </w:trPr>
        <w:tc>
          <w:tcPr>
            <w:tcW w:w="2263" w:type="dxa"/>
            <w:noWrap/>
            <w:hideMark/>
          </w:tcPr>
          <w:p w14:paraId="1CC68665"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071E8884"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14:paraId="3967EFCB"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10112</w:t>
            </w:r>
          </w:p>
        </w:tc>
        <w:tc>
          <w:tcPr>
            <w:tcW w:w="2151" w:type="dxa"/>
            <w:noWrap/>
            <w:hideMark/>
          </w:tcPr>
          <w:p w14:paraId="63670F4B"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w:t>
            </w:r>
          </w:p>
        </w:tc>
        <w:tc>
          <w:tcPr>
            <w:tcW w:w="2091" w:type="dxa"/>
            <w:noWrap/>
            <w:hideMark/>
          </w:tcPr>
          <w:p w14:paraId="03C2943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73,9</w:t>
            </w:r>
          </w:p>
        </w:tc>
      </w:tr>
      <w:tr w:rsidR="005F0336" w:rsidRPr="005F0336" w14:paraId="34534F9D" w14:textId="77777777" w:rsidTr="005F0336">
        <w:trPr>
          <w:trHeight w:val="288"/>
        </w:trPr>
        <w:tc>
          <w:tcPr>
            <w:tcW w:w="2263" w:type="dxa"/>
            <w:noWrap/>
            <w:hideMark/>
          </w:tcPr>
          <w:p w14:paraId="05110D64"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1276" w:type="dxa"/>
            <w:noWrap/>
            <w:hideMark/>
          </w:tcPr>
          <w:p w14:paraId="7A3B6966"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14:paraId="54477779"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10095</w:t>
            </w:r>
          </w:p>
        </w:tc>
        <w:tc>
          <w:tcPr>
            <w:tcW w:w="2151" w:type="dxa"/>
            <w:noWrap/>
            <w:hideMark/>
          </w:tcPr>
          <w:p w14:paraId="54BF3BE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w:t>
            </w:r>
          </w:p>
        </w:tc>
        <w:tc>
          <w:tcPr>
            <w:tcW w:w="2091" w:type="dxa"/>
            <w:noWrap/>
            <w:hideMark/>
          </w:tcPr>
          <w:p w14:paraId="476978FD"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81,0</w:t>
            </w:r>
          </w:p>
        </w:tc>
      </w:tr>
      <w:tr w:rsidR="005F0336" w:rsidRPr="005F0336" w14:paraId="4D6DB52D" w14:textId="77777777" w:rsidTr="005F0336">
        <w:trPr>
          <w:trHeight w:val="288"/>
        </w:trPr>
        <w:tc>
          <w:tcPr>
            <w:tcW w:w="2263" w:type="dxa"/>
            <w:noWrap/>
            <w:hideMark/>
          </w:tcPr>
          <w:p w14:paraId="7B21FB5F"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61B55456"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14:paraId="04714595"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10016</w:t>
            </w:r>
          </w:p>
        </w:tc>
        <w:tc>
          <w:tcPr>
            <w:tcW w:w="2151" w:type="dxa"/>
            <w:noWrap/>
            <w:hideMark/>
          </w:tcPr>
          <w:p w14:paraId="08870C8B"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w:t>
            </w:r>
          </w:p>
        </w:tc>
        <w:tc>
          <w:tcPr>
            <w:tcW w:w="2091" w:type="dxa"/>
            <w:noWrap/>
            <w:hideMark/>
          </w:tcPr>
          <w:p w14:paraId="3FF8F8CD"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81,4</w:t>
            </w:r>
          </w:p>
        </w:tc>
      </w:tr>
      <w:tr w:rsidR="005F0336" w:rsidRPr="005F0336" w14:paraId="483A8074" w14:textId="77777777" w:rsidTr="005F0336">
        <w:trPr>
          <w:trHeight w:val="288"/>
        </w:trPr>
        <w:tc>
          <w:tcPr>
            <w:tcW w:w="2263" w:type="dxa"/>
            <w:noWrap/>
            <w:hideMark/>
          </w:tcPr>
          <w:p w14:paraId="04CC5DFC"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2F3E4FD5"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14:paraId="04897C91"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10373</w:t>
            </w:r>
          </w:p>
        </w:tc>
        <w:tc>
          <w:tcPr>
            <w:tcW w:w="2151" w:type="dxa"/>
            <w:noWrap/>
            <w:hideMark/>
          </w:tcPr>
          <w:p w14:paraId="297C8684"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14:paraId="29414681"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81,4</w:t>
            </w:r>
          </w:p>
        </w:tc>
      </w:tr>
      <w:tr w:rsidR="005F0336" w:rsidRPr="005F0336" w14:paraId="70D39B97" w14:textId="77777777" w:rsidTr="005F0336">
        <w:trPr>
          <w:trHeight w:val="288"/>
        </w:trPr>
        <w:tc>
          <w:tcPr>
            <w:tcW w:w="2263" w:type="dxa"/>
            <w:noWrap/>
            <w:hideMark/>
          </w:tcPr>
          <w:p w14:paraId="075EC7D2"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5A24896C"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14:paraId="46B8CEAC"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10372</w:t>
            </w:r>
          </w:p>
        </w:tc>
        <w:tc>
          <w:tcPr>
            <w:tcW w:w="2151" w:type="dxa"/>
            <w:noWrap/>
            <w:hideMark/>
          </w:tcPr>
          <w:p w14:paraId="3ADD7F8A"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14:paraId="5E72AFEA"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81,6</w:t>
            </w:r>
          </w:p>
        </w:tc>
      </w:tr>
      <w:tr w:rsidR="005F0336" w:rsidRPr="005F0336" w14:paraId="59806547" w14:textId="77777777" w:rsidTr="005F0336">
        <w:trPr>
          <w:trHeight w:val="288"/>
        </w:trPr>
        <w:tc>
          <w:tcPr>
            <w:tcW w:w="2263" w:type="dxa"/>
            <w:noWrap/>
            <w:hideMark/>
          </w:tcPr>
          <w:p w14:paraId="0104EC2A" w14:textId="77777777" w:rsidR="005F0336" w:rsidRPr="005F0336" w:rsidRDefault="005F0336" w:rsidP="005F0336">
            <w:pPr>
              <w:spacing w:after="160" w:line="259" w:lineRule="auto"/>
              <w:jc w:val="both"/>
              <w:rPr>
                <w:rFonts w:ascii="Arial" w:eastAsiaTheme="minorHAnsi" w:hAnsi="Arial" w:cs="Arial"/>
                <w:bCs/>
                <w:noProof/>
                <w:sz w:val="16"/>
                <w:szCs w:val="16"/>
                <w:lang w:eastAsia="en-US"/>
              </w:rPr>
            </w:pPr>
          </w:p>
        </w:tc>
        <w:tc>
          <w:tcPr>
            <w:tcW w:w="1276" w:type="dxa"/>
            <w:noWrap/>
            <w:hideMark/>
          </w:tcPr>
          <w:p w14:paraId="34E4C7EC" w14:textId="77777777" w:rsidR="005F0336" w:rsidRPr="005F0336" w:rsidRDefault="005F0336" w:rsidP="005F0336">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14:paraId="47D67935"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10476</w:t>
            </w:r>
          </w:p>
        </w:tc>
        <w:tc>
          <w:tcPr>
            <w:tcW w:w="2151" w:type="dxa"/>
            <w:noWrap/>
            <w:hideMark/>
          </w:tcPr>
          <w:p w14:paraId="09F4CEBF"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14:paraId="0FAC2126" w14:textId="77777777" w:rsidR="005F0336" w:rsidRPr="005F0336" w:rsidRDefault="005F0336" w:rsidP="005F0336">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82,1</w:t>
            </w:r>
          </w:p>
        </w:tc>
      </w:tr>
    </w:tbl>
    <w:p w14:paraId="2DBA30A8"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5AE96B08" w14:textId="77777777" w:rsidR="005F0336" w:rsidRPr="005F0336" w:rsidRDefault="005F0336" w:rsidP="005F0336"/>
    <w:p w14:paraId="47BBEF1E" w14:textId="220FC9EF" w:rsidR="005F0336" w:rsidRPr="005F0336" w:rsidRDefault="005F0336" w:rsidP="005F0336">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9:</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 xml:space="preserve">Število oškodovanih oseb po izbranih kaznivih dejanjih, </w:t>
      </w:r>
      <w:r w:rsidR="001E0C4C">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so žrtve ženske (starost 15</w:t>
      </w:r>
      <w:r w:rsidR="001E0C4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49)</w:t>
      </w:r>
      <w:r w:rsidR="001E0C4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vrsti poškodbe </w:t>
      </w:r>
      <w:r w:rsidR="001E0C4C" w:rsidRPr="005F0336">
        <w:rPr>
          <w:rFonts w:ascii="Arial" w:eastAsia="Times New Roman" w:hAnsi="Arial" w:cs="Times New Roman"/>
          <w:b/>
          <w:sz w:val="20"/>
          <w:szCs w:val="20"/>
          <w:lang w:val="sl" w:eastAsia="sl-SI"/>
        </w:rPr>
        <w:t>za obdobje januar – november</w:t>
      </w:r>
      <w:r w:rsidRPr="005F0336">
        <w:rPr>
          <w:rFonts w:ascii="Arial" w:eastAsia="Times New Roman" w:hAnsi="Arial" w:cs="Times New Roman"/>
          <w:b/>
          <w:sz w:val="20"/>
          <w:szCs w:val="20"/>
          <w:lang w:val="sl" w:eastAsia="sl-SI"/>
        </w:rPr>
        <w:t xml:space="preserve"> 2020 in </w:t>
      </w:r>
      <w:r w:rsidR="001E0C4C">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 xml:space="preserve">je zabeležen odnos </w:t>
      </w:r>
      <w:r w:rsidR="001E0C4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bivši zakonec oz. intimni partner, intimni partner, zakonec</w:t>
      </w:r>
      <w:r w:rsidR="001E0C4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Slovenija (število)</w:t>
      </w:r>
    </w:p>
    <w:p w14:paraId="0FD12A3E" w14:textId="77777777" w:rsidR="005F0336" w:rsidRPr="005F0336" w:rsidRDefault="005F0336" w:rsidP="005F0336">
      <w:pPr>
        <w:autoSpaceDE w:val="0"/>
        <w:autoSpaceDN w:val="0"/>
        <w:adjustRightInd w:val="0"/>
        <w:spacing w:line="240" w:lineRule="auto"/>
        <w:ind w:left="1134" w:right="1134"/>
        <w:jc w:val="both"/>
        <w:rPr>
          <w:b/>
          <w:color w:val="323E4F" w:themeColor="text2" w:themeShade="BF"/>
          <w:lang w:val="sl"/>
        </w:rPr>
      </w:pPr>
    </w:p>
    <w:tbl>
      <w:tblPr>
        <w:tblStyle w:val="Tabelasvetlamrea2"/>
        <w:tblW w:w="5000" w:type="pct"/>
        <w:tblInd w:w="-5"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829"/>
        <w:gridCol w:w="1252"/>
        <w:gridCol w:w="828"/>
        <w:gridCol w:w="2005"/>
        <w:gridCol w:w="1417"/>
        <w:gridCol w:w="1731"/>
      </w:tblGrid>
      <w:tr w:rsidR="005F0336" w:rsidRPr="005F0336" w14:paraId="63DD2774" w14:textId="77777777" w:rsidTr="005F0336">
        <w:trPr>
          <w:trHeight w:val="227"/>
        </w:trPr>
        <w:tc>
          <w:tcPr>
            <w:tcW w:w="5000" w:type="pct"/>
            <w:gridSpan w:val="6"/>
            <w:shd w:val="clear" w:color="auto" w:fill="auto"/>
          </w:tcPr>
          <w:p w14:paraId="664E45EB"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Leto 2020</w:t>
            </w:r>
          </w:p>
        </w:tc>
      </w:tr>
      <w:tr w:rsidR="005F0336" w:rsidRPr="005F0336" w14:paraId="692A8E1A" w14:textId="77777777" w:rsidTr="005F0336">
        <w:trPr>
          <w:trHeight w:val="290"/>
        </w:trPr>
        <w:tc>
          <w:tcPr>
            <w:tcW w:w="1009" w:type="pct"/>
            <w:shd w:val="clear" w:color="auto" w:fill="auto"/>
          </w:tcPr>
          <w:p w14:paraId="363F7A3D"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Člen</w:t>
            </w:r>
          </w:p>
        </w:tc>
        <w:tc>
          <w:tcPr>
            <w:tcW w:w="691" w:type="pct"/>
            <w:shd w:val="clear" w:color="auto" w:fill="auto"/>
          </w:tcPr>
          <w:p w14:paraId="3C413B9F"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Opis klasifikacije kršitve</w:t>
            </w:r>
          </w:p>
        </w:tc>
        <w:tc>
          <w:tcPr>
            <w:tcW w:w="457" w:type="pct"/>
            <w:shd w:val="clear" w:color="auto" w:fill="auto"/>
          </w:tcPr>
          <w:p w14:paraId="2D9904DA"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Starost</w:t>
            </w:r>
          </w:p>
        </w:tc>
        <w:tc>
          <w:tcPr>
            <w:tcW w:w="1106" w:type="pct"/>
            <w:shd w:val="clear" w:color="auto" w:fill="auto"/>
          </w:tcPr>
          <w:p w14:paraId="625BDA9D"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Poškodba</w:t>
            </w:r>
          </w:p>
        </w:tc>
        <w:tc>
          <w:tcPr>
            <w:tcW w:w="781" w:type="pct"/>
            <w:shd w:val="clear" w:color="auto" w:fill="auto"/>
          </w:tcPr>
          <w:p w14:paraId="78DE9472"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Državljanstvo</w:t>
            </w:r>
          </w:p>
        </w:tc>
        <w:tc>
          <w:tcPr>
            <w:tcW w:w="955" w:type="pct"/>
            <w:shd w:val="clear" w:color="auto" w:fill="auto"/>
          </w:tcPr>
          <w:p w14:paraId="0DF1CA56"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Število</w:t>
            </w:r>
          </w:p>
          <w:p w14:paraId="0FEBEE88" w14:textId="77777777" w:rsidR="005F0336" w:rsidRPr="005F0336" w:rsidRDefault="005F0336" w:rsidP="005F0336">
            <w:pPr>
              <w:autoSpaceDE w:val="0"/>
              <w:autoSpaceDN w:val="0"/>
              <w:adjustRightInd w:val="0"/>
              <w:jc w:val="center"/>
              <w:rPr>
                <w:rFonts w:ascii="Arial" w:hAnsi="Arial" w:cs="Arial"/>
                <w:b/>
                <w:bCs/>
                <w:sz w:val="16"/>
                <w:szCs w:val="16"/>
              </w:rPr>
            </w:pPr>
            <w:proofErr w:type="gramStart"/>
            <w:r w:rsidRPr="005F0336">
              <w:rPr>
                <w:rFonts w:ascii="Arial" w:hAnsi="Arial" w:cs="Arial"/>
                <w:b/>
                <w:bCs/>
                <w:sz w:val="16"/>
                <w:szCs w:val="16"/>
              </w:rPr>
              <w:t>oškodovanih</w:t>
            </w:r>
            <w:proofErr w:type="gramEnd"/>
            <w:r w:rsidRPr="005F0336">
              <w:rPr>
                <w:rFonts w:ascii="Arial" w:hAnsi="Arial" w:cs="Arial"/>
                <w:b/>
                <w:bCs/>
                <w:sz w:val="16"/>
                <w:szCs w:val="16"/>
              </w:rPr>
              <w:t xml:space="preserve"> oseb</w:t>
            </w:r>
          </w:p>
        </w:tc>
      </w:tr>
      <w:tr w:rsidR="005F0336" w:rsidRPr="005F0336" w14:paraId="59EB5BA3" w14:textId="77777777" w:rsidTr="005F0336">
        <w:trPr>
          <w:trHeight w:val="290"/>
        </w:trPr>
        <w:tc>
          <w:tcPr>
            <w:tcW w:w="1009" w:type="pct"/>
          </w:tcPr>
          <w:p w14:paraId="209A6C37"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116</w:t>
            </w:r>
          </w:p>
        </w:tc>
        <w:tc>
          <w:tcPr>
            <w:tcW w:w="691" w:type="pct"/>
          </w:tcPr>
          <w:p w14:paraId="5F363B9E"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Umor</w:t>
            </w:r>
          </w:p>
        </w:tc>
        <w:tc>
          <w:tcPr>
            <w:tcW w:w="457" w:type="pct"/>
          </w:tcPr>
          <w:p w14:paraId="3E99FABC" w14:textId="12AF315C"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24</w:t>
            </w:r>
            <w:r w:rsidR="001E0C4C">
              <w:rPr>
                <w:rFonts w:ascii="Arial" w:hAnsi="Arial" w:cs="Arial"/>
                <w:sz w:val="16"/>
                <w:szCs w:val="16"/>
              </w:rPr>
              <w:t>–</w:t>
            </w:r>
            <w:r w:rsidRPr="005F0336">
              <w:rPr>
                <w:rFonts w:ascii="Arial" w:hAnsi="Arial" w:cs="Arial"/>
                <w:sz w:val="16"/>
                <w:szCs w:val="16"/>
              </w:rPr>
              <w:t>34</w:t>
            </w:r>
          </w:p>
        </w:tc>
        <w:tc>
          <w:tcPr>
            <w:tcW w:w="1106" w:type="pct"/>
          </w:tcPr>
          <w:p w14:paraId="3434CC13"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Smrtna poškodba</w:t>
            </w:r>
          </w:p>
        </w:tc>
        <w:tc>
          <w:tcPr>
            <w:tcW w:w="781" w:type="pct"/>
          </w:tcPr>
          <w:p w14:paraId="6885BD3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6DB87EF4"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1D0DD04E" w14:textId="77777777" w:rsidTr="005F0336">
        <w:trPr>
          <w:trHeight w:val="290"/>
        </w:trPr>
        <w:tc>
          <w:tcPr>
            <w:tcW w:w="1009" w:type="pct"/>
          </w:tcPr>
          <w:p w14:paraId="352765F1"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437E8D57"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690124AF" w14:textId="76AB4ECC"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44</w:t>
            </w:r>
            <w:r w:rsidR="001E0C4C">
              <w:rPr>
                <w:rFonts w:ascii="Arial" w:hAnsi="Arial" w:cs="Arial"/>
                <w:sz w:val="16"/>
                <w:szCs w:val="16"/>
              </w:rPr>
              <w:t>–</w:t>
            </w:r>
            <w:r w:rsidRPr="005F0336">
              <w:rPr>
                <w:rFonts w:ascii="Arial" w:hAnsi="Arial" w:cs="Arial"/>
                <w:sz w:val="16"/>
                <w:szCs w:val="16"/>
              </w:rPr>
              <w:t>54</w:t>
            </w:r>
          </w:p>
        </w:tc>
        <w:tc>
          <w:tcPr>
            <w:tcW w:w="1106" w:type="pct"/>
          </w:tcPr>
          <w:p w14:paraId="6BE944DC"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Smrtna poškodba</w:t>
            </w:r>
          </w:p>
        </w:tc>
        <w:tc>
          <w:tcPr>
            <w:tcW w:w="781" w:type="pct"/>
          </w:tcPr>
          <w:p w14:paraId="6F038C5A"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762C5034"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2C6581E7" w14:textId="77777777" w:rsidTr="005F0336">
        <w:trPr>
          <w:trHeight w:val="290"/>
        </w:trPr>
        <w:tc>
          <w:tcPr>
            <w:tcW w:w="1009" w:type="pct"/>
          </w:tcPr>
          <w:p w14:paraId="35FD0C17"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lastRenderedPageBreak/>
              <w:t>122</w:t>
            </w:r>
          </w:p>
        </w:tc>
        <w:tc>
          <w:tcPr>
            <w:tcW w:w="691" w:type="pct"/>
          </w:tcPr>
          <w:p w14:paraId="47C59A55"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Lahka telesna poškodba</w:t>
            </w:r>
          </w:p>
        </w:tc>
        <w:tc>
          <w:tcPr>
            <w:tcW w:w="457" w:type="pct"/>
          </w:tcPr>
          <w:p w14:paraId="02BE8FC4" w14:textId="48057E5D"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14</w:t>
            </w:r>
            <w:r w:rsidR="001E0C4C">
              <w:rPr>
                <w:rFonts w:ascii="Arial" w:hAnsi="Arial" w:cs="Arial"/>
                <w:sz w:val="16"/>
                <w:szCs w:val="16"/>
              </w:rPr>
              <w:t>–</w:t>
            </w:r>
            <w:r w:rsidRPr="005F0336">
              <w:rPr>
                <w:rFonts w:ascii="Arial" w:hAnsi="Arial" w:cs="Arial"/>
                <w:sz w:val="16"/>
                <w:szCs w:val="16"/>
              </w:rPr>
              <w:t>16</w:t>
            </w:r>
          </w:p>
        </w:tc>
        <w:tc>
          <w:tcPr>
            <w:tcW w:w="1106" w:type="pct"/>
          </w:tcPr>
          <w:p w14:paraId="639E005B"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3F809F11"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44633142"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51548D92" w14:textId="77777777" w:rsidTr="005F0336">
        <w:trPr>
          <w:trHeight w:val="290"/>
        </w:trPr>
        <w:tc>
          <w:tcPr>
            <w:tcW w:w="1009" w:type="pct"/>
          </w:tcPr>
          <w:p w14:paraId="4D3534FD"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0D3E9EFC"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3665F18E" w14:textId="0BEBC934"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18</w:t>
            </w:r>
            <w:r w:rsidR="001E0C4C">
              <w:rPr>
                <w:rFonts w:ascii="Arial" w:hAnsi="Arial" w:cs="Arial"/>
                <w:sz w:val="16"/>
                <w:szCs w:val="16"/>
              </w:rPr>
              <w:t>–</w:t>
            </w:r>
            <w:r w:rsidRPr="005F0336">
              <w:rPr>
                <w:rFonts w:ascii="Arial" w:hAnsi="Arial" w:cs="Arial"/>
                <w:sz w:val="16"/>
                <w:szCs w:val="16"/>
              </w:rPr>
              <w:t>24</w:t>
            </w:r>
          </w:p>
        </w:tc>
        <w:tc>
          <w:tcPr>
            <w:tcW w:w="1106" w:type="pct"/>
          </w:tcPr>
          <w:p w14:paraId="7FF09D6A"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4CD3DAA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76771459"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5</w:t>
            </w:r>
          </w:p>
        </w:tc>
      </w:tr>
      <w:tr w:rsidR="005F0336" w:rsidRPr="005F0336" w14:paraId="13A2C642" w14:textId="77777777" w:rsidTr="005F0336">
        <w:trPr>
          <w:trHeight w:val="290"/>
        </w:trPr>
        <w:tc>
          <w:tcPr>
            <w:tcW w:w="1009" w:type="pct"/>
          </w:tcPr>
          <w:p w14:paraId="33C801F7"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1B003819"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7274E8FA" w14:textId="630E5B96"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24</w:t>
            </w:r>
            <w:r w:rsidR="001E0C4C">
              <w:rPr>
                <w:rFonts w:ascii="Arial" w:hAnsi="Arial" w:cs="Arial"/>
                <w:sz w:val="16"/>
                <w:szCs w:val="16"/>
              </w:rPr>
              <w:t>–</w:t>
            </w:r>
            <w:r w:rsidRPr="005F0336">
              <w:rPr>
                <w:rFonts w:ascii="Arial" w:hAnsi="Arial" w:cs="Arial"/>
                <w:sz w:val="16"/>
                <w:szCs w:val="16"/>
              </w:rPr>
              <w:t>34</w:t>
            </w:r>
          </w:p>
        </w:tc>
        <w:tc>
          <w:tcPr>
            <w:tcW w:w="1106" w:type="pct"/>
          </w:tcPr>
          <w:p w14:paraId="0A1AAD1E"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3C7019C3"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Hrvaška</w:t>
            </w:r>
          </w:p>
        </w:tc>
        <w:tc>
          <w:tcPr>
            <w:tcW w:w="955" w:type="pct"/>
          </w:tcPr>
          <w:p w14:paraId="33991AB8"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03460A0C" w14:textId="77777777" w:rsidTr="005F0336">
        <w:trPr>
          <w:trHeight w:val="290"/>
        </w:trPr>
        <w:tc>
          <w:tcPr>
            <w:tcW w:w="1009" w:type="pct"/>
          </w:tcPr>
          <w:p w14:paraId="669C9B67"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2102BEEC"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01632AEC"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54724247"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3E656D8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54275072"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19</w:t>
            </w:r>
          </w:p>
        </w:tc>
      </w:tr>
      <w:tr w:rsidR="005F0336" w:rsidRPr="005F0336" w14:paraId="6DA6B7F2" w14:textId="77777777" w:rsidTr="005F0336">
        <w:trPr>
          <w:trHeight w:val="290"/>
        </w:trPr>
        <w:tc>
          <w:tcPr>
            <w:tcW w:w="1009" w:type="pct"/>
          </w:tcPr>
          <w:p w14:paraId="30FC1FAA"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5357842A"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5F763412" w14:textId="7B9BF15F"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34</w:t>
            </w:r>
            <w:r w:rsidR="001E0C4C">
              <w:rPr>
                <w:rFonts w:ascii="Arial" w:hAnsi="Arial" w:cs="Arial"/>
                <w:sz w:val="16"/>
                <w:szCs w:val="16"/>
              </w:rPr>
              <w:t>–</w:t>
            </w:r>
            <w:r w:rsidRPr="005F0336">
              <w:rPr>
                <w:rFonts w:ascii="Arial" w:hAnsi="Arial" w:cs="Arial"/>
                <w:sz w:val="16"/>
                <w:szCs w:val="16"/>
              </w:rPr>
              <w:t>44</w:t>
            </w:r>
          </w:p>
        </w:tc>
        <w:tc>
          <w:tcPr>
            <w:tcW w:w="1106" w:type="pct"/>
          </w:tcPr>
          <w:p w14:paraId="54B87732"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43C19F24"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Bosna in Hercegovina</w:t>
            </w:r>
          </w:p>
        </w:tc>
        <w:tc>
          <w:tcPr>
            <w:tcW w:w="955" w:type="pct"/>
          </w:tcPr>
          <w:p w14:paraId="76030A1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78E1BCA5" w14:textId="77777777" w:rsidTr="005F0336">
        <w:trPr>
          <w:trHeight w:val="290"/>
        </w:trPr>
        <w:tc>
          <w:tcPr>
            <w:tcW w:w="1009" w:type="pct"/>
          </w:tcPr>
          <w:p w14:paraId="2FEBA38B"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7DEDE33C"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2A336989"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1164869D"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588CE058"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2F87695C"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28</w:t>
            </w:r>
          </w:p>
        </w:tc>
      </w:tr>
      <w:tr w:rsidR="005F0336" w:rsidRPr="005F0336" w14:paraId="23AAD7BB" w14:textId="77777777" w:rsidTr="005F0336">
        <w:trPr>
          <w:trHeight w:val="290"/>
        </w:trPr>
        <w:tc>
          <w:tcPr>
            <w:tcW w:w="1009" w:type="pct"/>
          </w:tcPr>
          <w:p w14:paraId="070EF810"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644F2380"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4B11CD5A" w14:textId="7DA573F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44</w:t>
            </w:r>
            <w:r w:rsidR="001E0C4C">
              <w:rPr>
                <w:rFonts w:ascii="Arial" w:hAnsi="Arial" w:cs="Arial"/>
                <w:sz w:val="16"/>
                <w:szCs w:val="16"/>
              </w:rPr>
              <w:t>–</w:t>
            </w:r>
            <w:r w:rsidRPr="005F0336">
              <w:rPr>
                <w:rFonts w:ascii="Arial" w:hAnsi="Arial" w:cs="Arial"/>
                <w:sz w:val="16"/>
                <w:szCs w:val="16"/>
              </w:rPr>
              <w:t>54</w:t>
            </w:r>
          </w:p>
        </w:tc>
        <w:tc>
          <w:tcPr>
            <w:tcW w:w="1106" w:type="pct"/>
          </w:tcPr>
          <w:p w14:paraId="04FFC619"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635F5CBC"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Bolgarija</w:t>
            </w:r>
          </w:p>
        </w:tc>
        <w:tc>
          <w:tcPr>
            <w:tcW w:w="955" w:type="pct"/>
          </w:tcPr>
          <w:p w14:paraId="5C758637"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753059E7" w14:textId="77777777" w:rsidTr="005F0336">
        <w:trPr>
          <w:trHeight w:val="290"/>
        </w:trPr>
        <w:tc>
          <w:tcPr>
            <w:tcW w:w="1009" w:type="pct"/>
          </w:tcPr>
          <w:p w14:paraId="6C22DC0D"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1060C4A1"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6B640929"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77C05E54"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29EFC736"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Hrvaška</w:t>
            </w:r>
          </w:p>
        </w:tc>
        <w:tc>
          <w:tcPr>
            <w:tcW w:w="955" w:type="pct"/>
          </w:tcPr>
          <w:p w14:paraId="6EBA1E7B"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11433618" w14:textId="77777777" w:rsidTr="005F0336">
        <w:trPr>
          <w:trHeight w:val="290"/>
        </w:trPr>
        <w:tc>
          <w:tcPr>
            <w:tcW w:w="1009" w:type="pct"/>
          </w:tcPr>
          <w:p w14:paraId="5AF5F19F"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28434099"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3711ED46"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45C8590A"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320CC0D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2E4E69F2"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9</w:t>
            </w:r>
          </w:p>
        </w:tc>
      </w:tr>
      <w:tr w:rsidR="005F0336" w:rsidRPr="005F0336" w14:paraId="42350E3C" w14:textId="77777777" w:rsidTr="005F0336">
        <w:trPr>
          <w:trHeight w:val="290"/>
        </w:trPr>
        <w:tc>
          <w:tcPr>
            <w:tcW w:w="1009" w:type="pct"/>
          </w:tcPr>
          <w:p w14:paraId="5A7EEDA4"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526F8BE3"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1C565F1B"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388B47E8"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5252527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Ukrajina</w:t>
            </w:r>
          </w:p>
        </w:tc>
        <w:tc>
          <w:tcPr>
            <w:tcW w:w="955" w:type="pct"/>
          </w:tcPr>
          <w:p w14:paraId="3B3382F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4782518A" w14:textId="77777777" w:rsidTr="005F0336">
        <w:trPr>
          <w:trHeight w:val="290"/>
        </w:trPr>
        <w:tc>
          <w:tcPr>
            <w:tcW w:w="1009" w:type="pct"/>
          </w:tcPr>
          <w:p w14:paraId="086FE3F9"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123</w:t>
            </w:r>
          </w:p>
        </w:tc>
        <w:tc>
          <w:tcPr>
            <w:tcW w:w="691" w:type="pct"/>
          </w:tcPr>
          <w:p w14:paraId="47898892"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Huda telesna poškodba</w:t>
            </w:r>
          </w:p>
        </w:tc>
        <w:tc>
          <w:tcPr>
            <w:tcW w:w="457" w:type="pct"/>
          </w:tcPr>
          <w:p w14:paraId="02491CF6" w14:textId="7FB385FD"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18</w:t>
            </w:r>
            <w:r w:rsidR="001E0C4C">
              <w:rPr>
                <w:rFonts w:ascii="Arial" w:hAnsi="Arial" w:cs="Arial"/>
                <w:sz w:val="16"/>
                <w:szCs w:val="16"/>
              </w:rPr>
              <w:t>–</w:t>
            </w:r>
            <w:r w:rsidRPr="005F0336">
              <w:rPr>
                <w:rFonts w:ascii="Arial" w:hAnsi="Arial" w:cs="Arial"/>
                <w:sz w:val="16"/>
                <w:szCs w:val="16"/>
              </w:rPr>
              <w:t>24</w:t>
            </w:r>
          </w:p>
        </w:tc>
        <w:tc>
          <w:tcPr>
            <w:tcW w:w="1106" w:type="pct"/>
          </w:tcPr>
          <w:p w14:paraId="49E8CDA0"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14:paraId="03255F2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4BC108FB"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3ED1AC28" w14:textId="77777777" w:rsidTr="005F0336">
        <w:trPr>
          <w:trHeight w:val="290"/>
        </w:trPr>
        <w:tc>
          <w:tcPr>
            <w:tcW w:w="1009" w:type="pct"/>
          </w:tcPr>
          <w:p w14:paraId="6D7EE921"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8C29A90"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1CB05EA8" w14:textId="1259C5E8"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24</w:t>
            </w:r>
            <w:r w:rsidR="001E0C4C">
              <w:rPr>
                <w:rFonts w:ascii="Arial" w:hAnsi="Arial" w:cs="Arial"/>
                <w:sz w:val="16"/>
                <w:szCs w:val="16"/>
              </w:rPr>
              <w:t>–</w:t>
            </w:r>
            <w:r w:rsidRPr="005F0336">
              <w:rPr>
                <w:rFonts w:ascii="Arial" w:hAnsi="Arial" w:cs="Arial"/>
                <w:sz w:val="16"/>
                <w:szCs w:val="16"/>
              </w:rPr>
              <w:t>34</w:t>
            </w:r>
          </w:p>
        </w:tc>
        <w:tc>
          <w:tcPr>
            <w:tcW w:w="1106" w:type="pct"/>
          </w:tcPr>
          <w:p w14:paraId="352C0C6D"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14:paraId="75E590A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02EC505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5F0336" w:rsidRPr="005F0336" w14:paraId="2C8A0FEC" w14:textId="77777777" w:rsidTr="005F0336">
        <w:trPr>
          <w:trHeight w:val="290"/>
        </w:trPr>
        <w:tc>
          <w:tcPr>
            <w:tcW w:w="1009" w:type="pct"/>
          </w:tcPr>
          <w:p w14:paraId="0CC662FD"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1D02FF8"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1ACD0F71" w14:textId="2FAE7B48"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34</w:t>
            </w:r>
            <w:r w:rsidR="001E0C4C">
              <w:rPr>
                <w:rFonts w:ascii="Arial" w:hAnsi="Arial" w:cs="Arial"/>
                <w:sz w:val="16"/>
                <w:szCs w:val="16"/>
              </w:rPr>
              <w:t>–</w:t>
            </w:r>
            <w:r w:rsidRPr="005F0336">
              <w:rPr>
                <w:rFonts w:ascii="Arial" w:hAnsi="Arial" w:cs="Arial"/>
                <w:sz w:val="16"/>
                <w:szCs w:val="16"/>
              </w:rPr>
              <w:t>44</w:t>
            </w:r>
          </w:p>
        </w:tc>
        <w:tc>
          <w:tcPr>
            <w:tcW w:w="1106" w:type="pct"/>
          </w:tcPr>
          <w:p w14:paraId="47D62D6E"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14:paraId="7E99A47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674711FD"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w:t>
            </w:r>
          </w:p>
        </w:tc>
      </w:tr>
      <w:tr w:rsidR="005F0336" w:rsidRPr="005F0336" w14:paraId="2C052D3E" w14:textId="77777777" w:rsidTr="005F0336">
        <w:trPr>
          <w:trHeight w:val="290"/>
        </w:trPr>
        <w:tc>
          <w:tcPr>
            <w:tcW w:w="1009" w:type="pct"/>
          </w:tcPr>
          <w:p w14:paraId="4791919F"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191</w:t>
            </w:r>
          </w:p>
        </w:tc>
        <w:tc>
          <w:tcPr>
            <w:tcW w:w="691" w:type="pct"/>
          </w:tcPr>
          <w:p w14:paraId="368C6624"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Nasilje v družini</w:t>
            </w:r>
          </w:p>
        </w:tc>
        <w:tc>
          <w:tcPr>
            <w:tcW w:w="457" w:type="pct"/>
          </w:tcPr>
          <w:p w14:paraId="433743B3" w14:textId="783C4FAA"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18</w:t>
            </w:r>
            <w:r w:rsidR="001E0C4C">
              <w:rPr>
                <w:rFonts w:ascii="Arial" w:hAnsi="Arial" w:cs="Arial"/>
                <w:sz w:val="16"/>
                <w:szCs w:val="16"/>
              </w:rPr>
              <w:t>–</w:t>
            </w:r>
            <w:r w:rsidRPr="005F0336">
              <w:rPr>
                <w:rFonts w:ascii="Arial" w:hAnsi="Arial" w:cs="Arial"/>
                <w:sz w:val="16"/>
                <w:szCs w:val="16"/>
              </w:rPr>
              <w:t>24</w:t>
            </w:r>
          </w:p>
        </w:tc>
        <w:tc>
          <w:tcPr>
            <w:tcW w:w="1106" w:type="pct"/>
          </w:tcPr>
          <w:p w14:paraId="3A2D14F3"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6E898FD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2E5FCB4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w:t>
            </w:r>
          </w:p>
        </w:tc>
      </w:tr>
      <w:tr w:rsidR="005F0336" w:rsidRPr="005F0336" w14:paraId="14A6F71C" w14:textId="77777777" w:rsidTr="005F0336">
        <w:trPr>
          <w:trHeight w:val="290"/>
        </w:trPr>
        <w:tc>
          <w:tcPr>
            <w:tcW w:w="1009" w:type="pct"/>
          </w:tcPr>
          <w:p w14:paraId="5DA578F1"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01D9217"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797A3C57" w14:textId="0933F4B5"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24</w:t>
            </w:r>
            <w:r w:rsidR="001E0C4C">
              <w:rPr>
                <w:rFonts w:ascii="Arial" w:hAnsi="Arial" w:cs="Arial"/>
                <w:sz w:val="16"/>
                <w:szCs w:val="16"/>
              </w:rPr>
              <w:t>–</w:t>
            </w:r>
            <w:r w:rsidRPr="005F0336">
              <w:rPr>
                <w:rFonts w:ascii="Arial" w:hAnsi="Arial" w:cs="Arial"/>
                <w:sz w:val="16"/>
                <w:szCs w:val="16"/>
              </w:rPr>
              <w:t>34</w:t>
            </w:r>
          </w:p>
        </w:tc>
        <w:tc>
          <w:tcPr>
            <w:tcW w:w="1106" w:type="pct"/>
          </w:tcPr>
          <w:p w14:paraId="6169DA74"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34EE6FE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Črna Gora</w:t>
            </w:r>
          </w:p>
        </w:tc>
        <w:tc>
          <w:tcPr>
            <w:tcW w:w="955" w:type="pct"/>
          </w:tcPr>
          <w:p w14:paraId="3A48C47E"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5532D498" w14:textId="77777777" w:rsidTr="005F0336">
        <w:trPr>
          <w:trHeight w:val="290"/>
        </w:trPr>
        <w:tc>
          <w:tcPr>
            <w:tcW w:w="1009" w:type="pct"/>
          </w:tcPr>
          <w:p w14:paraId="64629EC6"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671F536"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4CD8E5F1"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37FA39C6"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1587380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7F7C0E0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5</w:t>
            </w:r>
          </w:p>
        </w:tc>
      </w:tr>
      <w:tr w:rsidR="005F0336" w:rsidRPr="005F0336" w14:paraId="447D716D" w14:textId="77777777" w:rsidTr="005F0336">
        <w:trPr>
          <w:trHeight w:val="290"/>
        </w:trPr>
        <w:tc>
          <w:tcPr>
            <w:tcW w:w="1009" w:type="pct"/>
          </w:tcPr>
          <w:p w14:paraId="1A12B1F3"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5A416BE0"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1AD45DD9" w14:textId="01D98F1A"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34</w:t>
            </w:r>
            <w:r w:rsidR="001E0C4C">
              <w:rPr>
                <w:rFonts w:ascii="Arial" w:hAnsi="Arial" w:cs="Arial"/>
                <w:sz w:val="16"/>
                <w:szCs w:val="16"/>
              </w:rPr>
              <w:t>–</w:t>
            </w:r>
            <w:r w:rsidRPr="005F0336">
              <w:rPr>
                <w:rFonts w:ascii="Arial" w:hAnsi="Arial" w:cs="Arial"/>
                <w:sz w:val="16"/>
                <w:szCs w:val="16"/>
              </w:rPr>
              <w:t>44</w:t>
            </w:r>
          </w:p>
        </w:tc>
        <w:tc>
          <w:tcPr>
            <w:tcW w:w="1106" w:type="pct"/>
          </w:tcPr>
          <w:p w14:paraId="60210FC4"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6F66CC69"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55BCBBCC"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22</w:t>
            </w:r>
          </w:p>
        </w:tc>
      </w:tr>
      <w:tr w:rsidR="005F0336" w:rsidRPr="005F0336" w14:paraId="02284546" w14:textId="77777777" w:rsidTr="005F0336">
        <w:trPr>
          <w:trHeight w:val="290"/>
        </w:trPr>
        <w:tc>
          <w:tcPr>
            <w:tcW w:w="1009" w:type="pct"/>
          </w:tcPr>
          <w:p w14:paraId="1B754727"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7D3773DD"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5364D72D"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5E9FB6C8"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303403E7"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Srbija</w:t>
            </w:r>
          </w:p>
        </w:tc>
        <w:tc>
          <w:tcPr>
            <w:tcW w:w="955" w:type="pct"/>
          </w:tcPr>
          <w:p w14:paraId="5686885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443D501A" w14:textId="77777777" w:rsidTr="005F0336">
        <w:trPr>
          <w:trHeight w:val="290"/>
        </w:trPr>
        <w:tc>
          <w:tcPr>
            <w:tcW w:w="1009" w:type="pct"/>
          </w:tcPr>
          <w:p w14:paraId="5DF64A98"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4C98A3F4"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16D6A65A" w14:textId="2ADB0685"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44</w:t>
            </w:r>
            <w:r w:rsidR="001E0C4C">
              <w:rPr>
                <w:rFonts w:ascii="Arial" w:hAnsi="Arial" w:cs="Arial"/>
                <w:sz w:val="16"/>
                <w:szCs w:val="16"/>
              </w:rPr>
              <w:t>–</w:t>
            </w:r>
            <w:r w:rsidRPr="005F0336">
              <w:rPr>
                <w:rFonts w:ascii="Arial" w:hAnsi="Arial" w:cs="Arial"/>
                <w:sz w:val="16"/>
                <w:szCs w:val="16"/>
              </w:rPr>
              <w:t>54</w:t>
            </w:r>
          </w:p>
        </w:tc>
        <w:tc>
          <w:tcPr>
            <w:tcW w:w="1106" w:type="pct"/>
          </w:tcPr>
          <w:p w14:paraId="43B894F3"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1B370858"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2947D82F"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5F0336" w:rsidRPr="005F0336" w14:paraId="2D00E995" w14:textId="77777777" w:rsidTr="005F0336">
        <w:trPr>
          <w:trHeight w:val="290"/>
        </w:trPr>
        <w:tc>
          <w:tcPr>
            <w:tcW w:w="1009" w:type="pct"/>
          </w:tcPr>
          <w:p w14:paraId="7F36C4CA"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296</w:t>
            </w:r>
          </w:p>
        </w:tc>
        <w:tc>
          <w:tcPr>
            <w:tcW w:w="691" w:type="pct"/>
          </w:tcPr>
          <w:p w14:paraId="7328874B"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Nasilništvo</w:t>
            </w:r>
          </w:p>
        </w:tc>
        <w:tc>
          <w:tcPr>
            <w:tcW w:w="457" w:type="pct"/>
          </w:tcPr>
          <w:p w14:paraId="74DB49A5" w14:textId="2744EBE1"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16</w:t>
            </w:r>
            <w:r w:rsidR="001E0C4C">
              <w:rPr>
                <w:rFonts w:ascii="Arial" w:hAnsi="Arial" w:cs="Arial"/>
                <w:sz w:val="16"/>
                <w:szCs w:val="16"/>
              </w:rPr>
              <w:t>–</w:t>
            </w:r>
            <w:r w:rsidRPr="005F0336">
              <w:rPr>
                <w:rFonts w:ascii="Arial" w:hAnsi="Arial" w:cs="Arial"/>
                <w:sz w:val="16"/>
                <w:szCs w:val="16"/>
              </w:rPr>
              <w:t>18</w:t>
            </w:r>
          </w:p>
        </w:tc>
        <w:tc>
          <w:tcPr>
            <w:tcW w:w="1106" w:type="pct"/>
          </w:tcPr>
          <w:p w14:paraId="1BA53375"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2BB3D45D"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2CE6CADA"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5F0336" w:rsidRPr="005F0336" w14:paraId="3FE3DF88" w14:textId="77777777" w:rsidTr="005F0336">
        <w:trPr>
          <w:trHeight w:val="290"/>
        </w:trPr>
        <w:tc>
          <w:tcPr>
            <w:tcW w:w="1009" w:type="pct"/>
          </w:tcPr>
          <w:p w14:paraId="170DD18C"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082CA83A"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343E6DAC" w14:textId="6ABFEE0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18</w:t>
            </w:r>
            <w:r w:rsidR="001E0C4C">
              <w:rPr>
                <w:rFonts w:ascii="Arial" w:hAnsi="Arial" w:cs="Arial"/>
                <w:sz w:val="16"/>
                <w:szCs w:val="16"/>
              </w:rPr>
              <w:t>–</w:t>
            </w:r>
            <w:r w:rsidRPr="005F0336">
              <w:rPr>
                <w:rFonts w:ascii="Arial" w:hAnsi="Arial" w:cs="Arial"/>
                <w:sz w:val="16"/>
                <w:szCs w:val="16"/>
              </w:rPr>
              <w:t>24</w:t>
            </w:r>
          </w:p>
        </w:tc>
        <w:tc>
          <w:tcPr>
            <w:tcW w:w="1106" w:type="pct"/>
          </w:tcPr>
          <w:p w14:paraId="5A022697"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1F8F5728"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590F6D6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w:t>
            </w:r>
          </w:p>
        </w:tc>
      </w:tr>
      <w:tr w:rsidR="005F0336" w:rsidRPr="005F0336" w14:paraId="56A67F20" w14:textId="77777777" w:rsidTr="005F0336">
        <w:trPr>
          <w:trHeight w:val="290"/>
        </w:trPr>
        <w:tc>
          <w:tcPr>
            <w:tcW w:w="1009" w:type="pct"/>
          </w:tcPr>
          <w:p w14:paraId="24032E36"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2910A43C"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7E796ABC" w14:textId="13ABA6C4"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24</w:t>
            </w:r>
            <w:r w:rsidR="001E0C4C">
              <w:rPr>
                <w:rFonts w:ascii="Arial" w:hAnsi="Arial" w:cs="Arial"/>
                <w:sz w:val="16"/>
                <w:szCs w:val="16"/>
              </w:rPr>
              <w:t>–</w:t>
            </w:r>
            <w:r w:rsidRPr="005F0336">
              <w:rPr>
                <w:rFonts w:ascii="Arial" w:hAnsi="Arial" w:cs="Arial"/>
                <w:sz w:val="16"/>
                <w:szCs w:val="16"/>
              </w:rPr>
              <w:t>34</w:t>
            </w:r>
          </w:p>
        </w:tc>
        <w:tc>
          <w:tcPr>
            <w:tcW w:w="1106" w:type="pct"/>
          </w:tcPr>
          <w:p w14:paraId="13009F71"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19F17052"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5E6EAB17"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w:t>
            </w:r>
          </w:p>
        </w:tc>
      </w:tr>
      <w:tr w:rsidR="005F0336" w:rsidRPr="005F0336" w14:paraId="69F5140D" w14:textId="77777777" w:rsidTr="005F0336">
        <w:trPr>
          <w:trHeight w:val="290"/>
        </w:trPr>
        <w:tc>
          <w:tcPr>
            <w:tcW w:w="1009" w:type="pct"/>
          </w:tcPr>
          <w:p w14:paraId="4C67CC6F"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451AA80C"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2AADB984" w14:textId="4B4DDF4D"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34</w:t>
            </w:r>
            <w:r w:rsidR="001E0C4C">
              <w:rPr>
                <w:rFonts w:ascii="Arial" w:hAnsi="Arial" w:cs="Arial"/>
                <w:sz w:val="16"/>
                <w:szCs w:val="16"/>
              </w:rPr>
              <w:t>–</w:t>
            </w:r>
            <w:r w:rsidRPr="005F0336">
              <w:rPr>
                <w:rFonts w:ascii="Arial" w:hAnsi="Arial" w:cs="Arial"/>
                <w:sz w:val="16"/>
                <w:szCs w:val="16"/>
              </w:rPr>
              <w:t>44</w:t>
            </w:r>
          </w:p>
        </w:tc>
        <w:tc>
          <w:tcPr>
            <w:tcW w:w="1106" w:type="pct"/>
          </w:tcPr>
          <w:p w14:paraId="65B2B8AB"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14636F69"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45B5C937"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7</w:t>
            </w:r>
          </w:p>
        </w:tc>
      </w:tr>
      <w:tr w:rsidR="005F0336" w:rsidRPr="005F0336" w14:paraId="48560448" w14:textId="77777777" w:rsidTr="005F0336">
        <w:trPr>
          <w:trHeight w:val="290"/>
        </w:trPr>
        <w:tc>
          <w:tcPr>
            <w:tcW w:w="1009" w:type="pct"/>
          </w:tcPr>
          <w:p w14:paraId="7A0F2517"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20ED28D"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7DB033F9" w14:textId="416E16D8"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44</w:t>
            </w:r>
            <w:r w:rsidR="001E0C4C">
              <w:rPr>
                <w:rFonts w:ascii="Arial" w:hAnsi="Arial" w:cs="Arial"/>
                <w:sz w:val="16"/>
                <w:szCs w:val="16"/>
              </w:rPr>
              <w:t>–</w:t>
            </w:r>
            <w:r w:rsidRPr="005F0336">
              <w:rPr>
                <w:rFonts w:ascii="Arial" w:hAnsi="Arial" w:cs="Arial"/>
                <w:sz w:val="16"/>
                <w:szCs w:val="16"/>
              </w:rPr>
              <w:t>54</w:t>
            </w:r>
          </w:p>
        </w:tc>
        <w:tc>
          <w:tcPr>
            <w:tcW w:w="1106" w:type="pct"/>
          </w:tcPr>
          <w:p w14:paraId="6BC6E5F8" w14:textId="77777777" w:rsidR="005F0336" w:rsidRPr="005F0336" w:rsidRDefault="005F0336" w:rsidP="005F0336">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14:paraId="48714784"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Bosna in Hercegovina</w:t>
            </w:r>
          </w:p>
        </w:tc>
        <w:tc>
          <w:tcPr>
            <w:tcW w:w="955" w:type="pct"/>
          </w:tcPr>
          <w:p w14:paraId="3CD16680"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5F0336" w:rsidRPr="005F0336" w14:paraId="4AA31113" w14:textId="77777777" w:rsidTr="005F0336">
        <w:trPr>
          <w:trHeight w:val="290"/>
        </w:trPr>
        <w:tc>
          <w:tcPr>
            <w:tcW w:w="1009" w:type="pct"/>
          </w:tcPr>
          <w:p w14:paraId="26EF1872" w14:textId="77777777" w:rsidR="005F0336" w:rsidRPr="005F0336" w:rsidRDefault="005F0336" w:rsidP="005F0336">
            <w:pPr>
              <w:autoSpaceDE w:val="0"/>
              <w:autoSpaceDN w:val="0"/>
              <w:adjustRightInd w:val="0"/>
              <w:jc w:val="right"/>
              <w:rPr>
                <w:rFonts w:ascii="Arial" w:hAnsi="Arial" w:cs="Arial"/>
                <w:sz w:val="16"/>
                <w:szCs w:val="16"/>
              </w:rPr>
            </w:pPr>
          </w:p>
        </w:tc>
        <w:tc>
          <w:tcPr>
            <w:tcW w:w="691" w:type="pct"/>
          </w:tcPr>
          <w:p w14:paraId="3D89A288" w14:textId="77777777" w:rsidR="005F0336" w:rsidRPr="005F0336" w:rsidRDefault="005F0336" w:rsidP="005F0336">
            <w:pPr>
              <w:autoSpaceDE w:val="0"/>
              <w:autoSpaceDN w:val="0"/>
              <w:adjustRightInd w:val="0"/>
              <w:jc w:val="right"/>
              <w:rPr>
                <w:rFonts w:ascii="Arial" w:hAnsi="Arial" w:cs="Arial"/>
                <w:sz w:val="16"/>
                <w:szCs w:val="16"/>
              </w:rPr>
            </w:pPr>
          </w:p>
        </w:tc>
        <w:tc>
          <w:tcPr>
            <w:tcW w:w="457" w:type="pct"/>
          </w:tcPr>
          <w:p w14:paraId="642D226E" w14:textId="77777777" w:rsidR="005F0336" w:rsidRPr="005F0336" w:rsidRDefault="005F0336" w:rsidP="005F0336">
            <w:pPr>
              <w:autoSpaceDE w:val="0"/>
              <w:autoSpaceDN w:val="0"/>
              <w:adjustRightInd w:val="0"/>
              <w:jc w:val="center"/>
              <w:rPr>
                <w:rFonts w:ascii="Arial" w:hAnsi="Arial" w:cs="Arial"/>
                <w:sz w:val="16"/>
                <w:szCs w:val="16"/>
              </w:rPr>
            </w:pPr>
          </w:p>
        </w:tc>
        <w:tc>
          <w:tcPr>
            <w:tcW w:w="1106" w:type="pct"/>
          </w:tcPr>
          <w:p w14:paraId="328ECCCC" w14:textId="77777777" w:rsidR="005F0336" w:rsidRPr="005F0336" w:rsidRDefault="005F0336" w:rsidP="005F0336">
            <w:pPr>
              <w:autoSpaceDE w:val="0"/>
              <w:autoSpaceDN w:val="0"/>
              <w:adjustRightInd w:val="0"/>
              <w:jc w:val="center"/>
              <w:rPr>
                <w:rFonts w:ascii="Arial" w:hAnsi="Arial" w:cs="Arial"/>
                <w:sz w:val="16"/>
                <w:szCs w:val="16"/>
              </w:rPr>
            </w:pPr>
          </w:p>
        </w:tc>
        <w:tc>
          <w:tcPr>
            <w:tcW w:w="781" w:type="pct"/>
          </w:tcPr>
          <w:p w14:paraId="2B538B19"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14:paraId="3F0C0185" w14:textId="77777777" w:rsidR="005F0336" w:rsidRPr="005F0336" w:rsidRDefault="005F0336" w:rsidP="005F0336">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5F0336" w:rsidRPr="005F0336" w14:paraId="4C783F1D" w14:textId="77777777" w:rsidTr="005F0336">
        <w:trPr>
          <w:trHeight w:val="290"/>
        </w:trPr>
        <w:tc>
          <w:tcPr>
            <w:tcW w:w="4045" w:type="pct"/>
            <w:gridSpan w:val="5"/>
            <w:shd w:val="clear" w:color="auto" w:fill="auto"/>
          </w:tcPr>
          <w:p w14:paraId="6CD2E3DC" w14:textId="77777777" w:rsidR="005F0336" w:rsidRPr="005F0336" w:rsidRDefault="005F0336" w:rsidP="005F0336">
            <w:pPr>
              <w:autoSpaceDE w:val="0"/>
              <w:autoSpaceDN w:val="0"/>
              <w:adjustRightInd w:val="0"/>
              <w:rPr>
                <w:rFonts w:ascii="Arial" w:hAnsi="Arial" w:cs="Arial"/>
                <w:b/>
                <w:bCs/>
                <w:sz w:val="16"/>
                <w:szCs w:val="16"/>
              </w:rPr>
            </w:pPr>
            <w:r w:rsidRPr="005F0336">
              <w:rPr>
                <w:rFonts w:ascii="Arial" w:hAnsi="Arial" w:cs="Arial"/>
                <w:b/>
                <w:bCs/>
                <w:sz w:val="16"/>
                <w:szCs w:val="16"/>
              </w:rPr>
              <w:t>SKUPAJ</w:t>
            </w:r>
          </w:p>
        </w:tc>
        <w:tc>
          <w:tcPr>
            <w:tcW w:w="955" w:type="pct"/>
            <w:shd w:val="clear" w:color="auto" w:fill="auto"/>
          </w:tcPr>
          <w:p w14:paraId="717C6694" w14:textId="77777777" w:rsidR="005F0336" w:rsidRPr="005F0336" w:rsidRDefault="005F0336" w:rsidP="005F0336">
            <w:pPr>
              <w:autoSpaceDE w:val="0"/>
              <w:autoSpaceDN w:val="0"/>
              <w:adjustRightInd w:val="0"/>
              <w:jc w:val="center"/>
              <w:rPr>
                <w:rFonts w:ascii="Arial" w:hAnsi="Arial" w:cs="Arial"/>
                <w:b/>
                <w:bCs/>
                <w:sz w:val="16"/>
                <w:szCs w:val="16"/>
              </w:rPr>
            </w:pPr>
            <w:r w:rsidRPr="005F0336">
              <w:rPr>
                <w:rFonts w:ascii="Arial" w:hAnsi="Arial" w:cs="Arial"/>
                <w:b/>
                <w:bCs/>
                <w:sz w:val="16"/>
                <w:szCs w:val="16"/>
              </w:rPr>
              <w:t>129</w:t>
            </w:r>
          </w:p>
        </w:tc>
      </w:tr>
    </w:tbl>
    <w:p w14:paraId="3C1A2569" w14:textId="376F2C91" w:rsidR="005F0336" w:rsidRPr="005F0336" w:rsidRDefault="005F0336" w:rsidP="005F0336">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sidR="001E0C4C">
        <w:rPr>
          <w:rFonts w:ascii="Arial" w:eastAsia="Times New Roman" w:hAnsi="Arial" w:cs="Arial"/>
          <w:sz w:val="18"/>
          <w:szCs w:val="18"/>
          <w:lang w:val="sl"/>
        </w:rPr>
        <w:t>.</w:t>
      </w:r>
    </w:p>
    <w:p w14:paraId="5219F9DF" w14:textId="77777777" w:rsidR="005F0336" w:rsidRPr="005F0336" w:rsidRDefault="005F0336" w:rsidP="005F0336"/>
    <w:p w14:paraId="4993B9DA" w14:textId="38DFD4E0" w:rsidR="005F0336" w:rsidRPr="005F0336" w:rsidRDefault="005F0336" w:rsidP="005F0336">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10:</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 xml:space="preserve">Število oškodovanih oseb po izbranih kaznivih dejanjih, </w:t>
      </w:r>
      <w:r w:rsidR="002A0B8C">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so žrtve ženske (starost 15</w:t>
      </w:r>
      <w:r w:rsidR="002A0B8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49)</w:t>
      </w:r>
      <w:r w:rsidR="002A0B8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vrsti poškodbe</w:t>
      </w:r>
      <w:r w:rsidR="002A0B8C">
        <w:rPr>
          <w:rFonts w:ascii="Arial" w:eastAsia="Times New Roman" w:hAnsi="Arial" w:cs="Times New Roman"/>
          <w:b/>
          <w:sz w:val="20"/>
          <w:szCs w:val="20"/>
          <w:lang w:val="sl" w:eastAsia="sl-SI"/>
        </w:rPr>
        <w:t>, za</w:t>
      </w:r>
      <w:r w:rsidRPr="005F0336">
        <w:rPr>
          <w:rFonts w:ascii="Arial" w:eastAsia="Times New Roman" w:hAnsi="Arial" w:cs="Times New Roman"/>
          <w:b/>
          <w:sz w:val="20"/>
          <w:szCs w:val="20"/>
          <w:lang w:val="sl" w:eastAsia="sl-SI"/>
        </w:rPr>
        <w:t xml:space="preserve"> </w:t>
      </w:r>
      <w:r w:rsidR="002A0B8C" w:rsidRPr="005F0336">
        <w:rPr>
          <w:rFonts w:ascii="Arial" w:eastAsia="Times New Roman" w:hAnsi="Arial" w:cs="Times New Roman"/>
          <w:b/>
          <w:sz w:val="20"/>
          <w:szCs w:val="20"/>
          <w:lang w:val="sl" w:eastAsia="sl-SI"/>
        </w:rPr>
        <w:t xml:space="preserve">obdobje januar - november </w:t>
      </w:r>
      <w:r w:rsidR="002A0B8C">
        <w:rPr>
          <w:rFonts w:ascii="Arial" w:eastAsia="Times New Roman" w:hAnsi="Arial" w:cs="Times New Roman"/>
          <w:b/>
          <w:sz w:val="20"/>
          <w:szCs w:val="20"/>
          <w:lang w:val="sl" w:eastAsia="sl-SI"/>
        </w:rPr>
        <w:t xml:space="preserve">2020 in pri katerih je </w:t>
      </w:r>
      <w:r w:rsidRPr="005F0336">
        <w:rPr>
          <w:rFonts w:ascii="Arial" w:eastAsia="Times New Roman" w:hAnsi="Arial" w:cs="Times New Roman"/>
          <w:b/>
          <w:sz w:val="20"/>
          <w:szCs w:val="20"/>
          <w:lang w:val="sl" w:eastAsia="sl-SI"/>
        </w:rPr>
        <w:t xml:space="preserve">zabeležen odnos </w:t>
      </w:r>
      <w:r w:rsidR="002A0B8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bivši zakonec oz</w:t>
      </w:r>
      <w:r w:rsidR="002A0B8C">
        <w:rPr>
          <w:rFonts w:ascii="Arial" w:eastAsia="Times New Roman" w:hAnsi="Arial" w:cs="Times New Roman"/>
          <w:b/>
          <w:sz w:val="20"/>
          <w:szCs w:val="20"/>
          <w:lang w:val="sl" w:eastAsia="sl-SI"/>
        </w:rPr>
        <w:t>iroma</w:t>
      </w:r>
      <w:r w:rsidRPr="005F0336">
        <w:rPr>
          <w:rFonts w:ascii="Arial" w:eastAsia="Times New Roman" w:hAnsi="Arial" w:cs="Times New Roman"/>
          <w:b/>
          <w:sz w:val="20"/>
          <w:szCs w:val="20"/>
          <w:lang w:val="sl" w:eastAsia="sl-SI"/>
        </w:rPr>
        <w:t xml:space="preserve"> intimni partner, intimni partner, zakonec</w:t>
      </w:r>
      <w:r w:rsidR="002A0B8C">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P</w:t>
      </w:r>
      <w:r w:rsidR="002A0B8C">
        <w:rPr>
          <w:rFonts w:ascii="Arial" w:eastAsia="Times New Roman" w:hAnsi="Arial" w:cs="Times New Roman"/>
          <w:b/>
          <w:sz w:val="20"/>
          <w:szCs w:val="20"/>
          <w:lang w:val="sl" w:eastAsia="sl-SI"/>
        </w:rPr>
        <w:t xml:space="preserve">olicijskih upravah </w:t>
      </w:r>
      <w:r w:rsidRPr="005F0336">
        <w:rPr>
          <w:rFonts w:ascii="Arial" w:eastAsia="Times New Roman" w:hAnsi="Arial" w:cs="Times New Roman"/>
          <w:b/>
          <w:sz w:val="20"/>
          <w:szCs w:val="20"/>
          <w:lang w:val="sl" w:eastAsia="sl-SI"/>
        </w:rPr>
        <w:t>(število)</w:t>
      </w:r>
    </w:p>
    <w:p w14:paraId="434DB1DE" w14:textId="77777777" w:rsidR="005F0336" w:rsidRPr="005F0336" w:rsidRDefault="005F0336" w:rsidP="005F0336">
      <w:pPr>
        <w:autoSpaceDE w:val="0"/>
        <w:autoSpaceDN w:val="0"/>
        <w:adjustRightInd w:val="0"/>
        <w:spacing w:line="240" w:lineRule="auto"/>
        <w:rPr>
          <w:color w:val="000000"/>
          <w:lang w:val="sl" w:eastAsia="fr-FR"/>
        </w:rPr>
      </w:pPr>
    </w:p>
    <w:tbl>
      <w:tblPr>
        <w:tblStyle w:val="Tabelasvetlamrea2"/>
        <w:tblW w:w="5000" w:type="pct"/>
        <w:tblInd w:w="-5"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1668"/>
        <w:gridCol w:w="606"/>
        <w:gridCol w:w="1660"/>
        <w:gridCol w:w="797"/>
        <w:gridCol w:w="1867"/>
        <w:gridCol w:w="1203"/>
        <w:gridCol w:w="1261"/>
      </w:tblGrid>
      <w:tr w:rsidR="005F0336" w:rsidRPr="005F0336" w14:paraId="15F02CDC" w14:textId="77777777" w:rsidTr="005F0336">
        <w:trPr>
          <w:trHeight w:val="290"/>
        </w:trPr>
        <w:tc>
          <w:tcPr>
            <w:tcW w:w="5000" w:type="pct"/>
            <w:gridSpan w:val="7"/>
            <w:shd w:val="clear" w:color="auto" w:fill="auto"/>
          </w:tcPr>
          <w:p w14:paraId="16AD6B0A"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Leto 2020</w:t>
            </w:r>
          </w:p>
        </w:tc>
      </w:tr>
      <w:tr w:rsidR="005F0336" w:rsidRPr="005F0336" w14:paraId="08CFF213" w14:textId="77777777" w:rsidTr="005F0336">
        <w:trPr>
          <w:trHeight w:val="290"/>
        </w:trPr>
        <w:tc>
          <w:tcPr>
            <w:tcW w:w="920" w:type="pct"/>
            <w:shd w:val="clear" w:color="auto" w:fill="auto"/>
          </w:tcPr>
          <w:p w14:paraId="39F5BFAD"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Policijska uprava</w:t>
            </w:r>
          </w:p>
        </w:tc>
        <w:tc>
          <w:tcPr>
            <w:tcW w:w="334" w:type="pct"/>
            <w:shd w:val="clear" w:color="auto" w:fill="auto"/>
          </w:tcPr>
          <w:p w14:paraId="23C71BD4"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Člen</w:t>
            </w:r>
          </w:p>
        </w:tc>
        <w:tc>
          <w:tcPr>
            <w:tcW w:w="916" w:type="pct"/>
            <w:shd w:val="clear" w:color="auto" w:fill="auto"/>
          </w:tcPr>
          <w:p w14:paraId="28834E89"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 xml:space="preserve">Opis klasifikacije </w:t>
            </w:r>
          </w:p>
          <w:p w14:paraId="5068B24A" w14:textId="77777777" w:rsidR="005F0336" w:rsidRPr="005F0336" w:rsidRDefault="005F0336" w:rsidP="005F0336">
            <w:pPr>
              <w:autoSpaceDE w:val="0"/>
              <w:autoSpaceDN w:val="0"/>
              <w:adjustRightInd w:val="0"/>
              <w:jc w:val="center"/>
              <w:rPr>
                <w:rFonts w:ascii="Arial" w:hAnsi="Arial" w:cs="Arial"/>
                <w:b/>
                <w:bCs/>
                <w:sz w:val="16"/>
              </w:rPr>
            </w:pPr>
            <w:proofErr w:type="gramStart"/>
            <w:r w:rsidRPr="005F0336">
              <w:rPr>
                <w:rFonts w:ascii="Arial" w:hAnsi="Arial" w:cs="Arial"/>
                <w:b/>
                <w:bCs/>
                <w:sz w:val="16"/>
              </w:rPr>
              <w:t>kršitve</w:t>
            </w:r>
            <w:proofErr w:type="gramEnd"/>
          </w:p>
        </w:tc>
        <w:tc>
          <w:tcPr>
            <w:tcW w:w="440" w:type="pct"/>
            <w:shd w:val="clear" w:color="auto" w:fill="auto"/>
          </w:tcPr>
          <w:p w14:paraId="5B8C9686"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Starost</w:t>
            </w:r>
          </w:p>
        </w:tc>
        <w:tc>
          <w:tcPr>
            <w:tcW w:w="1030" w:type="pct"/>
            <w:shd w:val="clear" w:color="auto" w:fill="auto"/>
          </w:tcPr>
          <w:p w14:paraId="3B77841F"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Poškodba</w:t>
            </w:r>
          </w:p>
        </w:tc>
        <w:tc>
          <w:tcPr>
            <w:tcW w:w="664" w:type="pct"/>
            <w:shd w:val="clear" w:color="auto" w:fill="auto"/>
          </w:tcPr>
          <w:p w14:paraId="7314733F"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Državljanstvo</w:t>
            </w:r>
          </w:p>
        </w:tc>
        <w:tc>
          <w:tcPr>
            <w:tcW w:w="697" w:type="pct"/>
            <w:shd w:val="clear" w:color="auto" w:fill="auto"/>
          </w:tcPr>
          <w:p w14:paraId="72963DDB"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Število oškodovanih oseb</w:t>
            </w:r>
          </w:p>
        </w:tc>
      </w:tr>
      <w:tr w:rsidR="005F0336" w:rsidRPr="005F0336" w14:paraId="00344D2E" w14:textId="77777777" w:rsidTr="005F0336">
        <w:trPr>
          <w:trHeight w:val="290"/>
        </w:trPr>
        <w:tc>
          <w:tcPr>
            <w:tcW w:w="920" w:type="pct"/>
          </w:tcPr>
          <w:p w14:paraId="2C866B97"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Celje</w:t>
            </w:r>
          </w:p>
        </w:tc>
        <w:tc>
          <w:tcPr>
            <w:tcW w:w="334" w:type="pct"/>
          </w:tcPr>
          <w:p w14:paraId="3BDA4B89"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40908BC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044F364D" w14:textId="7026F8E5"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6DE2D5C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22F264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5DC51A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746F86D8" w14:textId="77777777" w:rsidTr="005F0336">
        <w:trPr>
          <w:trHeight w:val="290"/>
        </w:trPr>
        <w:tc>
          <w:tcPr>
            <w:tcW w:w="920" w:type="pct"/>
          </w:tcPr>
          <w:p w14:paraId="7181A052"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4F055F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631F97DC"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E11C1AA" w14:textId="59F53C9D"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A3F826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117B907A"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C625BFB"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6972D867" w14:textId="77777777" w:rsidTr="005F0336">
        <w:trPr>
          <w:trHeight w:val="290"/>
        </w:trPr>
        <w:tc>
          <w:tcPr>
            <w:tcW w:w="920" w:type="pct"/>
          </w:tcPr>
          <w:p w14:paraId="7595046D"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0D7C274"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14:paraId="204BDBE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14:paraId="193FAE7F" w14:textId="52B9654F"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3B15EA7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52D1D1F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671DE88"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2AD2F746" w14:textId="77777777" w:rsidTr="005F0336">
        <w:trPr>
          <w:trHeight w:val="290"/>
        </w:trPr>
        <w:tc>
          <w:tcPr>
            <w:tcW w:w="920" w:type="pct"/>
          </w:tcPr>
          <w:p w14:paraId="75E4CED1"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5DF1B3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3B24E1FB"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10FE2677" w14:textId="4EDE745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01165344"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5084F56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17C63B05"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7AAEF7E3" w14:textId="77777777" w:rsidTr="005F0336">
        <w:trPr>
          <w:trHeight w:val="290"/>
        </w:trPr>
        <w:tc>
          <w:tcPr>
            <w:tcW w:w="920" w:type="pct"/>
          </w:tcPr>
          <w:p w14:paraId="7A6504B4"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0726A26"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14:paraId="105EF7E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14:paraId="2659AA1F" w14:textId="6A9F02C2"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58E0202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93D8D0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957DC66"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77016688" w14:textId="77777777" w:rsidTr="005F0336">
        <w:trPr>
          <w:trHeight w:val="290"/>
        </w:trPr>
        <w:tc>
          <w:tcPr>
            <w:tcW w:w="920" w:type="pct"/>
          </w:tcPr>
          <w:p w14:paraId="2568C091"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3EB05351"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0D791FB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7AC1BE43" w14:textId="50DB677A"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75ACFEE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08BCF49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3FEF4C7"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4AE1FF83" w14:textId="77777777" w:rsidTr="005F0336">
        <w:trPr>
          <w:trHeight w:val="290"/>
        </w:trPr>
        <w:tc>
          <w:tcPr>
            <w:tcW w:w="920" w:type="pct"/>
          </w:tcPr>
          <w:p w14:paraId="0BC7735C"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DA13EF3"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2DF8E8C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1065DAD" w14:textId="676F1087"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2C4491B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D96C11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7B7B791B"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15</w:t>
            </w:r>
          </w:p>
        </w:tc>
      </w:tr>
      <w:tr w:rsidR="005F0336" w:rsidRPr="005F0336" w14:paraId="10548496" w14:textId="77777777" w:rsidTr="005F0336">
        <w:trPr>
          <w:trHeight w:val="290"/>
        </w:trPr>
        <w:tc>
          <w:tcPr>
            <w:tcW w:w="920" w:type="pct"/>
          </w:tcPr>
          <w:p w14:paraId="5B14246C"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2EC6294A"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032ABE80"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19DAD3F9" w14:textId="055F3612"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7B02B60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20DE85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A97E5B7"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3999A0F4" w14:textId="77777777" w:rsidTr="005F0336">
        <w:trPr>
          <w:trHeight w:val="290"/>
        </w:trPr>
        <w:tc>
          <w:tcPr>
            <w:tcW w:w="920" w:type="pct"/>
          </w:tcPr>
          <w:p w14:paraId="156F1F93"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31AFCE7"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14:paraId="1D65141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14:paraId="49C09EF5" w14:textId="5661C43D"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16</w:t>
            </w:r>
            <w:r w:rsidR="002A0B8C">
              <w:rPr>
                <w:rFonts w:ascii="Arial" w:hAnsi="Arial" w:cs="Arial"/>
                <w:bCs/>
                <w:sz w:val="16"/>
              </w:rPr>
              <w:t>–</w:t>
            </w:r>
            <w:r w:rsidRPr="005F0336">
              <w:rPr>
                <w:rFonts w:ascii="Arial" w:hAnsi="Arial" w:cs="Arial"/>
                <w:bCs/>
                <w:sz w:val="16"/>
              </w:rPr>
              <w:t>18</w:t>
            </w:r>
          </w:p>
        </w:tc>
        <w:tc>
          <w:tcPr>
            <w:tcW w:w="1030" w:type="pct"/>
          </w:tcPr>
          <w:p w14:paraId="7D9EE65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3F82A9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7286D4AB"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45F71991" w14:textId="77777777" w:rsidTr="005F0336">
        <w:trPr>
          <w:trHeight w:val="290"/>
        </w:trPr>
        <w:tc>
          <w:tcPr>
            <w:tcW w:w="920" w:type="pct"/>
          </w:tcPr>
          <w:p w14:paraId="55C07BCB"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5459FBB4"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1B1A03E1"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013A042" w14:textId="75B2F37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BF7F5C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129D433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6285FFC"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4</w:t>
            </w:r>
          </w:p>
        </w:tc>
      </w:tr>
      <w:tr w:rsidR="005F0336" w:rsidRPr="005F0336" w14:paraId="6EC6B314" w14:textId="77777777" w:rsidTr="005F0336">
        <w:trPr>
          <w:trHeight w:val="290"/>
        </w:trPr>
        <w:tc>
          <w:tcPr>
            <w:tcW w:w="4303" w:type="pct"/>
            <w:gridSpan w:val="6"/>
            <w:shd w:val="clear" w:color="auto" w:fill="auto"/>
          </w:tcPr>
          <w:p w14:paraId="339CB368" w14:textId="4370849B"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Celje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1D9B6D8E"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35</w:t>
            </w:r>
          </w:p>
        </w:tc>
      </w:tr>
      <w:tr w:rsidR="005F0336" w:rsidRPr="005F0336" w14:paraId="75A702C9" w14:textId="77777777" w:rsidTr="005F0336">
        <w:trPr>
          <w:trHeight w:val="290"/>
        </w:trPr>
        <w:tc>
          <w:tcPr>
            <w:tcW w:w="920" w:type="pct"/>
          </w:tcPr>
          <w:p w14:paraId="57D105F1"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Koper</w:t>
            </w:r>
          </w:p>
        </w:tc>
        <w:tc>
          <w:tcPr>
            <w:tcW w:w="334" w:type="pct"/>
          </w:tcPr>
          <w:p w14:paraId="08DDDC2D"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425453D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3821EA86" w14:textId="53DD20DF"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082EFB1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0D633DC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344E8E2"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4</w:t>
            </w:r>
          </w:p>
        </w:tc>
      </w:tr>
      <w:tr w:rsidR="005F0336" w:rsidRPr="005F0336" w14:paraId="1B982F50" w14:textId="77777777" w:rsidTr="005F0336">
        <w:trPr>
          <w:trHeight w:val="290"/>
        </w:trPr>
        <w:tc>
          <w:tcPr>
            <w:tcW w:w="920" w:type="pct"/>
          </w:tcPr>
          <w:p w14:paraId="2322CD4F"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92B25F2"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575B6B0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69253179" w14:textId="1A60D684"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52E7D19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25F5CA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F723641"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8</w:t>
            </w:r>
          </w:p>
        </w:tc>
      </w:tr>
      <w:tr w:rsidR="005F0336" w:rsidRPr="005F0336" w14:paraId="0970A6F6" w14:textId="77777777" w:rsidTr="005F0336">
        <w:trPr>
          <w:trHeight w:val="290"/>
        </w:trPr>
        <w:tc>
          <w:tcPr>
            <w:tcW w:w="920" w:type="pct"/>
          </w:tcPr>
          <w:p w14:paraId="385BBF6B"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32CB3DEB"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14:paraId="3A13363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14:paraId="0E14A226" w14:textId="2745F638"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489D331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51BCF3E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8E5F83A"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64F229E9" w14:textId="77777777" w:rsidTr="005F0336">
        <w:trPr>
          <w:trHeight w:val="290"/>
        </w:trPr>
        <w:tc>
          <w:tcPr>
            <w:tcW w:w="920" w:type="pct"/>
          </w:tcPr>
          <w:p w14:paraId="41C1CF55"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33BD0E9"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68CA5D19"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36627BD9" w14:textId="1DAE5E37"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7B35FFA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619DC95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7D41EB7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6055B85F" w14:textId="77777777" w:rsidTr="005F0336">
        <w:trPr>
          <w:trHeight w:val="290"/>
        </w:trPr>
        <w:tc>
          <w:tcPr>
            <w:tcW w:w="920" w:type="pct"/>
          </w:tcPr>
          <w:p w14:paraId="393EC429"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37F81DAE"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14:paraId="44976C4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14:paraId="0022F336" w14:textId="3D84FEDC"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57D9104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D52F77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2ED9ABB"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13E0CFBC" w14:textId="77777777" w:rsidTr="005F0336">
        <w:trPr>
          <w:trHeight w:val="290"/>
        </w:trPr>
        <w:tc>
          <w:tcPr>
            <w:tcW w:w="4303" w:type="pct"/>
            <w:gridSpan w:val="6"/>
            <w:shd w:val="clear" w:color="auto" w:fill="auto"/>
          </w:tcPr>
          <w:p w14:paraId="538EF671" w14:textId="535AC4F8"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Koper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2E913667"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17</w:t>
            </w:r>
          </w:p>
        </w:tc>
      </w:tr>
      <w:tr w:rsidR="005F0336" w:rsidRPr="005F0336" w14:paraId="339C086A" w14:textId="77777777" w:rsidTr="005F0336">
        <w:trPr>
          <w:trHeight w:val="290"/>
        </w:trPr>
        <w:tc>
          <w:tcPr>
            <w:tcW w:w="920" w:type="pct"/>
          </w:tcPr>
          <w:p w14:paraId="328E0942"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Kranj</w:t>
            </w:r>
          </w:p>
        </w:tc>
        <w:tc>
          <w:tcPr>
            <w:tcW w:w="334" w:type="pct"/>
          </w:tcPr>
          <w:p w14:paraId="0E05F807"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1608F03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6FF47FB7" w14:textId="4608AE0C"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11D4747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1E858D3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048669F8"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0463967B" w14:textId="77777777" w:rsidTr="005F0336">
        <w:trPr>
          <w:trHeight w:val="290"/>
        </w:trPr>
        <w:tc>
          <w:tcPr>
            <w:tcW w:w="920" w:type="pct"/>
          </w:tcPr>
          <w:p w14:paraId="03FBA2A1"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79A9EFA"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31D1C845"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7FCC4AC" w14:textId="53C45D06"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711F0E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652748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44E2162"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4</w:t>
            </w:r>
          </w:p>
        </w:tc>
      </w:tr>
      <w:tr w:rsidR="005F0336" w:rsidRPr="005F0336" w14:paraId="4309DC80" w14:textId="77777777" w:rsidTr="005F0336">
        <w:trPr>
          <w:trHeight w:val="290"/>
        </w:trPr>
        <w:tc>
          <w:tcPr>
            <w:tcW w:w="920" w:type="pct"/>
          </w:tcPr>
          <w:p w14:paraId="7B90930B"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4660D32"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14:paraId="0A152F4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14:paraId="69C370DC" w14:textId="1E5BE8B6"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09CD9F5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067546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071EC8CC"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524724F9" w14:textId="77777777" w:rsidTr="005F0336">
        <w:trPr>
          <w:trHeight w:val="290"/>
        </w:trPr>
        <w:tc>
          <w:tcPr>
            <w:tcW w:w="920" w:type="pct"/>
          </w:tcPr>
          <w:p w14:paraId="6C5D02A6"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73B8693"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14:paraId="51A6A16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14:paraId="0089AFE7" w14:textId="2FD6B87A"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3D2DE41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49448E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7BCD513"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1D271CF3" w14:textId="77777777" w:rsidTr="005F0336">
        <w:trPr>
          <w:trHeight w:val="290"/>
        </w:trPr>
        <w:tc>
          <w:tcPr>
            <w:tcW w:w="4303" w:type="pct"/>
            <w:gridSpan w:val="6"/>
            <w:shd w:val="clear" w:color="auto" w:fill="auto"/>
          </w:tcPr>
          <w:p w14:paraId="0E6253F4"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Kranj - SKUPAJ</w:t>
            </w:r>
          </w:p>
        </w:tc>
        <w:tc>
          <w:tcPr>
            <w:tcW w:w="697" w:type="pct"/>
            <w:shd w:val="clear" w:color="auto" w:fill="auto"/>
          </w:tcPr>
          <w:p w14:paraId="6D3B75E7"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7</w:t>
            </w:r>
          </w:p>
        </w:tc>
      </w:tr>
      <w:tr w:rsidR="005F0336" w:rsidRPr="005F0336" w14:paraId="2FAD16B2" w14:textId="77777777" w:rsidTr="005F0336">
        <w:trPr>
          <w:trHeight w:val="290"/>
        </w:trPr>
        <w:tc>
          <w:tcPr>
            <w:tcW w:w="920" w:type="pct"/>
          </w:tcPr>
          <w:p w14:paraId="008E5DD7"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Ljubljana</w:t>
            </w:r>
          </w:p>
        </w:tc>
        <w:tc>
          <w:tcPr>
            <w:tcW w:w="334" w:type="pct"/>
          </w:tcPr>
          <w:p w14:paraId="70B2A020"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116</w:t>
            </w:r>
          </w:p>
        </w:tc>
        <w:tc>
          <w:tcPr>
            <w:tcW w:w="916" w:type="pct"/>
          </w:tcPr>
          <w:p w14:paraId="0FB5CD1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Umor</w:t>
            </w:r>
          </w:p>
        </w:tc>
        <w:tc>
          <w:tcPr>
            <w:tcW w:w="440" w:type="pct"/>
          </w:tcPr>
          <w:p w14:paraId="4C8A7653" w14:textId="72A5FF8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76EA2F1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Smrtna poškodba</w:t>
            </w:r>
          </w:p>
        </w:tc>
        <w:tc>
          <w:tcPr>
            <w:tcW w:w="664" w:type="pct"/>
          </w:tcPr>
          <w:p w14:paraId="111E20AA"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BD7C4F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14687641" w14:textId="77777777" w:rsidTr="005F0336">
        <w:trPr>
          <w:trHeight w:val="290"/>
        </w:trPr>
        <w:tc>
          <w:tcPr>
            <w:tcW w:w="920" w:type="pct"/>
          </w:tcPr>
          <w:p w14:paraId="1E4C7D03"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764A777"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6B79761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2DB445EB" w14:textId="1D7614AC"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77EB220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1286838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D71737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3051FBC3" w14:textId="77777777" w:rsidTr="005F0336">
        <w:trPr>
          <w:trHeight w:val="290"/>
        </w:trPr>
        <w:tc>
          <w:tcPr>
            <w:tcW w:w="920" w:type="pct"/>
          </w:tcPr>
          <w:p w14:paraId="068D480D"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511C32E"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579BF36"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6AA94C10" w14:textId="6AD75E4D"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7BD7ECA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59EE9F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Hrvaška</w:t>
            </w:r>
          </w:p>
        </w:tc>
        <w:tc>
          <w:tcPr>
            <w:tcW w:w="697" w:type="pct"/>
          </w:tcPr>
          <w:p w14:paraId="5C83334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64FB9188" w14:textId="77777777" w:rsidTr="005F0336">
        <w:trPr>
          <w:trHeight w:val="290"/>
        </w:trPr>
        <w:tc>
          <w:tcPr>
            <w:tcW w:w="920" w:type="pct"/>
          </w:tcPr>
          <w:p w14:paraId="543435B0"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1FC9692"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022965FD"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093A53A2"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1DA73497"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32993AF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B77260D"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5</w:t>
            </w:r>
          </w:p>
        </w:tc>
      </w:tr>
      <w:tr w:rsidR="005F0336" w:rsidRPr="005F0336" w14:paraId="57DA7503" w14:textId="77777777" w:rsidTr="005F0336">
        <w:trPr>
          <w:trHeight w:val="290"/>
        </w:trPr>
        <w:tc>
          <w:tcPr>
            <w:tcW w:w="920" w:type="pct"/>
          </w:tcPr>
          <w:p w14:paraId="220AF79C"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9C9D00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6E3F34EC"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09DE3667" w14:textId="1ABC79C2"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2CD9B9DA"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7BBAF0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Bosna in Hercegovina</w:t>
            </w:r>
          </w:p>
        </w:tc>
        <w:tc>
          <w:tcPr>
            <w:tcW w:w="697" w:type="pct"/>
          </w:tcPr>
          <w:p w14:paraId="36362FF4"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56022F32" w14:textId="77777777" w:rsidTr="005F0336">
        <w:trPr>
          <w:trHeight w:val="290"/>
        </w:trPr>
        <w:tc>
          <w:tcPr>
            <w:tcW w:w="920" w:type="pct"/>
          </w:tcPr>
          <w:p w14:paraId="72C7D7F7"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7B523C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7B2B6016"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A122C7E"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3641CB65"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1524B19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BBCD347"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8</w:t>
            </w:r>
          </w:p>
        </w:tc>
      </w:tr>
      <w:tr w:rsidR="005F0336" w:rsidRPr="005F0336" w14:paraId="08125991" w14:textId="77777777" w:rsidTr="005F0336">
        <w:trPr>
          <w:trHeight w:val="290"/>
        </w:trPr>
        <w:tc>
          <w:tcPr>
            <w:tcW w:w="920" w:type="pct"/>
          </w:tcPr>
          <w:p w14:paraId="2CD97A4A"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2E353CA7"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B64AF5B"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70A803FB" w14:textId="19057C22"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78ADB0C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A6411E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2C104ACD"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40A59565" w14:textId="77777777" w:rsidTr="005F0336">
        <w:trPr>
          <w:trHeight w:val="290"/>
        </w:trPr>
        <w:tc>
          <w:tcPr>
            <w:tcW w:w="920" w:type="pct"/>
          </w:tcPr>
          <w:p w14:paraId="4302C0E7"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5BAF44B8"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14:paraId="6DEC28C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14:paraId="17E51D48" w14:textId="77777777"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24-34</w:t>
            </w:r>
          </w:p>
        </w:tc>
        <w:tc>
          <w:tcPr>
            <w:tcW w:w="1030" w:type="pct"/>
          </w:tcPr>
          <w:p w14:paraId="4BA1159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7DC72CA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5D091633"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1EEF1C05" w14:textId="77777777" w:rsidTr="005F0336">
        <w:trPr>
          <w:trHeight w:val="290"/>
        </w:trPr>
        <w:tc>
          <w:tcPr>
            <w:tcW w:w="920" w:type="pct"/>
          </w:tcPr>
          <w:p w14:paraId="2B6108A1"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494C029"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199CBD2A"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2D11A6B0" w14:textId="4A0D1848"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9346AC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14:paraId="0AF14104"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457FF6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11151A7C" w14:textId="77777777" w:rsidTr="005F0336">
        <w:trPr>
          <w:trHeight w:val="290"/>
        </w:trPr>
        <w:tc>
          <w:tcPr>
            <w:tcW w:w="920" w:type="pct"/>
          </w:tcPr>
          <w:p w14:paraId="5612A55C"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245EA772"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14:paraId="5E4A7EE7"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14:paraId="6AF3507D" w14:textId="2EAA2F67"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1363ACD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71E9ACD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Črna Gora</w:t>
            </w:r>
          </w:p>
        </w:tc>
        <w:tc>
          <w:tcPr>
            <w:tcW w:w="697" w:type="pct"/>
          </w:tcPr>
          <w:p w14:paraId="2C995315"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04C917BA" w14:textId="77777777" w:rsidTr="005F0336">
        <w:trPr>
          <w:trHeight w:val="290"/>
        </w:trPr>
        <w:tc>
          <w:tcPr>
            <w:tcW w:w="920" w:type="pct"/>
          </w:tcPr>
          <w:p w14:paraId="71A5AFF4"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7C5C2A95"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76DA9B9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3B8F4393"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02202AE9"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271ACB3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9F2DB04"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234037EC" w14:textId="77777777" w:rsidTr="005F0336">
        <w:trPr>
          <w:trHeight w:val="290"/>
        </w:trPr>
        <w:tc>
          <w:tcPr>
            <w:tcW w:w="920" w:type="pct"/>
          </w:tcPr>
          <w:p w14:paraId="319FE3EF"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5DF8057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0EF7790F"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6EBF676" w14:textId="00F81C7B"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655AE7A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6B76DDB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A25B291"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5</w:t>
            </w:r>
          </w:p>
        </w:tc>
      </w:tr>
      <w:tr w:rsidR="005F0336" w:rsidRPr="005F0336" w14:paraId="5CD32407" w14:textId="77777777" w:rsidTr="005F0336">
        <w:trPr>
          <w:trHeight w:val="290"/>
        </w:trPr>
        <w:tc>
          <w:tcPr>
            <w:tcW w:w="920" w:type="pct"/>
          </w:tcPr>
          <w:p w14:paraId="71AE2B01"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1B4B023"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BD60269"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6C274BDC"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3A962F55"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2EA2A5D3"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Srbija</w:t>
            </w:r>
          </w:p>
        </w:tc>
        <w:tc>
          <w:tcPr>
            <w:tcW w:w="697" w:type="pct"/>
          </w:tcPr>
          <w:p w14:paraId="30C0503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3B495ADB" w14:textId="77777777" w:rsidTr="005F0336">
        <w:trPr>
          <w:trHeight w:val="290"/>
        </w:trPr>
        <w:tc>
          <w:tcPr>
            <w:tcW w:w="920" w:type="pct"/>
          </w:tcPr>
          <w:p w14:paraId="2B1A01A7"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FBE26BB"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14:paraId="5CE09D3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14:paraId="2FFC132F" w14:textId="66222100"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7478C17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7A413A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C92EADF"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7B95EF8B" w14:textId="77777777" w:rsidTr="005F0336">
        <w:trPr>
          <w:trHeight w:val="290"/>
        </w:trPr>
        <w:tc>
          <w:tcPr>
            <w:tcW w:w="920" w:type="pct"/>
          </w:tcPr>
          <w:p w14:paraId="082F6857"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DC290D9"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C3B93FF"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24A97C33" w14:textId="5AB5169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50E6CD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65727CC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74299DC1"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03C53FCF" w14:textId="77777777" w:rsidTr="005F0336">
        <w:trPr>
          <w:trHeight w:val="290"/>
        </w:trPr>
        <w:tc>
          <w:tcPr>
            <w:tcW w:w="920" w:type="pct"/>
          </w:tcPr>
          <w:p w14:paraId="4213A035"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5F5DCB6"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420E239"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3C936FB6" w14:textId="7B9C10C4"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7F316C2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260E5E7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Bosna in Hercegovina</w:t>
            </w:r>
          </w:p>
        </w:tc>
        <w:tc>
          <w:tcPr>
            <w:tcW w:w="697" w:type="pct"/>
          </w:tcPr>
          <w:p w14:paraId="104A0C44"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0B81BDA4" w14:textId="77777777" w:rsidTr="005F0336">
        <w:trPr>
          <w:trHeight w:val="290"/>
        </w:trPr>
        <w:tc>
          <w:tcPr>
            <w:tcW w:w="920" w:type="pct"/>
          </w:tcPr>
          <w:p w14:paraId="412D9708"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D07D58B"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0097DB7D"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CCC0168"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195ED910"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66B9F76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07560EC8"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4383CA19" w14:textId="77777777" w:rsidTr="005F0336">
        <w:trPr>
          <w:trHeight w:val="290"/>
        </w:trPr>
        <w:tc>
          <w:tcPr>
            <w:tcW w:w="4303" w:type="pct"/>
            <w:gridSpan w:val="6"/>
            <w:shd w:val="clear" w:color="auto" w:fill="auto"/>
          </w:tcPr>
          <w:p w14:paraId="0B54EBC9" w14:textId="75A6608C"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Ljubljana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53E64221"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37</w:t>
            </w:r>
          </w:p>
        </w:tc>
      </w:tr>
      <w:tr w:rsidR="005F0336" w:rsidRPr="005F0336" w14:paraId="78D91098" w14:textId="77777777" w:rsidTr="005F0336">
        <w:trPr>
          <w:trHeight w:val="290"/>
        </w:trPr>
        <w:tc>
          <w:tcPr>
            <w:tcW w:w="920" w:type="pct"/>
          </w:tcPr>
          <w:p w14:paraId="31ED0051"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Maribor</w:t>
            </w:r>
          </w:p>
        </w:tc>
        <w:tc>
          <w:tcPr>
            <w:tcW w:w="334" w:type="pct"/>
          </w:tcPr>
          <w:p w14:paraId="6C31F818"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5407944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41D110E2" w14:textId="54BDB6E8"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0C818FD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6176CCA4"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2595A49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753DE67E" w14:textId="77777777" w:rsidTr="005F0336">
        <w:trPr>
          <w:trHeight w:val="290"/>
        </w:trPr>
        <w:tc>
          <w:tcPr>
            <w:tcW w:w="920" w:type="pct"/>
          </w:tcPr>
          <w:p w14:paraId="3A5E9732"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59DB3C4B"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AA4EF00"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3471A01A" w14:textId="72C43929"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0617DBC4"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C56AB4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03F55155"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72A045FD" w14:textId="77777777" w:rsidTr="005F0336">
        <w:trPr>
          <w:trHeight w:val="290"/>
        </w:trPr>
        <w:tc>
          <w:tcPr>
            <w:tcW w:w="920" w:type="pct"/>
          </w:tcPr>
          <w:p w14:paraId="62C06DF3"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B46FEFD"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3DB0DF1E"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56C4602" w14:textId="459551B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65C698D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0EE228F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154AD37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5</w:t>
            </w:r>
          </w:p>
        </w:tc>
      </w:tr>
      <w:tr w:rsidR="005F0336" w:rsidRPr="005F0336" w14:paraId="49135A64" w14:textId="77777777" w:rsidTr="005F0336">
        <w:trPr>
          <w:trHeight w:val="290"/>
        </w:trPr>
        <w:tc>
          <w:tcPr>
            <w:tcW w:w="920" w:type="pct"/>
          </w:tcPr>
          <w:p w14:paraId="09A9E41D"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55A0E0E9"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17E12336"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33109CEB" w14:textId="2A122C5B"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1F60B61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C367E93"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1A2AEA9"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4B4D3138" w14:textId="77777777" w:rsidTr="005F0336">
        <w:trPr>
          <w:trHeight w:val="290"/>
        </w:trPr>
        <w:tc>
          <w:tcPr>
            <w:tcW w:w="920" w:type="pct"/>
          </w:tcPr>
          <w:p w14:paraId="067F95BC"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79FF3E2"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14:paraId="7E5C13D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14:paraId="2D723124" w14:textId="2816AB51"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10D40CAB"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1F6C6C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3338A4A"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7651FA8F" w14:textId="77777777" w:rsidTr="005F0336">
        <w:trPr>
          <w:trHeight w:val="290"/>
        </w:trPr>
        <w:tc>
          <w:tcPr>
            <w:tcW w:w="920" w:type="pct"/>
          </w:tcPr>
          <w:p w14:paraId="6B66003E"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3242EA1"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14:paraId="5E1DA3B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14:paraId="321F6DEA" w14:textId="7020D846"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16</w:t>
            </w:r>
            <w:r w:rsidR="002A0B8C">
              <w:rPr>
                <w:rFonts w:ascii="Arial" w:hAnsi="Arial" w:cs="Arial"/>
                <w:bCs/>
                <w:sz w:val="16"/>
              </w:rPr>
              <w:t>–</w:t>
            </w:r>
            <w:r w:rsidRPr="005F0336">
              <w:rPr>
                <w:rFonts w:ascii="Arial" w:hAnsi="Arial" w:cs="Arial"/>
                <w:bCs/>
                <w:sz w:val="16"/>
              </w:rPr>
              <w:t>18</w:t>
            </w:r>
          </w:p>
        </w:tc>
        <w:tc>
          <w:tcPr>
            <w:tcW w:w="1030" w:type="pct"/>
          </w:tcPr>
          <w:p w14:paraId="7AC8853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79AAAB2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2375B949"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5100EA67" w14:textId="77777777" w:rsidTr="005F0336">
        <w:trPr>
          <w:trHeight w:val="290"/>
        </w:trPr>
        <w:tc>
          <w:tcPr>
            <w:tcW w:w="920" w:type="pct"/>
          </w:tcPr>
          <w:p w14:paraId="4206465F"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5C67F42"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2B0CCB2A"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24DAC8FA" w14:textId="5F4C674E"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785CD39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1C2D5D1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1358CEC4"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390CF918" w14:textId="77777777" w:rsidTr="005F0336">
        <w:trPr>
          <w:trHeight w:val="290"/>
        </w:trPr>
        <w:tc>
          <w:tcPr>
            <w:tcW w:w="920" w:type="pct"/>
          </w:tcPr>
          <w:p w14:paraId="2B2D49E9"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37936FB"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5C3EEBA9"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74E3A03D" w14:textId="2EB4CC2A"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5B8728F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6B3A64DD"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A3C5EC8"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2</w:t>
            </w:r>
          </w:p>
        </w:tc>
      </w:tr>
      <w:tr w:rsidR="005F0336" w:rsidRPr="005F0336" w14:paraId="4C38B2F5" w14:textId="77777777" w:rsidTr="005F0336">
        <w:trPr>
          <w:trHeight w:val="290"/>
        </w:trPr>
        <w:tc>
          <w:tcPr>
            <w:tcW w:w="920" w:type="pct"/>
          </w:tcPr>
          <w:p w14:paraId="41BCF0C6"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86DBAB8"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74A0CFB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84D0255" w14:textId="1F787745"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1D5F5DE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6EA25DC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5F39219"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2CDFD59A" w14:textId="77777777" w:rsidTr="005F0336">
        <w:trPr>
          <w:trHeight w:val="290"/>
        </w:trPr>
        <w:tc>
          <w:tcPr>
            <w:tcW w:w="4303" w:type="pct"/>
            <w:gridSpan w:val="6"/>
            <w:shd w:val="clear" w:color="auto" w:fill="auto"/>
          </w:tcPr>
          <w:p w14:paraId="36362DBB" w14:textId="4F217800"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Maribor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578538C6"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19</w:t>
            </w:r>
          </w:p>
        </w:tc>
      </w:tr>
      <w:tr w:rsidR="005F0336" w:rsidRPr="005F0336" w14:paraId="1EE29D5C" w14:textId="77777777" w:rsidTr="005F0336">
        <w:trPr>
          <w:trHeight w:val="290"/>
        </w:trPr>
        <w:tc>
          <w:tcPr>
            <w:tcW w:w="920" w:type="pct"/>
          </w:tcPr>
          <w:p w14:paraId="22124E56"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Murska Sobota</w:t>
            </w:r>
          </w:p>
        </w:tc>
        <w:tc>
          <w:tcPr>
            <w:tcW w:w="334" w:type="pct"/>
          </w:tcPr>
          <w:p w14:paraId="33540778"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39AF525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15F6EC50" w14:textId="3682900E"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18</w:t>
            </w:r>
            <w:r w:rsidR="002A0B8C">
              <w:rPr>
                <w:rFonts w:ascii="Arial" w:hAnsi="Arial" w:cs="Arial"/>
                <w:bCs/>
                <w:sz w:val="16"/>
              </w:rPr>
              <w:t>–</w:t>
            </w:r>
            <w:r w:rsidRPr="005F0336">
              <w:rPr>
                <w:rFonts w:ascii="Arial" w:hAnsi="Arial" w:cs="Arial"/>
                <w:bCs/>
                <w:sz w:val="16"/>
              </w:rPr>
              <w:t>24</w:t>
            </w:r>
          </w:p>
        </w:tc>
        <w:tc>
          <w:tcPr>
            <w:tcW w:w="1030" w:type="pct"/>
          </w:tcPr>
          <w:p w14:paraId="3CD4739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D62EFA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179088F3"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54C37D31" w14:textId="77777777" w:rsidTr="005F0336">
        <w:trPr>
          <w:trHeight w:val="290"/>
        </w:trPr>
        <w:tc>
          <w:tcPr>
            <w:tcW w:w="920" w:type="pct"/>
          </w:tcPr>
          <w:p w14:paraId="76BB860B"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31259F9"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212503E"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39D297F" w14:textId="44EDB758"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4F4DD835"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786C58B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F957C03"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3</w:t>
            </w:r>
          </w:p>
        </w:tc>
      </w:tr>
      <w:tr w:rsidR="005F0336" w:rsidRPr="005F0336" w14:paraId="275EA52E" w14:textId="77777777" w:rsidTr="005F0336">
        <w:trPr>
          <w:trHeight w:val="290"/>
        </w:trPr>
        <w:tc>
          <w:tcPr>
            <w:tcW w:w="920" w:type="pct"/>
          </w:tcPr>
          <w:p w14:paraId="6AA6B59D"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189228B2"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3A2FF447"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CBB29CC" w14:textId="77E7D42E"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133F676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026FA52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Hrvaška</w:t>
            </w:r>
          </w:p>
        </w:tc>
        <w:tc>
          <w:tcPr>
            <w:tcW w:w="697" w:type="pct"/>
          </w:tcPr>
          <w:p w14:paraId="101F99DE"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40690CB1" w14:textId="77777777" w:rsidTr="005F0336">
        <w:trPr>
          <w:trHeight w:val="290"/>
        </w:trPr>
        <w:tc>
          <w:tcPr>
            <w:tcW w:w="920" w:type="pct"/>
          </w:tcPr>
          <w:p w14:paraId="74F3A3C9"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1DF3A33"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2BC88AD3"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7828164"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74AAB0C4"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534C4E6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169BC49"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3E2BA85D" w14:textId="77777777" w:rsidTr="005F0336">
        <w:trPr>
          <w:trHeight w:val="290"/>
        </w:trPr>
        <w:tc>
          <w:tcPr>
            <w:tcW w:w="920" w:type="pct"/>
          </w:tcPr>
          <w:p w14:paraId="1918C9C8"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701AB36"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4612213D"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0920D35"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3E11813F"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4098234E"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Ukrajina</w:t>
            </w:r>
          </w:p>
        </w:tc>
        <w:tc>
          <w:tcPr>
            <w:tcW w:w="697" w:type="pct"/>
          </w:tcPr>
          <w:p w14:paraId="278F43E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723FE8B8" w14:textId="77777777" w:rsidTr="005F0336">
        <w:trPr>
          <w:trHeight w:val="290"/>
        </w:trPr>
        <w:tc>
          <w:tcPr>
            <w:tcW w:w="4303" w:type="pct"/>
            <w:gridSpan w:val="6"/>
            <w:shd w:val="clear" w:color="auto" w:fill="auto"/>
          </w:tcPr>
          <w:p w14:paraId="2BE6D645" w14:textId="5C38BCDC"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Murska Sobota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51B6F0C7"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7</w:t>
            </w:r>
          </w:p>
        </w:tc>
      </w:tr>
      <w:tr w:rsidR="005F0336" w:rsidRPr="005F0336" w14:paraId="5024E2E3" w14:textId="77777777" w:rsidTr="005F0336">
        <w:trPr>
          <w:trHeight w:val="290"/>
        </w:trPr>
        <w:tc>
          <w:tcPr>
            <w:tcW w:w="920" w:type="pct"/>
          </w:tcPr>
          <w:p w14:paraId="18CFC04D"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Nova Gorica</w:t>
            </w:r>
          </w:p>
        </w:tc>
        <w:tc>
          <w:tcPr>
            <w:tcW w:w="334" w:type="pct"/>
          </w:tcPr>
          <w:p w14:paraId="7510FB59"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27877A12"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1362DE62" w14:textId="586025AC"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52FA00E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C01C408"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ACA5B7F"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2D2C5A5D" w14:textId="77777777" w:rsidTr="005F0336">
        <w:trPr>
          <w:trHeight w:val="290"/>
        </w:trPr>
        <w:tc>
          <w:tcPr>
            <w:tcW w:w="4303" w:type="pct"/>
            <w:gridSpan w:val="6"/>
            <w:shd w:val="clear" w:color="auto" w:fill="auto"/>
          </w:tcPr>
          <w:p w14:paraId="322110CE" w14:textId="3086AE1B"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Nova Gorica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398E8FB8"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1</w:t>
            </w:r>
          </w:p>
        </w:tc>
      </w:tr>
      <w:tr w:rsidR="005F0336" w:rsidRPr="005F0336" w14:paraId="7AC1DDD5" w14:textId="77777777" w:rsidTr="005F0336">
        <w:trPr>
          <w:trHeight w:val="290"/>
        </w:trPr>
        <w:tc>
          <w:tcPr>
            <w:tcW w:w="920" w:type="pct"/>
          </w:tcPr>
          <w:p w14:paraId="1993776E"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PU Novo mesto</w:t>
            </w:r>
          </w:p>
        </w:tc>
        <w:tc>
          <w:tcPr>
            <w:tcW w:w="334" w:type="pct"/>
          </w:tcPr>
          <w:p w14:paraId="4959820A"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116</w:t>
            </w:r>
          </w:p>
        </w:tc>
        <w:tc>
          <w:tcPr>
            <w:tcW w:w="916" w:type="pct"/>
          </w:tcPr>
          <w:p w14:paraId="09DE93A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Umor</w:t>
            </w:r>
          </w:p>
        </w:tc>
        <w:tc>
          <w:tcPr>
            <w:tcW w:w="440" w:type="pct"/>
          </w:tcPr>
          <w:p w14:paraId="3AD21A5F" w14:textId="4B678D64"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294A7FA9"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Smrtna poškodba</w:t>
            </w:r>
          </w:p>
        </w:tc>
        <w:tc>
          <w:tcPr>
            <w:tcW w:w="664" w:type="pct"/>
          </w:tcPr>
          <w:p w14:paraId="2A10455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4D421238"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3082C09E" w14:textId="77777777" w:rsidTr="005F0336">
        <w:trPr>
          <w:trHeight w:val="290"/>
        </w:trPr>
        <w:tc>
          <w:tcPr>
            <w:tcW w:w="920" w:type="pct"/>
          </w:tcPr>
          <w:p w14:paraId="7A683F5E"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0C53F742"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14:paraId="0C41471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14:paraId="3F501178" w14:textId="72156260"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14</w:t>
            </w:r>
            <w:r w:rsidR="002A0B8C">
              <w:rPr>
                <w:rFonts w:ascii="Arial" w:hAnsi="Arial" w:cs="Arial"/>
                <w:bCs/>
                <w:sz w:val="16"/>
              </w:rPr>
              <w:t>–</w:t>
            </w:r>
            <w:r w:rsidRPr="005F0336">
              <w:rPr>
                <w:rFonts w:ascii="Arial" w:hAnsi="Arial" w:cs="Arial"/>
                <w:bCs/>
                <w:sz w:val="16"/>
              </w:rPr>
              <w:t>16</w:t>
            </w:r>
          </w:p>
        </w:tc>
        <w:tc>
          <w:tcPr>
            <w:tcW w:w="1030" w:type="pct"/>
          </w:tcPr>
          <w:p w14:paraId="7DBB0E9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0C2AD90C"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2D56B5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128BD004" w14:textId="77777777" w:rsidTr="005F0336">
        <w:trPr>
          <w:trHeight w:val="290"/>
        </w:trPr>
        <w:tc>
          <w:tcPr>
            <w:tcW w:w="920" w:type="pct"/>
          </w:tcPr>
          <w:p w14:paraId="23243E19"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06F109C"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7FDD0E1B"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5E730F0D" w14:textId="7BA85EBD"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24</w:t>
            </w:r>
            <w:r w:rsidR="002A0B8C">
              <w:rPr>
                <w:rFonts w:ascii="Arial" w:hAnsi="Arial" w:cs="Arial"/>
                <w:bCs/>
                <w:sz w:val="16"/>
              </w:rPr>
              <w:t>–</w:t>
            </w:r>
            <w:r w:rsidRPr="005F0336">
              <w:rPr>
                <w:rFonts w:ascii="Arial" w:hAnsi="Arial" w:cs="Arial"/>
                <w:bCs/>
                <w:sz w:val="16"/>
              </w:rPr>
              <w:t>34</w:t>
            </w:r>
          </w:p>
        </w:tc>
        <w:tc>
          <w:tcPr>
            <w:tcW w:w="1030" w:type="pct"/>
          </w:tcPr>
          <w:p w14:paraId="7F155FA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720291A1"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6799CE4A"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553B75E8" w14:textId="77777777" w:rsidTr="005F0336">
        <w:trPr>
          <w:trHeight w:val="290"/>
        </w:trPr>
        <w:tc>
          <w:tcPr>
            <w:tcW w:w="920" w:type="pct"/>
          </w:tcPr>
          <w:p w14:paraId="18B7E8D8"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626C7391"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759A7E5A"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42EE4C7D" w14:textId="201A3D73"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44</w:t>
            </w:r>
            <w:r w:rsidR="002A0B8C">
              <w:rPr>
                <w:rFonts w:ascii="Arial" w:hAnsi="Arial" w:cs="Arial"/>
                <w:bCs/>
                <w:sz w:val="16"/>
              </w:rPr>
              <w:t>–</w:t>
            </w:r>
            <w:r w:rsidRPr="005F0336">
              <w:rPr>
                <w:rFonts w:ascii="Arial" w:hAnsi="Arial" w:cs="Arial"/>
                <w:bCs/>
                <w:sz w:val="16"/>
              </w:rPr>
              <w:t>54</w:t>
            </w:r>
          </w:p>
        </w:tc>
        <w:tc>
          <w:tcPr>
            <w:tcW w:w="1030" w:type="pct"/>
          </w:tcPr>
          <w:p w14:paraId="4AF932B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551CB356"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Bolgarija</w:t>
            </w:r>
          </w:p>
        </w:tc>
        <w:tc>
          <w:tcPr>
            <w:tcW w:w="697" w:type="pct"/>
          </w:tcPr>
          <w:p w14:paraId="4918BDF0"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40E20BF2" w14:textId="77777777" w:rsidTr="005F0336">
        <w:trPr>
          <w:trHeight w:val="290"/>
        </w:trPr>
        <w:tc>
          <w:tcPr>
            <w:tcW w:w="920" w:type="pct"/>
          </w:tcPr>
          <w:p w14:paraId="65271753"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27B6C763" w14:textId="77777777" w:rsidR="005F0336" w:rsidRPr="005F0336" w:rsidRDefault="005F0336" w:rsidP="005F0336">
            <w:pPr>
              <w:autoSpaceDE w:val="0"/>
              <w:autoSpaceDN w:val="0"/>
              <w:adjustRightInd w:val="0"/>
              <w:jc w:val="right"/>
              <w:rPr>
                <w:rFonts w:ascii="Arial" w:hAnsi="Arial" w:cs="Arial"/>
                <w:sz w:val="16"/>
              </w:rPr>
            </w:pPr>
          </w:p>
        </w:tc>
        <w:tc>
          <w:tcPr>
            <w:tcW w:w="916" w:type="pct"/>
          </w:tcPr>
          <w:p w14:paraId="2A0BDA96" w14:textId="77777777" w:rsidR="005F0336" w:rsidRPr="005F0336" w:rsidRDefault="005F0336" w:rsidP="005F0336">
            <w:pPr>
              <w:autoSpaceDE w:val="0"/>
              <w:autoSpaceDN w:val="0"/>
              <w:adjustRightInd w:val="0"/>
              <w:jc w:val="right"/>
              <w:rPr>
                <w:rFonts w:ascii="Arial" w:hAnsi="Arial" w:cs="Arial"/>
                <w:sz w:val="16"/>
              </w:rPr>
            </w:pPr>
          </w:p>
        </w:tc>
        <w:tc>
          <w:tcPr>
            <w:tcW w:w="440" w:type="pct"/>
          </w:tcPr>
          <w:p w14:paraId="23CD7A1F" w14:textId="77777777" w:rsidR="005F0336" w:rsidRPr="005F0336" w:rsidRDefault="005F0336" w:rsidP="005F0336">
            <w:pPr>
              <w:autoSpaceDE w:val="0"/>
              <w:autoSpaceDN w:val="0"/>
              <w:adjustRightInd w:val="0"/>
              <w:jc w:val="right"/>
              <w:rPr>
                <w:rFonts w:ascii="Arial" w:hAnsi="Arial" w:cs="Arial"/>
                <w:sz w:val="16"/>
              </w:rPr>
            </w:pPr>
          </w:p>
        </w:tc>
        <w:tc>
          <w:tcPr>
            <w:tcW w:w="1030" w:type="pct"/>
          </w:tcPr>
          <w:p w14:paraId="1CD2B1A2" w14:textId="77777777" w:rsidR="005F0336" w:rsidRPr="005F0336" w:rsidRDefault="005F0336" w:rsidP="005F0336">
            <w:pPr>
              <w:autoSpaceDE w:val="0"/>
              <w:autoSpaceDN w:val="0"/>
              <w:adjustRightInd w:val="0"/>
              <w:jc w:val="right"/>
              <w:rPr>
                <w:rFonts w:ascii="Arial" w:hAnsi="Arial" w:cs="Arial"/>
                <w:sz w:val="16"/>
              </w:rPr>
            </w:pPr>
          </w:p>
        </w:tc>
        <w:tc>
          <w:tcPr>
            <w:tcW w:w="664" w:type="pct"/>
          </w:tcPr>
          <w:p w14:paraId="59F55A6F"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49B3236"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06F7F0DC" w14:textId="77777777" w:rsidTr="005F0336">
        <w:trPr>
          <w:trHeight w:val="290"/>
        </w:trPr>
        <w:tc>
          <w:tcPr>
            <w:tcW w:w="920" w:type="pct"/>
          </w:tcPr>
          <w:p w14:paraId="3AF123F2" w14:textId="77777777" w:rsidR="005F0336" w:rsidRPr="005F0336" w:rsidRDefault="005F0336" w:rsidP="005F0336">
            <w:pPr>
              <w:autoSpaceDE w:val="0"/>
              <w:autoSpaceDN w:val="0"/>
              <w:adjustRightInd w:val="0"/>
              <w:jc w:val="right"/>
              <w:rPr>
                <w:rFonts w:ascii="Arial" w:hAnsi="Arial" w:cs="Arial"/>
                <w:sz w:val="16"/>
              </w:rPr>
            </w:pPr>
          </w:p>
        </w:tc>
        <w:tc>
          <w:tcPr>
            <w:tcW w:w="334" w:type="pct"/>
          </w:tcPr>
          <w:p w14:paraId="4FFCDD5F" w14:textId="7777777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14:paraId="32C552EA"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14:paraId="570AA6D6" w14:textId="7D83623D" w:rsidR="005F0336" w:rsidRPr="005F0336" w:rsidRDefault="005F0336" w:rsidP="005F0336">
            <w:pPr>
              <w:autoSpaceDE w:val="0"/>
              <w:autoSpaceDN w:val="0"/>
              <w:adjustRightInd w:val="0"/>
              <w:rPr>
                <w:rFonts w:ascii="Arial" w:hAnsi="Arial" w:cs="Arial"/>
                <w:bCs/>
                <w:sz w:val="16"/>
              </w:rPr>
            </w:pPr>
            <w:r w:rsidRPr="005F0336">
              <w:rPr>
                <w:rFonts w:ascii="Arial" w:hAnsi="Arial" w:cs="Arial"/>
                <w:bCs/>
                <w:sz w:val="16"/>
              </w:rPr>
              <w:t>34</w:t>
            </w:r>
            <w:r w:rsidR="002A0B8C">
              <w:rPr>
                <w:rFonts w:ascii="Arial" w:hAnsi="Arial" w:cs="Arial"/>
                <w:bCs/>
                <w:sz w:val="16"/>
              </w:rPr>
              <w:t>–</w:t>
            </w:r>
            <w:r w:rsidRPr="005F0336">
              <w:rPr>
                <w:rFonts w:ascii="Arial" w:hAnsi="Arial" w:cs="Arial"/>
                <w:bCs/>
                <w:sz w:val="16"/>
              </w:rPr>
              <w:t>44</w:t>
            </w:r>
          </w:p>
        </w:tc>
        <w:tc>
          <w:tcPr>
            <w:tcW w:w="1030" w:type="pct"/>
          </w:tcPr>
          <w:p w14:paraId="4EAF32B0"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14:paraId="323866B3" w14:textId="77777777" w:rsidR="005F0336" w:rsidRPr="005F0336" w:rsidRDefault="005F0336" w:rsidP="005F0336">
            <w:pPr>
              <w:autoSpaceDE w:val="0"/>
              <w:autoSpaceDN w:val="0"/>
              <w:adjustRightInd w:val="0"/>
              <w:rPr>
                <w:rFonts w:ascii="Arial" w:hAnsi="Arial" w:cs="Arial"/>
                <w:sz w:val="16"/>
              </w:rPr>
            </w:pPr>
            <w:r w:rsidRPr="005F0336">
              <w:rPr>
                <w:rFonts w:ascii="Arial" w:hAnsi="Arial" w:cs="Arial"/>
                <w:sz w:val="16"/>
              </w:rPr>
              <w:t>Slovenija</w:t>
            </w:r>
          </w:p>
        </w:tc>
        <w:tc>
          <w:tcPr>
            <w:tcW w:w="697" w:type="pct"/>
          </w:tcPr>
          <w:p w14:paraId="38C8B5EC" w14:textId="77777777" w:rsidR="005F0336" w:rsidRPr="005F0336" w:rsidRDefault="005F0336" w:rsidP="005F0336">
            <w:pPr>
              <w:autoSpaceDE w:val="0"/>
              <w:autoSpaceDN w:val="0"/>
              <w:adjustRightInd w:val="0"/>
              <w:jc w:val="center"/>
              <w:rPr>
                <w:rFonts w:ascii="Arial" w:hAnsi="Arial" w:cs="Arial"/>
                <w:sz w:val="16"/>
              </w:rPr>
            </w:pPr>
            <w:r w:rsidRPr="005F0336">
              <w:rPr>
                <w:rFonts w:ascii="Arial" w:hAnsi="Arial" w:cs="Arial"/>
                <w:sz w:val="16"/>
              </w:rPr>
              <w:t>1</w:t>
            </w:r>
          </w:p>
        </w:tc>
      </w:tr>
      <w:tr w:rsidR="005F0336" w:rsidRPr="005F0336" w14:paraId="24ACA9BD" w14:textId="77777777" w:rsidTr="005F0336">
        <w:trPr>
          <w:trHeight w:val="290"/>
        </w:trPr>
        <w:tc>
          <w:tcPr>
            <w:tcW w:w="4303" w:type="pct"/>
            <w:gridSpan w:val="6"/>
            <w:shd w:val="clear" w:color="auto" w:fill="auto"/>
          </w:tcPr>
          <w:p w14:paraId="70DFDE64" w14:textId="63D7B4C7" w:rsidR="005F0336" w:rsidRPr="005F0336" w:rsidRDefault="005F0336" w:rsidP="005F0336">
            <w:pPr>
              <w:autoSpaceDE w:val="0"/>
              <w:autoSpaceDN w:val="0"/>
              <w:adjustRightInd w:val="0"/>
              <w:rPr>
                <w:rFonts w:ascii="Arial" w:hAnsi="Arial" w:cs="Arial"/>
                <w:b/>
                <w:bCs/>
                <w:sz w:val="16"/>
              </w:rPr>
            </w:pPr>
            <w:r w:rsidRPr="005F0336">
              <w:rPr>
                <w:rFonts w:ascii="Arial" w:hAnsi="Arial" w:cs="Arial"/>
                <w:b/>
                <w:bCs/>
                <w:sz w:val="16"/>
              </w:rPr>
              <w:t xml:space="preserve">PU Novo mesto </w:t>
            </w:r>
            <w:r w:rsidR="002A0B8C">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14:paraId="5763A48D" w14:textId="77777777" w:rsidR="005F0336" w:rsidRPr="005F0336" w:rsidRDefault="005F0336" w:rsidP="005F0336">
            <w:pPr>
              <w:autoSpaceDE w:val="0"/>
              <w:autoSpaceDN w:val="0"/>
              <w:adjustRightInd w:val="0"/>
              <w:jc w:val="center"/>
              <w:rPr>
                <w:rFonts w:ascii="Arial" w:hAnsi="Arial" w:cs="Arial"/>
                <w:b/>
                <w:bCs/>
                <w:sz w:val="16"/>
              </w:rPr>
            </w:pPr>
            <w:r w:rsidRPr="005F0336">
              <w:rPr>
                <w:rFonts w:ascii="Arial" w:hAnsi="Arial" w:cs="Arial"/>
                <w:b/>
                <w:bCs/>
                <w:sz w:val="16"/>
              </w:rPr>
              <w:t>6</w:t>
            </w:r>
          </w:p>
        </w:tc>
      </w:tr>
    </w:tbl>
    <w:p w14:paraId="0EF87C73" w14:textId="23284FF9" w:rsidR="005F0336" w:rsidRPr="005F0336" w:rsidRDefault="005F0336" w:rsidP="005F0336">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sidR="000A1E6E">
        <w:rPr>
          <w:rFonts w:ascii="Arial" w:eastAsia="Times New Roman" w:hAnsi="Arial" w:cs="Arial"/>
          <w:sz w:val="18"/>
          <w:szCs w:val="18"/>
          <w:lang w:val="sl"/>
        </w:rPr>
        <w:t>.</w:t>
      </w:r>
    </w:p>
    <w:p w14:paraId="6DCAF183" w14:textId="77777777" w:rsidR="005F0336" w:rsidRPr="005F0336" w:rsidRDefault="005F0336" w:rsidP="005F0336">
      <w:pPr>
        <w:spacing w:after="120"/>
        <w:ind w:right="1134"/>
        <w:jc w:val="both"/>
        <w:rPr>
          <w:lang w:val="sl"/>
        </w:rPr>
      </w:pPr>
    </w:p>
    <w:p w14:paraId="1DA00F1A" w14:textId="77777777" w:rsidR="005F0336" w:rsidRPr="005F0336" w:rsidRDefault="005F0336" w:rsidP="005F0336">
      <w:pPr>
        <w:spacing w:after="120"/>
        <w:ind w:right="1134"/>
        <w:jc w:val="both"/>
        <w:rPr>
          <w:lang w:val="sl"/>
        </w:rPr>
      </w:pPr>
    </w:p>
    <w:p w14:paraId="20700A20" w14:textId="6C25655D" w:rsidR="005F0336" w:rsidRPr="005F0336" w:rsidRDefault="005F0336" w:rsidP="005F0336">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11:</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Število odkritih žensk in deklet, ki so bile žrtve trgovine z ljudmi, ločen</w:t>
      </w:r>
      <w:r w:rsidR="000A1E6E">
        <w:rPr>
          <w:rFonts w:ascii="Arial" w:eastAsia="Times New Roman" w:hAnsi="Arial" w:cs="Times New Roman"/>
          <w:b/>
          <w:sz w:val="20"/>
          <w:szCs w:val="20"/>
          <w:lang w:val="sl" w:eastAsia="sl-SI"/>
        </w:rPr>
        <w:t>o</w:t>
      </w:r>
      <w:r w:rsidRPr="005F0336">
        <w:rPr>
          <w:rFonts w:ascii="Arial" w:eastAsia="Times New Roman" w:hAnsi="Arial" w:cs="Times New Roman"/>
          <w:b/>
          <w:sz w:val="20"/>
          <w:szCs w:val="20"/>
          <w:lang w:val="sl" w:eastAsia="sl-SI"/>
        </w:rPr>
        <w:t xml:space="preserve"> po starosti, državi porekla, manjšini ter </w:t>
      </w:r>
      <w:r w:rsidR="000A1E6E">
        <w:rPr>
          <w:rFonts w:ascii="Arial" w:eastAsia="Times New Roman" w:hAnsi="Arial" w:cs="Times New Roman"/>
          <w:b/>
          <w:sz w:val="20"/>
          <w:szCs w:val="20"/>
          <w:lang w:val="sl" w:eastAsia="sl-SI"/>
        </w:rPr>
        <w:t xml:space="preserve">statusu </w:t>
      </w:r>
      <w:r w:rsidRPr="005F0336">
        <w:rPr>
          <w:rFonts w:ascii="Arial" w:eastAsia="Times New Roman" w:hAnsi="Arial" w:cs="Times New Roman"/>
          <w:b/>
          <w:sz w:val="20"/>
          <w:szCs w:val="20"/>
          <w:lang w:val="sl" w:eastAsia="sl-SI"/>
        </w:rPr>
        <w:t>po migrantk, begunk in žensk s statusom iskalk azila</w:t>
      </w:r>
      <w:r w:rsidRPr="005F0336">
        <w:rPr>
          <w:rFonts w:ascii="Arial" w:eastAsia="Times New Roman" w:hAnsi="Arial" w:cs="Times New Roman"/>
          <w:b/>
          <w:sz w:val="20"/>
          <w:szCs w:val="20"/>
          <w:vertAlign w:val="superscript"/>
          <w:lang w:val="sl" w:eastAsia="sl-SI"/>
        </w:rPr>
        <w:footnoteReference w:id="1"/>
      </w:r>
      <w:r w:rsidRPr="005F0336">
        <w:rPr>
          <w:rFonts w:ascii="Arial" w:eastAsia="Times New Roman" w:hAnsi="Arial" w:cs="Times New Roman"/>
          <w:b/>
          <w:sz w:val="20"/>
          <w:szCs w:val="20"/>
          <w:lang w:val="sl" w:eastAsia="sl-SI"/>
        </w:rPr>
        <w:t xml:space="preserve"> (število)</w:t>
      </w:r>
    </w:p>
    <w:p w14:paraId="05413184" w14:textId="77777777" w:rsidR="005F0336" w:rsidRPr="005F0336" w:rsidRDefault="005F0336" w:rsidP="005F0336">
      <w:pPr>
        <w:spacing w:after="120"/>
        <w:ind w:right="1134"/>
        <w:jc w:val="both"/>
        <w:rPr>
          <w:lang w:val="sl"/>
        </w:rPr>
      </w:pPr>
    </w:p>
    <w:tbl>
      <w:tblPr>
        <w:tblW w:w="8931" w:type="dxa"/>
        <w:jc w:val="center"/>
        <w:tblCellMar>
          <w:left w:w="70" w:type="dxa"/>
          <w:right w:w="70" w:type="dxa"/>
        </w:tblCellMar>
        <w:tblLook w:val="04A0" w:firstRow="1" w:lastRow="0" w:firstColumn="1" w:lastColumn="0" w:noHBand="0" w:noVBand="1"/>
      </w:tblPr>
      <w:tblGrid>
        <w:gridCol w:w="3099"/>
        <w:gridCol w:w="1350"/>
        <w:gridCol w:w="587"/>
        <w:gridCol w:w="587"/>
        <w:gridCol w:w="587"/>
        <w:gridCol w:w="587"/>
        <w:gridCol w:w="587"/>
        <w:gridCol w:w="587"/>
        <w:gridCol w:w="960"/>
      </w:tblGrid>
      <w:tr w:rsidR="005F0336" w:rsidRPr="005F0336" w14:paraId="181DEE97" w14:textId="77777777" w:rsidTr="005F0336">
        <w:trPr>
          <w:trHeight w:val="268"/>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537CC"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60A5259"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c>
          <w:tcPr>
            <w:tcW w:w="352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505CD84" w14:textId="77777777" w:rsidR="005F0336" w:rsidRPr="005F0336" w:rsidRDefault="005F0336" w:rsidP="005F0336">
            <w:pPr>
              <w:spacing w:line="240" w:lineRule="auto"/>
              <w:jc w:val="center"/>
              <w:rPr>
                <w:rFonts w:ascii="Arial" w:hAnsi="Arial" w:cs="Arial"/>
                <w:b/>
                <w:bCs/>
                <w:sz w:val="16"/>
                <w:szCs w:val="16"/>
                <w:lang w:eastAsia="sl-SI"/>
              </w:rPr>
            </w:pPr>
            <w:r w:rsidRPr="005F0336">
              <w:rPr>
                <w:rFonts w:ascii="Arial" w:hAnsi="Arial" w:cs="Arial"/>
                <w:b/>
                <w:bCs/>
                <w:sz w:val="16"/>
                <w:szCs w:val="16"/>
                <w:lang w:eastAsia="sl-SI"/>
              </w:rPr>
              <w:t>Leto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AA08BB"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r>
      <w:tr w:rsidR="005F0336" w:rsidRPr="005F0336" w14:paraId="7EF4262C"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C59C"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Državljanstvo</w:t>
            </w:r>
          </w:p>
        </w:tc>
        <w:tc>
          <w:tcPr>
            <w:tcW w:w="1350" w:type="dxa"/>
            <w:tcBorders>
              <w:top w:val="nil"/>
              <w:left w:val="nil"/>
              <w:bottom w:val="single" w:sz="4" w:space="0" w:color="auto"/>
              <w:right w:val="single" w:sz="4" w:space="0" w:color="auto"/>
            </w:tcBorders>
            <w:shd w:val="clear" w:color="auto" w:fill="auto"/>
            <w:noWrap/>
            <w:vAlign w:val="bottom"/>
            <w:hideMark/>
          </w:tcPr>
          <w:p w14:paraId="4EE7D8B3"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Starost</w:t>
            </w:r>
          </w:p>
        </w:tc>
        <w:tc>
          <w:tcPr>
            <w:tcW w:w="587" w:type="dxa"/>
            <w:tcBorders>
              <w:top w:val="nil"/>
              <w:left w:val="nil"/>
              <w:bottom w:val="single" w:sz="4" w:space="0" w:color="auto"/>
              <w:right w:val="single" w:sz="4" w:space="0" w:color="auto"/>
            </w:tcBorders>
            <w:shd w:val="clear" w:color="auto" w:fill="auto"/>
            <w:noWrap/>
            <w:vAlign w:val="bottom"/>
            <w:hideMark/>
          </w:tcPr>
          <w:p w14:paraId="2F711B80"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2015</w:t>
            </w:r>
          </w:p>
        </w:tc>
        <w:tc>
          <w:tcPr>
            <w:tcW w:w="587" w:type="dxa"/>
            <w:tcBorders>
              <w:top w:val="nil"/>
              <w:left w:val="nil"/>
              <w:bottom w:val="single" w:sz="4" w:space="0" w:color="auto"/>
              <w:right w:val="single" w:sz="4" w:space="0" w:color="auto"/>
            </w:tcBorders>
            <w:shd w:val="clear" w:color="auto" w:fill="auto"/>
            <w:noWrap/>
            <w:vAlign w:val="bottom"/>
            <w:hideMark/>
          </w:tcPr>
          <w:p w14:paraId="2138DA7D"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2016</w:t>
            </w:r>
          </w:p>
        </w:tc>
        <w:tc>
          <w:tcPr>
            <w:tcW w:w="587" w:type="dxa"/>
            <w:tcBorders>
              <w:top w:val="nil"/>
              <w:left w:val="nil"/>
              <w:bottom w:val="single" w:sz="4" w:space="0" w:color="auto"/>
              <w:right w:val="single" w:sz="4" w:space="0" w:color="auto"/>
            </w:tcBorders>
            <w:shd w:val="clear" w:color="auto" w:fill="auto"/>
            <w:noWrap/>
            <w:vAlign w:val="bottom"/>
            <w:hideMark/>
          </w:tcPr>
          <w:p w14:paraId="1D22B0D9"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2017</w:t>
            </w:r>
          </w:p>
        </w:tc>
        <w:tc>
          <w:tcPr>
            <w:tcW w:w="587" w:type="dxa"/>
            <w:tcBorders>
              <w:top w:val="nil"/>
              <w:left w:val="nil"/>
              <w:bottom w:val="single" w:sz="4" w:space="0" w:color="auto"/>
              <w:right w:val="single" w:sz="4" w:space="0" w:color="auto"/>
            </w:tcBorders>
            <w:shd w:val="clear" w:color="auto" w:fill="auto"/>
            <w:noWrap/>
            <w:vAlign w:val="bottom"/>
            <w:hideMark/>
          </w:tcPr>
          <w:p w14:paraId="56E73A97"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2018</w:t>
            </w:r>
          </w:p>
        </w:tc>
        <w:tc>
          <w:tcPr>
            <w:tcW w:w="587" w:type="dxa"/>
            <w:tcBorders>
              <w:top w:val="nil"/>
              <w:left w:val="nil"/>
              <w:bottom w:val="single" w:sz="4" w:space="0" w:color="auto"/>
              <w:right w:val="single" w:sz="4" w:space="0" w:color="auto"/>
            </w:tcBorders>
            <w:shd w:val="clear" w:color="auto" w:fill="auto"/>
            <w:noWrap/>
            <w:vAlign w:val="bottom"/>
            <w:hideMark/>
          </w:tcPr>
          <w:p w14:paraId="7FBF90D0"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2019</w:t>
            </w:r>
          </w:p>
        </w:tc>
        <w:tc>
          <w:tcPr>
            <w:tcW w:w="587" w:type="dxa"/>
            <w:tcBorders>
              <w:top w:val="nil"/>
              <w:left w:val="nil"/>
              <w:bottom w:val="single" w:sz="4" w:space="0" w:color="auto"/>
              <w:right w:val="single" w:sz="4" w:space="0" w:color="auto"/>
            </w:tcBorders>
            <w:shd w:val="clear" w:color="auto" w:fill="auto"/>
            <w:noWrap/>
            <w:vAlign w:val="bottom"/>
            <w:hideMark/>
          </w:tcPr>
          <w:p w14:paraId="73237338"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2082EB2"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SKUPAJ</w:t>
            </w:r>
          </w:p>
        </w:tc>
      </w:tr>
      <w:tr w:rsidR="005F0336" w:rsidRPr="005F0336" w14:paraId="2EF2E231" w14:textId="77777777" w:rsidTr="005F0336">
        <w:trPr>
          <w:trHeight w:val="300"/>
          <w:jc w:val="center"/>
        </w:trPr>
        <w:tc>
          <w:tcPr>
            <w:tcW w:w="3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5912" w14:textId="77777777" w:rsidR="005F0336" w:rsidRPr="005F0336" w:rsidRDefault="005F0336" w:rsidP="005F0336">
            <w:pPr>
              <w:spacing w:line="240" w:lineRule="auto"/>
              <w:rPr>
                <w:rFonts w:ascii="Arial" w:hAnsi="Arial" w:cs="Arial"/>
                <w:sz w:val="16"/>
                <w:szCs w:val="16"/>
                <w:lang w:eastAsia="sl-SI"/>
              </w:rPr>
            </w:pPr>
          </w:p>
          <w:p w14:paraId="1F8B07B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Avstrija</w:t>
            </w:r>
          </w:p>
        </w:tc>
        <w:tc>
          <w:tcPr>
            <w:tcW w:w="1350" w:type="dxa"/>
            <w:tcBorders>
              <w:top w:val="nil"/>
              <w:left w:val="nil"/>
              <w:bottom w:val="single" w:sz="4" w:space="0" w:color="auto"/>
              <w:right w:val="single" w:sz="4" w:space="0" w:color="auto"/>
            </w:tcBorders>
            <w:shd w:val="clear" w:color="auto" w:fill="auto"/>
            <w:noWrap/>
            <w:vAlign w:val="bottom"/>
            <w:hideMark/>
          </w:tcPr>
          <w:p w14:paraId="33B4D5C5" w14:textId="3FA85688"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3B79C6E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9D13C3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7AFF630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2867F4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CCD6CC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FD3120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7F6709E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5E32E6D9" w14:textId="77777777" w:rsidTr="005F0336">
        <w:trPr>
          <w:trHeight w:val="300"/>
          <w:jc w:val="center"/>
        </w:trPr>
        <w:tc>
          <w:tcPr>
            <w:tcW w:w="309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498B"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3BFE27DF" w14:textId="521591B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204C6FB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F66102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79857D4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1231A7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ABAA71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5A8D3C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28D06802"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5F69F7AD" w14:textId="77777777" w:rsidTr="005F0336">
        <w:trPr>
          <w:trHeight w:val="300"/>
          <w:jc w:val="center"/>
        </w:trPr>
        <w:tc>
          <w:tcPr>
            <w:tcW w:w="309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EFAB"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5ACD4EFB" w14:textId="247BEAF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115BE78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DCEC31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01E61E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89DD47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19EDEB3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765B07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732EA482"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5FA32730"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7F4F89C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Bolgarija</w:t>
            </w:r>
          </w:p>
          <w:p w14:paraId="296580A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04FC67" w14:textId="01276ED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7853D9A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3D2AF0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4911F5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4E6B51B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62B043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B4E96C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50FB9C2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20D51C85"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11234929"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11BA72E1" w14:textId="4A685730"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38D5D21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7DE8B61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39E30A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6BD353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63B00BF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3C82CB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61695455"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5EA3E673"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2AB3D36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lastRenderedPageBreak/>
              <w:t>Bosna in Hercegovina</w:t>
            </w:r>
          </w:p>
          <w:p w14:paraId="4FC24CB8"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06060F" w14:textId="46A794C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14:paraId="3E2357C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CEB172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1E507C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1A68C6B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09B6D3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5BA771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7D7723C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38727C0A"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50CCB84C"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58C71260" w14:textId="0623F7D2"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6818D3C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B8055A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2562A68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549B987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0348D4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B1DCA2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30E0BAFE"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7CC7893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1B0D565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Češka republika</w:t>
            </w:r>
          </w:p>
          <w:p w14:paraId="69B5FEC0"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FAFFF8" w14:textId="30CE0346"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14:paraId="093A760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12</w:t>
            </w:r>
          </w:p>
        </w:tc>
        <w:tc>
          <w:tcPr>
            <w:tcW w:w="587" w:type="dxa"/>
            <w:tcBorders>
              <w:top w:val="nil"/>
              <w:left w:val="nil"/>
              <w:bottom w:val="single" w:sz="4" w:space="0" w:color="auto"/>
              <w:right w:val="single" w:sz="4" w:space="0" w:color="auto"/>
            </w:tcBorders>
            <w:shd w:val="clear" w:color="auto" w:fill="auto"/>
            <w:noWrap/>
            <w:vAlign w:val="bottom"/>
            <w:hideMark/>
          </w:tcPr>
          <w:p w14:paraId="22CDE4F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FD4F6E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811A1D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77B64D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3D95A5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746C60B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12</w:t>
            </w:r>
          </w:p>
        </w:tc>
      </w:tr>
      <w:tr w:rsidR="005F0336" w:rsidRPr="005F0336" w14:paraId="4F5D7AD9"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0DE83ED4"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21BF0CE1" w14:textId="0E62368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395DE09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9</w:t>
            </w:r>
          </w:p>
        </w:tc>
        <w:tc>
          <w:tcPr>
            <w:tcW w:w="587" w:type="dxa"/>
            <w:tcBorders>
              <w:top w:val="nil"/>
              <w:left w:val="nil"/>
              <w:bottom w:val="single" w:sz="4" w:space="0" w:color="auto"/>
              <w:right w:val="single" w:sz="4" w:space="0" w:color="auto"/>
            </w:tcBorders>
            <w:shd w:val="clear" w:color="auto" w:fill="auto"/>
            <w:noWrap/>
            <w:vAlign w:val="bottom"/>
            <w:hideMark/>
          </w:tcPr>
          <w:p w14:paraId="617ECEC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8D0CAF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D084C6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26845B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546603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47E5A0FA"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9</w:t>
            </w:r>
          </w:p>
        </w:tc>
      </w:tr>
      <w:tr w:rsidR="005F0336" w:rsidRPr="005F0336" w14:paraId="13253F03"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503EC37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Dominikanska republika</w:t>
            </w:r>
          </w:p>
          <w:p w14:paraId="12DE07B3"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6ADA127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4B03B1DB" w14:textId="003AA5A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67CAE8C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6E524DA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678D9B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14:paraId="45449B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40E071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932E0C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0FE65A5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5F0336" w:rsidRPr="005F0336" w14:paraId="487CBFC9"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16EF036D"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6A631BF3" w14:textId="1802A01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773431A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86302C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96F78F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nil"/>
              <w:left w:val="nil"/>
              <w:bottom w:val="single" w:sz="4" w:space="0" w:color="auto"/>
              <w:right w:val="single" w:sz="4" w:space="0" w:color="auto"/>
            </w:tcBorders>
            <w:shd w:val="clear" w:color="auto" w:fill="auto"/>
            <w:noWrap/>
            <w:vAlign w:val="bottom"/>
            <w:hideMark/>
          </w:tcPr>
          <w:p w14:paraId="44809DA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nil"/>
              <w:left w:val="nil"/>
              <w:bottom w:val="single" w:sz="4" w:space="0" w:color="auto"/>
              <w:right w:val="single" w:sz="4" w:space="0" w:color="auto"/>
            </w:tcBorders>
            <w:shd w:val="clear" w:color="auto" w:fill="auto"/>
            <w:noWrap/>
            <w:vAlign w:val="bottom"/>
            <w:hideMark/>
          </w:tcPr>
          <w:p w14:paraId="152D0EA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C98B1C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08E807B7"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7</w:t>
            </w:r>
          </w:p>
        </w:tc>
      </w:tr>
      <w:tr w:rsidR="005F0336" w:rsidRPr="005F0336" w14:paraId="79437499"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74D666B8"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602FA5D7" w14:textId="14442163"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nil"/>
              <w:left w:val="nil"/>
              <w:bottom w:val="single" w:sz="4" w:space="0" w:color="auto"/>
              <w:right w:val="single" w:sz="4" w:space="0" w:color="auto"/>
            </w:tcBorders>
            <w:shd w:val="clear" w:color="auto" w:fill="auto"/>
            <w:noWrap/>
            <w:vAlign w:val="bottom"/>
            <w:hideMark/>
          </w:tcPr>
          <w:p w14:paraId="1EFA12D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AB1342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B2B37B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4404C56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6154E7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A6F18F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131DCCB8"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128F8376"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2BDD15E8"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Filipini</w:t>
            </w:r>
          </w:p>
          <w:p w14:paraId="5B9E36B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A6686B" w14:textId="61A553D2"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0E00AB7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ABE987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CED16A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7E8BE32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79750F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30A44A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1BF7F57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6115B394"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26B2FB11"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3B5693AB" w14:textId="38214DFC"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036BCE7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9DC0EF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A37A10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73296E5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77A256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3F952D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4EEC7A1E"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42A44064"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13"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Francija</w:t>
            </w:r>
          </w:p>
        </w:tc>
        <w:tc>
          <w:tcPr>
            <w:tcW w:w="1350" w:type="dxa"/>
            <w:tcBorders>
              <w:top w:val="nil"/>
              <w:left w:val="nil"/>
              <w:bottom w:val="single" w:sz="4" w:space="0" w:color="auto"/>
              <w:right w:val="single" w:sz="4" w:space="0" w:color="auto"/>
            </w:tcBorders>
            <w:shd w:val="clear" w:color="auto" w:fill="auto"/>
            <w:noWrap/>
            <w:vAlign w:val="bottom"/>
            <w:hideMark/>
          </w:tcPr>
          <w:p w14:paraId="775CF35D" w14:textId="1824C429"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54</w:t>
            </w:r>
            <w:r w:rsidR="002A0B8C">
              <w:rPr>
                <w:rFonts w:ascii="Arial" w:hAnsi="Arial" w:cs="Arial"/>
                <w:sz w:val="16"/>
                <w:szCs w:val="16"/>
                <w:lang w:eastAsia="sl-SI"/>
              </w:rPr>
              <w:t>–</w:t>
            </w:r>
            <w:r w:rsidRPr="005F0336">
              <w:rPr>
                <w:rFonts w:ascii="Arial" w:hAnsi="Arial" w:cs="Arial"/>
                <w:sz w:val="16"/>
                <w:szCs w:val="16"/>
                <w:lang w:eastAsia="sl-SI"/>
              </w:rPr>
              <w:t>64</w:t>
            </w:r>
          </w:p>
        </w:tc>
        <w:tc>
          <w:tcPr>
            <w:tcW w:w="587" w:type="dxa"/>
            <w:tcBorders>
              <w:top w:val="nil"/>
              <w:left w:val="nil"/>
              <w:bottom w:val="single" w:sz="4" w:space="0" w:color="auto"/>
              <w:right w:val="single" w:sz="4" w:space="0" w:color="auto"/>
            </w:tcBorders>
            <w:shd w:val="clear" w:color="auto" w:fill="auto"/>
            <w:noWrap/>
            <w:vAlign w:val="bottom"/>
            <w:hideMark/>
          </w:tcPr>
          <w:p w14:paraId="43F1313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6FA03B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06C68A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9F8AAB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43B9D73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B83382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040EB0E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55F158B6"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0CF4"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Kazahstan</w:t>
            </w:r>
          </w:p>
        </w:tc>
        <w:tc>
          <w:tcPr>
            <w:tcW w:w="1350" w:type="dxa"/>
            <w:tcBorders>
              <w:top w:val="nil"/>
              <w:left w:val="nil"/>
              <w:bottom w:val="single" w:sz="4" w:space="0" w:color="auto"/>
              <w:right w:val="single" w:sz="4" w:space="0" w:color="auto"/>
            </w:tcBorders>
            <w:shd w:val="clear" w:color="auto" w:fill="auto"/>
            <w:noWrap/>
            <w:vAlign w:val="bottom"/>
            <w:hideMark/>
          </w:tcPr>
          <w:p w14:paraId="6AC8B133" w14:textId="148F536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3042D31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EA8B9A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9E6FA2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2D17BD1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2BE6FE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ED8BD0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3BD7840A"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687A565E"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5193B"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Kitajska</w:t>
            </w:r>
          </w:p>
        </w:tc>
        <w:tc>
          <w:tcPr>
            <w:tcW w:w="1350" w:type="dxa"/>
            <w:tcBorders>
              <w:top w:val="nil"/>
              <w:left w:val="nil"/>
              <w:bottom w:val="single" w:sz="4" w:space="0" w:color="auto"/>
              <w:right w:val="single" w:sz="4" w:space="0" w:color="auto"/>
            </w:tcBorders>
            <w:shd w:val="clear" w:color="auto" w:fill="auto"/>
            <w:noWrap/>
            <w:vAlign w:val="bottom"/>
            <w:hideMark/>
          </w:tcPr>
          <w:p w14:paraId="3E05C17A" w14:textId="2639D52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14:paraId="7DDC456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65E6ED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FCEBE1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95E601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4999BB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73F68B6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544EA77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1E2EF23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3850367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Kosovo</w:t>
            </w:r>
          </w:p>
          <w:p w14:paraId="7845E5F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942F2A" w14:textId="496B2C7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14:paraId="4BE2309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F6F75B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3202B07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2C3787D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962093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71081D8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5F60C33D"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6241403B"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0A0F403D"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14:paraId="06201B3C" w14:textId="3D0764A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18C193A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54B4D9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4ED138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5612917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2164166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7BCCE9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414DD716"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6CDDF612"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FE1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Madagaskar</w:t>
            </w:r>
          </w:p>
        </w:tc>
        <w:tc>
          <w:tcPr>
            <w:tcW w:w="1350" w:type="dxa"/>
            <w:tcBorders>
              <w:top w:val="nil"/>
              <w:left w:val="nil"/>
              <w:bottom w:val="single" w:sz="4" w:space="0" w:color="auto"/>
              <w:right w:val="single" w:sz="4" w:space="0" w:color="auto"/>
            </w:tcBorders>
            <w:shd w:val="clear" w:color="auto" w:fill="auto"/>
            <w:noWrap/>
            <w:vAlign w:val="bottom"/>
            <w:hideMark/>
          </w:tcPr>
          <w:p w14:paraId="3DA565FD" w14:textId="255C5AB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14:paraId="0D46663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60CC148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103BB8D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E2EBC0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41EFA9D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14:paraId="225456E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1896D10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21225C1A"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1A360C66"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Madžarska</w:t>
            </w:r>
          </w:p>
          <w:p w14:paraId="26866246"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0C74DA4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79E63D70"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CFF09F" w14:textId="3A61A1EC"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14:paraId="144EABD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nil"/>
              <w:left w:val="nil"/>
              <w:bottom w:val="single" w:sz="4" w:space="0" w:color="auto"/>
              <w:right w:val="single" w:sz="4" w:space="0" w:color="auto"/>
            </w:tcBorders>
            <w:shd w:val="clear" w:color="auto" w:fill="auto"/>
            <w:noWrap/>
            <w:vAlign w:val="bottom"/>
            <w:hideMark/>
          </w:tcPr>
          <w:p w14:paraId="292384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529E956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14:paraId="28D5D8F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14:paraId="2EF1926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14:paraId="048AAAB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56C365B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13</w:t>
            </w:r>
          </w:p>
        </w:tc>
      </w:tr>
      <w:tr w:rsidR="005F0336" w:rsidRPr="005F0336" w14:paraId="746CC6AA"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3E340885"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D379D32" w14:textId="2B21D66C"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9680E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DDCBE0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87288F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CFCC8E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8B39AE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D4AAC9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CC15CB"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15</w:t>
            </w:r>
          </w:p>
        </w:tc>
      </w:tr>
      <w:tr w:rsidR="005F0336" w:rsidRPr="005F0336" w14:paraId="671E33B0"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0C0E5143"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50213A" w14:textId="46C032B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917762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41C85F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54C3FB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35AB1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AF1A08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2A8D2C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AA236F"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9</w:t>
            </w:r>
          </w:p>
        </w:tc>
      </w:tr>
      <w:tr w:rsidR="005F0336" w:rsidRPr="005F0336" w14:paraId="4BF453D9"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0CB1C307"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A93A016" w14:textId="47C6DB6F"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C713CD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F37DD9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D3BFF3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1BB686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DA2104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D58AA6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8ED7A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3F493FD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7741836C"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Moldavija</w:t>
            </w:r>
          </w:p>
          <w:p w14:paraId="275BAD0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030A1434"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4B5D1E1" w14:textId="62C8F589"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41670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E1B450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734C9B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F2AF16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D7BF5A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78BDD7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BBD0E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5F0336" w:rsidRPr="005F0336" w14:paraId="1B8E701A"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78234830"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C9549E7" w14:textId="23CF3B46"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41157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E2058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FB9AF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575883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8F6A70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973831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794D11"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5F0336" w:rsidRPr="005F0336" w14:paraId="10768B3F"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426F50B7"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7849F5" w14:textId="09A6636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8BA0EC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4D69D4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85D49C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DE2F5C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FAF75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4F03CD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5AFBB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2ECAE23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2EC8B08D"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Neznano</w:t>
            </w:r>
          </w:p>
          <w:p w14:paraId="6429E1B2"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35C446A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45D7381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C902990" w14:textId="7D644F13"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1977DA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BBBA7A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91BE95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ED2A9F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2CFEF0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E12C30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CFCBD1"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6CE4AB52"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3855819E"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5A6D3B" w14:textId="3AFB9221"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F1D3A4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F52ECA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B4D713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4FC83A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653542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5CFC50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C5FF6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4E0D4D70"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1B8D67D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AD68BE3" w14:textId="0AAAF37F"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3C14DF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9D8058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F58998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506C48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FAF66B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7050A6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6CA546"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5</w:t>
            </w:r>
          </w:p>
        </w:tc>
      </w:tr>
      <w:tr w:rsidR="005F0336" w:rsidRPr="005F0336" w14:paraId="6F6A4B38"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6F60A7D0"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A12C681"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Nad 64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D562B1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DBFDE3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4BD655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0E651C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EDC844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CCB861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E3E23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33F721A0"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5BD48B1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NI POJAVA</w:t>
            </w:r>
          </w:p>
          <w:p w14:paraId="03E9EDC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053594F" w14:textId="0E88AD26"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896151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0B535E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2E1D17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C2E517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7F8571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D32CA6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8AB2B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00414C4C"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2AD1B65E"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A4DF350" w14:textId="11EC6963"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B7C22A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449107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208A15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02305E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AA5A98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065BF1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61AD47"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6861C7F7"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A85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Poljska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1001729" w14:textId="0188E95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B854F2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43B053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7437AE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2CEAFB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E36962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F2B3E3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FFCCD4"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32E4BD28"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3E9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Portugalska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40B54B1" w14:textId="5B1CE2F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1BCCD5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31F321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ED0826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02692A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2D562E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F409F1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236BA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6D044F34"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0C396DD1"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Romunija</w:t>
            </w:r>
          </w:p>
          <w:p w14:paraId="1236ACF1"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56954E00"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DE3589" w14:textId="72F0B7B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FB892F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6EA476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4C0F23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918CE4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7ADFFF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940702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1A88F1"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5</w:t>
            </w:r>
          </w:p>
        </w:tc>
      </w:tr>
      <w:tr w:rsidR="005F0336" w:rsidRPr="005F0336" w14:paraId="76C1091E"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595F6CE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CE2EE28" w14:textId="0D150331"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8D74C7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69E876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ABDE13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175266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64E7B0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BD2BE4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DB1BA9"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15</w:t>
            </w:r>
          </w:p>
        </w:tc>
      </w:tr>
      <w:tr w:rsidR="005F0336" w:rsidRPr="005F0336" w14:paraId="352F48C9"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6687C539"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1A60955" w14:textId="71F6E11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9C0AB6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F7BE6E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57285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DB2FFA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705603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447DAB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9E910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2D2D5738"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72080F2C"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Severna Makedonija</w:t>
            </w:r>
          </w:p>
          <w:p w14:paraId="3A3B081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B32791" w14:textId="165C0571"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5018FC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7F5EF0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0DEE32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1BD880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F17DF6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1E2B6C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8BD9BF"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5F0336" w:rsidRPr="005F0336" w14:paraId="2DFB275D"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3F77C939"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16F6D4A" w14:textId="16DB9172"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AC0AB1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C6F765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B1B557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2AADE7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0248CF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53F9EA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B5D00B"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3</w:t>
            </w:r>
          </w:p>
        </w:tc>
      </w:tr>
      <w:tr w:rsidR="005F0336" w:rsidRPr="005F0336" w14:paraId="2CD44F57"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1721EDCF"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Slovaška</w:t>
            </w:r>
          </w:p>
          <w:p w14:paraId="0BACDB92"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01701A74"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44B38046"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lastRenderedPageBreak/>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54CD6BF" w14:textId="1F21FAF9"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lastRenderedPageBreak/>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D7301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D5D6A0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3B96FC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C02DC7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4D0CEF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A1D99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253E50"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5F0336" w:rsidRPr="005F0336" w14:paraId="66CC7C36"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67F492F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CB82B09" w14:textId="77D05D93"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057CF6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3BCD28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DE44CC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A62EED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071D24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99CA04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BE4791"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12</w:t>
            </w:r>
          </w:p>
        </w:tc>
      </w:tr>
      <w:tr w:rsidR="005F0336" w:rsidRPr="005F0336" w14:paraId="3D52ED54"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4DC60B18"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1A46BA3" w14:textId="74299C0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BC236D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4BE9BC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6B6B5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703174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CA174C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90A030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224237"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4</w:t>
            </w:r>
          </w:p>
        </w:tc>
      </w:tr>
      <w:tr w:rsidR="005F0336" w:rsidRPr="005F0336" w14:paraId="3E62B751"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316795F2"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DF03263" w14:textId="795BD0AA"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2C9F92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670F8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1CB6BC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3F2CB4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46CFA5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3CBF6F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CEB0D5"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0732CBA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6C1F7364"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Slovenija</w:t>
            </w:r>
          </w:p>
          <w:p w14:paraId="0D9AC2C9"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052F4B73"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026E37A0"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5958951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5D8F3F" w14:textId="6FD37398"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14</w:t>
            </w:r>
            <w:r w:rsidR="002A0B8C">
              <w:rPr>
                <w:rFonts w:ascii="Arial" w:hAnsi="Arial" w:cs="Arial"/>
                <w:sz w:val="16"/>
                <w:szCs w:val="16"/>
                <w:lang w:eastAsia="sl-SI"/>
              </w:rPr>
              <w:t>–</w:t>
            </w:r>
            <w:r w:rsidRPr="005F0336">
              <w:rPr>
                <w:rFonts w:ascii="Arial" w:hAnsi="Arial" w:cs="Arial"/>
                <w:sz w:val="16"/>
                <w:szCs w:val="16"/>
                <w:lang w:eastAsia="sl-SI"/>
              </w:rPr>
              <w:t>16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4D2B3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17FDA3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0E22AE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F955E2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049BD6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7F4245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21C94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24249C49"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42BBCE56"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9E79F12" w14:textId="7B144841"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16</w:t>
            </w:r>
            <w:r w:rsidR="002A0B8C">
              <w:rPr>
                <w:rFonts w:ascii="Arial" w:hAnsi="Arial" w:cs="Arial"/>
                <w:sz w:val="16"/>
                <w:szCs w:val="16"/>
                <w:lang w:eastAsia="sl-SI"/>
              </w:rPr>
              <w:t>–</w:t>
            </w:r>
            <w:r w:rsidRPr="005F0336">
              <w:rPr>
                <w:rFonts w:ascii="Arial" w:hAnsi="Arial" w:cs="Arial"/>
                <w:sz w:val="16"/>
                <w:szCs w:val="16"/>
                <w:lang w:eastAsia="sl-SI"/>
              </w:rPr>
              <w:t>18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5CE499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5EAB7D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89CA37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C3770E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5F25C7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DD28E0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9ECCD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1243F528"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2B8C69F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4CB2E6F" w14:textId="247D8CAD"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1C1272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A07B9F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57523E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9EFF89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217DC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DE1D2A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5AB7A4"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3</w:t>
            </w:r>
          </w:p>
        </w:tc>
      </w:tr>
      <w:tr w:rsidR="005F0336" w:rsidRPr="005F0336" w14:paraId="09649D22"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5420CCA2"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957392C" w14:textId="001ADEF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2390A0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1436FF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32BF9A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916479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6C5AC0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8661EA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B3B648"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492027C1"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73ECE4E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217AA62" w14:textId="5CB66869"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0F0561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232D5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38FF21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446799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B3D35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3BFE55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CDCC37"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3758B059"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71A205C8"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Srbija</w:t>
            </w:r>
          </w:p>
          <w:p w14:paraId="6FC4AE5B"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6761DE0E"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3090A8D0"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38A8F25A"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46648C7" w14:textId="42AC477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302CB3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D3ADD6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64CFC9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282A82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9790F8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456369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7A0D2F"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3</w:t>
            </w:r>
          </w:p>
        </w:tc>
      </w:tr>
      <w:tr w:rsidR="005F0336" w:rsidRPr="005F0336" w14:paraId="0CA5592C"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60720BF0"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240EC94" w14:textId="7AD7153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C09CF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B51A5B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4F20F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4B17D1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81822B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0F86DA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9412E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12</w:t>
            </w:r>
          </w:p>
        </w:tc>
      </w:tr>
      <w:tr w:rsidR="005F0336" w:rsidRPr="005F0336" w14:paraId="5048E196"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3E5AA422"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577A34" w14:textId="72DE06E8"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4F7EC2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62BE7D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D6A021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DFF8A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9535B5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DE3DA5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3B3ABA"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8</w:t>
            </w:r>
          </w:p>
        </w:tc>
      </w:tr>
      <w:tr w:rsidR="005F0336" w:rsidRPr="005F0336" w14:paraId="0C4A4DE0"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1703268A"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EEA36F3" w14:textId="2715F396"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A4AF8A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932A3A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6BCBD8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1BF633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64E354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15DFD9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D76BAB"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5F0336" w:rsidRPr="005F0336" w14:paraId="7BF3D4D3"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199A3A2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B6CC34" w14:textId="64C8178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54</w:t>
            </w:r>
            <w:r w:rsidR="002A0B8C">
              <w:rPr>
                <w:rFonts w:ascii="Arial" w:hAnsi="Arial" w:cs="Arial"/>
                <w:sz w:val="16"/>
                <w:szCs w:val="16"/>
                <w:lang w:eastAsia="sl-SI"/>
              </w:rPr>
              <w:t>–</w:t>
            </w:r>
            <w:r w:rsidRPr="005F0336">
              <w:rPr>
                <w:rFonts w:ascii="Arial" w:hAnsi="Arial" w:cs="Arial"/>
                <w:sz w:val="16"/>
                <w:szCs w:val="16"/>
                <w:lang w:eastAsia="sl-SI"/>
              </w:rPr>
              <w:t>64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BC4CA6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79566E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99A4A9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F2C816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96D6AF7"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5AD6D0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3D9E6E"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3085F6F3"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54388DF3"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Španija</w:t>
            </w:r>
          </w:p>
          <w:p w14:paraId="18AA8151"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02FB254" w14:textId="7C94B380"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0D9194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3ACA88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1CAA2D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5D6748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F41A8D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4F6869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9508F8"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52FBF878"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1E5F8E7D"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2EA0C74" w14:textId="63128672"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7EC9D1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B52C11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0C550A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CB4590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DC8687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C5D62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868DE"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7B22D6EF"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2777FC0C"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Ukrajina</w:t>
            </w:r>
          </w:p>
          <w:p w14:paraId="410D13C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2DBC94B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36A1AE4F"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3A8DC45" w14:textId="5978FACC"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0173F8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ECC649"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47F806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A6D33B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A653CC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8D9ADE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F2653D"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7</w:t>
            </w:r>
          </w:p>
        </w:tc>
      </w:tr>
      <w:tr w:rsidR="005F0336" w:rsidRPr="005F0336" w14:paraId="0221B755"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029C7FBF"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8DD6BAC" w14:textId="0541841B"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178828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735164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AA40DA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2AC055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C570194"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0E44C1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486A44"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34</w:t>
            </w:r>
          </w:p>
        </w:tc>
      </w:tr>
      <w:tr w:rsidR="005F0336" w:rsidRPr="005F0336" w14:paraId="1F615FB3"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6282D879"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0B77452" w14:textId="65B6DCD9"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34</w:t>
            </w:r>
            <w:r w:rsidR="002A0B8C">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8F660E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EEF719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2E50C71"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81AFE13"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9213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502948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08CB05"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25</w:t>
            </w:r>
          </w:p>
        </w:tc>
      </w:tr>
      <w:tr w:rsidR="005F0336" w:rsidRPr="005F0336" w14:paraId="06FE6A45"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75A12A8B"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2EA1281" w14:textId="39662535"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44</w:t>
            </w:r>
            <w:r w:rsidR="002A0B8C">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8D4AA0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18B3C6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59963A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8900F5F"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9AAACCB"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3B3B63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617CD3"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7</w:t>
            </w:r>
          </w:p>
        </w:tc>
      </w:tr>
      <w:tr w:rsidR="005F0336" w:rsidRPr="005F0336" w14:paraId="194CA42D" w14:textId="77777777" w:rsidTr="005F0336">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14:paraId="693F94B5"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Vietnam</w:t>
            </w:r>
          </w:p>
          <w:p w14:paraId="4738D412"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p w14:paraId="6A2C9B17" w14:textId="77777777"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46B86B" w14:textId="1AE2D1CF"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16</w:t>
            </w:r>
            <w:r w:rsidR="002A0B8C">
              <w:rPr>
                <w:rFonts w:ascii="Arial" w:hAnsi="Arial" w:cs="Arial"/>
                <w:sz w:val="16"/>
                <w:szCs w:val="16"/>
                <w:lang w:eastAsia="sl-SI"/>
              </w:rPr>
              <w:t>–</w:t>
            </w:r>
            <w:r w:rsidRPr="005F0336">
              <w:rPr>
                <w:rFonts w:ascii="Arial" w:hAnsi="Arial" w:cs="Arial"/>
                <w:sz w:val="16"/>
                <w:szCs w:val="16"/>
                <w:lang w:eastAsia="sl-SI"/>
              </w:rPr>
              <w:t>18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01DAC6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D6BA2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54582A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6B23A6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E7847C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7678C5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80C684"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0D9E87C6" w14:textId="77777777" w:rsidTr="005F0336">
        <w:trPr>
          <w:trHeight w:val="300"/>
          <w:jc w:val="center"/>
        </w:trPr>
        <w:tc>
          <w:tcPr>
            <w:tcW w:w="3099" w:type="dxa"/>
            <w:vMerge/>
            <w:tcBorders>
              <w:left w:val="single" w:sz="4" w:space="0" w:color="auto"/>
              <w:right w:val="single" w:sz="4" w:space="0" w:color="auto"/>
            </w:tcBorders>
            <w:shd w:val="clear" w:color="auto" w:fill="auto"/>
            <w:noWrap/>
            <w:vAlign w:val="bottom"/>
            <w:hideMark/>
          </w:tcPr>
          <w:p w14:paraId="2C430D3E"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35FD486" w14:textId="7B1CBD14"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18</w:t>
            </w:r>
            <w:r w:rsidR="002A0B8C">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E68D9B8"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77534C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6773E7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7A52D16"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6BF5925"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5CBA41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63541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47634698" w14:textId="77777777" w:rsidTr="005F0336">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14:paraId="15CB62FE" w14:textId="77777777" w:rsidR="005F0336" w:rsidRPr="005F0336" w:rsidRDefault="005F0336" w:rsidP="005F0336">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A15642" w14:textId="346BCF22" w:rsidR="005F0336" w:rsidRPr="005F0336" w:rsidRDefault="005F0336" w:rsidP="005F0336">
            <w:pPr>
              <w:spacing w:line="240" w:lineRule="auto"/>
              <w:rPr>
                <w:rFonts w:ascii="Arial" w:hAnsi="Arial" w:cs="Arial"/>
                <w:sz w:val="16"/>
                <w:szCs w:val="16"/>
                <w:lang w:eastAsia="sl-SI"/>
              </w:rPr>
            </w:pPr>
            <w:r w:rsidRPr="005F0336">
              <w:rPr>
                <w:rFonts w:ascii="Arial" w:hAnsi="Arial" w:cs="Arial"/>
                <w:sz w:val="16"/>
                <w:szCs w:val="16"/>
                <w:lang w:eastAsia="sl-SI"/>
              </w:rPr>
              <w:t>24</w:t>
            </w:r>
            <w:r w:rsidR="002A0B8C">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676ED5A"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B7C8B8E"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402BC12"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7F5F78D"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2269D30"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E69006C" w14:textId="77777777" w:rsidR="005F0336" w:rsidRPr="005F0336" w:rsidRDefault="005F0336" w:rsidP="005F0336">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41FBBC" w14:textId="77777777" w:rsidR="005F0336" w:rsidRPr="005F0336" w:rsidRDefault="005F0336" w:rsidP="005F0336">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5F0336" w:rsidRPr="005F0336" w14:paraId="0F4851B4" w14:textId="77777777" w:rsidTr="005F0336">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1341"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 SKUPAJ</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3277CE1" w14:textId="77777777" w:rsidR="005F0336" w:rsidRPr="005F0336" w:rsidRDefault="005F0336" w:rsidP="005F0336">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CEE9C88"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95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8F7CA3F"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26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3516BF9C"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69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4C18CA7"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66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03DB95C"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6AFCDE54"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EA298A" w14:textId="77777777" w:rsidR="005F0336" w:rsidRPr="005F0336" w:rsidRDefault="005F0336" w:rsidP="005F0336">
            <w:pPr>
              <w:spacing w:line="240" w:lineRule="auto"/>
              <w:jc w:val="right"/>
              <w:rPr>
                <w:rFonts w:ascii="Arial" w:hAnsi="Arial" w:cs="Arial"/>
                <w:b/>
                <w:bCs/>
                <w:sz w:val="16"/>
                <w:szCs w:val="16"/>
                <w:lang w:eastAsia="sl-SI"/>
              </w:rPr>
            </w:pPr>
            <w:r w:rsidRPr="005F0336">
              <w:rPr>
                <w:rFonts w:ascii="Arial" w:hAnsi="Arial" w:cs="Arial"/>
                <w:b/>
                <w:bCs/>
                <w:sz w:val="16"/>
                <w:szCs w:val="16"/>
                <w:lang w:eastAsia="sl-SI"/>
              </w:rPr>
              <w:t>289</w:t>
            </w:r>
          </w:p>
        </w:tc>
      </w:tr>
    </w:tbl>
    <w:p w14:paraId="64730D34" w14:textId="71AE8F3A" w:rsidR="005F0336" w:rsidRPr="005F0336" w:rsidRDefault="005F0336" w:rsidP="005F0336">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sidR="000A1E6E">
        <w:rPr>
          <w:rFonts w:ascii="Arial" w:eastAsia="Times New Roman" w:hAnsi="Arial" w:cs="Arial"/>
          <w:sz w:val="18"/>
          <w:szCs w:val="18"/>
          <w:lang w:val="sl"/>
        </w:rPr>
        <w:t>.</w:t>
      </w:r>
    </w:p>
    <w:p w14:paraId="2CCE782E" w14:textId="77777777" w:rsidR="005F0336" w:rsidRPr="005F0336" w:rsidRDefault="005F0336" w:rsidP="005F0336">
      <w:pPr>
        <w:spacing w:after="120"/>
        <w:ind w:right="1134"/>
        <w:jc w:val="both"/>
        <w:rPr>
          <w:b/>
          <w:lang w:val="sl"/>
        </w:rPr>
      </w:pPr>
    </w:p>
    <w:p w14:paraId="07E552F5" w14:textId="7B64743F" w:rsidR="005F0336" w:rsidRPr="005F0336" w:rsidRDefault="005F0336" w:rsidP="005F0336">
      <w:pPr>
        <w:spacing w:after="120"/>
        <w:ind w:right="1134"/>
        <w:jc w:val="both"/>
        <w:rPr>
          <w:rFonts w:ascii="Arial" w:hAnsi="Arial" w:cs="Arial"/>
          <w:b/>
          <w:sz w:val="20"/>
          <w:szCs w:val="20"/>
          <w:lang w:val="sl"/>
        </w:rPr>
      </w:pPr>
      <w:r w:rsidRPr="005F0336">
        <w:rPr>
          <w:rFonts w:ascii="Arial" w:hAnsi="Arial" w:cs="Arial"/>
          <w:sz w:val="20"/>
          <w:szCs w:val="20"/>
          <w:u w:val="single"/>
          <w:lang w:val="sl"/>
        </w:rPr>
        <w:t>Tabela 12:</w:t>
      </w:r>
      <w:r w:rsidRPr="005F0336">
        <w:rPr>
          <w:rFonts w:ascii="Arial" w:hAnsi="Arial" w:cs="Arial"/>
          <w:b/>
          <w:sz w:val="20"/>
          <w:szCs w:val="20"/>
          <w:lang w:val="sl"/>
        </w:rPr>
        <w:t xml:space="preserve"> Število preiskav, primerov kazenskega pregona in izrečenih kazni storilcem kaznivega dejanja trgovine </w:t>
      </w:r>
      <w:r w:rsidR="000A1E6E">
        <w:rPr>
          <w:rFonts w:ascii="Arial" w:hAnsi="Arial" w:cs="Arial"/>
          <w:b/>
          <w:sz w:val="20"/>
          <w:szCs w:val="20"/>
          <w:lang w:val="sl"/>
        </w:rPr>
        <w:t xml:space="preserve">z </w:t>
      </w:r>
      <w:r w:rsidRPr="005F0336">
        <w:rPr>
          <w:rFonts w:ascii="Arial" w:hAnsi="Arial" w:cs="Arial"/>
          <w:b/>
          <w:sz w:val="20"/>
          <w:szCs w:val="20"/>
          <w:lang w:val="sl"/>
        </w:rPr>
        <w:t xml:space="preserve">ženskami in dekleti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708"/>
        <w:gridCol w:w="709"/>
        <w:gridCol w:w="709"/>
        <w:gridCol w:w="587"/>
        <w:gridCol w:w="587"/>
        <w:gridCol w:w="1514"/>
      </w:tblGrid>
      <w:tr w:rsidR="005F0336" w:rsidRPr="005F0336" w14:paraId="7E1BA43B" w14:textId="77777777" w:rsidTr="005F0336">
        <w:trPr>
          <w:trHeight w:val="300"/>
          <w:jc w:val="center"/>
        </w:trPr>
        <w:tc>
          <w:tcPr>
            <w:tcW w:w="4112" w:type="dxa"/>
            <w:shd w:val="clear" w:color="auto" w:fill="auto"/>
            <w:noWrap/>
            <w:vAlign w:val="bottom"/>
            <w:hideMark/>
          </w:tcPr>
          <w:p w14:paraId="03AC371B" w14:textId="77777777" w:rsidR="005F0336" w:rsidRPr="005F0336" w:rsidRDefault="005F0336" w:rsidP="005F0336">
            <w:pPr>
              <w:spacing w:line="240" w:lineRule="auto"/>
              <w:rPr>
                <w:b/>
                <w:bCs/>
                <w:sz w:val="16"/>
                <w:szCs w:val="16"/>
                <w:lang w:eastAsia="sl-SI"/>
              </w:rPr>
            </w:pPr>
            <w:r w:rsidRPr="005F0336">
              <w:rPr>
                <w:b/>
                <w:bCs/>
                <w:sz w:val="16"/>
                <w:szCs w:val="16"/>
                <w:lang w:eastAsia="sl-SI"/>
              </w:rPr>
              <w:t>Vrednosti</w:t>
            </w:r>
          </w:p>
        </w:tc>
        <w:tc>
          <w:tcPr>
            <w:tcW w:w="708" w:type="dxa"/>
            <w:shd w:val="clear" w:color="auto" w:fill="auto"/>
            <w:noWrap/>
            <w:vAlign w:val="bottom"/>
            <w:hideMark/>
          </w:tcPr>
          <w:p w14:paraId="00CABFD5" w14:textId="77777777" w:rsidR="005F0336" w:rsidRPr="005F0336" w:rsidRDefault="005F0336" w:rsidP="005F0336">
            <w:pPr>
              <w:spacing w:line="240" w:lineRule="auto"/>
              <w:rPr>
                <w:b/>
                <w:bCs/>
                <w:sz w:val="16"/>
                <w:szCs w:val="16"/>
                <w:lang w:eastAsia="sl-SI"/>
              </w:rPr>
            </w:pPr>
            <w:r w:rsidRPr="005F0336">
              <w:rPr>
                <w:b/>
                <w:bCs/>
                <w:sz w:val="16"/>
                <w:szCs w:val="16"/>
                <w:lang w:eastAsia="sl-SI"/>
              </w:rPr>
              <w:t>2015</w:t>
            </w:r>
          </w:p>
        </w:tc>
        <w:tc>
          <w:tcPr>
            <w:tcW w:w="709" w:type="dxa"/>
            <w:shd w:val="clear" w:color="auto" w:fill="auto"/>
            <w:noWrap/>
            <w:vAlign w:val="bottom"/>
            <w:hideMark/>
          </w:tcPr>
          <w:p w14:paraId="7D2E0A9E" w14:textId="77777777" w:rsidR="005F0336" w:rsidRPr="005F0336" w:rsidRDefault="005F0336" w:rsidP="005F0336">
            <w:pPr>
              <w:spacing w:line="240" w:lineRule="auto"/>
              <w:rPr>
                <w:b/>
                <w:bCs/>
                <w:sz w:val="16"/>
                <w:szCs w:val="16"/>
                <w:lang w:eastAsia="sl-SI"/>
              </w:rPr>
            </w:pPr>
            <w:r w:rsidRPr="005F0336">
              <w:rPr>
                <w:b/>
                <w:bCs/>
                <w:sz w:val="16"/>
                <w:szCs w:val="16"/>
                <w:lang w:eastAsia="sl-SI"/>
              </w:rPr>
              <w:t>2016</w:t>
            </w:r>
          </w:p>
        </w:tc>
        <w:tc>
          <w:tcPr>
            <w:tcW w:w="709" w:type="dxa"/>
            <w:shd w:val="clear" w:color="auto" w:fill="auto"/>
            <w:noWrap/>
            <w:vAlign w:val="bottom"/>
            <w:hideMark/>
          </w:tcPr>
          <w:p w14:paraId="6A5A5119" w14:textId="77777777" w:rsidR="005F0336" w:rsidRPr="005F0336" w:rsidRDefault="005F0336" w:rsidP="005F0336">
            <w:pPr>
              <w:spacing w:line="240" w:lineRule="auto"/>
              <w:rPr>
                <w:b/>
                <w:bCs/>
                <w:sz w:val="16"/>
                <w:szCs w:val="16"/>
                <w:lang w:eastAsia="sl-SI"/>
              </w:rPr>
            </w:pPr>
            <w:r w:rsidRPr="005F0336">
              <w:rPr>
                <w:b/>
                <w:bCs/>
                <w:sz w:val="16"/>
                <w:szCs w:val="16"/>
                <w:lang w:eastAsia="sl-SI"/>
              </w:rPr>
              <w:t>2017</w:t>
            </w:r>
          </w:p>
        </w:tc>
        <w:tc>
          <w:tcPr>
            <w:tcW w:w="587" w:type="dxa"/>
            <w:shd w:val="clear" w:color="auto" w:fill="auto"/>
            <w:noWrap/>
            <w:vAlign w:val="bottom"/>
            <w:hideMark/>
          </w:tcPr>
          <w:p w14:paraId="25E621A5" w14:textId="77777777" w:rsidR="005F0336" w:rsidRPr="005F0336" w:rsidRDefault="005F0336" w:rsidP="005F0336">
            <w:pPr>
              <w:spacing w:line="240" w:lineRule="auto"/>
              <w:rPr>
                <w:b/>
                <w:bCs/>
                <w:sz w:val="16"/>
                <w:szCs w:val="16"/>
                <w:lang w:eastAsia="sl-SI"/>
              </w:rPr>
            </w:pPr>
            <w:r w:rsidRPr="005F0336">
              <w:rPr>
                <w:b/>
                <w:bCs/>
                <w:sz w:val="16"/>
                <w:szCs w:val="16"/>
                <w:lang w:eastAsia="sl-SI"/>
              </w:rPr>
              <w:t>2018</w:t>
            </w:r>
          </w:p>
        </w:tc>
        <w:tc>
          <w:tcPr>
            <w:tcW w:w="587" w:type="dxa"/>
            <w:shd w:val="clear" w:color="auto" w:fill="auto"/>
            <w:noWrap/>
            <w:vAlign w:val="bottom"/>
            <w:hideMark/>
          </w:tcPr>
          <w:p w14:paraId="08A5908F" w14:textId="77777777" w:rsidR="005F0336" w:rsidRPr="005F0336" w:rsidRDefault="005F0336" w:rsidP="005F0336">
            <w:pPr>
              <w:spacing w:line="240" w:lineRule="auto"/>
              <w:rPr>
                <w:b/>
                <w:bCs/>
                <w:sz w:val="16"/>
                <w:szCs w:val="16"/>
                <w:lang w:eastAsia="sl-SI"/>
              </w:rPr>
            </w:pPr>
            <w:r w:rsidRPr="005F0336">
              <w:rPr>
                <w:b/>
                <w:bCs/>
                <w:sz w:val="16"/>
                <w:szCs w:val="16"/>
                <w:lang w:eastAsia="sl-SI"/>
              </w:rPr>
              <w:t>2019</w:t>
            </w:r>
          </w:p>
        </w:tc>
        <w:tc>
          <w:tcPr>
            <w:tcW w:w="1514" w:type="dxa"/>
            <w:shd w:val="clear" w:color="auto" w:fill="auto"/>
            <w:noWrap/>
            <w:vAlign w:val="bottom"/>
            <w:hideMark/>
          </w:tcPr>
          <w:p w14:paraId="52A77AB7" w14:textId="77777777" w:rsidR="005F0336" w:rsidRPr="005F0336" w:rsidRDefault="005F0336" w:rsidP="005F0336">
            <w:pPr>
              <w:spacing w:line="240" w:lineRule="auto"/>
              <w:rPr>
                <w:b/>
                <w:bCs/>
                <w:sz w:val="16"/>
                <w:szCs w:val="16"/>
                <w:lang w:eastAsia="sl-SI"/>
              </w:rPr>
            </w:pPr>
            <w:r w:rsidRPr="005F0336">
              <w:rPr>
                <w:b/>
                <w:bCs/>
                <w:sz w:val="16"/>
                <w:szCs w:val="16"/>
                <w:lang w:eastAsia="sl-SI"/>
              </w:rPr>
              <w:t>SKUPAJ</w:t>
            </w:r>
          </w:p>
        </w:tc>
      </w:tr>
      <w:tr w:rsidR="005F0336" w:rsidRPr="005F0336" w14:paraId="05343A02" w14:textId="77777777" w:rsidTr="005F0336">
        <w:trPr>
          <w:trHeight w:val="300"/>
          <w:jc w:val="center"/>
        </w:trPr>
        <w:tc>
          <w:tcPr>
            <w:tcW w:w="4112" w:type="dxa"/>
            <w:shd w:val="clear" w:color="auto" w:fill="auto"/>
            <w:noWrap/>
            <w:vAlign w:val="bottom"/>
            <w:hideMark/>
          </w:tcPr>
          <w:p w14:paraId="05785EE7" w14:textId="77777777" w:rsidR="005F0336" w:rsidRPr="005F0336" w:rsidRDefault="005F0336" w:rsidP="005F0336">
            <w:pPr>
              <w:spacing w:line="240" w:lineRule="auto"/>
              <w:rPr>
                <w:sz w:val="16"/>
                <w:szCs w:val="16"/>
                <w:lang w:eastAsia="sl-SI"/>
              </w:rPr>
            </w:pPr>
            <w:r w:rsidRPr="005F0336">
              <w:rPr>
                <w:sz w:val="16"/>
                <w:szCs w:val="16"/>
                <w:lang w:eastAsia="sl-SI"/>
              </w:rPr>
              <w:t>Število preiskav</w:t>
            </w:r>
            <w:r w:rsidRPr="005F0336">
              <w:rPr>
                <w:sz w:val="16"/>
                <w:szCs w:val="16"/>
                <w:vertAlign w:val="superscript"/>
                <w:lang w:eastAsia="sl-SI"/>
              </w:rPr>
              <w:footnoteReference w:id="2"/>
            </w:r>
          </w:p>
        </w:tc>
        <w:tc>
          <w:tcPr>
            <w:tcW w:w="708" w:type="dxa"/>
            <w:shd w:val="clear" w:color="auto" w:fill="auto"/>
            <w:noWrap/>
            <w:vAlign w:val="bottom"/>
            <w:hideMark/>
          </w:tcPr>
          <w:p w14:paraId="75DD73F2" w14:textId="77777777" w:rsidR="005F0336" w:rsidRPr="005F0336" w:rsidRDefault="005F0336" w:rsidP="005F0336">
            <w:pPr>
              <w:spacing w:line="240" w:lineRule="auto"/>
              <w:jc w:val="right"/>
              <w:rPr>
                <w:sz w:val="16"/>
                <w:szCs w:val="16"/>
                <w:lang w:eastAsia="sl-SI"/>
              </w:rPr>
            </w:pPr>
            <w:r w:rsidRPr="005F0336">
              <w:rPr>
                <w:sz w:val="16"/>
                <w:szCs w:val="16"/>
                <w:lang w:eastAsia="sl-SI"/>
              </w:rPr>
              <w:t>5</w:t>
            </w:r>
          </w:p>
        </w:tc>
        <w:tc>
          <w:tcPr>
            <w:tcW w:w="709" w:type="dxa"/>
            <w:shd w:val="clear" w:color="auto" w:fill="auto"/>
            <w:noWrap/>
            <w:vAlign w:val="bottom"/>
            <w:hideMark/>
          </w:tcPr>
          <w:p w14:paraId="4BB5F550" w14:textId="77777777" w:rsidR="005F0336" w:rsidRPr="005F0336" w:rsidRDefault="005F0336" w:rsidP="005F0336">
            <w:pPr>
              <w:spacing w:line="240" w:lineRule="auto"/>
              <w:jc w:val="right"/>
              <w:rPr>
                <w:sz w:val="16"/>
                <w:szCs w:val="16"/>
                <w:lang w:eastAsia="sl-SI"/>
              </w:rPr>
            </w:pPr>
            <w:r w:rsidRPr="005F0336">
              <w:rPr>
                <w:sz w:val="16"/>
                <w:szCs w:val="16"/>
                <w:lang w:eastAsia="sl-SI"/>
              </w:rPr>
              <w:t>5</w:t>
            </w:r>
          </w:p>
        </w:tc>
        <w:tc>
          <w:tcPr>
            <w:tcW w:w="709" w:type="dxa"/>
            <w:shd w:val="clear" w:color="auto" w:fill="auto"/>
            <w:noWrap/>
            <w:vAlign w:val="bottom"/>
            <w:hideMark/>
          </w:tcPr>
          <w:p w14:paraId="1E90D535" w14:textId="77777777" w:rsidR="005F0336" w:rsidRPr="005F0336" w:rsidRDefault="005F0336" w:rsidP="005F0336">
            <w:pPr>
              <w:spacing w:line="240" w:lineRule="auto"/>
              <w:jc w:val="right"/>
              <w:rPr>
                <w:sz w:val="16"/>
                <w:szCs w:val="16"/>
                <w:lang w:eastAsia="sl-SI"/>
              </w:rPr>
            </w:pPr>
            <w:r w:rsidRPr="005F0336">
              <w:rPr>
                <w:sz w:val="16"/>
                <w:szCs w:val="16"/>
                <w:lang w:eastAsia="sl-SI"/>
              </w:rPr>
              <w:t>4</w:t>
            </w:r>
          </w:p>
        </w:tc>
        <w:tc>
          <w:tcPr>
            <w:tcW w:w="587" w:type="dxa"/>
            <w:shd w:val="clear" w:color="auto" w:fill="auto"/>
            <w:noWrap/>
            <w:vAlign w:val="bottom"/>
            <w:hideMark/>
          </w:tcPr>
          <w:p w14:paraId="35500F3F" w14:textId="77777777" w:rsidR="005F0336" w:rsidRPr="005F0336" w:rsidRDefault="005F0336" w:rsidP="005F0336">
            <w:pPr>
              <w:spacing w:line="240" w:lineRule="auto"/>
              <w:jc w:val="right"/>
              <w:rPr>
                <w:sz w:val="16"/>
                <w:szCs w:val="16"/>
                <w:lang w:eastAsia="sl-SI"/>
              </w:rPr>
            </w:pPr>
            <w:r w:rsidRPr="005F0336">
              <w:rPr>
                <w:sz w:val="16"/>
                <w:szCs w:val="16"/>
                <w:lang w:eastAsia="sl-SI"/>
              </w:rPr>
              <w:t>2</w:t>
            </w:r>
          </w:p>
        </w:tc>
        <w:tc>
          <w:tcPr>
            <w:tcW w:w="587" w:type="dxa"/>
            <w:shd w:val="clear" w:color="auto" w:fill="auto"/>
            <w:noWrap/>
            <w:vAlign w:val="bottom"/>
            <w:hideMark/>
          </w:tcPr>
          <w:p w14:paraId="5B65B82E" w14:textId="77777777" w:rsidR="005F0336" w:rsidRPr="005F0336" w:rsidRDefault="005F0336" w:rsidP="005F0336">
            <w:pPr>
              <w:spacing w:line="240" w:lineRule="auto"/>
              <w:jc w:val="right"/>
              <w:rPr>
                <w:sz w:val="16"/>
                <w:szCs w:val="16"/>
                <w:lang w:eastAsia="sl-SI"/>
              </w:rPr>
            </w:pPr>
            <w:r w:rsidRPr="005F0336">
              <w:rPr>
                <w:sz w:val="16"/>
                <w:szCs w:val="16"/>
                <w:lang w:eastAsia="sl-SI"/>
              </w:rPr>
              <w:t>4</w:t>
            </w:r>
          </w:p>
        </w:tc>
        <w:tc>
          <w:tcPr>
            <w:tcW w:w="1514" w:type="dxa"/>
            <w:shd w:val="clear" w:color="auto" w:fill="auto"/>
            <w:noWrap/>
            <w:vAlign w:val="bottom"/>
            <w:hideMark/>
          </w:tcPr>
          <w:p w14:paraId="6857A3CF" w14:textId="77777777" w:rsidR="005F0336" w:rsidRPr="005F0336" w:rsidRDefault="005F0336" w:rsidP="005F0336">
            <w:pPr>
              <w:spacing w:line="240" w:lineRule="auto"/>
              <w:jc w:val="right"/>
              <w:rPr>
                <w:sz w:val="16"/>
                <w:szCs w:val="16"/>
                <w:lang w:eastAsia="sl-SI"/>
              </w:rPr>
            </w:pPr>
            <w:r w:rsidRPr="005F0336">
              <w:rPr>
                <w:sz w:val="16"/>
                <w:szCs w:val="16"/>
                <w:lang w:eastAsia="sl-SI"/>
              </w:rPr>
              <w:t>19</w:t>
            </w:r>
          </w:p>
        </w:tc>
      </w:tr>
    </w:tbl>
    <w:p w14:paraId="3FA2113B" w14:textId="57CC7C23" w:rsidR="005F0336" w:rsidRPr="005F0336" w:rsidRDefault="005F0336" w:rsidP="005F0336">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sidR="000A1E6E">
        <w:rPr>
          <w:rFonts w:ascii="Arial" w:eastAsia="Times New Roman" w:hAnsi="Arial" w:cs="Arial"/>
          <w:sz w:val="18"/>
          <w:szCs w:val="18"/>
          <w:lang w:val="sl"/>
        </w:rPr>
        <w:t>.</w:t>
      </w:r>
    </w:p>
    <w:p w14:paraId="477BC83E" w14:textId="77777777" w:rsidR="005F0336" w:rsidRPr="005F0336" w:rsidRDefault="005F0336" w:rsidP="005F0336"/>
    <w:p w14:paraId="72BDDB1F" w14:textId="0D1E9916" w:rsidR="005F0336" w:rsidRPr="005F0336" w:rsidRDefault="005F0336" w:rsidP="005F0336">
      <w:pPr>
        <w:rPr>
          <w:rFonts w:ascii="Arial" w:hAnsi="Arial" w:cs="Arial"/>
          <w:noProof/>
          <w:sz w:val="20"/>
          <w:szCs w:val="20"/>
        </w:rPr>
      </w:pPr>
      <w:r w:rsidRPr="005F0336">
        <w:rPr>
          <w:rFonts w:ascii="Arial" w:hAnsi="Arial" w:cs="Arial"/>
          <w:noProof/>
          <w:sz w:val="20"/>
          <w:szCs w:val="20"/>
          <w:u w:val="single"/>
        </w:rPr>
        <w:t>Tabela 13:</w:t>
      </w:r>
      <w:r w:rsidRPr="005F0336">
        <w:rPr>
          <w:rFonts w:ascii="Arial" w:hAnsi="Arial" w:cs="Arial"/>
          <w:noProof/>
          <w:sz w:val="20"/>
          <w:szCs w:val="20"/>
        </w:rPr>
        <w:t xml:space="preserve"> </w:t>
      </w:r>
      <w:r w:rsidRPr="005F0336">
        <w:rPr>
          <w:rFonts w:ascii="Arial" w:hAnsi="Arial" w:cs="Arial"/>
          <w:b/>
          <w:noProof/>
          <w:sz w:val="20"/>
          <w:szCs w:val="20"/>
        </w:rPr>
        <w:t>Otroci</w:t>
      </w:r>
      <w:r w:rsidR="000A1E6E">
        <w:rPr>
          <w:rFonts w:ascii="Arial" w:hAnsi="Arial" w:cs="Arial"/>
          <w:b/>
          <w:noProof/>
          <w:sz w:val="20"/>
          <w:szCs w:val="20"/>
        </w:rPr>
        <w:t>,</w:t>
      </w:r>
      <w:r w:rsidRPr="005F0336">
        <w:rPr>
          <w:rFonts w:ascii="Arial" w:hAnsi="Arial" w:cs="Arial"/>
          <w:b/>
          <w:noProof/>
          <w:sz w:val="20"/>
          <w:szCs w:val="20"/>
        </w:rPr>
        <w:t xml:space="preserve"> vključeni v vrtec</w:t>
      </w:r>
      <w:r w:rsidR="000A1E6E">
        <w:rPr>
          <w:rFonts w:ascii="Arial" w:hAnsi="Arial" w:cs="Arial"/>
          <w:b/>
          <w:noProof/>
          <w:sz w:val="20"/>
          <w:szCs w:val="20"/>
        </w:rPr>
        <w:t>,</w:t>
      </w:r>
      <w:r w:rsidRPr="005F0336">
        <w:rPr>
          <w:rFonts w:ascii="Arial" w:hAnsi="Arial" w:cs="Arial"/>
          <w:b/>
          <w:noProof/>
          <w:sz w:val="20"/>
          <w:szCs w:val="20"/>
        </w:rPr>
        <w:t xml:space="preserve"> po spolu in starostnih obdobjih, Slovenija (število in %)</w:t>
      </w:r>
    </w:p>
    <w:tbl>
      <w:tblPr>
        <w:tblStyle w:val="Tabelamrea21"/>
        <w:tblW w:w="0" w:type="auto"/>
        <w:tblLook w:val="04A0" w:firstRow="1" w:lastRow="0" w:firstColumn="1" w:lastColumn="0" w:noHBand="0" w:noVBand="1"/>
      </w:tblPr>
      <w:tblGrid>
        <w:gridCol w:w="795"/>
        <w:gridCol w:w="1080"/>
        <w:gridCol w:w="661"/>
        <w:gridCol w:w="777"/>
        <w:gridCol w:w="858"/>
        <w:gridCol w:w="2186"/>
        <w:gridCol w:w="2186"/>
      </w:tblGrid>
      <w:tr w:rsidR="005F0336" w:rsidRPr="005F0336" w14:paraId="072A1CF9" w14:textId="77777777" w:rsidTr="005F0336">
        <w:trPr>
          <w:trHeight w:val="288"/>
        </w:trPr>
        <w:tc>
          <w:tcPr>
            <w:tcW w:w="772" w:type="dxa"/>
            <w:noWrap/>
            <w:hideMark/>
          </w:tcPr>
          <w:p w14:paraId="788C23FA" w14:textId="77777777" w:rsidR="005F0336" w:rsidRPr="005F0336" w:rsidRDefault="005F0336" w:rsidP="005F0336">
            <w:pPr>
              <w:rPr>
                <w:rFonts w:ascii="Arial" w:hAnsi="Arial" w:cs="Arial"/>
                <w:b/>
                <w:noProof/>
                <w:sz w:val="16"/>
                <w:szCs w:val="16"/>
              </w:rPr>
            </w:pPr>
            <w:r w:rsidRPr="005F0336">
              <w:rPr>
                <w:rFonts w:ascii="Arial" w:hAnsi="Arial" w:cs="Arial"/>
                <w:b/>
                <w:noProof/>
                <w:sz w:val="16"/>
                <w:szCs w:val="16"/>
              </w:rPr>
              <w:t>Šolsko</w:t>
            </w:r>
          </w:p>
          <w:p w14:paraId="334D276E" w14:textId="77777777" w:rsidR="005F0336" w:rsidRPr="005F0336" w:rsidRDefault="005F0336" w:rsidP="005F0336">
            <w:pPr>
              <w:rPr>
                <w:rFonts w:ascii="Arial" w:hAnsi="Arial" w:cs="Arial"/>
                <w:b/>
                <w:noProof/>
                <w:sz w:val="16"/>
                <w:szCs w:val="16"/>
              </w:rPr>
            </w:pPr>
            <w:r w:rsidRPr="005F0336">
              <w:rPr>
                <w:rFonts w:ascii="Arial" w:hAnsi="Arial" w:cs="Arial"/>
                <w:b/>
                <w:noProof/>
                <w:sz w:val="16"/>
                <w:szCs w:val="16"/>
              </w:rPr>
              <w:t>leto</w:t>
            </w:r>
          </w:p>
        </w:tc>
        <w:tc>
          <w:tcPr>
            <w:tcW w:w="1080" w:type="dxa"/>
            <w:noWrap/>
            <w:hideMark/>
          </w:tcPr>
          <w:p w14:paraId="31EE794F" w14:textId="4C11B991"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22" w:type="dxa"/>
            <w:noWrap/>
            <w:hideMark/>
          </w:tcPr>
          <w:p w14:paraId="24B0971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701" w:type="dxa"/>
            <w:noWrap/>
            <w:hideMark/>
          </w:tcPr>
          <w:p w14:paraId="25A0A9C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Deklice</w:t>
            </w:r>
          </w:p>
        </w:tc>
        <w:tc>
          <w:tcPr>
            <w:tcW w:w="858" w:type="dxa"/>
          </w:tcPr>
          <w:p w14:paraId="1F9D9354" w14:textId="701D8630"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Delež deklic </w:t>
            </w:r>
          </w:p>
        </w:tc>
        <w:tc>
          <w:tcPr>
            <w:tcW w:w="2186" w:type="dxa"/>
            <w:noWrap/>
            <w:hideMark/>
          </w:tcPr>
          <w:p w14:paraId="7B29D029"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1. starostnega obdobja</w:t>
            </w:r>
          </w:p>
        </w:tc>
        <w:tc>
          <w:tcPr>
            <w:tcW w:w="2186" w:type="dxa"/>
            <w:noWrap/>
            <w:hideMark/>
          </w:tcPr>
          <w:p w14:paraId="0E239C2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2. starostnega obdobja</w:t>
            </w:r>
          </w:p>
        </w:tc>
      </w:tr>
      <w:tr w:rsidR="005F0336" w:rsidRPr="005F0336" w14:paraId="3767F7E9" w14:textId="77777777" w:rsidTr="005F0336">
        <w:trPr>
          <w:trHeight w:val="288"/>
        </w:trPr>
        <w:tc>
          <w:tcPr>
            <w:tcW w:w="772" w:type="dxa"/>
            <w:noWrap/>
            <w:hideMark/>
          </w:tcPr>
          <w:p w14:paraId="75A634A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1080" w:type="dxa"/>
            <w:noWrap/>
            <w:hideMark/>
          </w:tcPr>
          <w:p w14:paraId="043ECD5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84961</w:t>
            </w:r>
          </w:p>
        </w:tc>
        <w:tc>
          <w:tcPr>
            <w:tcW w:w="622" w:type="dxa"/>
            <w:noWrap/>
            <w:hideMark/>
          </w:tcPr>
          <w:p w14:paraId="7858B1B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44275</w:t>
            </w:r>
          </w:p>
        </w:tc>
        <w:tc>
          <w:tcPr>
            <w:tcW w:w="701" w:type="dxa"/>
            <w:noWrap/>
            <w:hideMark/>
          </w:tcPr>
          <w:p w14:paraId="7DA67FE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40686</w:t>
            </w:r>
          </w:p>
        </w:tc>
        <w:tc>
          <w:tcPr>
            <w:tcW w:w="858" w:type="dxa"/>
          </w:tcPr>
          <w:p w14:paraId="778603F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47,89</w:t>
            </w:r>
          </w:p>
        </w:tc>
        <w:tc>
          <w:tcPr>
            <w:tcW w:w="2186" w:type="dxa"/>
            <w:noWrap/>
            <w:hideMark/>
          </w:tcPr>
          <w:p w14:paraId="6B52A0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24305</w:t>
            </w:r>
          </w:p>
        </w:tc>
        <w:tc>
          <w:tcPr>
            <w:tcW w:w="2186" w:type="dxa"/>
            <w:noWrap/>
            <w:hideMark/>
          </w:tcPr>
          <w:p w14:paraId="5BE9E7A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60656</w:t>
            </w:r>
          </w:p>
        </w:tc>
      </w:tr>
      <w:tr w:rsidR="005F0336" w:rsidRPr="005F0336" w14:paraId="70137C1C" w14:textId="77777777" w:rsidTr="005F0336">
        <w:trPr>
          <w:trHeight w:val="288"/>
        </w:trPr>
        <w:tc>
          <w:tcPr>
            <w:tcW w:w="772" w:type="dxa"/>
            <w:noWrap/>
            <w:hideMark/>
          </w:tcPr>
          <w:p w14:paraId="2A9E791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080" w:type="dxa"/>
            <w:noWrap/>
            <w:hideMark/>
          </w:tcPr>
          <w:p w14:paraId="1C9934B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86284</w:t>
            </w:r>
          </w:p>
        </w:tc>
        <w:tc>
          <w:tcPr>
            <w:tcW w:w="622" w:type="dxa"/>
            <w:noWrap/>
            <w:hideMark/>
          </w:tcPr>
          <w:p w14:paraId="3C88088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44672</w:t>
            </w:r>
          </w:p>
        </w:tc>
        <w:tc>
          <w:tcPr>
            <w:tcW w:w="701" w:type="dxa"/>
            <w:noWrap/>
            <w:hideMark/>
          </w:tcPr>
          <w:p w14:paraId="49BBF7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41612</w:t>
            </w:r>
          </w:p>
        </w:tc>
        <w:tc>
          <w:tcPr>
            <w:tcW w:w="858" w:type="dxa"/>
          </w:tcPr>
          <w:p w14:paraId="4B1DC49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48,23</w:t>
            </w:r>
          </w:p>
        </w:tc>
        <w:tc>
          <w:tcPr>
            <w:tcW w:w="2186" w:type="dxa"/>
            <w:noWrap/>
            <w:hideMark/>
          </w:tcPr>
          <w:p w14:paraId="500AD3C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25525</w:t>
            </w:r>
          </w:p>
        </w:tc>
        <w:tc>
          <w:tcPr>
            <w:tcW w:w="2186" w:type="dxa"/>
            <w:noWrap/>
            <w:hideMark/>
          </w:tcPr>
          <w:p w14:paraId="4A6A6E3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60759</w:t>
            </w:r>
          </w:p>
        </w:tc>
      </w:tr>
      <w:tr w:rsidR="005F0336" w:rsidRPr="005F0336" w14:paraId="46047C35" w14:textId="77777777" w:rsidTr="005F0336">
        <w:trPr>
          <w:trHeight w:val="288"/>
        </w:trPr>
        <w:tc>
          <w:tcPr>
            <w:tcW w:w="772" w:type="dxa"/>
            <w:noWrap/>
            <w:hideMark/>
          </w:tcPr>
          <w:p w14:paraId="368D449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080" w:type="dxa"/>
            <w:noWrap/>
            <w:hideMark/>
          </w:tcPr>
          <w:p w14:paraId="648D4FF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86703</w:t>
            </w:r>
          </w:p>
        </w:tc>
        <w:tc>
          <w:tcPr>
            <w:tcW w:w="622" w:type="dxa"/>
            <w:noWrap/>
            <w:hideMark/>
          </w:tcPr>
          <w:p w14:paraId="1C417AE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44855</w:t>
            </w:r>
          </w:p>
        </w:tc>
        <w:tc>
          <w:tcPr>
            <w:tcW w:w="701" w:type="dxa"/>
            <w:noWrap/>
            <w:hideMark/>
          </w:tcPr>
          <w:p w14:paraId="1715481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41848</w:t>
            </w:r>
          </w:p>
        </w:tc>
        <w:tc>
          <w:tcPr>
            <w:tcW w:w="858" w:type="dxa"/>
          </w:tcPr>
          <w:p w14:paraId="267B4F1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48,27</w:t>
            </w:r>
          </w:p>
        </w:tc>
        <w:tc>
          <w:tcPr>
            <w:tcW w:w="2186" w:type="dxa"/>
            <w:noWrap/>
            <w:hideMark/>
          </w:tcPr>
          <w:p w14:paraId="639693D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26039</w:t>
            </w:r>
          </w:p>
        </w:tc>
        <w:tc>
          <w:tcPr>
            <w:tcW w:w="2186" w:type="dxa"/>
            <w:noWrap/>
            <w:hideMark/>
          </w:tcPr>
          <w:p w14:paraId="22B2F24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60664</w:t>
            </w:r>
          </w:p>
        </w:tc>
      </w:tr>
      <w:tr w:rsidR="005F0336" w:rsidRPr="005F0336" w14:paraId="2B5388BC" w14:textId="77777777" w:rsidTr="005F0336">
        <w:trPr>
          <w:trHeight w:val="288"/>
        </w:trPr>
        <w:tc>
          <w:tcPr>
            <w:tcW w:w="772" w:type="dxa"/>
            <w:noWrap/>
            <w:hideMark/>
          </w:tcPr>
          <w:p w14:paraId="351DD9D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080" w:type="dxa"/>
            <w:noWrap/>
            <w:hideMark/>
          </w:tcPr>
          <w:p w14:paraId="553BE09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87147</w:t>
            </w:r>
          </w:p>
        </w:tc>
        <w:tc>
          <w:tcPr>
            <w:tcW w:w="622" w:type="dxa"/>
            <w:noWrap/>
            <w:hideMark/>
          </w:tcPr>
          <w:p w14:paraId="752474A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44990</w:t>
            </w:r>
          </w:p>
        </w:tc>
        <w:tc>
          <w:tcPr>
            <w:tcW w:w="701" w:type="dxa"/>
            <w:noWrap/>
            <w:hideMark/>
          </w:tcPr>
          <w:p w14:paraId="129CC6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42157</w:t>
            </w:r>
          </w:p>
        </w:tc>
        <w:tc>
          <w:tcPr>
            <w:tcW w:w="858" w:type="dxa"/>
          </w:tcPr>
          <w:p w14:paraId="237AB20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48,37</w:t>
            </w:r>
          </w:p>
        </w:tc>
        <w:tc>
          <w:tcPr>
            <w:tcW w:w="2186" w:type="dxa"/>
            <w:noWrap/>
            <w:hideMark/>
          </w:tcPr>
          <w:p w14:paraId="350C41A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26739</w:t>
            </w:r>
          </w:p>
        </w:tc>
        <w:tc>
          <w:tcPr>
            <w:tcW w:w="2186" w:type="dxa"/>
            <w:noWrap/>
            <w:hideMark/>
          </w:tcPr>
          <w:p w14:paraId="323EB93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60408</w:t>
            </w:r>
          </w:p>
        </w:tc>
      </w:tr>
      <w:tr w:rsidR="005F0336" w:rsidRPr="005F0336" w14:paraId="6AD1C00E" w14:textId="77777777" w:rsidTr="005F0336">
        <w:trPr>
          <w:trHeight w:val="288"/>
        </w:trPr>
        <w:tc>
          <w:tcPr>
            <w:tcW w:w="772" w:type="dxa"/>
            <w:noWrap/>
            <w:hideMark/>
          </w:tcPr>
          <w:p w14:paraId="3EB1586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2019/20</w:t>
            </w:r>
          </w:p>
        </w:tc>
        <w:tc>
          <w:tcPr>
            <w:tcW w:w="1080" w:type="dxa"/>
            <w:noWrap/>
            <w:hideMark/>
          </w:tcPr>
          <w:p w14:paraId="34996BE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87708</w:t>
            </w:r>
          </w:p>
        </w:tc>
        <w:tc>
          <w:tcPr>
            <w:tcW w:w="622" w:type="dxa"/>
            <w:noWrap/>
            <w:hideMark/>
          </w:tcPr>
          <w:p w14:paraId="7CCCE90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45490</w:t>
            </w:r>
          </w:p>
        </w:tc>
        <w:tc>
          <w:tcPr>
            <w:tcW w:w="701" w:type="dxa"/>
            <w:noWrap/>
            <w:hideMark/>
          </w:tcPr>
          <w:p w14:paraId="5C15DF7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42218</w:t>
            </w:r>
          </w:p>
        </w:tc>
        <w:tc>
          <w:tcPr>
            <w:tcW w:w="858" w:type="dxa"/>
          </w:tcPr>
          <w:p w14:paraId="4E2B556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48,13</w:t>
            </w:r>
          </w:p>
        </w:tc>
        <w:tc>
          <w:tcPr>
            <w:tcW w:w="2186" w:type="dxa"/>
            <w:noWrap/>
            <w:hideMark/>
          </w:tcPr>
          <w:p w14:paraId="6F78944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27054</w:t>
            </w:r>
          </w:p>
        </w:tc>
        <w:tc>
          <w:tcPr>
            <w:tcW w:w="2186" w:type="dxa"/>
            <w:noWrap/>
            <w:hideMark/>
          </w:tcPr>
          <w:p w14:paraId="7FDD60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60654</w:t>
            </w:r>
          </w:p>
        </w:tc>
      </w:tr>
    </w:tbl>
    <w:p w14:paraId="0BC1CDC1"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24FF118C" w14:textId="77777777" w:rsidR="005F0336" w:rsidRPr="005F0336" w:rsidRDefault="005F0336" w:rsidP="005F0336">
      <w:pPr>
        <w:rPr>
          <w:rFonts w:cs="Arial"/>
          <w:noProof/>
          <w:sz w:val="16"/>
          <w:szCs w:val="16"/>
        </w:rPr>
      </w:pPr>
    </w:p>
    <w:p w14:paraId="6850F6AF" w14:textId="77777777" w:rsidR="005F0336" w:rsidRPr="005F0336" w:rsidRDefault="005F0336" w:rsidP="005F0336">
      <w:pPr>
        <w:rPr>
          <w:rFonts w:cs="Arial"/>
          <w:noProof/>
          <w:sz w:val="16"/>
          <w:szCs w:val="16"/>
        </w:rPr>
      </w:pPr>
    </w:p>
    <w:p w14:paraId="051474B7" w14:textId="3D00125C" w:rsidR="005F0336" w:rsidRPr="005F0336" w:rsidRDefault="005F0336" w:rsidP="005F0336">
      <w:pPr>
        <w:rPr>
          <w:rFonts w:ascii="Arial" w:hAnsi="Arial" w:cs="Arial"/>
          <w:noProof/>
          <w:sz w:val="20"/>
          <w:szCs w:val="20"/>
        </w:rPr>
      </w:pPr>
      <w:r w:rsidRPr="005F0336">
        <w:rPr>
          <w:rFonts w:ascii="Arial" w:hAnsi="Arial" w:cs="Arial"/>
          <w:noProof/>
          <w:sz w:val="20"/>
          <w:szCs w:val="20"/>
          <w:u w:val="single"/>
        </w:rPr>
        <w:t>Tabela 14:</w:t>
      </w:r>
      <w:r w:rsidRPr="005F0336">
        <w:rPr>
          <w:rFonts w:ascii="Arial" w:hAnsi="Arial" w:cs="Arial"/>
          <w:noProof/>
          <w:sz w:val="20"/>
          <w:szCs w:val="20"/>
        </w:rPr>
        <w:t xml:space="preserve"> </w:t>
      </w:r>
      <w:r w:rsidRPr="005F0336">
        <w:rPr>
          <w:rFonts w:ascii="Arial" w:hAnsi="Arial" w:cs="Arial"/>
          <w:b/>
          <w:noProof/>
          <w:sz w:val="20"/>
          <w:szCs w:val="20"/>
        </w:rPr>
        <w:t>Delež otrok</w:t>
      </w:r>
      <w:r w:rsidR="000A1E6E">
        <w:rPr>
          <w:rFonts w:ascii="Arial" w:hAnsi="Arial" w:cs="Arial"/>
          <w:b/>
          <w:noProof/>
          <w:sz w:val="20"/>
          <w:szCs w:val="20"/>
        </w:rPr>
        <w:t>,</w:t>
      </w:r>
      <w:r w:rsidRPr="005F0336">
        <w:rPr>
          <w:rFonts w:ascii="Arial" w:hAnsi="Arial" w:cs="Arial"/>
          <w:b/>
          <w:noProof/>
          <w:sz w:val="20"/>
          <w:szCs w:val="20"/>
        </w:rPr>
        <w:t xml:space="preserve"> vključenih v vrtce</w:t>
      </w:r>
      <w:r w:rsidR="000A1E6E">
        <w:rPr>
          <w:rFonts w:ascii="Arial" w:hAnsi="Arial" w:cs="Arial"/>
          <w:b/>
          <w:noProof/>
          <w:sz w:val="20"/>
          <w:szCs w:val="20"/>
        </w:rPr>
        <w:t>,</w:t>
      </w:r>
      <w:r w:rsidRPr="005F0336">
        <w:rPr>
          <w:rFonts w:ascii="Arial" w:hAnsi="Arial" w:cs="Arial"/>
          <w:b/>
          <w:noProof/>
          <w:sz w:val="20"/>
          <w:szCs w:val="20"/>
        </w:rPr>
        <w:t xml:space="preserve"> po spolu in starosti, Slovenija</w:t>
      </w:r>
      <w:r w:rsidRPr="005F0336">
        <w:rPr>
          <w:rFonts w:ascii="Arial" w:hAnsi="Arial" w:cs="Arial"/>
          <w:noProof/>
          <w:sz w:val="20"/>
          <w:szCs w:val="20"/>
        </w:rPr>
        <w:t xml:space="preserve"> </w:t>
      </w:r>
      <w:r w:rsidRPr="005F0336">
        <w:rPr>
          <w:rFonts w:ascii="Arial" w:hAnsi="Arial" w:cs="Arial"/>
          <w:b/>
          <w:bCs/>
          <w:noProof/>
          <w:sz w:val="20"/>
          <w:szCs w:val="20"/>
        </w:rPr>
        <w:t>(%)</w:t>
      </w:r>
    </w:p>
    <w:tbl>
      <w:tblPr>
        <w:tblStyle w:val="Tabelamrea21"/>
        <w:tblW w:w="0" w:type="auto"/>
        <w:tblLook w:val="04A0" w:firstRow="1" w:lastRow="0" w:firstColumn="1" w:lastColumn="0" w:noHBand="0" w:noVBand="1"/>
      </w:tblPr>
      <w:tblGrid>
        <w:gridCol w:w="834"/>
        <w:gridCol w:w="866"/>
        <w:gridCol w:w="1050"/>
        <w:gridCol w:w="1052"/>
        <w:gridCol w:w="1052"/>
        <w:gridCol w:w="1052"/>
        <w:gridCol w:w="1052"/>
        <w:gridCol w:w="1052"/>
        <w:gridCol w:w="1052"/>
      </w:tblGrid>
      <w:tr w:rsidR="005F0336" w:rsidRPr="005F0336" w14:paraId="086D8E15" w14:textId="77777777" w:rsidTr="005F0336">
        <w:tc>
          <w:tcPr>
            <w:tcW w:w="836" w:type="dxa"/>
          </w:tcPr>
          <w:p w14:paraId="7CCE3B7C" w14:textId="77777777" w:rsidR="005F0336" w:rsidRPr="005F0336" w:rsidRDefault="005F0336" w:rsidP="005F0336">
            <w:pPr>
              <w:rPr>
                <w:rFonts w:ascii="Arial" w:hAnsi="Arial" w:cs="Arial"/>
                <w:b/>
                <w:noProof/>
                <w:sz w:val="16"/>
                <w:szCs w:val="16"/>
              </w:rPr>
            </w:pPr>
            <w:r w:rsidRPr="005F0336">
              <w:rPr>
                <w:rFonts w:ascii="Arial" w:hAnsi="Arial" w:cs="Arial"/>
                <w:b/>
                <w:noProof/>
                <w:sz w:val="16"/>
                <w:szCs w:val="16"/>
              </w:rPr>
              <w:t>Šolsko leto</w:t>
            </w:r>
          </w:p>
        </w:tc>
        <w:tc>
          <w:tcPr>
            <w:tcW w:w="836" w:type="dxa"/>
          </w:tcPr>
          <w:p w14:paraId="0ECD0E4B" w14:textId="77777777" w:rsidR="005F0336" w:rsidRPr="005F0336" w:rsidRDefault="005F0336" w:rsidP="005F0336">
            <w:pPr>
              <w:rPr>
                <w:rFonts w:ascii="Arial" w:hAnsi="Arial" w:cs="Arial"/>
                <w:noProof/>
                <w:sz w:val="16"/>
                <w:szCs w:val="16"/>
              </w:rPr>
            </w:pPr>
          </w:p>
        </w:tc>
        <w:tc>
          <w:tcPr>
            <w:tcW w:w="1054" w:type="dxa"/>
          </w:tcPr>
          <w:p w14:paraId="6BAA0BAA" w14:textId="583EB895"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Delež otrok, vključenih v vrtce </w:t>
            </w:r>
            <w:r w:rsidR="002A0B8C">
              <w:rPr>
                <w:rFonts w:ascii="Arial" w:hAnsi="Arial" w:cs="Arial"/>
                <w:b/>
                <w:bCs/>
                <w:noProof/>
                <w:sz w:val="16"/>
                <w:szCs w:val="16"/>
              </w:rPr>
              <w:t>–</w:t>
            </w:r>
            <w:r w:rsidRPr="005F0336">
              <w:rPr>
                <w:rFonts w:ascii="Arial" w:hAnsi="Arial" w:cs="Arial"/>
                <w:b/>
                <w:bCs/>
                <w:noProof/>
                <w:sz w:val="16"/>
                <w:szCs w:val="16"/>
              </w:rPr>
              <w:t xml:space="preserve"> SKUPAJ </w:t>
            </w:r>
          </w:p>
        </w:tc>
        <w:tc>
          <w:tcPr>
            <w:tcW w:w="1056" w:type="dxa"/>
          </w:tcPr>
          <w:p w14:paraId="758E7057" w14:textId="47FD9F3D"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Delež otrok, starih 1 leto, vključenih v vrtce </w:t>
            </w:r>
          </w:p>
        </w:tc>
        <w:tc>
          <w:tcPr>
            <w:tcW w:w="1056" w:type="dxa"/>
          </w:tcPr>
          <w:p w14:paraId="7478B5E9" w14:textId="66DABD5F"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Delež otrok, starih 2 leti, vključenih v vrtce</w:t>
            </w:r>
          </w:p>
        </w:tc>
        <w:tc>
          <w:tcPr>
            <w:tcW w:w="1056" w:type="dxa"/>
          </w:tcPr>
          <w:p w14:paraId="55E792AC" w14:textId="60A7706E"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Delež otrok, starih 3 leta, vključenih v vrtce</w:t>
            </w:r>
          </w:p>
        </w:tc>
        <w:tc>
          <w:tcPr>
            <w:tcW w:w="1056" w:type="dxa"/>
          </w:tcPr>
          <w:p w14:paraId="2FF2A109" w14:textId="4E20BE3F"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Delež otrok, starih 4 leta, vključenih v vrtce</w:t>
            </w:r>
          </w:p>
        </w:tc>
        <w:tc>
          <w:tcPr>
            <w:tcW w:w="1056" w:type="dxa"/>
          </w:tcPr>
          <w:p w14:paraId="0A1893DD" w14:textId="7EBD42D8"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Delež otrok, starih 5 let, vključenih v vrtce</w:t>
            </w:r>
          </w:p>
        </w:tc>
        <w:tc>
          <w:tcPr>
            <w:tcW w:w="1056" w:type="dxa"/>
          </w:tcPr>
          <w:p w14:paraId="6BED4499" w14:textId="4D6F0B52"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Delež otrok, starih 6 let ali več, vključenih v vrtce</w:t>
            </w:r>
          </w:p>
        </w:tc>
      </w:tr>
      <w:tr w:rsidR="005F0336" w:rsidRPr="005F0336" w14:paraId="70E35A82" w14:textId="77777777" w:rsidTr="005F0336">
        <w:tc>
          <w:tcPr>
            <w:tcW w:w="836" w:type="dxa"/>
          </w:tcPr>
          <w:p w14:paraId="6DF06FB4" w14:textId="77777777" w:rsidR="005F0336" w:rsidRPr="005F0336" w:rsidRDefault="005F0336" w:rsidP="005F0336">
            <w:pPr>
              <w:rPr>
                <w:rFonts w:ascii="Arial" w:hAnsi="Arial" w:cs="Arial"/>
                <w:noProof/>
                <w:sz w:val="16"/>
                <w:szCs w:val="16"/>
              </w:rPr>
            </w:pPr>
          </w:p>
        </w:tc>
        <w:tc>
          <w:tcPr>
            <w:tcW w:w="836" w:type="dxa"/>
          </w:tcPr>
          <w:p w14:paraId="3BFA2F72" w14:textId="65A633DC"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054" w:type="dxa"/>
          </w:tcPr>
          <w:p w14:paraId="07FB075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78,1</w:t>
            </w:r>
          </w:p>
        </w:tc>
        <w:tc>
          <w:tcPr>
            <w:tcW w:w="1056" w:type="dxa"/>
          </w:tcPr>
          <w:p w14:paraId="4455C07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45,1</w:t>
            </w:r>
          </w:p>
        </w:tc>
        <w:tc>
          <w:tcPr>
            <w:tcW w:w="1056" w:type="dxa"/>
          </w:tcPr>
          <w:p w14:paraId="28C66F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69,9</w:t>
            </w:r>
          </w:p>
        </w:tc>
        <w:tc>
          <w:tcPr>
            <w:tcW w:w="1056" w:type="dxa"/>
          </w:tcPr>
          <w:p w14:paraId="5FAF5CA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83,7</w:t>
            </w:r>
          </w:p>
        </w:tc>
        <w:tc>
          <w:tcPr>
            <w:tcW w:w="1056" w:type="dxa"/>
          </w:tcPr>
          <w:p w14:paraId="658281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89,6</w:t>
            </w:r>
          </w:p>
        </w:tc>
        <w:tc>
          <w:tcPr>
            <w:tcW w:w="1056" w:type="dxa"/>
          </w:tcPr>
          <w:p w14:paraId="5ABC8CD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92,0</w:t>
            </w:r>
          </w:p>
        </w:tc>
        <w:tc>
          <w:tcPr>
            <w:tcW w:w="1056" w:type="dxa"/>
          </w:tcPr>
          <w:p w14:paraId="0E731B1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w:t>
            </w:r>
          </w:p>
        </w:tc>
      </w:tr>
      <w:tr w:rsidR="005F0336" w:rsidRPr="005F0336" w14:paraId="79B06C43" w14:textId="77777777" w:rsidTr="005F0336">
        <w:tc>
          <w:tcPr>
            <w:tcW w:w="836" w:type="dxa"/>
          </w:tcPr>
          <w:p w14:paraId="5D14118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836" w:type="dxa"/>
          </w:tcPr>
          <w:p w14:paraId="65F256D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1054" w:type="dxa"/>
          </w:tcPr>
          <w:p w14:paraId="1CF96EC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79,0</w:t>
            </w:r>
          </w:p>
        </w:tc>
        <w:tc>
          <w:tcPr>
            <w:tcW w:w="1056" w:type="dxa"/>
          </w:tcPr>
          <w:p w14:paraId="281BED3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45,4</w:t>
            </w:r>
          </w:p>
        </w:tc>
        <w:tc>
          <w:tcPr>
            <w:tcW w:w="1056" w:type="dxa"/>
          </w:tcPr>
          <w:p w14:paraId="5268027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70,3</w:t>
            </w:r>
          </w:p>
        </w:tc>
        <w:tc>
          <w:tcPr>
            <w:tcW w:w="1056" w:type="dxa"/>
          </w:tcPr>
          <w:p w14:paraId="7B326A0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84,5</w:t>
            </w:r>
          </w:p>
        </w:tc>
        <w:tc>
          <w:tcPr>
            <w:tcW w:w="1056" w:type="dxa"/>
          </w:tcPr>
          <w:p w14:paraId="5819E16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90,4</w:t>
            </w:r>
          </w:p>
        </w:tc>
        <w:tc>
          <w:tcPr>
            <w:tcW w:w="1056" w:type="dxa"/>
          </w:tcPr>
          <w:p w14:paraId="73EA525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92,7</w:t>
            </w:r>
          </w:p>
        </w:tc>
        <w:tc>
          <w:tcPr>
            <w:tcW w:w="1056" w:type="dxa"/>
          </w:tcPr>
          <w:p w14:paraId="7F65A67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w:t>
            </w:r>
          </w:p>
        </w:tc>
      </w:tr>
      <w:tr w:rsidR="005F0336" w:rsidRPr="005F0336" w14:paraId="4049D471" w14:textId="77777777" w:rsidTr="005F0336">
        <w:tc>
          <w:tcPr>
            <w:tcW w:w="836" w:type="dxa"/>
          </w:tcPr>
          <w:p w14:paraId="00362D5F" w14:textId="77777777" w:rsidR="005F0336" w:rsidRPr="005F0336" w:rsidRDefault="005F0336" w:rsidP="005F0336">
            <w:pPr>
              <w:rPr>
                <w:rFonts w:ascii="Arial" w:hAnsi="Arial" w:cs="Arial"/>
                <w:noProof/>
                <w:sz w:val="16"/>
                <w:szCs w:val="16"/>
              </w:rPr>
            </w:pPr>
          </w:p>
        </w:tc>
        <w:tc>
          <w:tcPr>
            <w:tcW w:w="836" w:type="dxa"/>
          </w:tcPr>
          <w:p w14:paraId="39773FB2"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Deklice</w:t>
            </w:r>
          </w:p>
        </w:tc>
        <w:tc>
          <w:tcPr>
            <w:tcW w:w="1054" w:type="dxa"/>
          </w:tcPr>
          <w:p w14:paraId="2ED3739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77,0</w:t>
            </w:r>
          </w:p>
        </w:tc>
        <w:tc>
          <w:tcPr>
            <w:tcW w:w="1056" w:type="dxa"/>
          </w:tcPr>
          <w:p w14:paraId="010768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44,8</w:t>
            </w:r>
          </w:p>
        </w:tc>
        <w:tc>
          <w:tcPr>
            <w:tcW w:w="1056" w:type="dxa"/>
          </w:tcPr>
          <w:p w14:paraId="143F5E9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69,5</w:t>
            </w:r>
          </w:p>
        </w:tc>
        <w:tc>
          <w:tcPr>
            <w:tcW w:w="1056" w:type="dxa"/>
          </w:tcPr>
          <w:p w14:paraId="5E1BC98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82,9</w:t>
            </w:r>
          </w:p>
        </w:tc>
        <w:tc>
          <w:tcPr>
            <w:tcW w:w="1056" w:type="dxa"/>
          </w:tcPr>
          <w:p w14:paraId="6B0E1D4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88,7</w:t>
            </w:r>
          </w:p>
        </w:tc>
        <w:tc>
          <w:tcPr>
            <w:tcW w:w="1056" w:type="dxa"/>
          </w:tcPr>
          <w:p w14:paraId="178568C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91,3</w:t>
            </w:r>
          </w:p>
        </w:tc>
        <w:tc>
          <w:tcPr>
            <w:tcW w:w="1056" w:type="dxa"/>
          </w:tcPr>
          <w:p w14:paraId="7410B70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w:t>
            </w:r>
          </w:p>
        </w:tc>
      </w:tr>
      <w:tr w:rsidR="005F0336" w:rsidRPr="005F0336" w14:paraId="0B58F819" w14:textId="77777777" w:rsidTr="005F0336">
        <w:tc>
          <w:tcPr>
            <w:tcW w:w="836" w:type="dxa"/>
          </w:tcPr>
          <w:p w14:paraId="6B67D1AF" w14:textId="77777777" w:rsidR="005F0336" w:rsidRPr="005F0336" w:rsidRDefault="005F0336" w:rsidP="005F0336">
            <w:pPr>
              <w:rPr>
                <w:rFonts w:ascii="Arial" w:hAnsi="Arial" w:cs="Arial"/>
                <w:noProof/>
                <w:sz w:val="16"/>
                <w:szCs w:val="16"/>
              </w:rPr>
            </w:pPr>
          </w:p>
        </w:tc>
        <w:tc>
          <w:tcPr>
            <w:tcW w:w="836" w:type="dxa"/>
          </w:tcPr>
          <w:p w14:paraId="08E4103A" w14:textId="5D18C78A"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054" w:type="dxa"/>
          </w:tcPr>
          <w:p w14:paraId="304F390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78,7</w:t>
            </w:r>
          </w:p>
        </w:tc>
        <w:tc>
          <w:tcPr>
            <w:tcW w:w="1056" w:type="dxa"/>
          </w:tcPr>
          <w:p w14:paraId="6A4C28C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47,7</w:t>
            </w:r>
          </w:p>
        </w:tc>
        <w:tc>
          <w:tcPr>
            <w:tcW w:w="1056" w:type="dxa"/>
          </w:tcPr>
          <w:p w14:paraId="06C4FC3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74,0</w:t>
            </w:r>
          </w:p>
        </w:tc>
        <w:tc>
          <w:tcPr>
            <w:tcW w:w="1056" w:type="dxa"/>
          </w:tcPr>
          <w:p w14:paraId="4E0D6E8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85,6</w:t>
            </w:r>
          </w:p>
        </w:tc>
        <w:tc>
          <w:tcPr>
            <w:tcW w:w="1056" w:type="dxa"/>
          </w:tcPr>
          <w:p w14:paraId="7455032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90,5</w:t>
            </w:r>
          </w:p>
        </w:tc>
        <w:tc>
          <w:tcPr>
            <w:tcW w:w="1056" w:type="dxa"/>
          </w:tcPr>
          <w:p w14:paraId="7C6618F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93,6</w:t>
            </w:r>
          </w:p>
        </w:tc>
        <w:tc>
          <w:tcPr>
            <w:tcW w:w="1056" w:type="dxa"/>
          </w:tcPr>
          <w:p w14:paraId="73D9F35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w:t>
            </w:r>
          </w:p>
        </w:tc>
      </w:tr>
      <w:tr w:rsidR="005F0336" w:rsidRPr="005F0336" w14:paraId="2AC27C26" w14:textId="77777777" w:rsidTr="005F0336">
        <w:tc>
          <w:tcPr>
            <w:tcW w:w="836" w:type="dxa"/>
          </w:tcPr>
          <w:p w14:paraId="6F32801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836" w:type="dxa"/>
          </w:tcPr>
          <w:p w14:paraId="7F67F3B9"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1054" w:type="dxa"/>
          </w:tcPr>
          <w:p w14:paraId="51FE019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78,7</w:t>
            </w:r>
          </w:p>
        </w:tc>
        <w:tc>
          <w:tcPr>
            <w:tcW w:w="1056" w:type="dxa"/>
          </w:tcPr>
          <w:p w14:paraId="18908BD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47,8</w:t>
            </w:r>
          </w:p>
        </w:tc>
        <w:tc>
          <w:tcPr>
            <w:tcW w:w="1056" w:type="dxa"/>
          </w:tcPr>
          <w:p w14:paraId="7C50E26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73,6</w:t>
            </w:r>
          </w:p>
        </w:tc>
        <w:tc>
          <w:tcPr>
            <w:tcW w:w="1056" w:type="dxa"/>
          </w:tcPr>
          <w:p w14:paraId="460BB2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85,7</w:t>
            </w:r>
          </w:p>
        </w:tc>
        <w:tc>
          <w:tcPr>
            <w:tcW w:w="1056" w:type="dxa"/>
          </w:tcPr>
          <w:p w14:paraId="49D6A99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90,6</w:t>
            </w:r>
          </w:p>
        </w:tc>
        <w:tc>
          <w:tcPr>
            <w:tcW w:w="1056" w:type="dxa"/>
          </w:tcPr>
          <w:p w14:paraId="4B3557F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93,8</w:t>
            </w:r>
          </w:p>
        </w:tc>
        <w:tc>
          <w:tcPr>
            <w:tcW w:w="1056" w:type="dxa"/>
          </w:tcPr>
          <w:p w14:paraId="587C11C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10,5</w:t>
            </w:r>
          </w:p>
        </w:tc>
      </w:tr>
      <w:tr w:rsidR="005F0336" w:rsidRPr="005F0336" w14:paraId="6F37D97B" w14:textId="77777777" w:rsidTr="005F0336">
        <w:tc>
          <w:tcPr>
            <w:tcW w:w="836" w:type="dxa"/>
          </w:tcPr>
          <w:p w14:paraId="02217F85" w14:textId="77777777" w:rsidR="005F0336" w:rsidRPr="005F0336" w:rsidRDefault="005F0336" w:rsidP="005F0336">
            <w:pPr>
              <w:rPr>
                <w:rFonts w:ascii="Arial" w:hAnsi="Arial" w:cs="Arial"/>
                <w:noProof/>
                <w:sz w:val="16"/>
                <w:szCs w:val="16"/>
              </w:rPr>
            </w:pPr>
          </w:p>
        </w:tc>
        <w:tc>
          <w:tcPr>
            <w:tcW w:w="836" w:type="dxa"/>
          </w:tcPr>
          <w:p w14:paraId="5A25D041"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Deklice</w:t>
            </w:r>
          </w:p>
        </w:tc>
        <w:tc>
          <w:tcPr>
            <w:tcW w:w="1054" w:type="dxa"/>
          </w:tcPr>
          <w:p w14:paraId="77B33DA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78,6</w:t>
            </w:r>
          </w:p>
        </w:tc>
        <w:tc>
          <w:tcPr>
            <w:tcW w:w="1056" w:type="dxa"/>
          </w:tcPr>
          <w:p w14:paraId="32504F8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47,6</w:t>
            </w:r>
          </w:p>
        </w:tc>
        <w:tc>
          <w:tcPr>
            <w:tcW w:w="1056" w:type="dxa"/>
          </w:tcPr>
          <w:p w14:paraId="4E0812F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74,4</w:t>
            </w:r>
          </w:p>
        </w:tc>
        <w:tc>
          <w:tcPr>
            <w:tcW w:w="1056" w:type="dxa"/>
          </w:tcPr>
          <w:p w14:paraId="26CC393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85,4</w:t>
            </w:r>
          </w:p>
        </w:tc>
        <w:tc>
          <w:tcPr>
            <w:tcW w:w="1056" w:type="dxa"/>
          </w:tcPr>
          <w:p w14:paraId="03BACDC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90,3</w:t>
            </w:r>
          </w:p>
        </w:tc>
        <w:tc>
          <w:tcPr>
            <w:tcW w:w="1056" w:type="dxa"/>
          </w:tcPr>
          <w:p w14:paraId="30749E3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93,4</w:t>
            </w:r>
          </w:p>
        </w:tc>
        <w:tc>
          <w:tcPr>
            <w:tcW w:w="1056" w:type="dxa"/>
          </w:tcPr>
          <w:p w14:paraId="04E563F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w:t>
            </w:r>
          </w:p>
        </w:tc>
      </w:tr>
      <w:tr w:rsidR="005F0336" w:rsidRPr="005F0336" w14:paraId="77D87270" w14:textId="77777777" w:rsidTr="005F0336">
        <w:tc>
          <w:tcPr>
            <w:tcW w:w="836" w:type="dxa"/>
          </w:tcPr>
          <w:p w14:paraId="4C9F4815" w14:textId="77777777" w:rsidR="005F0336" w:rsidRPr="005F0336" w:rsidRDefault="005F0336" w:rsidP="005F0336">
            <w:pPr>
              <w:rPr>
                <w:rFonts w:ascii="Arial" w:hAnsi="Arial" w:cs="Arial"/>
                <w:noProof/>
                <w:sz w:val="16"/>
                <w:szCs w:val="16"/>
              </w:rPr>
            </w:pPr>
          </w:p>
        </w:tc>
        <w:tc>
          <w:tcPr>
            <w:tcW w:w="836" w:type="dxa"/>
          </w:tcPr>
          <w:p w14:paraId="159D25F9" w14:textId="4CCF2BDF"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054" w:type="dxa"/>
          </w:tcPr>
          <w:p w14:paraId="48C67AD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80,4</w:t>
            </w:r>
          </w:p>
        </w:tc>
        <w:tc>
          <w:tcPr>
            <w:tcW w:w="1056" w:type="dxa"/>
          </w:tcPr>
          <w:p w14:paraId="0163DC4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50,3</w:t>
            </w:r>
          </w:p>
        </w:tc>
        <w:tc>
          <w:tcPr>
            <w:tcW w:w="1056" w:type="dxa"/>
          </w:tcPr>
          <w:p w14:paraId="6F067CE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76,7</w:t>
            </w:r>
          </w:p>
        </w:tc>
        <w:tc>
          <w:tcPr>
            <w:tcW w:w="1056" w:type="dxa"/>
          </w:tcPr>
          <w:p w14:paraId="66F1FC4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87,1</w:t>
            </w:r>
          </w:p>
        </w:tc>
        <w:tc>
          <w:tcPr>
            <w:tcW w:w="1056" w:type="dxa"/>
          </w:tcPr>
          <w:p w14:paraId="6C68709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91,8</w:t>
            </w:r>
          </w:p>
        </w:tc>
        <w:tc>
          <w:tcPr>
            <w:tcW w:w="1056" w:type="dxa"/>
          </w:tcPr>
          <w:p w14:paraId="7DB3EBD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94,1</w:t>
            </w:r>
          </w:p>
        </w:tc>
        <w:tc>
          <w:tcPr>
            <w:tcW w:w="1056" w:type="dxa"/>
          </w:tcPr>
          <w:p w14:paraId="7A6B0CD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w:t>
            </w:r>
          </w:p>
        </w:tc>
      </w:tr>
      <w:tr w:rsidR="005F0336" w:rsidRPr="005F0336" w14:paraId="790A1236" w14:textId="77777777" w:rsidTr="005F0336">
        <w:tc>
          <w:tcPr>
            <w:tcW w:w="836" w:type="dxa"/>
          </w:tcPr>
          <w:p w14:paraId="45AB26E7"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836" w:type="dxa"/>
          </w:tcPr>
          <w:p w14:paraId="52003B4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1054" w:type="dxa"/>
          </w:tcPr>
          <w:p w14:paraId="6DEE874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80,5</w:t>
            </w:r>
          </w:p>
        </w:tc>
        <w:tc>
          <w:tcPr>
            <w:tcW w:w="1056" w:type="dxa"/>
          </w:tcPr>
          <w:p w14:paraId="72C7A38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50,3</w:t>
            </w:r>
          </w:p>
        </w:tc>
        <w:tc>
          <w:tcPr>
            <w:tcW w:w="1056" w:type="dxa"/>
          </w:tcPr>
          <w:p w14:paraId="6FD84C1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77,2</w:t>
            </w:r>
          </w:p>
        </w:tc>
        <w:tc>
          <w:tcPr>
            <w:tcW w:w="1056" w:type="dxa"/>
          </w:tcPr>
          <w:p w14:paraId="57EB685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86,6</w:t>
            </w:r>
          </w:p>
        </w:tc>
        <w:tc>
          <w:tcPr>
            <w:tcW w:w="1056" w:type="dxa"/>
          </w:tcPr>
          <w:p w14:paraId="7D0FB48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92,1</w:t>
            </w:r>
          </w:p>
        </w:tc>
        <w:tc>
          <w:tcPr>
            <w:tcW w:w="1056" w:type="dxa"/>
          </w:tcPr>
          <w:p w14:paraId="5E8DFC8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94,2</w:t>
            </w:r>
          </w:p>
        </w:tc>
        <w:tc>
          <w:tcPr>
            <w:tcW w:w="1056" w:type="dxa"/>
          </w:tcPr>
          <w:p w14:paraId="081DC48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11,1</w:t>
            </w:r>
          </w:p>
        </w:tc>
      </w:tr>
      <w:tr w:rsidR="005F0336" w:rsidRPr="005F0336" w14:paraId="3F628192" w14:textId="77777777" w:rsidTr="005F0336">
        <w:tc>
          <w:tcPr>
            <w:tcW w:w="836" w:type="dxa"/>
          </w:tcPr>
          <w:p w14:paraId="12699C47" w14:textId="77777777" w:rsidR="005F0336" w:rsidRPr="005F0336" w:rsidRDefault="005F0336" w:rsidP="005F0336">
            <w:pPr>
              <w:rPr>
                <w:rFonts w:ascii="Arial" w:hAnsi="Arial" w:cs="Arial"/>
                <w:noProof/>
                <w:sz w:val="16"/>
                <w:szCs w:val="16"/>
              </w:rPr>
            </w:pPr>
          </w:p>
        </w:tc>
        <w:tc>
          <w:tcPr>
            <w:tcW w:w="836" w:type="dxa"/>
          </w:tcPr>
          <w:p w14:paraId="789D109A"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Deklice</w:t>
            </w:r>
          </w:p>
        </w:tc>
        <w:tc>
          <w:tcPr>
            <w:tcW w:w="1054" w:type="dxa"/>
          </w:tcPr>
          <w:p w14:paraId="3C92E8B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80,2</w:t>
            </w:r>
          </w:p>
        </w:tc>
        <w:tc>
          <w:tcPr>
            <w:tcW w:w="1056" w:type="dxa"/>
          </w:tcPr>
          <w:p w14:paraId="6AF6AF9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50,3</w:t>
            </w:r>
          </w:p>
        </w:tc>
        <w:tc>
          <w:tcPr>
            <w:tcW w:w="1056" w:type="dxa"/>
          </w:tcPr>
          <w:p w14:paraId="14BAF80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76,1</w:t>
            </w:r>
          </w:p>
        </w:tc>
        <w:tc>
          <w:tcPr>
            <w:tcW w:w="1056" w:type="dxa"/>
          </w:tcPr>
          <w:p w14:paraId="63CA7CD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87,5</w:t>
            </w:r>
          </w:p>
        </w:tc>
        <w:tc>
          <w:tcPr>
            <w:tcW w:w="1056" w:type="dxa"/>
          </w:tcPr>
          <w:p w14:paraId="6A24ECF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91,6</w:t>
            </w:r>
          </w:p>
        </w:tc>
        <w:tc>
          <w:tcPr>
            <w:tcW w:w="1056" w:type="dxa"/>
          </w:tcPr>
          <w:p w14:paraId="25A3D94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94,1</w:t>
            </w:r>
          </w:p>
        </w:tc>
        <w:tc>
          <w:tcPr>
            <w:tcW w:w="1056" w:type="dxa"/>
          </w:tcPr>
          <w:p w14:paraId="19D299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7,0</w:t>
            </w:r>
          </w:p>
        </w:tc>
      </w:tr>
      <w:tr w:rsidR="005F0336" w:rsidRPr="005F0336" w14:paraId="4A724910" w14:textId="77777777" w:rsidTr="005F0336">
        <w:tc>
          <w:tcPr>
            <w:tcW w:w="836" w:type="dxa"/>
          </w:tcPr>
          <w:p w14:paraId="411197CE" w14:textId="77777777" w:rsidR="005F0336" w:rsidRPr="005F0336" w:rsidRDefault="005F0336" w:rsidP="005F0336">
            <w:pPr>
              <w:rPr>
                <w:rFonts w:ascii="Arial" w:hAnsi="Arial" w:cs="Arial"/>
                <w:noProof/>
                <w:sz w:val="16"/>
                <w:szCs w:val="16"/>
              </w:rPr>
            </w:pPr>
          </w:p>
        </w:tc>
        <w:tc>
          <w:tcPr>
            <w:tcW w:w="836" w:type="dxa"/>
          </w:tcPr>
          <w:p w14:paraId="5AF9848A" w14:textId="2E2E82DF"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054" w:type="dxa"/>
          </w:tcPr>
          <w:p w14:paraId="315E7F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81,7</w:t>
            </w:r>
          </w:p>
        </w:tc>
        <w:tc>
          <w:tcPr>
            <w:tcW w:w="1056" w:type="dxa"/>
          </w:tcPr>
          <w:p w14:paraId="1153AAC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52,2</w:t>
            </w:r>
          </w:p>
        </w:tc>
        <w:tc>
          <w:tcPr>
            <w:tcW w:w="1056" w:type="dxa"/>
          </w:tcPr>
          <w:p w14:paraId="51CBFD0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78,9</w:t>
            </w:r>
          </w:p>
        </w:tc>
        <w:tc>
          <w:tcPr>
            <w:tcW w:w="1056" w:type="dxa"/>
          </w:tcPr>
          <w:p w14:paraId="19B6896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89,1</w:t>
            </w:r>
          </w:p>
        </w:tc>
        <w:tc>
          <w:tcPr>
            <w:tcW w:w="1056" w:type="dxa"/>
          </w:tcPr>
          <w:p w14:paraId="0AC1ED1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92,5</w:t>
            </w:r>
          </w:p>
        </w:tc>
        <w:tc>
          <w:tcPr>
            <w:tcW w:w="1056" w:type="dxa"/>
          </w:tcPr>
          <w:p w14:paraId="4CB064F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94,5</w:t>
            </w:r>
          </w:p>
        </w:tc>
        <w:tc>
          <w:tcPr>
            <w:tcW w:w="1056" w:type="dxa"/>
          </w:tcPr>
          <w:p w14:paraId="261D3B2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w:t>
            </w:r>
          </w:p>
        </w:tc>
      </w:tr>
      <w:tr w:rsidR="005F0336" w:rsidRPr="005F0336" w14:paraId="4548B9C9" w14:textId="77777777" w:rsidTr="005F0336">
        <w:tc>
          <w:tcPr>
            <w:tcW w:w="836" w:type="dxa"/>
          </w:tcPr>
          <w:p w14:paraId="1D69D01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836" w:type="dxa"/>
          </w:tcPr>
          <w:p w14:paraId="7F61D88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1054" w:type="dxa"/>
          </w:tcPr>
          <w:p w14:paraId="67BD884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81,5</w:t>
            </w:r>
          </w:p>
        </w:tc>
        <w:tc>
          <w:tcPr>
            <w:tcW w:w="1056" w:type="dxa"/>
          </w:tcPr>
          <w:p w14:paraId="6D217A0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51,8</w:t>
            </w:r>
          </w:p>
        </w:tc>
        <w:tc>
          <w:tcPr>
            <w:tcW w:w="1056" w:type="dxa"/>
          </w:tcPr>
          <w:p w14:paraId="3853833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79,0</w:t>
            </w:r>
          </w:p>
        </w:tc>
        <w:tc>
          <w:tcPr>
            <w:tcW w:w="1056" w:type="dxa"/>
          </w:tcPr>
          <w:p w14:paraId="76DE783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89,0</w:t>
            </w:r>
          </w:p>
        </w:tc>
        <w:tc>
          <w:tcPr>
            <w:tcW w:w="1056" w:type="dxa"/>
          </w:tcPr>
          <w:p w14:paraId="4FB7245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92,2</w:t>
            </w:r>
          </w:p>
        </w:tc>
        <w:tc>
          <w:tcPr>
            <w:tcW w:w="1056" w:type="dxa"/>
          </w:tcPr>
          <w:p w14:paraId="3FF9B40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94,6</w:t>
            </w:r>
          </w:p>
        </w:tc>
        <w:tc>
          <w:tcPr>
            <w:tcW w:w="1056" w:type="dxa"/>
          </w:tcPr>
          <w:p w14:paraId="697B96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12,6</w:t>
            </w:r>
          </w:p>
        </w:tc>
      </w:tr>
      <w:tr w:rsidR="005F0336" w:rsidRPr="005F0336" w14:paraId="738E4F0F" w14:textId="77777777" w:rsidTr="005F0336">
        <w:tc>
          <w:tcPr>
            <w:tcW w:w="836" w:type="dxa"/>
          </w:tcPr>
          <w:p w14:paraId="120C2A57" w14:textId="77777777" w:rsidR="005F0336" w:rsidRPr="005F0336" w:rsidRDefault="005F0336" w:rsidP="005F0336">
            <w:pPr>
              <w:rPr>
                <w:rFonts w:ascii="Arial" w:hAnsi="Arial" w:cs="Arial"/>
                <w:noProof/>
                <w:sz w:val="16"/>
                <w:szCs w:val="16"/>
              </w:rPr>
            </w:pPr>
          </w:p>
        </w:tc>
        <w:tc>
          <w:tcPr>
            <w:tcW w:w="836" w:type="dxa"/>
          </w:tcPr>
          <w:p w14:paraId="77C108AB"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Deklice</w:t>
            </w:r>
          </w:p>
        </w:tc>
        <w:tc>
          <w:tcPr>
            <w:tcW w:w="1054" w:type="dxa"/>
          </w:tcPr>
          <w:p w14:paraId="437689B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81,9</w:t>
            </w:r>
          </w:p>
        </w:tc>
        <w:tc>
          <w:tcPr>
            <w:tcW w:w="1056" w:type="dxa"/>
          </w:tcPr>
          <w:p w14:paraId="358F478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52,6</w:t>
            </w:r>
          </w:p>
        </w:tc>
        <w:tc>
          <w:tcPr>
            <w:tcW w:w="1056" w:type="dxa"/>
          </w:tcPr>
          <w:p w14:paraId="54B778B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78,7</w:t>
            </w:r>
          </w:p>
        </w:tc>
        <w:tc>
          <w:tcPr>
            <w:tcW w:w="1056" w:type="dxa"/>
          </w:tcPr>
          <w:p w14:paraId="1D9E84D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89,2</w:t>
            </w:r>
          </w:p>
        </w:tc>
        <w:tc>
          <w:tcPr>
            <w:tcW w:w="1056" w:type="dxa"/>
          </w:tcPr>
          <w:p w14:paraId="655B9BE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92,9</w:t>
            </w:r>
          </w:p>
        </w:tc>
        <w:tc>
          <w:tcPr>
            <w:tcW w:w="1056" w:type="dxa"/>
          </w:tcPr>
          <w:p w14:paraId="0677C3C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94,4</w:t>
            </w:r>
          </w:p>
        </w:tc>
        <w:tc>
          <w:tcPr>
            <w:tcW w:w="1056" w:type="dxa"/>
          </w:tcPr>
          <w:p w14:paraId="3B9F911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w:t>
            </w:r>
          </w:p>
        </w:tc>
      </w:tr>
      <w:tr w:rsidR="005F0336" w:rsidRPr="005F0336" w14:paraId="0C479804" w14:textId="77777777" w:rsidTr="005F0336">
        <w:tc>
          <w:tcPr>
            <w:tcW w:w="836" w:type="dxa"/>
          </w:tcPr>
          <w:p w14:paraId="357BF0A1" w14:textId="77777777" w:rsidR="005F0336" w:rsidRPr="005F0336" w:rsidRDefault="005F0336" w:rsidP="005F0336">
            <w:pPr>
              <w:rPr>
                <w:rFonts w:ascii="Arial" w:hAnsi="Arial" w:cs="Arial"/>
                <w:noProof/>
                <w:sz w:val="16"/>
                <w:szCs w:val="16"/>
              </w:rPr>
            </w:pPr>
          </w:p>
        </w:tc>
        <w:tc>
          <w:tcPr>
            <w:tcW w:w="836" w:type="dxa"/>
          </w:tcPr>
          <w:p w14:paraId="6ECB25D4" w14:textId="6C67A756" w:rsidR="005F0336" w:rsidRPr="005F0336" w:rsidRDefault="005F0336" w:rsidP="005F0336">
            <w:pPr>
              <w:rPr>
                <w:rFonts w:ascii="Arial" w:hAnsi="Arial" w:cs="Arial"/>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054" w:type="dxa"/>
          </w:tcPr>
          <w:p w14:paraId="027731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82,8</w:t>
            </w:r>
          </w:p>
        </w:tc>
        <w:tc>
          <w:tcPr>
            <w:tcW w:w="1056" w:type="dxa"/>
          </w:tcPr>
          <w:p w14:paraId="31C3FB8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54,3</w:t>
            </w:r>
          </w:p>
        </w:tc>
        <w:tc>
          <w:tcPr>
            <w:tcW w:w="1056" w:type="dxa"/>
          </w:tcPr>
          <w:p w14:paraId="4695A2D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80,1</w:t>
            </w:r>
          </w:p>
        </w:tc>
        <w:tc>
          <w:tcPr>
            <w:tcW w:w="1056" w:type="dxa"/>
          </w:tcPr>
          <w:p w14:paraId="759419E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89,5</w:t>
            </w:r>
          </w:p>
        </w:tc>
        <w:tc>
          <w:tcPr>
            <w:tcW w:w="1056" w:type="dxa"/>
          </w:tcPr>
          <w:p w14:paraId="4DB33F1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93,0</w:t>
            </w:r>
          </w:p>
        </w:tc>
        <w:tc>
          <w:tcPr>
            <w:tcW w:w="1056" w:type="dxa"/>
          </w:tcPr>
          <w:p w14:paraId="70880C6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95,1</w:t>
            </w:r>
          </w:p>
        </w:tc>
        <w:tc>
          <w:tcPr>
            <w:tcW w:w="1056" w:type="dxa"/>
          </w:tcPr>
          <w:p w14:paraId="2E519ED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12,1</w:t>
            </w:r>
          </w:p>
        </w:tc>
      </w:tr>
      <w:tr w:rsidR="005F0336" w:rsidRPr="005F0336" w14:paraId="7C5701B8" w14:textId="77777777" w:rsidTr="005F0336">
        <w:tc>
          <w:tcPr>
            <w:tcW w:w="836" w:type="dxa"/>
          </w:tcPr>
          <w:p w14:paraId="319F993C" w14:textId="77777777" w:rsidR="005F0336" w:rsidRPr="005F0336" w:rsidRDefault="005F0336" w:rsidP="005F0336">
            <w:pPr>
              <w:rPr>
                <w:rFonts w:ascii="Arial" w:hAnsi="Arial" w:cs="Arial"/>
                <w:b/>
                <w:bCs/>
                <w:noProof/>
                <w:sz w:val="16"/>
                <w:szCs w:val="16"/>
                <w:highlight w:val="yellow"/>
              </w:rPr>
            </w:pPr>
            <w:r w:rsidRPr="005F0336">
              <w:rPr>
                <w:rFonts w:ascii="Arial" w:hAnsi="Arial" w:cs="Arial"/>
                <w:b/>
                <w:bCs/>
                <w:noProof/>
                <w:sz w:val="16"/>
                <w:szCs w:val="16"/>
              </w:rPr>
              <w:t>2019/20</w:t>
            </w:r>
          </w:p>
        </w:tc>
        <w:tc>
          <w:tcPr>
            <w:tcW w:w="836" w:type="dxa"/>
          </w:tcPr>
          <w:p w14:paraId="52C66D1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Dečki</w:t>
            </w:r>
          </w:p>
        </w:tc>
        <w:tc>
          <w:tcPr>
            <w:tcW w:w="1054" w:type="dxa"/>
          </w:tcPr>
          <w:p w14:paraId="2153BA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82,7</w:t>
            </w:r>
          </w:p>
        </w:tc>
        <w:tc>
          <w:tcPr>
            <w:tcW w:w="1056" w:type="dxa"/>
          </w:tcPr>
          <w:p w14:paraId="2417AB3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54,6</w:t>
            </w:r>
          </w:p>
        </w:tc>
        <w:tc>
          <w:tcPr>
            <w:tcW w:w="1056" w:type="dxa"/>
          </w:tcPr>
          <w:p w14:paraId="3B0F940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80,2</w:t>
            </w:r>
          </w:p>
        </w:tc>
        <w:tc>
          <w:tcPr>
            <w:tcW w:w="1056" w:type="dxa"/>
          </w:tcPr>
          <w:p w14:paraId="5FADA0F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89,4</w:t>
            </w:r>
          </w:p>
        </w:tc>
        <w:tc>
          <w:tcPr>
            <w:tcW w:w="1056" w:type="dxa"/>
          </w:tcPr>
          <w:p w14:paraId="2305CD5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92,9</w:t>
            </w:r>
          </w:p>
        </w:tc>
        <w:tc>
          <w:tcPr>
            <w:tcW w:w="1056" w:type="dxa"/>
          </w:tcPr>
          <w:p w14:paraId="30A3951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94,9</w:t>
            </w:r>
          </w:p>
        </w:tc>
        <w:tc>
          <w:tcPr>
            <w:tcW w:w="1056" w:type="dxa"/>
          </w:tcPr>
          <w:p w14:paraId="0E9B715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15,1</w:t>
            </w:r>
          </w:p>
        </w:tc>
      </w:tr>
      <w:tr w:rsidR="005F0336" w:rsidRPr="005F0336" w14:paraId="09A16440" w14:textId="77777777" w:rsidTr="005F0336">
        <w:tc>
          <w:tcPr>
            <w:tcW w:w="836" w:type="dxa"/>
          </w:tcPr>
          <w:p w14:paraId="30E9F31F" w14:textId="77777777" w:rsidR="005F0336" w:rsidRPr="005F0336" w:rsidRDefault="005F0336" w:rsidP="005F0336">
            <w:pPr>
              <w:rPr>
                <w:rFonts w:ascii="Arial" w:hAnsi="Arial" w:cs="Arial"/>
                <w:noProof/>
                <w:sz w:val="16"/>
                <w:szCs w:val="16"/>
              </w:rPr>
            </w:pPr>
          </w:p>
        </w:tc>
        <w:tc>
          <w:tcPr>
            <w:tcW w:w="836" w:type="dxa"/>
          </w:tcPr>
          <w:p w14:paraId="1A20A8BB"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Deklice</w:t>
            </w:r>
          </w:p>
        </w:tc>
        <w:tc>
          <w:tcPr>
            <w:tcW w:w="1054" w:type="dxa"/>
          </w:tcPr>
          <w:p w14:paraId="71F5D7C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82,8</w:t>
            </w:r>
          </w:p>
        </w:tc>
        <w:tc>
          <w:tcPr>
            <w:tcW w:w="1056" w:type="dxa"/>
          </w:tcPr>
          <w:p w14:paraId="7F6524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54,0</w:t>
            </w:r>
          </w:p>
        </w:tc>
        <w:tc>
          <w:tcPr>
            <w:tcW w:w="1056" w:type="dxa"/>
          </w:tcPr>
          <w:p w14:paraId="66289AB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80,0</w:t>
            </w:r>
          </w:p>
        </w:tc>
        <w:tc>
          <w:tcPr>
            <w:tcW w:w="1056" w:type="dxa"/>
          </w:tcPr>
          <w:p w14:paraId="3EC3973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89,6</w:t>
            </w:r>
          </w:p>
        </w:tc>
        <w:tc>
          <w:tcPr>
            <w:tcW w:w="1056" w:type="dxa"/>
          </w:tcPr>
          <w:p w14:paraId="708D498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93,2</w:t>
            </w:r>
          </w:p>
        </w:tc>
        <w:tc>
          <w:tcPr>
            <w:tcW w:w="1056" w:type="dxa"/>
          </w:tcPr>
          <w:p w14:paraId="7749FE5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95,2</w:t>
            </w:r>
          </w:p>
        </w:tc>
        <w:tc>
          <w:tcPr>
            <w:tcW w:w="1056" w:type="dxa"/>
          </w:tcPr>
          <w:p w14:paraId="6CAED15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w:t>
            </w:r>
          </w:p>
        </w:tc>
      </w:tr>
    </w:tbl>
    <w:p w14:paraId="0F8FB1E9"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16A8F623" w14:textId="77777777" w:rsidR="005F0336" w:rsidRPr="005F0336" w:rsidRDefault="005F0336" w:rsidP="005F0336">
      <w:pPr>
        <w:rPr>
          <w:rFonts w:cs="Arial"/>
          <w:noProof/>
          <w:sz w:val="16"/>
          <w:szCs w:val="16"/>
        </w:rPr>
      </w:pPr>
    </w:p>
    <w:p w14:paraId="6AF762EC" w14:textId="77777777" w:rsidR="005F0336" w:rsidRPr="005F0336" w:rsidRDefault="005F0336" w:rsidP="005F0336">
      <w:pPr>
        <w:rPr>
          <w:rFonts w:ascii="Arial" w:hAnsi="Arial" w:cs="Arial"/>
          <w:b/>
          <w:noProof/>
          <w:sz w:val="20"/>
          <w:szCs w:val="20"/>
        </w:rPr>
      </w:pPr>
      <w:r w:rsidRPr="005F0336">
        <w:rPr>
          <w:rFonts w:ascii="Arial" w:hAnsi="Arial" w:cs="Arial"/>
          <w:noProof/>
          <w:sz w:val="20"/>
          <w:szCs w:val="20"/>
          <w:u w:val="single"/>
        </w:rPr>
        <w:t>Tabela 15:</w:t>
      </w:r>
      <w:r w:rsidRPr="005F0336">
        <w:rPr>
          <w:rFonts w:ascii="Arial" w:hAnsi="Arial" w:cs="Arial"/>
          <w:noProof/>
          <w:sz w:val="20"/>
          <w:szCs w:val="20"/>
        </w:rPr>
        <w:t xml:space="preserve"> </w:t>
      </w:r>
      <w:r w:rsidRPr="005F0336">
        <w:rPr>
          <w:rFonts w:ascii="Arial" w:hAnsi="Arial" w:cs="Arial"/>
          <w:b/>
          <w:noProof/>
          <w:sz w:val="20"/>
          <w:szCs w:val="20"/>
        </w:rPr>
        <w:t>Učenci in učenke v rednih in prilagojenih programih osnovne šole po spolu, Slovenija (število in %)</w:t>
      </w:r>
    </w:p>
    <w:tbl>
      <w:tblPr>
        <w:tblStyle w:val="Tabelamrea21"/>
        <w:tblW w:w="9067" w:type="dxa"/>
        <w:tblLayout w:type="fixed"/>
        <w:tblLook w:val="04A0" w:firstRow="1" w:lastRow="0" w:firstColumn="1" w:lastColumn="0" w:noHBand="0" w:noVBand="1"/>
      </w:tblPr>
      <w:tblGrid>
        <w:gridCol w:w="1511"/>
        <w:gridCol w:w="1319"/>
        <w:gridCol w:w="1276"/>
        <w:gridCol w:w="1276"/>
        <w:gridCol w:w="1134"/>
        <w:gridCol w:w="1276"/>
        <w:gridCol w:w="1275"/>
      </w:tblGrid>
      <w:tr w:rsidR="005F0336" w:rsidRPr="005F0336" w14:paraId="40916740" w14:textId="77777777" w:rsidTr="005F0336">
        <w:trPr>
          <w:trHeight w:val="288"/>
        </w:trPr>
        <w:tc>
          <w:tcPr>
            <w:tcW w:w="1511" w:type="dxa"/>
            <w:noWrap/>
          </w:tcPr>
          <w:p w14:paraId="2F9AD924" w14:textId="77777777" w:rsidR="005F0336" w:rsidRPr="005F0336" w:rsidRDefault="005F0336" w:rsidP="005F0336">
            <w:pPr>
              <w:rPr>
                <w:rFonts w:ascii="Arial" w:hAnsi="Arial" w:cs="Arial"/>
                <w:noProof/>
                <w:sz w:val="20"/>
                <w:szCs w:val="20"/>
              </w:rPr>
            </w:pPr>
          </w:p>
        </w:tc>
        <w:tc>
          <w:tcPr>
            <w:tcW w:w="7556" w:type="dxa"/>
            <w:gridSpan w:val="6"/>
            <w:noWrap/>
          </w:tcPr>
          <w:p w14:paraId="62891903" w14:textId="77777777" w:rsidR="005F0336" w:rsidRPr="005F0336" w:rsidRDefault="005F0336" w:rsidP="005F0336">
            <w:pPr>
              <w:jc w:val="center"/>
              <w:rPr>
                <w:rFonts w:ascii="Arial" w:hAnsi="Arial" w:cs="Arial"/>
                <w:b/>
                <w:bCs/>
                <w:noProof/>
                <w:sz w:val="20"/>
                <w:szCs w:val="20"/>
              </w:rPr>
            </w:pPr>
            <w:r w:rsidRPr="005F0336">
              <w:rPr>
                <w:rFonts w:ascii="Arial" w:hAnsi="Arial" w:cs="Arial"/>
                <w:b/>
                <w:bCs/>
                <w:noProof/>
                <w:sz w:val="20"/>
                <w:szCs w:val="20"/>
              </w:rPr>
              <w:t>Šolsko leto</w:t>
            </w:r>
          </w:p>
        </w:tc>
      </w:tr>
      <w:tr w:rsidR="005F0336" w:rsidRPr="005F0336" w14:paraId="5A3A46E5" w14:textId="77777777" w:rsidTr="005F0336">
        <w:trPr>
          <w:trHeight w:val="288"/>
        </w:trPr>
        <w:tc>
          <w:tcPr>
            <w:tcW w:w="1511" w:type="dxa"/>
            <w:noWrap/>
            <w:hideMark/>
          </w:tcPr>
          <w:p w14:paraId="2532CFF4" w14:textId="77777777" w:rsidR="005F0336" w:rsidRPr="005F0336" w:rsidRDefault="005F0336" w:rsidP="005F0336">
            <w:pPr>
              <w:rPr>
                <w:rFonts w:ascii="Arial" w:hAnsi="Arial" w:cs="Arial"/>
                <w:noProof/>
                <w:sz w:val="20"/>
                <w:szCs w:val="20"/>
              </w:rPr>
            </w:pPr>
          </w:p>
        </w:tc>
        <w:tc>
          <w:tcPr>
            <w:tcW w:w="1319" w:type="dxa"/>
            <w:noWrap/>
            <w:hideMark/>
          </w:tcPr>
          <w:p w14:paraId="296084FB"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2015/16</w:t>
            </w:r>
          </w:p>
        </w:tc>
        <w:tc>
          <w:tcPr>
            <w:tcW w:w="1276" w:type="dxa"/>
            <w:noWrap/>
            <w:hideMark/>
          </w:tcPr>
          <w:p w14:paraId="76DA53A4"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2016/17</w:t>
            </w:r>
          </w:p>
        </w:tc>
        <w:tc>
          <w:tcPr>
            <w:tcW w:w="1276" w:type="dxa"/>
            <w:noWrap/>
            <w:hideMark/>
          </w:tcPr>
          <w:p w14:paraId="30C7BF34"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2017/18</w:t>
            </w:r>
          </w:p>
        </w:tc>
        <w:tc>
          <w:tcPr>
            <w:tcW w:w="1134" w:type="dxa"/>
            <w:noWrap/>
            <w:hideMark/>
          </w:tcPr>
          <w:p w14:paraId="79FEF4D8"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2018/19</w:t>
            </w:r>
          </w:p>
        </w:tc>
        <w:tc>
          <w:tcPr>
            <w:tcW w:w="1276" w:type="dxa"/>
            <w:noWrap/>
            <w:hideMark/>
          </w:tcPr>
          <w:p w14:paraId="45040332"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2019/20</w:t>
            </w:r>
          </w:p>
        </w:tc>
        <w:tc>
          <w:tcPr>
            <w:tcW w:w="1275" w:type="dxa"/>
          </w:tcPr>
          <w:p w14:paraId="45FB7167" w14:textId="77777777" w:rsidR="005F0336" w:rsidRPr="005F0336" w:rsidRDefault="005F0336" w:rsidP="005F0336">
            <w:pPr>
              <w:jc w:val="both"/>
              <w:rPr>
                <w:rFonts w:ascii="Arial" w:hAnsi="Arial" w:cs="Arial"/>
                <w:b/>
                <w:bCs/>
                <w:noProof/>
                <w:sz w:val="20"/>
                <w:szCs w:val="20"/>
              </w:rPr>
            </w:pPr>
            <w:r w:rsidRPr="005F0336">
              <w:rPr>
                <w:rFonts w:ascii="Arial" w:hAnsi="Arial" w:cs="Arial"/>
                <w:b/>
                <w:bCs/>
                <w:noProof/>
                <w:sz w:val="20"/>
                <w:szCs w:val="20"/>
              </w:rPr>
              <w:t>2020/21</w:t>
            </w:r>
          </w:p>
        </w:tc>
      </w:tr>
      <w:tr w:rsidR="005F0336" w:rsidRPr="005F0336" w14:paraId="5E10AF60" w14:textId="77777777" w:rsidTr="005F0336">
        <w:trPr>
          <w:trHeight w:val="288"/>
        </w:trPr>
        <w:tc>
          <w:tcPr>
            <w:tcW w:w="1511" w:type="dxa"/>
            <w:noWrap/>
            <w:hideMark/>
          </w:tcPr>
          <w:p w14:paraId="08BEAE2A" w14:textId="03C2ACC2"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 xml:space="preserve">Spol </w:t>
            </w:r>
            <w:r w:rsidR="002A0B8C">
              <w:rPr>
                <w:rFonts w:ascii="Arial" w:hAnsi="Arial" w:cs="Arial"/>
                <w:b/>
                <w:bCs/>
                <w:noProof/>
                <w:sz w:val="20"/>
                <w:szCs w:val="20"/>
              </w:rPr>
              <w:t>–</w:t>
            </w:r>
            <w:r w:rsidRPr="005F0336">
              <w:rPr>
                <w:rFonts w:ascii="Arial" w:hAnsi="Arial" w:cs="Arial"/>
                <w:b/>
                <w:bCs/>
                <w:noProof/>
                <w:sz w:val="20"/>
                <w:szCs w:val="20"/>
              </w:rPr>
              <w:t xml:space="preserve"> Skupaj</w:t>
            </w:r>
          </w:p>
        </w:tc>
        <w:tc>
          <w:tcPr>
            <w:tcW w:w="1319" w:type="dxa"/>
            <w:noWrap/>
            <w:hideMark/>
          </w:tcPr>
          <w:p w14:paraId="162C351C"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172013</w:t>
            </w:r>
          </w:p>
        </w:tc>
        <w:tc>
          <w:tcPr>
            <w:tcW w:w="1276" w:type="dxa"/>
            <w:noWrap/>
            <w:hideMark/>
          </w:tcPr>
          <w:p w14:paraId="38FE4153"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176898</w:t>
            </w:r>
          </w:p>
        </w:tc>
        <w:tc>
          <w:tcPr>
            <w:tcW w:w="1276" w:type="dxa"/>
            <w:noWrap/>
            <w:hideMark/>
          </w:tcPr>
          <w:p w14:paraId="0D1CD1F1"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181301</w:t>
            </w:r>
          </w:p>
        </w:tc>
        <w:tc>
          <w:tcPr>
            <w:tcW w:w="1134" w:type="dxa"/>
            <w:noWrap/>
            <w:hideMark/>
          </w:tcPr>
          <w:p w14:paraId="25AEB44A"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186328</w:t>
            </w:r>
          </w:p>
        </w:tc>
        <w:tc>
          <w:tcPr>
            <w:tcW w:w="1276" w:type="dxa"/>
            <w:noWrap/>
            <w:hideMark/>
          </w:tcPr>
          <w:p w14:paraId="3A473507"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190156</w:t>
            </w:r>
          </w:p>
        </w:tc>
        <w:tc>
          <w:tcPr>
            <w:tcW w:w="1275" w:type="dxa"/>
          </w:tcPr>
          <w:p w14:paraId="58CA2595"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191047</w:t>
            </w:r>
          </w:p>
        </w:tc>
      </w:tr>
      <w:tr w:rsidR="005F0336" w:rsidRPr="005F0336" w14:paraId="4050941E" w14:textId="77777777" w:rsidTr="005F0336">
        <w:trPr>
          <w:trHeight w:val="288"/>
        </w:trPr>
        <w:tc>
          <w:tcPr>
            <w:tcW w:w="1511" w:type="dxa"/>
            <w:noWrap/>
            <w:hideMark/>
          </w:tcPr>
          <w:p w14:paraId="4124E572"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Dečki</w:t>
            </w:r>
          </w:p>
        </w:tc>
        <w:tc>
          <w:tcPr>
            <w:tcW w:w="1319" w:type="dxa"/>
            <w:noWrap/>
            <w:hideMark/>
          </w:tcPr>
          <w:p w14:paraId="3F830BA6"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88340</w:t>
            </w:r>
          </w:p>
        </w:tc>
        <w:tc>
          <w:tcPr>
            <w:tcW w:w="1276" w:type="dxa"/>
            <w:noWrap/>
            <w:hideMark/>
          </w:tcPr>
          <w:p w14:paraId="2162B2DA"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90857</w:t>
            </w:r>
          </w:p>
        </w:tc>
        <w:tc>
          <w:tcPr>
            <w:tcW w:w="1276" w:type="dxa"/>
            <w:noWrap/>
            <w:hideMark/>
          </w:tcPr>
          <w:p w14:paraId="62741CFA"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93075</w:t>
            </w:r>
          </w:p>
        </w:tc>
        <w:tc>
          <w:tcPr>
            <w:tcW w:w="1134" w:type="dxa"/>
            <w:noWrap/>
            <w:hideMark/>
          </w:tcPr>
          <w:p w14:paraId="1B887D1D"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95656</w:t>
            </w:r>
          </w:p>
        </w:tc>
        <w:tc>
          <w:tcPr>
            <w:tcW w:w="1276" w:type="dxa"/>
            <w:noWrap/>
            <w:hideMark/>
          </w:tcPr>
          <w:p w14:paraId="5E34704A"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97691</w:t>
            </w:r>
          </w:p>
        </w:tc>
        <w:tc>
          <w:tcPr>
            <w:tcW w:w="1275" w:type="dxa"/>
          </w:tcPr>
          <w:p w14:paraId="1CC4ADE9"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97683</w:t>
            </w:r>
          </w:p>
        </w:tc>
      </w:tr>
      <w:tr w:rsidR="005F0336" w:rsidRPr="005F0336" w14:paraId="4AFF120C" w14:textId="77777777" w:rsidTr="005F0336">
        <w:trPr>
          <w:trHeight w:val="288"/>
        </w:trPr>
        <w:tc>
          <w:tcPr>
            <w:tcW w:w="1511" w:type="dxa"/>
            <w:noWrap/>
            <w:hideMark/>
          </w:tcPr>
          <w:p w14:paraId="6E4F1FE2" w14:textId="77777777"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Deklice</w:t>
            </w:r>
          </w:p>
        </w:tc>
        <w:tc>
          <w:tcPr>
            <w:tcW w:w="1319" w:type="dxa"/>
            <w:noWrap/>
            <w:hideMark/>
          </w:tcPr>
          <w:p w14:paraId="6C870AE6"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83673</w:t>
            </w:r>
          </w:p>
        </w:tc>
        <w:tc>
          <w:tcPr>
            <w:tcW w:w="1276" w:type="dxa"/>
            <w:noWrap/>
            <w:hideMark/>
          </w:tcPr>
          <w:p w14:paraId="13BA05AE"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86041</w:t>
            </w:r>
          </w:p>
        </w:tc>
        <w:tc>
          <w:tcPr>
            <w:tcW w:w="1276" w:type="dxa"/>
            <w:noWrap/>
            <w:hideMark/>
          </w:tcPr>
          <w:p w14:paraId="62789BE2"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88226</w:t>
            </w:r>
          </w:p>
        </w:tc>
        <w:tc>
          <w:tcPr>
            <w:tcW w:w="1134" w:type="dxa"/>
            <w:noWrap/>
            <w:hideMark/>
          </w:tcPr>
          <w:p w14:paraId="4801055E"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90672</w:t>
            </w:r>
          </w:p>
        </w:tc>
        <w:tc>
          <w:tcPr>
            <w:tcW w:w="1276" w:type="dxa"/>
            <w:noWrap/>
            <w:hideMark/>
          </w:tcPr>
          <w:p w14:paraId="6A37BFF0"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92465</w:t>
            </w:r>
          </w:p>
        </w:tc>
        <w:tc>
          <w:tcPr>
            <w:tcW w:w="1275" w:type="dxa"/>
          </w:tcPr>
          <w:p w14:paraId="77CB3D64"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93364</w:t>
            </w:r>
          </w:p>
        </w:tc>
      </w:tr>
      <w:tr w:rsidR="005F0336" w:rsidRPr="005F0336" w14:paraId="5F70D27B" w14:textId="77777777" w:rsidTr="005F0336">
        <w:trPr>
          <w:trHeight w:val="288"/>
        </w:trPr>
        <w:tc>
          <w:tcPr>
            <w:tcW w:w="1511" w:type="dxa"/>
            <w:noWrap/>
          </w:tcPr>
          <w:p w14:paraId="366445C7" w14:textId="176D8B2D" w:rsidR="005F0336" w:rsidRPr="005F0336" w:rsidRDefault="005F0336" w:rsidP="005F0336">
            <w:pPr>
              <w:rPr>
                <w:rFonts w:ascii="Arial" w:hAnsi="Arial" w:cs="Arial"/>
                <w:b/>
                <w:bCs/>
                <w:noProof/>
                <w:sz w:val="20"/>
                <w:szCs w:val="20"/>
              </w:rPr>
            </w:pPr>
            <w:r w:rsidRPr="005F0336">
              <w:rPr>
                <w:rFonts w:ascii="Arial" w:hAnsi="Arial" w:cs="Arial"/>
                <w:b/>
                <w:bCs/>
                <w:noProof/>
                <w:sz w:val="20"/>
                <w:szCs w:val="20"/>
              </w:rPr>
              <w:t xml:space="preserve">Delež deklic </w:t>
            </w:r>
          </w:p>
        </w:tc>
        <w:tc>
          <w:tcPr>
            <w:tcW w:w="1319" w:type="dxa"/>
            <w:noWrap/>
          </w:tcPr>
          <w:p w14:paraId="3FD5C0F4"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48,64</w:t>
            </w:r>
          </w:p>
        </w:tc>
        <w:tc>
          <w:tcPr>
            <w:tcW w:w="1276" w:type="dxa"/>
            <w:noWrap/>
          </w:tcPr>
          <w:p w14:paraId="06582C6E"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48,64</w:t>
            </w:r>
          </w:p>
        </w:tc>
        <w:tc>
          <w:tcPr>
            <w:tcW w:w="1276" w:type="dxa"/>
            <w:noWrap/>
          </w:tcPr>
          <w:p w14:paraId="7FAD3EFD"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48,66</w:t>
            </w:r>
          </w:p>
        </w:tc>
        <w:tc>
          <w:tcPr>
            <w:tcW w:w="1134" w:type="dxa"/>
            <w:noWrap/>
          </w:tcPr>
          <w:p w14:paraId="3456779B"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48,66</w:t>
            </w:r>
          </w:p>
        </w:tc>
        <w:tc>
          <w:tcPr>
            <w:tcW w:w="1276" w:type="dxa"/>
            <w:noWrap/>
          </w:tcPr>
          <w:p w14:paraId="74374D59"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48,63</w:t>
            </w:r>
          </w:p>
        </w:tc>
        <w:tc>
          <w:tcPr>
            <w:tcW w:w="1275" w:type="dxa"/>
          </w:tcPr>
          <w:p w14:paraId="089F3996" w14:textId="77777777" w:rsidR="005F0336" w:rsidRPr="005F0336" w:rsidRDefault="005F0336" w:rsidP="005F0336">
            <w:pPr>
              <w:jc w:val="right"/>
              <w:rPr>
                <w:rFonts w:ascii="Arial" w:hAnsi="Arial" w:cs="Arial"/>
                <w:noProof/>
                <w:sz w:val="20"/>
                <w:szCs w:val="20"/>
              </w:rPr>
            </w:pPr>
            <w:r w:rsidRPr="005F0336">
              <w:rPr>
                <w:rFonts w:ascii="Arial" w:hAnsi="Arial" w:cs="Arial"/>
                <w:noProof/>
                <w:sz w:val="20"/>
                <w:szCs w:val="20"/>
              </w:rPr>
              <w:t>48,9</w:t>
            </w:r>
          </w:p>
        </w:tc>
      </w:tr>
    </w:tbl>
    <w:p w14:paraId="0647B239" w14:textId="77777777" w:rsidR="005F0336" w:rsidRPr="005F0336" w:rsidRDefault="005F0336" w:rsidP="005F0336">
      <w:pPr>
        <w:jc w:val="both"/>
        <w:rPr>
          <w:rFonts w:ascii="Arial" w:hAnsi="Arial" w:cs="Arial"/>
          <w:noProof/>
          <w:sz w:val="18"/>
          <w:szCs w:val="18"/>
        </w:rPr>
      </w:pPr>
      <w:r w:rsidRPr="005F0336">
        <w:rPr>
          <w:rFonts w:ascii="Arial" w:hAnsi="Arial" w:cs="Arial"/>
          <w:noProof/>
          <w:sz w:val="18"/>
          <w:szCs w:val="18"/>
        </w:rPr>
        <w:t xml:space="preserve">Vir:  SiStat, Statistični urad Republike Slovenije, </w:t>
      </w:r>
      <w:r w:rsidRPr="005F0336">
        <w:rPr>
          <w:rFonts w:ascii="Arial" w:hAnsi="Arial" w:cs="Arial"/>
          <w:noProof/>
          <w:color w:val="000000" w:themeColor="text1"/>
          <w:sz w:val="18"/>
          <w:szCs w:val="18"/>
        </w:rPr>
        <w:t>za leto 2020/2021 Ministrstvo za znanost, izobraževanje in šport</w:t>
      </w:r>
    </w:p>
    <w:p w14:paraId="078CD9A7" w14:textId="77777777" w:rsidR="005F0336" w:rsidRPr="005F0336" w:rsidRDefault="005F0336" w:rsidP="005F0336">
      <w:pPr>
        <w:rPr>
          <w:rFonts w:cs="Arial"/>
          <w:noProof/>
          <w:sz w:val="16"/>
          <w:szCs w:val="16"/>
        </w:rPr>
      </w:pPr>
    </w:p>
    <w:p w14:paraId="41867DD6" w14:textId="6080F3F8" w:rsidR="005F0336" w:rsidRPr="005F0336" w:rsidRDefault="005F0336" w:rsidP="005F0336">
      <w:pPr>
        <w:rPr>
          <w:rFonts w:ascii="Arial" w:hAnsi="Arial" w:cs="Arial"/>
          <w:b/>
          <w:noProof/>
          <w:sz w:val="20"/>
          <w:szCs w:val="20"/>
        </w:rPr>
      </w:pPr>
      <w:r w:rsidRPr="005F0336">
        <w:rPr>
          <w:rFonts w:ascii="Arial" w:hAnsi="Arial" w:cs="Arial"/>
          <w:noProof/>
          <w:sz w:val="20"/>
          <w:szCs w:val="20"/>
          <w:u w:val="single"/>
        </w:rPr>
        <w:t>Tabela 16:</w:t>
      </w:r>
      <w:r w:rsidRPr="005F0336">
        <w:rPr>
          <w:rFonts w:ascii="Arial" w:hAnsi="Arial" w:cs="Arial"/>
          <w:noProof/>
          <w:sz w:val="20"/>
          <w:szCs w:val="20"/>
        </w:rPr>
        <w:t xml:space="preserve"> </w:t>
      </w:r>
      <w:r w:rsidRPr="005F0336">
        <w:rPr>
          <w:rFonts w:ascii="Arial" w:hAnsi="Arial" w:cs="Arial"/>
          <w:b/>
          <w:noProof/>
          <w:sz w:val="20"/>
          <w:szCs w:val="20"/>
        </w:rPr>
        <w:t>Učenci in učenke s posebnimi potrebami, vključeni v redne ali prilagojene programe osnovne šole</w:t>
      </w:r>
      <w:r w:rsidR="000A1E6E">
        <w:rPr>
          <w:rFonts w:ascii="Arial" w:hAnsi="Arial" w:cs="Arial"/>
          <w:b/>
          <w:noProof/>
          <w:sz w:val="20"/>
          <w:szCs w:val="20"/>
        </w:rPr>
        <w:t>,</w:t>
      </w:r>
      <w:r w:rsidRPr="005F0336">
        <w:rPr>
          <w:rFonts w:ascii="Arial" w:hAnsi="Arial" w:cs="Arial"/>
          <w:b/>
          <w:noProof/>
          <w:sz w:val="20"/>
          <w:szCs w:val="20"/>
        </w:rPr>
        <w:t xml:space="preserve"> po vrsti motnje in spolu, Slovenija (število)</w:t>
      </w:r>
    </w:p>
    <w:tbl>
      <w:tblPr>
        <w:tblStyle w:val="Tabelamrea21"/>
        <w:tblW w:w="9067" w:type="dxa"/>
        <w:tblLayout w:type="fixed"/>
        <w:tblLook w:val="04A0" w:firstRow="1" w:lastRow="0" w:firstColumn="1" w:lastColumn="0" w:noHBand="0" w:noVBand="1"/>
      </w:tblPr>
      <w:tblGrid>
        <w:gridCol w:w="3539"/>
        <w:gridCol w:w="1105"/>
        <w:gridCol w:w="1106"/>
        <w:gridCol w:w="1105"/>
        <w:gridCol w:w="1106"/>
        <w:gridCol w:w="1106"/>
      </w:tblGrid>
      <w:tr w:rsidR="005F0336" w:rsidRPr="005F0336" w14:paraId="36C4B8AB" w14:textId="77777777" w:rsidTr="005F0336">
        <w:trPr>
          <w:trHeight w:val="288"/>
        </w:trPr>
        <w:tc>
          <w:tcPr>
            <w:tcW w:w="3539" w:type="dxa"/>
            <w:noWrap/>
          </w:tcPr>
          <w:p w14:paraId="5F964DFC" w14:textId="77777777" w:rsidR="005F0336" w:rsidRPr="005F0336" w:rsidRDefault="005F0336" w:rsidP="005F0336">
            <w:pPr>
              <w:rPr>
                <w:rFonts w:ascii="Arial" w:hAnsi="Arial" w:cs="Arial"/>
                <w:noProof/>
                <w:sz w:val="16"/>
                <w:szCs w:val="16"/>
              </w:rPr>
            </w:pPr>
          </w:p>
        </w:tc>
        <w:tc>
          <w:tcPr>
            <w:tcW w:w="1105" w:type="dxa"/>
            <w:noWrap/>
          </w:tcPr>
          <w:p w14:paraId="243AB52F" w14:textId="77777777" w:rsidR="005F0336" w:rsidRPr="005F0336" w:rsidRDefault="005F0336" w:rsidP="005F0336">
            <w:pPr>
              <w:rPr>
                <w:rFonts w:ascii="Arial" w:hAnsi="Arial" w:cs="Arial"/>
                <w:noProof/>
                <w:sz w:val="16"/>
                <w:szCs w:val="16"/>
              </w:rPr>
            </w:pPr>
          </w:p>
        </w:tc>
        <w:tc>
          <w:tcPr>
            <w:tcW w:w="4423" w:type="dxa"/>
            <w:gridSpan w:val="4"/>
            <w:noWrap/>
          </w:tcPr>
          <w:p w14:paraId="7B45907B" w14:textId="77777777" w:rsidR="005F0336" w:rsidRPr="005F0336" w:rsidRDefault="005F0336" w:rsidP="005F0336">
            <w:pPr>
              <w:jc w:val="center"/>
              <w:rPr>
                <w:rFonts w:ascii="Arial" w:hAnsi="Arial" w:cs="Arial"/>
                <w:b/>
                <w:bCs/>
                <w:noProof/>
                <w:sz w:val="16"/>
                <w:szCs w:val="16"/>
              </w:rPr>
            </w:pPr>
            <w:r w:rsidRPr="005F0336">
              <w:rPr>
                <w:rFonts w:ascii="Arial" w:hAnsi="Arial" w:cs="Arial"/>
                <w:b/>
                <w:bCs/>
                <w:noProof/>
                <w:sz w:val="16"/>
                <w:szCs w:val="16"/>
              </w:rPr>
              <w:t>Šolsko leto</w:t>
            </w:r>
          </w:p>
        </w:tc>
      </w:tr>
      <w:tr w:rsidR="005F0336" w:rsidRPr="005F0336" w14:paraId="0569B25C" w14:textId="77777777" w:rsidTr="005F0336">
        <w:trPr>
          <w:trHeight w:val="288"/>
        </w:trPr>
        <w:tc>
          <w:tcPr>
            <w:tcW w:w="3539" w:type="dxa"/>
            <w:noWrap/>
            <w:hideMark/>
          </w:tcPr>
          <w:p w14:paraId="33ED46DF" w14:textId="77777777" w:rsidR="005F0336" w:rsidRPr="005F0336" w:rsidRDefault="005F0336" w:rsidP="005F0336">
            <w:pPr>
              <w:rPr>
                <w:rFonts w:ascii="Arial" w:hAnsi="Arial" w:cs="Arial"/>
                <w:noProof/>
                <w:sz w:val="16"/>
                <w:szCs w:val="16"/>
              </w:rPr>
            </w:pPr>
          </w:p>
        </w:tc>
        <w:tc>
          <w:tcPr>
            <w:tcW w:w="1105" w:type="dxa"/>
            <w:noWrap/>
            <w:hideMark/>
          </w:tcPr>
          <w:p w14:paraId="30C4AF2E" w14:textId="77777777" w:rsidR="005F0336" w:rsidRPr="005F0336" w:rsidRDefault="005F0336" w:rsidP="005F0336">
            <w:pPr>
              <w:rPr>
                <w:rFonts w:ascii="Arial" w:hAnsi="Arial" w:cs="Arial"/>
                <w:noProof/>
                <w:sz w:val="16"/>
                <w:szCs w:val="16"/>
              </w:rPr>
            </w:pPr>
          </w:p>
        </w:tc>
        <w:tc>
          <w:tcPr>
            <w:tcW w:w="1106" w:type="dxa"/>
            <w:noWrap/>
            <w:hideMark/>
          </w:tcPr>
          <w:p w14:paraId="04814D3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105" w:type="dxa"/>
            <w:noWrap/>
            <w:hideMark/>
          </w:tcPr>
          <w:p w14:paraId="6F7BA76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106" w:type="dxa"/>
            <w:noWrap/>
            <w:hideMark/>
          </w:tcPr>
          <w:p w14:paraId="75D1AFE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106" w:type="dxa"/>
            <w:noWrap/>
            <w:hideMark/>
          </w:tcPr>
          <w:p w14:paraId="0856CFAC" w14:textId="77777777" w:rsidR="005F0336" w:rsidRPr="005F0336" w:rsidRDefault="005F0336" w:rsidP="005F0336">
            <w:pPr>
              <w:rPr>
                <w:rFonts w:ascii="Arial" w:hAnsi="Arial" w:cs="Arial"/>
                <w:b/>
                <w:bCs/>
                <w:noProof/>
                <w:sz w:val="16"/>
                <w:szCs w:val="16"/>
                <w:highlight w:val="yellow"/>
              </w:rPr>
            </w:pPr>
            <w:r w:rsidRPr="005F0336">
              <w:rPr>
                <w:rFonts w:ascii="Arial" w:hAnsi="Arial" w:cs="Arial"/>
                <w:b/>
                <w:bCs/>
                <w:noProof/>
                <w:sz w:val="16"/>
                <w:szCs w:val="16"/>
              </w:rPr>
              <w:t>2019/20</w:t>
            </w:r>
          </w:p>
        </w:tc>
      </w:tr>
      <w:tr w:rsidR="005F0336" w:rsidRPr="005F0336" w14:paraId="6563EA0C" w14:textId="77777777" w:rsidTr="005F0336">
        <w:trPr>
          <w:trHeight w:val="288"/>
        </w:trPr>
        <w:tc>
          <w:tcPr>
            <w:tcW w:w="3539" w:type="dxa"/>
            <w:noWrap/>
            <w:hideMark/>
          </w:tcPr>
          <w:p w14:paraId="42EC21BA" w14:textId="2BB9331A"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Vrsta motnje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5" w:type="dxa"/>
            <w:noWrap/>
            <w:hideMark/>
          </w:tcPr>
          <w:p w14:paraId="77D6C026" w14:textId="05473659"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04965B0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12247</w:t>
            </w:r>
          </w:p>
        </w:tc>
        <w:tc>
          <w:tcPr>
            <w:tcW w:w="1105" w:type="dxa"/>
            <w:noWrap/>
            <w:hideMark/>
          </w:tcPr>
          <w:p w14:paraId="172E101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13996</w:t>
            </w:r>
          </w:p>
        </w:tc>
        <w:tc>
          <w:tcPr>
            <w:tcW w:w="1106" w:type="dxa"/>
            <w:noWrap/>
            <w:hideMark/>
          </w:tcPr>
          <w:p w14:paraId="5D2C8E0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9948</w:t>
            </w:r>
          </w:p>
        </w:tc>
        <w:tc>
          <w:tcPr>
            <w:tcW w:w="1106" w:type="dxa"/>
            <w:noWrap/>
            <w:hideMark/>
          </w:tcPr>
          <w:p w14:paraId="1150D76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13302</w:t>
            </w:r>
          </w:p>
        </w:tc>
      </w:tr>
      <w:tr w:rsidR="005F0336" w:rsidRPr="005F0336" w14:paraId="203E0F3E" w14:textId="77777777" w:rsidTr="005F0336">
        <w:trPr>
          <w:trHeight w:val="288"/>
        </w:trPr>
        <w:tc>
          <w:tcPr>
            <w:tcW w:w="3539" w:type="dxa"/>
            <w:noWrap/>
            <w:hideMark/>
          </w:tcPr>
          <w:p w14:paraId="4516BC94" w14:textId="77777777" w:rsidR="005F0336" w:rsidRPr="005F0336" w:rsidRDefault="005F0336" w:rsidP="005F0336">
            <w:pPr>
              <w:rPr>
                <w:rFonts w:ascii="Arial" w:hAnsi="Arial" w:cs="Arial"/>
                <w:noProof/>
                <w:sz w:val="16"/>
                <w:szCs w:val="16"/>
              </w:rPr>
            </w:pPr>
          </w:p>
        </w:tc>
        <w:tc>
          <w:tcPr>
            <w:tcW w:w="1105" w:type="dxa"/>
            <w:noWrap/>
            <w:hideMark/>
          </w:tcPr>
          <w:p w14:paraId="144D5B07"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76A9C62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8328</w:t>
            </w:r>
          </w:p>
        </w:tc>
        <w:tc>
          <w:tcPr>
            <w:tcW w:w="1105" w:type="dxa"/>
            <w:noWrap/>
            <w:hideMark/>
          </w:tcPr>
          <w:p w14:paraId="6A2493B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9477</w:t>
            </w:r>
          </w:p>
        </w:tc>
        <w:tc>
          <w:tcPr>
            <w:tcW w:w="1106" w:type="dxa"/>
            <w:noWrap/>
            <w:hideMark/>
          </w:tcPr>
          <w:p w14:paraId="1844F9B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6689</w:t>
            </w:r>
          </w:p>
        </w:tc>
        <w:tc>
          <w:tcPr>
            <w:tcW w:w="1106" w:type="dxa"/>
            <w:noWrap/>
            <w:hideMark/>
          </w:tcPr>
          <w:p w14:paraId="292C36C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8891</w:t>
            </w:r>
          </w:p>
        </w:tc>
      </w:tr>
      <w:tr w:rsidR="005F0336" w:rsidRPr="005F0336" w14:paraId="44CBD2A3" w14:textId="77777777" w:rsidTr="005F0336">
        <w:trPr>
          <w:trHeight w:val="288"/>
        </w:trPr>
        <w:tc>
          <w:tcPr>
            <w:tcW w:w="3539" w:type="dxa"/>
            <w:noWrap/>
            <w:hideMark/>
          </w:tcPr>
          <w:p w14:paraId="07DB71AD" w14:textId="77777777" w:rsidR="005F0336" w:rsidRPr="005F0336" w:rsidRDefault="005F0336" w:rsidP="005F0336">
            <w:pPr>
              <w:rPr>
                <w:rFonts w:ascii="Arial" w:hAnsi="Arial" w:cs="Arial"/>
                <w:noProof/>
                <w:sz w:val="16"/>
                <w:szCs w:val="16"/>
              </w:rPr>
            </w:pPr>
          </w:p>
        </w:tc>
        <w:tc>
          <w:tcPr>
            <w:tcW w:w="1105" w:type="dxa"/>
            <w:noWrap/>
            <w:hideMark/>
          </w:tcPr>
          <w:p w14:paraId="08A4BD83"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3306FEE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3919</w:t>
            </w:r>
          </w:p>
        </w:tc>
        <w:tc>
          <w:tcPr>
            <w:tcW w:w="1105" w:type="dxa"/>
            <w:noWrap/>
            <w:hideMark/>
          </w:tcPr>
          <w:p w14:paraId="2E6D426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4519</w:t>
            </w:r>
          </w:p>
        </w:tc>
        <w:tc>
          <w:tcPr>
            <w:tcW w:w="1106" w:type="dxa"/>
            <w:noWrap/>
            <w:hideMark/>
          </w:tcPr>
          <w:p w14:paraId="309A220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3259</w:t>
            </w:r>
          </w:p>
        </w:tc>
        <w:tc>
          <w:tcPr>
            <w:tcW w:w="1106" w:type="dxa"/>
            <w:noWrap/>
            <w:hideMark/>
          </w:tcPr>
          <w:p w14:paraId="2417EC2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4411</w:t>
            </w:r>
          </w:p>
        </w:tc>
      </w:tr>
      <w:tr w:rsidR="005F0336" w:rsidRPr="005F0336" w14:paraId="5FCEFD4C" w14:textId="77777777" w:rsidTr="005F0336">
        <w:trPr>
          <w:trHeight w:val="288"/>
        </w:trPr>
        <w:tc>
          <w:tcPr>
            <w:tcW w:w="3539" w:type="dxa"/>
            <w:noWrap/>
            <w:hideMark/>
          </w:tcPr>
          <w:p w14:paraId="5A5C86B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z motnjami v duševnem razvoju</w:t>
            </w:r>
          </w:p>
        </w:tc>
        <w:tc>
          <w:tcPr>
            <w:tcW w:w="1105" w:type="dxa"/>
            <w:noWrap/>
            <w:hideMark/>
          </w:tcPr>
          <w:p w14:paraId="2AA8E99B" w14:textId="50E71714"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2D16B1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752</w:t>
            </w:r>
          </w:p>
        </w:tc>
        <w:tc>
          <w:tcPr>
            <w:tcW w:w="1105" w:type="dxa"/>
            <w:noWrap/>
            <w:hideMark/>
          </w:tcPr>
          <w:p w14:paraId="5AB5C4E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836</w:t>
            </w:r>
          </w:p>
        </w:tc>
        <w:tc>
          <w:tcPr>
            <w:tcW w:w="1106" w:type="dxa"/>
            <w:noWrap/>
            <w:hideMark/>
          </w:tcPr>
          <w:p w14:paraId="0A4F443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378</w:t>
            </w:r>
          </w:p>
        </w:tc>
        <w:tc>
          <w:tcPr>
            <w:tcW w:w="1106" w:type="dxa"/>
            <w:noWrap/>
            <w:hideMark/>
          </w:tcPr>
          <w:p w14:paraId="1DF875E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579</w:t>
            </w:r>
          </w:p>
        </w:tc>
      </w:tr>
      <w:tr w:rsidR="005F0336" w:rsidRPr="005F0336" w14:paraId="55448962" w14:textId="77777777" w:rsidTr="005F0336">
        <w:trPr>
          <w:trHeight w:val="288"/>
        </w:trPr>
        <w:tc>
          <w:tcPr>
            <w:tcW w:w="3539" w:type="dxa"/>
            <w:noWrap/>
            <w:hideMark/>
          </w:tcPr>
          <w:p w14:paraId="22D82E2B" w14:textId="77777777" w:rsidR="005F0336" w:rsidRPr="005F0336" w:rsidRDefault="005F0336" w:rsidP="005F0336">
            <w:pPr>
              <w:rPr>
                <w:rFonts w:ascii="Arial" w:hAnsi="Arial" w:cs="Arial"/>
                <w:noProof/>
                <w:sz w:val="16"/>
                <w:szCs w:val="16"/>
              </w:rPr>
            </w:pPr>
          </w:p>
        </w:tc>
        <w:tc>
          <w:tcPr>
            <w:tcW w:w="1105" w:type="dxa"/>
            <w:noWrap/>
            <w:hideMark/>
          </w:tcPr>
          <w:p w14:paraId="5A6FEE2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130F3EE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457</w:t>
            </w:r>
          </w:p>
        </w:tc>
        <w:tc>
          <w:tcPr>
            <w:tcW w:w="1105" w:type="dxa"/>
            <w:noWrap/>
            <w:hideMark/>
          </w:tcPr>
          <w:p w14:paraId="4AED18B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521</w:t>
            </w:r>
          </w:p>
        </w:tc>
        <w:tc>
          <w:tcPr>
            <w:tcW w:w="1106" w:type="dxa"/>
            <w:noWrap/>
            <w:hideMark/>
          </w:tcPr>
          <w:p w14:paraId="04DA9E9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232</w:t>
            </w:r>
          </w:p>
        </w:tc>
        <w:tc>
          <w:tcPr>
            <w:tcW w:w="1106" w:type="dxa"/>
            <w:noWrap/>
            <w:hideMark/>
          </w:tcPr>
          <w:p w14:paraId="5202ECD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343</w:t>
            </w:r>
          </w:p>
        </w:tc>
      </w:tr>
      <w:tr w:rsidR="005F0336" w:rsidRPr="005F0336" w14:paraId="061BAFC6" w14:textId="77777777" w:rsidTr="005F0336">
        <w:trPr>
          <w:trHeight w:val="288"/>
        </w:trPr>
        <w:tc>
          <w:tcPr>
            <w:tcW w:w="3539" w:type="dxa"/>
            <w:noWrap/>
            <w:hideMark/>
          </w:tcPr>
          <w:p w14:paraId="415764EB" w14:textId="77777777" w:rsidR="005F0336" w:rsidRPr="005F0336" w:rsidRDefault="005F0336" w:rsidP="005F0336">
            <w:pPr>
              <w:rPr>
                <w:rFonts w:ascii="Arial" w:hAnsi="Arial" w:cs="Arial"/>
                <w:noProof/>
                <w:sz w:val="16"/>
                <w:szCs w:val="16"/>
              </w:rPr>
            </w:pPr>
          </w:p>
        </w:tc>
        <w:tc>
          <w:tcPr>
            <w:tcW w:w="1105" w:type="dxa"/>
            <w:noWrap/>
            <w:hideMark/>
          </w:tcPr>
          <w:p w14:paraId="50C76FE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0E1DA7C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295</w:t>
            </w:r>
          </w:p>
        </w:tc>
        <w:tc>
          <w:tcPr>
            <w:tcW w:w="1105" w:type="dxa"/>
            <w:noWrap/>
            <w:hideMark/>
          </w:tcPr>
          <w:p w14:paraId="22BB08A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315</w:t>
            </w:r>
          </w:p>
        </w:tc>
        <w:tc>
          <w:tcPr>
            <w:tcW w:w="1106" w:type="dxa"/>
            <w:noWrap/>
            <w:hideMark/>
          </w:tcPr>
          <w:p w14:paraId="7C4732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146</w:t>
            </w:r>
          </w:p>
        </w:tc>
        <w:tc>
          <w:tcPr>
            <w:tcW w:w="1106" w:type="dxa"/>
            <w:noWrap/>
            <w:hideMark/>
          </w:tcPr>
          <w:p w14:paraId="526EF78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236</w:t>
            </w:r>
          </w:p>
        </w:tc>
      </w:tr>
      <w:tr w:rsidR="005F0336" w:rsidRPr="005F0336" w14:paraId="64E1268B" w14:textId="77777777" w:rsidTr="005F0336">
        <w:trPr>
          <w:trHeight w:val="288"/>
        </w:trPr>
        <w:tc>
          <w:tcPr>
            <w:tcW w:w="3539" w:type="dxa"/>
            <w:noWrap/>
            <w:hideMark/>
          </w:tcPr>
          <w:p w14:paraId="6F32E058" w14:textId="36FA5D79"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lastRenderedPageBreak/>
              <w:t>Slepi in slabovidni otroci oz</w:t>
            </w:r>
            <w:r w:rsidR="000A1E6E">
              <w:rPr>
                <w:rFonts w:ascii="Arial" w:hAnsi="Arial" w:cs="Arial"/>
                <w:b/>
                <w:bCs/>
                <w:noProof/>
                <w:sz w:val="16"/>
                <w:szCs w:val="16"/>
              </w:rPr>
              <w:t xml:space="preserve">iroma </w:t>
            </w:r>
            <w:r w:rsidRPr="005F0336">
              <w:rPr>
                <w:rFonts w:ascii="Arial" w:hAnsi="Arial" w:cs="Arial"/>
                <w:b/>
                <w:bCs/>
                <w:noProof/>
                <w:sz w:val="16"/>
                <w:szCs w:val="16"/>
              </w:rPr>
              <w:t>otroci z okvaro vidne funkcije</w:t>
            </w:r>
          </w:p>
        </w:tc>
        <w:tc>
          <w:tcPr>
            <w:tcW w:w="1105" w:type="dxa"/>
            <w:noWrap/>
            <w:hideMark/>
          </w:tcPr>
          <w:p w14:paraId="0DD590A0" w14:textId="17EFD964"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5519F8F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50</w:t>
            </w:r>
          </w:p>
        </w:tc>
        <w:tc>
          <w:tcPr>
            <w:tcW w:w="1105" w:type="dxa"/>
            <w:noWrap/>
            <w:hideMark/>
          </w:tcPr>
          <w:p w14:paraId="607096A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57</w:t>
            </w:r>
          </w:p>
        </w:tc>
        <w:tc>
          <w:tcPr>
            <w:tcW w:w="1106" w:type="dxa"/>
            <w:noWrap/>
            <w:hideMark/>
          </w:tcPr>
          <w:p w14:paraId="5A4FB79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20</w:t>
            </w:r>
          </w:p>
        </w:tc>
        <w:tc>
          <w:tcPr>
            <w:tcW w:w="1106" w:type="dxa"/>
            <w:noWrap/>
            <w:hideMark/>
          </w:tcPr>
          <w:p w14:paraId="3F42130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w:t>
            </w:r>
          </w:p>
        </w:tc>
      </w:tr>
      <w:tr w:rsidR="005F0336" w:rsidRPr="005F0336" w14:paraId="4DA016F0" w14:textId="77777777" w:rsidTr="005F0336">
        <w:trPr>
          <w:trHeight w:val="288"/>
        </w:trPr>
        <w:tc>
          <w:tcPr>
            <w:tcW w:w="3539" w:type="dxa"/>
            <w:noWrap/>
            <w:hideMark/>
          </w:tcPr>
          <w:p w14:paraId="2C90A061" w14:textId="77777777" w:rsidR="005F0336" w:rsidRPr="005F0336" w:rsidRDefault="005F0336" w:rsidP="005F0336">
            <w:pPr>
              <w:rPr>
                <w:rFonts w:ascii="Arial" w:hAnsi="Arial" w:cs="Arial"/>
                <w:noProof/>
                <w:sz w:val="16"/>
                <w:szCs w:val="16"/>
              </w:rPr>
            </w:pPr>
          </w:p>
        </w:tc>
        <w:tc>
          <w:tcPr>
            <w:tcW w:w="1105" w:type="dxa"/>
            <w:noWrap/>
            <w:hideMark/>
          </w:tcPr>
          <w:p w14:paraId="436562B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23889FC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w:t>
            </w:r>
          </w:p>
        </w:tc>
        <w:tc>
          <w:tcPr>
            <w:tcW w:w="1105" w:type="dxa"/>
            <w:noWrap/>
            <w:hideMark/>
          </w:tcPr>
          <w:p w14:paraId="4B678AC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w:t>
            </w:r>
          </w:p>
        </w:tc>
        <w:tc>
          <w:tcPr>
            <w:tcW w:w="1106" w:type="dxa"/>
            <w:noWrap/>
            <w:hideMark/>
          </w:tcPr>
          <w:p w14:paraId="5E45136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w:t>
            </w:r>
          </w:p>
        </w:tc>
        <w:tc>
          <w:tcPr>
            <w:tcW w:w="1106" w:type="dxa"/>
            <w:noWrap/>
            <w:hideMark/>
          </w:tcPr>
          <w:p w14:paraId="1B05EE9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21</w:t>
            </w:r>
          </w:p>
        </w:tc>
      </w:tr>
      <w:tr w:rsidR="005F0336" w:rsidRPr="005F0336" w14:paraId="0CB6770A" w14:textId="77777777" w:rsidTr="005F0336">
        <w:trPr>
          <w:trHeight w:val="288"/>
        </w:trPr>
        <w:tc>
          <w:tcPr>
            <w:tcW w:w="3539" w:type="dxa"/>
            <w:noWrap/>
            <w:hideMark/>
          </w:tcPr>
          <w:p w14:paraId="119CD27A" w14:textId="77777777" w:rsidR="005F0336" w:rsidRPr="005F0336" w:rsidRDefault="005F0336" w:rsidP="005F0336">
            <w:pPr>
              <w:rPr>
                <w:rFonts w:ascii="Arial" w:hAnsi="Arial" w:cs="Arial"/>
                <w:noProof/>
                <w:sz w:val="16"/>
                <w:szCs w:val="16"/>
              </w:rPr>
            </w:pPr>
          </w:p>
        </w:tc>
        <w:tc>
          <w:tcPr>
            <w:tcW w:w="1105" w:type="dxa"/>
            <w:noWrap/>
            <w:hideMark/>
          </w:tcPr>
          <w:p w14:paraId="48434B4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58AB4B5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w:t>
            </w:r>
          </w:p>
        </w:tc>
        <w:tc>
          <w:tcPr>
            <w:tcW w:w="1105" w:type="dxa"/>
            <w:noWrap/>
            <w:hideMark/>
          </w:tcPr>
          <w:p w14:paraId="3E76281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w:t>
            </w:r>
          </w:p>
        </w:tc>
        <w:tc>
          <w:tcPr>
            <w:tcW w:w="1106" w:type="dxa"/>
            <w:noWrap/>
            <w:hideMark/>
          </w:tcPr>
          <w:p w14:paraId="55EBD76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w:t>
            </w:r>
          </w:p>
        </w:tc>
        <w:tc>
          <w:tcPr>
            <w:tcW w:w="1106" w:type="dxa"/>
            <w:noWrap/>
            <w:hideMark/>
          </w:tcPr>
          <w:p w14:paraId="53B2C82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w:t>
            </w:r>
          </w:p>
        </w:tc>
      </w:tr>
      <w:tr w:rsidR="005F0336" w:rsidRPr="005F0336" w14:paraId="0B84B50F" w14:textId="77777777" w:rsidTr="005F0336">
        <w:trPr>
          <w:trHeight w:val="288"/>
        </w:trPr>
        <w:tc>
          <w:tcPr>
            <w:tcW w:w="3539" w:type="dxa"/>
            <w:noWrap/>
            <w:hideMark/>
          </w:tcPr>
          <w:p w14:paraId="4F01647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Gluhi in naglušni otroci</w:t>
            </w:r>
          </w:p>
        </w:tc>
        <w:tc>
          <w:tcPr>
            <w:tcW w:w="1105" w:type="dxa"/>
            <w:noWrap/>
            <w:hideMark/>
          </w:tcPr>
          <w:p w14:paraId="03772A88" w14:textId="59AE76FC"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0DA750F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156</w:t>
            </w:r>
          </w:p>
        </w:tc>
        <w:tc>
          <w:tcPr>
            <w:tcW w:w="1105" w:type="dxa"/>
            <w:noWrap/>
            <w:hideMark/>
          </w:tcPr>
          <w:p w14:paraId="66D9D7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162</w:t>
            </w:r>
          </w:p>
        </w:tc>
        <w:tc>
          <w:tcPr>
            <w:tcW w:w="1106" w:type="dxa"/>
            <w:noWrap/>
            <w:hideMark/>
          </w:tcPr>
          <w:p w14:paraId="4E3FF0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66</w:t>
            </w:r>
          </w:p>
        </w:tc>
        <w:tc>
          <w:tcPr>
            <w:tcW w:w="1106" w:type="dxa"/>
            <w:noWrap/>
            <w:hideMark/>
          </w:tcPr>
          <w:p w14:paraId="060BBE0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96</w:t>
            </w:r>
          </w:p>
        </w:tc>
      </w:tr>
      <w:tr w:rsidR="005F0336" w:rsidRPr="005F0336" w14:paraId="48B4DEB0" w14:textId="77777777" w:rsidTr="005F0336">
        <w:trPr>
          <w:trHeight w:val="288"/>
        </w:trPr>
        <w:tc>
          <w:tcPr>
            <w:tcW w:w="3539" w:type="dxa"/>
            <w:noWrap/>
            <w:hideMark/>
          </w:tcPr>
          <w:p w14:paraId="7D22B69E" w14:textId="77777777" w:rsidR="005F0336" w:rsidRPr="005F0336" w:rsidRDefault="005F0336" w:rsidP="005F0336">
            <w:pPr>
              <w:rPr>
                <w:rFonts w:ascii="Arial" w:hAnsi="Arial" w:cs="Arial"/>
                <w:noProof/>
                <w:sz w:val="16"/>
                <w:szCs w:val="16"/>
              </w:rPr>
            </w:pPr>
          </w:p>
        </w:tc>
        <w:tc>
          <w:tcPr>
            <w:tcW w:w="1105" w:type="dxa"/>
            <w:noWrap/>
            <w:hideMark/>
          </w:tcPr>
          <w:p w14:paraId="37C4D81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15A3AF2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w:t>
            </w:r>
          </w:p>
        </w:tc>
        <w:tc>
          <w:tcPr>
            <w:tcW w:w="1105" w:type="dxa"/>
            <w:noWrap/>
            <w:hideMark/>
          </w:tcPr>
          <w:p w14:paraId="4383EE4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95</w:t>
            </w:r>
          </w:p>
        </w:tc>
        <w:tc>
          <w:tcPr>
            <w:tcW w:w="1106" w:type="dxa"/>
            <w:noWrap/>
            <w:hideMark/>
          </w:tcPr>
          <w:p w14:paraId="3758AB4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w:t>
            </w:r>
          </w:p>
        </w:tc>
        <w:tc>
          <w:tcPr>
            <w:tcW w:w="1106" w:type="dxa"/>
            <w:noWrap/>
            <w:hideMark/>
          </w:tcPr>
          <w:p w14:paraId="5FAE9C7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w:t>
            </w:r>
          </w:p>
        </w:tc>
      </w:tr>
      <w:tr w:rsidR="005F0336" w:rsidRPr="005F0336" w14:paraId="678C516B" w14:textId="77777777" w:rsidTr="005F0336">
        <w:trPr>
          <w:trHeight w:val="288"/>
        </w:trPr>
        <w:tc>
          <w:tcPr>
            <w:tcW w:w="3539" w:type="dxa"/>
            <w:noWrap/>
            <w:hideMark/>
          </w:tcPr>
          <w:p w14:paraId="5DCFE9E4" w14:textId="77777777" w:rsidR="005F0336" w:rsidRPr="005F0336" w:rsidRDefault="005F0336" w:rsidP="005F0336">
            <w:pPr>
              <w:rPr>
                <w:rFonts w:ascii="Arial" w:hAnsi="Arial" w:cs="Arial"/>
                <w:noProof/>
                <w:sz w:val="16"/>
                <w:szCs w:val="16"/>
              </w:rPr>
            </w:pPr>
          </w:p>
        </w:tc>
        <w:tc>
          <w:tcPr>
            <w:tcW w:w="1105" w:type="dxa"/>
            <w:noWrap/>
            <w:hideMark/>
          </w:tcPr>
          <w:p w14:paraId="0C4CB58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75DC025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w:t>
            </w:r>
          </w:p>
        </w:tc>
        <w:tc>
          <w:tcPr>
            <w:tcW w:w="1105" w:type="dxa"/>
            <w:noWrap/>
            <w:hideMark/>
          </w:tcPr>
          <w:p w14:paraId="14535DD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67</w:t>
            </w:r>
          </w:p>
        </w:tc>
        <w:tc>
          <w:tcPr>
            <w:tcW w:w="1106" w:type="dxa"/>
            <w:noWrap/>
            <w:hideMark/>
          </w:tcPr>
          <w:p w14:paraId="5D44A40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w:t>
            </w:r>
          </w:p>
        </w:tc>
        <w:tc>
          <w:tcPr>
            <w:tcW w:w="1106" w:type="dxa"/>
            <w:noWrap/>
            <w:hideMark/>
          </w:tcPr>
          <w:p w14:paraId="2D566C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w:t>
            </w:r>
          </w:p>
        </w:tc>
      </w:tr>
      <w:tr w:rsidR="005F0336" w:rsidRPr="005F0336" w14:paraId="7699B8D7" w14:textId="77777777" w:rsidTr="005F0336">
        <w:trPr>
          <w:trHeight w:val="288"/>
        </w:trPr>
        <w:tc>
          <w:tcPr>
            <w:tcW w:w="3539" w:type="dxa"/>
            <w:noWrap/>
            <w:hideMark/>
          </w:tcPr>
          <w:p w14:paraId="0D1C728E" w14:textId="16F928FB"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z govorno</w:t>
            </w:r>
            <w:r w:rsidR="002A0B8C">
              <w:rPr>
                <w:rFonts w:ascii="Arial" w:hAnsi="Arial" w:cs="Arial"/>
                <w:b/>
                <w:bCs/>
                <w:noProof/>
                <w:sz w:val="16"/>
                <w:szCs w:val="16"/>
              </w:rPr>
              <w:t>-</w:t>
            </w:r>
            <w:r w:rsidRPr="005F0336">
              <w:rPr>
                <w:rFonts w:ascii="Arial" w:hAnsi="Arial" w:cs="Arial"/>
                <w:b/>
                <w:bCs/>
                <w:noProof/>
                <w:sz w:val="16"/>
                <w:szCs w:val="16"/>
              </w:rPr>
              <w:t>jezikovnimi motnjami</w:t>
            </w:r>
          </w:p>
        </w:tc>
        <w:tc>
          <w:tcPr>
            <w:tcW w:w="1105" w:type="dxa"/>
            <w:noWrap/>
            <w:hideMark/>
          </w:tcPr>
          <w:p w14:paraId="17636EA8" w14:textId="17752EC9"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5C98D7E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872</w:t>
            </w:r>
          </w:p>
        </w:tc>
        <w:tc>
          <w:tcPr>
            <w:tcW w:w="1105" w:type="dxa"/>
            <w:noWrap/>
            <w:hideMark/>
          </w:tcPr>
          <w:p w14:paraId="6EA0A87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1026</w:t>
            </w:r>
          </w:p>
        </w:tc>
        <w:tc>
          <w:tcPr>
            <w:tcW w:w="1106" w:type="dxa"/>
            <w:noWrap/>
            <w:hideMark/>
          </w:tcPr>
          <w:p w14:paraId="246ACED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582</w:t>
            </w:r>
          </w:p>
        </w:tc>
        <w:tc>
          <w:tcPr>
            <w:tcW w:w="1106" w:type="dxa"/>
            <w:noWrap/>
            <w:hideMark/>
          </w:tcPr>
          <w:p w14:paraId="308EEFF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975</w:t>
            </w:r>
          </w:p>
        </w:tc>
      </w:tr>
      <w:tr w:rsidR="005F0336" w:rsidRPr="005F0336" w14:paraId="3FD59453" w14:textId="77777777" w:rsidTr="005F0336">
        <w:trPr>
          <w:trHeight w:val="288"/>
        </w:trPr>
        <w:tc>
          <w:tcPr>
            <w:tcW w:w="3539" w:type="dxa"/>
            <w:noWrap/>
            <w:hideMark/>
          </w:tcPr>
          <w:p w14:paraId="0254FA95" w14:textId="77777777" w:rsidR="005F0336" w:rsidRPr="005F0336" w:rsidRDefault="005F0336" w:rsidP="005F0336">
            <w:pPr>
              <w:rPr>
                <w:rFonts w:ascii="Arial" w:hAnsi="Arial" w:cs="Arial"/>
                <w:noProof/>
                <w:sz w:val="16"/>
                <w:szCs w:val="16"/>
              </w:rPr>
            </w:pPr>
          </w:p>
        </w:tc>
        <w:tc>
          <w:tcPr>
            <w:tcW w:w="1105" w:type="dxa"/>
            <w:noWrap/>
            <w:hideMark/>
          </w:tcPr>
          <w:p w14:paraId="111DDDF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41D8997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624</w:t>
            </w:r>
          </w:p>
        </w:tc>
        <w:tc>
          <w:tcPr>
            <w:tcW w:w="1105" w:type="dxa"/>
            <w:noWrap/>
            <w:hideMark/>
          </w:tcPr>
          <w:p w14:paraId="2D84EB3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737</w:t>
            </w:r>
          </w:p>
        </w:tc>
        <w:tc>
          <w:tcPr>
            <w:tcW w:w="1106" w:type="dxa"/>
            <w:noWrap/>
            <w:hideMark/>
          </w:tcPr>
          <w:p w14:paraId="5F4137A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430</w:t>
            </w:r>
          </w:p>
        </w:tc>
        <w:tc>
          <w:tcPr>
            <w:tcW w:w="1106" w:type="dxa"/>
            <w:noWrap/>
            <w:hideMark/>
          </w:tcPr>
          <w:p w14:paraId="64021B1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722</w:t>
            </w:r>
          </w:p>
        </w:tc>
      </w:tr>
      <w:tr w:rsidR="005F0336" w:rsidRPr="005F0336" w14:paraId="75E36A40" w14:textId="77777777" w:rsidTr="005F0336">
        <w:trPr>
          <w:trHeight w:val="288"/>
        </w:trPr>
        <w:tc>
          <w:tcPr>
            <w:tcW w:w="3539" w:type="dxa"/>
            <w:noWrap/>
            <w:hideMark/>
          </w:tcPr>
          <w:p w14:paraId="7FA8079E" w14:textId="77777777" w:rsidR="005F0336" w:rsidRPr="005F0336" w:rsidRDefault="005F0336" w:rsidP="005F0336">
            <w:pPr>
              <w:rPr>
                <w:rFonts w:ascii="Arial" w:hAnsi="Arial" w:cs="Arial"/>
                <w:noProof/>
                <w:sz w:val="16"/>
                <w:szCs w:val="16"/>
              </w:rPr>
            </w:pPr>
          </w:p>
        </w:tc>
        <w:tc>
          <w:tcPr>
            <w:tcW w:w="1105" w:type="dxa"/>
            <w:noWrap/>
            <w:hideMark/>
          </w:tcPr>
          <w:p w14:paraId="6C3945F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6C3CE6A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248</w:t>
            </w:r>
          </w:p>
        </w:tc>
        <w:tc>
          <w:tcPr>
            <w:tcW w:w="1105" w:type="dxa"/>
            <w:noWrap/>
            <w:hideMark/>
          </w:tcPr>
          <w:p w14:paraId="776A304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289</w:t>
            </w:r>
          </w:p>
        </w:tc>
        <w:tc>
          <w:tcPr>
            <w:tcW w:w="1106" w:type="dxa"/>
            <w:noWrap/>
            <w:hideMark/>
          </w:tcPr>
          <w:p w14:paraId="3FCAB48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w:t>
            </w:r>
          </w:p>
        </w:tc>
        <w:tc>
          <w:tcPr>
            <w:tcW w:w="1106" w:type="dxa"/>
            <w:noWrap/>
            <w:hideMark/>
          </w:tcPr>
          <w:p w14:paraId="5E7CD4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253</w:t>
            </w:r>
          </w:p>
        </w:tc>
      </w:tr>
      <w:tr w:rsidR="005F0336" w:rsidRPr="005F0336" w14:paraId="77471337" w14:textId="77777777" w:rsidTr="005F0336">
        <w:trPr>
          <w:trHeight w:val="288"/>
        </w:trPr>
        <w:tc>
          <w:tcPr>
            <w:tcW w:w="3539" w:type="dxa"/>
            <w:noWrap/>
            <w:hideMark/>
          </w:tcPr>
          <w:p w14:paraId="30701F2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Gibalno ovirani otroci</w:t>
            </w:r>
          </w:p>
        </w:tc>
        <w:tc>
          <w:tcPr>
            <w:tcW w:w="1105" w:type="dxa"/>
            <w:noWrap/>
            <w:hideMark/>
          </w:tcPr>
          <w:p w14:paraId="5867BF0F"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Spol - Skupaj</w:t>
            </w:r>
          </w:p>
        </w:tc>
        <w:tc>
          <w:tcPr>
            <w:tcW w:w="1106" w:type="dxa"/>
            <w:noWrap/>
            <w:hideMark/>
          </w:tcPr>
          <w:p w14:paraId="1F197C8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111</w:t>
            </w:r>
          </w:p>
        </w:tc>
        <w:tc>
          <w:tcPr>
            <w:tcW w:w="1105" w:type="dxa"/>
            <w:noWrap/>
            <w:hideMark/>
          </w:tcPr>
          <w:p w14:paraId="2FCA942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101</w:t>
            </w:r>
          </w:p>
        </w:tc>
        <w:tc>
          <w:tcPr>
            <w:tcW w:w="1106" w:type="dxa"/>
            <w:noWrap/>
            <w:hideMark/>
          </w:tcPr>
          <w:p w14:paraId="09A302A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w:t>
            </w:r>
          </w:p>
        </w:tc>
        <w:tc>
          <w:tcPr>
            <w:tcW w:w="1106" w:type="dxa"/>
            <w:noWrap/>
            <w:hideMark/>
          </w:tcPr>
          <w:p w14:paraId="4DA969A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w:t>
            </w:r>
          </w:p>
        </w:tc>
      </w:tr>
      <w:tr w:rsidR="005F0336" w:rsidRPr="005F0336" w14:paraId="17B27647" w14:textId="77777777" w:rsidTr="005F0336">
        <w:trPr>
          <w:trHeight w:val="288"/>
        </w:trPr>
        <w:tc>
          <w:tcPr>
            <w:tcW w:w="3539" w:type="dxa"/>
            <w:noWrap/>
            <w:hideMark/>
          </w:tcPr>
          <w:p w14:paraId="7CB9263A" w14:textId="77777777" w:rsidR="005F0336" w:rsidRPr="005F0336" w:rsidRDefault="005F0336" w:rsidP="005F0336">
            <w:pPr>
              <w:rPr>
                <w:rFonts w:ascii="Arial" w:hAnsi="Arial" w:cs="Arial"/>
                <w:noProof/>
                <w:sz w:val="16"/>
                <w:szCs w:val="16"/>
              </w:rPr>
            </w:pPr>
          </w:p>
        </w:tc>
        <w:tc>
          <w:tcPr>
            <w:tcW w:w="1105" w:type="dxa"/>
            <w:noWrap/>
            <w:hideMark/>
          </w:tcPr>
          <w:p w14:paraId="65FC8C0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24941C3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65</w:t>
            </w:r>
          </w:p>
        </w:tc>
        <w:tc>
          <w:tcPr>
            <w:tcW w:w="1105" w:type="dxa"/>
            <w:noWrap/>
            <w:hideMark/>
          </w:tcPr>
          <w:p w14:paraId="610A5A1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59</w:t>
            </w:r>
          </w:p>
        </w:tc>
        <w:tc>
          <w:tcPr>
            <w:tcW w:w="1106" w:type="dxa"/>
            <w:noWrap/>
            <w:hideMark/>
          </w:tcPr>
          <w:p w14:paraId="6530145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w:t>
            </w:r>
          </w:p>
        </w:tc>
        <w:tc>
          <w:tcPr>
            <w:tcW w:w="1106" w:type="dxa"/>
            <w:noWrap/>
            <w:hideMark/>
          </w:tcPr>
          <w:p w14:paraId="0088B5C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w:t>
            </w:r>
          </w:p>
        </w:tc>
      </w:tr>
      <w:tr w:rsidR="005F0336" w:rsidRPr="005F0336" w14:paraId="4B66DDB9" w14:textId="77777777" w:rsidTr="005F0336">
        <w:trPr>
          <w:trHeight w:val="288"/>
        </w:trPr>
        <w:tc>
          <w:tcPr>
            <w:tcW w:w="3539" w:type="dxa"/>
            <w:noWrap/>
            <w:hideMark/>
          </w:tcPr>
          <w:p w14:paraId="3470333F" w14:textId="77777777" w:rsidR="005F0336" w:rsidRPr="005F0336" w:rsidRDefault="005F0336" w:rsidP="005F0336">
            <w:pPr>
              <w:rPr>
                <w:rFonts w:ascii="Arial" w:hAnsi="Arial" w:cs="Arial"/>
                <w:noProof/>
                <w:sz w:val="16"/>
                <w:szCs w:val="16"/>
              </w:rPr>
            </w:pPr>
          </w:p>
        </w:tc>
        <w:tc>
          <w:tcPr>
            <w:tcW w:w="1105" w:type="dxa"/>
            <w:noWrap/>
            <w:hideMark/>
          </w:tcPr>
          <w:p w14:paraId="4F6AD8B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510962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w:t>
            </w:r>
          </w:p>
        </w:tc>
        <w:tc>
          <w:tcPr>
            <w:tcW w:w="1105" w:type="dxa"/>
            <w:noWrap/>
            <w:hideMark/>
          </w:tcPr>
          <w:p w14:paraId="700736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w:t>
            </w:r>
          </w:p>
        </w:tc>
        <w:tc>
          <w:tcPr>
            <w:tcW w:w="1106" w:type="dxa"/>
            <w:noWrap/>
            <w:hideMark/>
          </w:tcPr>
          <w:p w14:paraId="5FC87F4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w:t>
            </w:r>
          </w:p>
        </w:tc>
        <w:tc>
          <w:tcPr>
            <w:tcW w:w="1106" w:type="dxa"/>
            <w:noWrap/>
            <w:hideMark/>
          </w:tcPr>
          <w:p w14:paraId="29C6D1A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w:t>
            </w:r>
          </w:p>
        </w:tc>
      </w:tr>
      <w:tr w:rsidR="005F0336" w:rsidRPr="005F0336" w14:paraId="402A2CB4" w14:textId="77777777" w:rsidTr="005F0336">
        <w:trPr>
          <w:trHeight w:val="288"/>
        </w:trPr>
        <w:tc>
          <w:tcPr>
            <w:tcW w:w="3539" w:type="dxa"/>
            <w:noWrap/>
            <w:hideMark/>
          </w:tcPr>
          <w:p w14:paraId="4454D00F"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Dolgotrajno bolni otroci</w:t>
            </w:r>
          </w:p>
        </w:tc>
        <w:tc>
          <w:tcPr>
            <w:tcW w:w="1105" w:type="dxa"/>
            <w:noWrap/>
            <w:hideMark/>
          </w:tcPr>
          <w:p w14:paraId="04BE9EBA" w14:textId="4A8C4503"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1FDBFFC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995</w:t>
            </w:r>
          </w:p>
        </w:tc>
        <w:tc>
          <w:tcPr>
            <w:tcW w:w="1105" w:type="dxa"/>
            <w:noWrap/>
            <w:hideMark/>
          </w:tcPr>
          <w:p w14:paraId="55F0C76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1101</w:t>
            </w:r>
          </w:p>
        </w:tc>
        <w:tc>
          <w:tcPr>
            <w:tcW w:w="1106" w:type="dxa"/>
            <w:noWrap/>
            <w:hideMark/>
          </w:tcPr>
          <w:p w14:paraId="111E2D7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557</w:t>
            </w:r>
          </w:p>
        </w:tc>
        <w:tc>
          <w:tcPr>
            <w:tcW w:w="1106" w:type="dxa"/>
            <w:noWrap/>
            <w:hideMark/>
          </w:tcPr>
          <w:p w14:paraId="4DC2AB1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805</w:t>
            </w:r>
          </w:p>
        </w:tc>
      </w:tr>
      <w:tr w:rsidR="005F0336" w:rsidRPr="005F0336" w14:paraId="466E0CA4" w14:textId="77777777" w:rsidTr="005F0336">
        <w:trPr>
          <w:trHeight w:val="288"/>
        </w:trPr>
        <w:tc>
          <w:tcPr>
            <w:tcW w:w="3539" w:type="dxa"/>
            <w:noWrap/>
            <w:hideMark/>
          </w:tcPr>
          <w:p w14:paraId="2D01DAB2" w14:textId="77777777" w:rsidR="005F0336" w:rsidRPr="005F0336" w:rsidRDefault="005F0336" w:rsidP="005F0336">
            <w:pPr>
              <w:rPr>
                <w:rFonts w:ascii="Arial" w:hAnsi="Arial" w:cs="Arial"/>
                <w:noProof/>
                <w:sz w:val="16"/>
                <w:szCs w:val="16"/>
              </w:rPr>
            </w:pPr>
          </w:p>
        </w:tc>
        <w:tc>
          <w:tcPr>
            <w:tcW w:w="1105" w:type="dxa"/>
            <w:noWrap/>
            <w:hideMark/>
          </w:tcPr>
          <w:p w14:paraId="3B2FA85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2E591A7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659</w:t>
            </w:r>
          </w:p>
        </w:tc>
        <w:tc>
          <w:tcPr>
            <w:tcW w:w="1105" w:type="dxa"/>
            <w:noWrap/>
            <w:hideMark/>
          </w:tcPr>
          <w:p w14:paraId="2B594EC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697</w:t>
            </w:r>
          </w:p>
        </w:tc>
        <w:tc>
          <w:tcPr>
            <w:tcW w:w="1106" w:type="dxa"/>
            <w:noWrap/>
            <w:hideMark/>
          </w:tcPr>
          <w:p w14:paraId="1C2FF25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336</w:t>
            </w:r>
          </w:p>
        </w:tc>
        <w:tc>
          <w:tcPr>
            <w:tcW w:w="1106" w:type="dxa"/>
            <w:noWrap/>
            <w:hideMark/>
          </w:tcPr>
          <w:p w14:paraId="76701F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485</w:t>
            </w:r>
          </w:p>
        </w:tc>
      </w:tr>
      <w:tr w:rsidR="005F0336" w:rsidRPr="005F0336" w14:paraId="4A80ED99" w14:textId="77777777" w:rsidTr="005F0336">
        <w:trPr>
          <w:trHeight w:val="288"/>
        </w:trPr>
        <w:tc>
          <w:tcPr>
            <w:tcW w:w="3539" w:type="dxa"/>
            <w:noWrap/>
            <w:hideMark/>
          </w:tcPr>
          <w:p w14:paraId="06E7BBA2" w14:textId="77777777" w:rsidR="005F0336" w:rsidRPr="005F0336" w:rsidRDefault="005F0336" w:rsidP="005F0336">
            <w:pPr>
              <w:rPr>
                <w:rFonts w:ascii="Arial" w:hAnsi="Arial" w:cs="Arial"/>
                <w:noProof/>
                <w:sz w:val="16"/>
                <w:szCs w:val="16"/>
              </w:rPr>
            </w:pPr>
          </w:p>
        </w:tc>
        <w:tc>
          <w:tcPr>
            <w:tcW w:w="1105" w:type="dxa"/>
            <w:noWrap/>
            <w:hideMark/>
          </w:tcPr>
          <w:p w14:paraId="0315F75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7CBE950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336</w:t>
            </w:r>
          </w:p>
        </w:tc>
        <w:tc>
          <w:tcPr>
            <w:tcW w:w="1105" w:type="dxa"/>
            <w:noWrap/>
            <w:hideMark/>
          </w:tcPr>
          <w:p w14:paraId="36671D6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404</w:t>
            </w:r>
          </w:p>
        </w:tc>
        <w:tc>
          <w:tcPr>
            <w:tcW w:w="1106" w:type="dxa"/>
            <w:noWrap/>
            <w:hideMark/>
          </w:tcPr>
          <w:p w14:paraId="2CDF173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221</w:t>
            </w:r>
          </w:p>
        </w:tc>
        <w:tc>
          <w:tcPr>
            <w:tcW w:w="1106" w:type="dxa"/>
            <w:noWrap/>
            <w:hideMark/>
          </w:tcPr>
          <w:p w14:paraId="058B427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320</w:t>
            </w:r>
          </w:p>
        </w:tc>
      </w:tr>
      <w:tr w:rsidR="005F0336" w:rsidRPr="005F0336" w14:paraId="498B8C5A" w14:textId="77777777" w:rsidTr="005F0336">
        <w:trPr>
          <w:trHeight w:val="288"/>
        </w:trPr>
        <w:tc>
          <w:tcPr>
            <w:tcW w:w="3539" w:type="dxa"/>
            <w:noWrap/>
            <w:hideMark/>
          </w:tcPr>
          <w:p w14:paraId="4F27ECC9"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s čustvenimi in vedenjskimi motnjami</w:t>
            </w:r>
          </w:p>
        </w:tc>
        <w:tc>
          <w:tcPr>
            <w:tcW w:w="1105" w:type="dxa"/>
            <w:noWrap/>
            <w:hideMark/>
          </w:tcPr>
          <w:p w14:paraId="49B3AB91" w14:textId="7A6BC49D"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0CC9BDA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181</w:t>
            </w:r>
          </w:p>
        </w:tc>
        <w:tc>
          <w:tcPr>
            <w:tcW w:w="1105" w:type="dxa"/>
            <w:noWrap/>
            <w:hideMark/>
          </w:tcPr>
          <w:p w14:paraId="327CAF2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216</w:t>
            </w:r>
          </w:p>
        </w:tc>
        <w:tc>
          <w:tcPr>
            <w:tcW w:w="1106" w:type="dxa"/>
            <w:noWrap/>
            <w:hideMark/>
          </w:tcPr>
          <w:p w14:paraId="7458CAC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215</w:t>
            </w:r>
          </w:p>
        </w:tc>
        <w:tc>
          <w:tcPr>
            <w:tcW w:w="1106" w:type="dxa"/>
            <w:noWrap/>
            <w:hideMark/>
          </w:tcPr>
          <w:p w14:paraId="0D67288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314</w:t>
            </w:r>
          </w:p>
        </w:tc>
      </w:tr>
      <w:tr w:rsidR="005F0336" w:rsidRPr="005F0336" w14:paraId="63715FEC" w14:textId="77777777" w:rsidTr="005F0336">
        <w:trPr>
          <w:trHeight w:val="288"/>
        </w:trPr>
        <w:tc>
          <w:tcPr>
            <w:tcW w:w="3539" w:type="dxa"/>
            <w:noWrap/>
            <w:hideMark/>
          </w:tcPr>
          <w:p w14:paraId="09943E74" w14:textId="77777777" w:rsidR="005F0336" w:rsidRPr="005F0336" w:rsidRDefault="005F0336" w:rsidP="005F0336">
            <w:pPr>
              <w:rPr>
                <w:rFonts w:ascii="Arial" w:hAnsi="Arial" w:cs="Arial"/>
                <w:noProof/>
                <w:sz w:val="16"/>
                <w:szCs w:val="16"/>
              </w:rPr>
            </w:pPr>
          </w:p>
        </w:tc>
        <w:tc>
          <w:tcPr>
            <w:tcW w:w="1105" w:type="dxa"/>
            <w:noWrap/>
            <w:hideMark/>
          </w:tcPr>
          <w:p w14:paraId="172C8EE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2372240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137</w:t>
            </w:r>
          </w:p>
        </w:tc>
        <w:tc>
          <w:tcPr>
            <w:tcW w:w="1105" w:type="dxa"/>
            <w:noWrap/>
            <w:hideMark/>
          </w:tcPr>
          <w:p w14:paraId="6CDE108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149</w:t>
            </w:r>
          </w:p>
        </w:tc>
        <w:tc>
          <w:tcPr>
            <w:tcW w:w="1106" w:type="dxa"/>
            <w:noWrap/>
            <w:hideMark/>
          </w:tcPr>
          <w:p w14:paraId="1E2C733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142</w:t>
            </w:r>
          </w:p>
        </w:tc>
        <w:tc>
          <w:tcPr>
            <w:tcW w:w="1106" w:type="dxa"/>
            <w:noWrap/>
            <w:hideMark/>
          </w:tcPr>
          <w:p w14:paraId="2A4CE8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207</w:t>
            </w:r>
          </w:p>
        </w:tc>
      </w:tr>
      <w:tr w:rsidR="005F0336" w:rsidRPr="005F0336" w14:paraId="1665656E" w14:textId="77777777" w:rsidTr="005F0336">
        <w:trPr>
          <w:trHeight w:val="288"/>
        </w:trPr>
        <w:tc>
          <w:tcPr>
            <w:tcW w:w="3539" w:type="dxa"/>
            <w:noWrap/>
            <w:hideMark/>
          </w:tcPr>
          <w:p w14:paraId="0F79D434" w14:textId="77777777" w:rsidR="005F0336" w:rsidRPr="005F0336" w:rsidRDefault="005F0336" w:rsidP="005F0336">
            <w:pPr>
              <w:rPr>
                <w:rFonts w:ascii="Arial" w:hAnsi="Arial" w:cs="Arial"/>
                <w:noProof/>
                <w:sz w:val="16"/>
                <w:szCs w:val="16"/>
              </w:rPr>
            </w:pPr>
          </w:p>
        </w:tc>
        <w:tc>
          <w:tcPr>
            <w:tcW w:w="1105" w:type="dxa"/>
            <w:noWrap/>
            <w:hideMark/>
          </w:tcPr>
          <w:p w14:paraId="4FCE7ED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3FE507E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w:t>
            </w:r>
          </w:p>
        </w:tc>
        <w:tc>
          <w:tcPr>
            <w:tcW w:w="1105" w:type="dxa"/>
            <w:noWrap/>
            <w:hideMark/>
          </w:tcPr>
          <w:p w14:paraId="506CDDD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67</w:t>
            </w:r>
          </w:p>
        </w:tc>
        <w:tc>
          <w:tcPr>
            <w:tcW w:w="1106" w:type="dxa"/>
            <w:noWrap/>
            <w:hideMark/>
          </w:tcPr>
          <w:p w14:paraId="7B867DE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w:t>
            </w:r>
          </w:p>
        </w:tc>
        <w:tc>
          <w:tcPr>
            <w:tcW w:w="1106" w:type="dxa"/>
            <w:noWrap/>
            <w:hideMark/>
          </w:tcPr>
          <w:p w14:paraId="7199051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107</w:t>
            </w:r>
          </w:p>
        </w:tc>
      </w:tr>
      <w:tr w:rsidR="005F0336" w:rsidRPr="005F0336" w14:paraId="215CCA68" w14:textId="77777777" w:rsidTr="005F0336">
        <w:trPr>
          <w:trHeight w:val="288"/>
        </w:trPr>
        <w:tc>
          <w:tcPr>
            <w:tcW w:w="3539" w:type="dxa"/>
            <w:noWrap/>
            <w:hideMark/>
          </w:tcPr>
          <w:p w14:paraId="4AF0DC3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s primanjkljaji na posameznih področjih učenja</w:t>
            </w:r>
          </w:p>
        </w:tc>
        <w:tc>
          <w:tcPr>
            <w:tcW w:w="1105" w:type="dxa"/>
            <w:noWrap/>
            <w:hideMark/>
          </w:tcPr>
          <w:p w14:paraId="153E019B" w14:textId="4B2C5910"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06D04AF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4472</w:t>
            </w:r>
          </w:p>
        </w:tc>
        <w:tc>
          <w:tcPr>
            <w:tcW w:w="1105" w:type="dxa"/>
            <w:noWrap/>
            <w:hideMark/>
          </w:tcPr>
          <w:p w14:paraId="7FD7926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4712</w:t>
            </w:r>
          </w:p>
        </w:tc>
        <w:tc>
          <w:tcPr>
            <w:tcW w:w="1106" w:type="dxa"/>
            <w:noWrap/>
            <w:hideMark/>
          </w:tcPr>
          <w:p w14:paraId="0C197D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3052</w:t>
            </w:r>
          </w:p>
        </w:tc>
        <w:tc>
          <w:tcPr>
            <w:tcW w:w="1106" w:type="dxa"/>
            <w:noWrap/>
            <w:hideMark/>
          </w:tcPr>
          <w:p w14:paraId="48EF5A0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4296</w:t>
            </w:r>
          </w:p>
        </w:tc>
      </w:tr>
      <w:tr w:rsidR="005F0336" w:rsidRPr="005F0336" w14:paraId="545005D5" w14:textId="77777777" w:rsidTr="005F0336">
        <w:trPr>
          <w:trHeight w:val="288"/>
        </w:trPr>
        <w:tc>
          <w:tcPr>
            <w:tcW w:w="3539" w:type="dxa"/>
            <w:noWrap/>
            <w:hideMark/>
          </w:tcPr>
          <w:p w14:paraId="7FCDBCC9" w14:textId="77777777" w:rsidR="005F0336" w:rsidRPr="005F0336" w:rsidRDefault="005F0336" w:rsidP="005F0336">
            <w:pPr>
              <w:rPr>
                <w:rFonts w:ascii="Arial" w:hAnsi="Arial" w:cs="Arial"/>
                <w:noProof/>
                <w:sz w:val="16"/>
                <w:szCs w:val="16"/>
              </w:rPr>
            </w:pPr>
          </w:p>
        </w:tc>
        <w:tc>
          <w:tcPr>
            <w:tcW w:w="1105" w:type="dxa"/>
            <w:noWrap/>
            <w:hideMark/>
          </w:tcPr>
          <w:p w14:paraId="12D0766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625A881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2952</w:t>
            </w:r>
          </w:p>
        </w:tc>
        <w:tc>
          <w:tcPr>
            <w:tcW w:w="1105" w:type="dxa"/>
            <w:noWrap/>
            <w:hideMark/>
          </w:tcPr>
          <w:p w14:paraId="4624735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3074</w:t>
            </w:r>
          </w:p>
        </w:tc>
        <w:tc>
          <w:tcPr>
            <w:tcW w:w="1106" w:type="dxa"/>
            <w:noWrap/>
            <w:hideMark/>
          </w:tcPr>
          <w:p w14:paraId="7F6989E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1914</w:t>
            </w:r>
          </w:p>
        </w:tc>
        <w:tc>
          <w:tcPr>
            <w:tcW w:w="1106" w:type="dxa"/>
            <w:noWrap/>
            <w:hideMark/>
          </w:tcPr>
          <w:p w14:paraId="0EDD213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2651</w:t>
            </w:r>
          </w:p>
        </w:tc>
      </w:tr>
      <w:tr w:rsidR="005F0336" w:rsidRPr="005F0336" w14:paraId="4FF601E7" w14:textId="77777777" w:rsidTr="005F0336">
        <w:trPr>
          <w:trHeight w:val="288"/>
        </w:trPr>
        <w:tc>
          <w:tcPr>
            <w:tcW w:w="3539" w:type="dxa"/>
            <w:noWrap/>
            <w:hideMark/>
          </w:tcPr>
          <w:p w14:paraId="1CFCA7D4" w14:textId="77777777" w:rsidR="005F0336" w:rsidRPr="005F0336" w:rsidRDefault="005F0336" w:rsidP="005F0336">
            <w:pPr>
              <w:rPr>
                <w:rFonts w:ascii="Arial" w:hAnsi="Arial" w:cs="Arial"/>
                <w:noProof/>
                <w:sz w:val="16"/>
                <w:szCs w:val="16"/>
              </w:rPr>
            </w:pPr>
          </w:p>
        </w:tc>
        <w:tc>
          <w:tcPr>
            <w:tcW w:w="1105" w:type="dxa"/>
            <w:noWrap/>
            <w:hideMark/>
          </w:tcPr>
          <w:p w14:paraId="23BF35A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79790B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1520</w:t>
            </w:r>
          </w:p>
        </w:tc>
        <w:tc>
          <w:tcPr>
            <w:tcW w:w="1105" w:type="dxa"/>
            <w:noWrap/>
            <w:hideMark/>
          </w:tcPr>
          <w:p w14:paraId="33AD8A5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1638</w:t>
            </w:r>
          </w:p>
        </w:tc>
        <w:tc>
          <w:tcPr>
            <w:tcW w:w="1106" w:type="dxa"/>
            <w:noWrap/>
            <w:hideMark/>
          </w:tcPr>
          <w:p w14:paraId="23A12E3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1138</w:t>
            </w:r>
          </w:p>
        </w:tc>
        <w:tc>
          <w:tcPr>
            <w:tcW w:w="1106" w:type="dxa"/>
            <w:noWrap/>
            <w:hideMark/>
          </w:tcPr>
          <w:p w14:paraId="797671B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1645</w:t>
            </w:r>
          </w:p>
        </w:tc>
      </w:tr>
      <w:tr w:rsidR="005F0336" w:rsidRPr="005F0336" w14:paraId="1086F01F" w14:textId="77777777" w:rsidTr="005F0336">
        <w:trPr>
          <w:trHeight w:val="288"/>
        </w:trPr>
        <w:tc>
          <w:tcPr>
            <w:tcW w:w="3539" w:type="dxa"/>
            <w:noWrap/>
            <w:hideMark/>
          </w:tcPr>
          <w:p w14:paraId="2BB3D53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z avtističnimi motnjami</w:t>
            </w:r>
          </w:p>
        </w:tc>
        <w:tc>
          <w:tcPr>
            <w:tcW w:w="1105" w:type="dxa"/>
            <w:noWrap/>
            <w:hideMark/>
          </w:tcPr>
          <w:p w14:paraId="2D072760" w14:textId="5DBBBA66"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067E4E8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w:t>
            </w:r>
          </w:p>
        </w:tc>
        <w:tc>
          <w:tcPr>
            <w:tcW w:w="1105" w:type="dxa"/>
            <w:noWrap/>
            <w:hideMark/>
          </w:tcPr>
          <w:p w14:paraId="3697D49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w:t>
            </w:r>
          </w:p>
        </w:tc>
        <w:tc>
          <w:tcPr>
            <w:tcW w:w="1106" w:type="dxa"/>
            <w:noWrap/>
            <w:hideMark/>
          </w:tcPr>
          <w:p w14:paraId="79C41B4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w:t>
            </w:r>
          </w:p>
        </w:tc>
        <w:tc>
          <w:tcPr>
            <w:tcW w:w="1106" w:type="dxa"/>
            <w:noWrap/>
            <w:hideMark/>
          </w:tcPr>
          <w:p w14:paraId="7357F60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w:t>
            </w:r>
          </w:p>
        </w:tc>
      </w:tr>
      <w:tr w:rsidR="005F0336" w:rsidRPr="005F0336" w14:paraId="0A7DDB3A" w14:textId="77777777" w:rsidTr="005F0336">
        <w:trPr>
          <w:trHeight w:val="288"/>
        </w:trPr>
        <w:tc>
          <w:tcPr>
            <w:tcW w:w="3539" w:type="dxa"/>
            <w:noWrap/>
            <w:hideMark/>
          </w:tcPr>
          <w:p w14:paraId="23B68CEF" w14:textId="77777777" w:rsidR="005F0336" w:rsidRPr="005F0336" w:rsidRDefault="005F0336" w:rsidP="005F0336">
            <w:pPr>
              <w:rPr>
                <w:rFonts w:ascii="Arial" w:hAnsi="Arial" w:cs="Arial"/>
                <w:noProof/>
                <w:sz w:val="16"/>
                <w:szCs w:val="16"/>
              </w:rPr>
            </w:pPr>
          </w:p>
        </w:tc>
        <w:tc>
          <w:tcPr>
            <w:tcW w:w="1105" w:type="dxa"/>
            <w:noWrap/>
            <w:hideMark/>
          </w:tcPr>
          <w:p w14:paraId="2D498517"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78839C2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w:t>
            </w:r>
          </w:p>
        </w:tc>
        <w:tc>
          <w:tcPr>
            <w:tcW w:w="1105" w:type="dxa"/>
            <w:noWrap/>
            <w:hideMark/>
          </w:tcPr>
          <w:p w14:paraId="6C0A1A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w:t>
            </w:r>
          </w:p>
        </w:tc>
        <w:tc>
          <w:tcPr>
            <w:tcW w:w="1106" w:type="dxa"/>
            <w:noWrap/>
            <w:hideMark/>
          </w:tcPr>
          <w:p w14:paraId="5AAD18A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w:t>
            </w:r>
          </w:p>
        </w:tc>
        <w:tc>
          <w:tcPr>
            <w:tcW w:w="1106" w:type="dxa"/>
            <w:noWrap/>
            <w:hideMark/>
          </w:tcPr>
          <w:p w14:paraId="3D97FAD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w:t>
            </w:r>
          </w:p>
        </w:tc>
      </w:tr>
      <w:tr w:rsidR="005F0336" w:rsidRPr="005F0336" w14:paraId="325DF4E1" w14:textId="77777777" w:rsidTr="005F0336">
        <w:trPr>
          <w:trHeight w:val="288"/>
        </w:trPr>
        <w:tc>
          <w:tcPr>
            <w:tcW w:w="3539" w:type="dxa"/>
            <w:noWrap/>
            <w:hideMark/>
          </w:tcPr>
          <w:p w14:paraId="194FF57F" w14:textId="77777777" w:rsidR="005F0336" w:rsidRPr="005F0336" w:rsidRDefault="005F0336" w:rsidP="005F0336">
            <w:pPr>
              <w:rPr>
                <w:rFonts w:ascii="Arial" w:hAnsi="Arial" w:cs="Arial"/>
                <w:noProof/>
                <w:sz w:val="16"/>
                <w:szCs w:val="16"/>
              </w:rPr>
            </w:pPr>
          </w:p>
        </w:tc>
        <w:tc>
          <w:tcPr>
            <w:tcW w:w="1105" w:type="dxa"/>
            <w:noWrap/>
            <w:hideMark/>
          </w:tcPr>
          <w:p w14:paraId="2B89D02C"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6103E2F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w:t>
            </w:r>
          </w:p>
        </w:tc>
        <w:tc>
          <w:tcPr>
            <w:tcW w:w="1105" w:type="dxa"/>
            <w:noWrap/>
            <w:hideMark/>
          </w:tcPr>
          <w:p w14:paraId="6D26829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w:t>
            </w:r>
          </w:p>
        </w:tc>
        <w:tc>
          <w:tcPr>
            <w:tcW w:w="1106" w:type="dxa"/>
            <w:noWrap/>
            <w:hideMark/>
          </w:tcPr>
          <w:p w14:paraId="796D5796" w14:textId="1A582DC7"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06" w:type="dxa"/>
            <w:noWrap/>
            <w:hideMark/>
          </w:tcPr>
          <w:p w14:paraId="72C60941" w14:textId="25A97369"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2E42D7F1" w14:textId="77777777" w:rsidTr="005F0336">
        <w:trPr>
          <w:trHeight w:val="288"/>
        </w:trPr>
        <w:tc>
          <w:tcPr>
            <w:tcW w:w="3539" w:type="dxa"/>
            <w:noWrap/>
            <w:hideMark/>
          </w:tcPr>
          <w:p w14:paraId="598835B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Otroci z več motnjami</w:t>
            </w:r>
          </w:p>
        </w:tc>
        <w:tc>
          <w:tcPr>
            <w:tcW w:w="1105" w:type="dxa"/>
            <w:noWrap/>
            <w:hideMark/>
          </w:tcPr>
          <w:p w14:paraId="5982002D" w14:textId="2AA24CDC"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6B4DB5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3881</w:t>
            </w:r>
          </w:p>
        </w:tc>
        <w:tc>
          <w:tcPr>
            <w:tcW w:w="1105" w:type="dxa"/>
            <w:noWrap/>
            <w:hideMark/>
          </w:tcPr>
          <w:p w14:paraId="1F4687E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5339</w:t>
            </w:r>
          </w:p>
        </w:tc>
        <w:tc>
          <w:tcPr>
            <w:tcW w:w="1106" w:type="dxa"/>
            <w:noWrap/>
            <w:hideMark/>
          </w:tcPr>
          <w:p w14:paraId="6FD8476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3718</w:t>
            </w:r>
          </w:p>
        </w:tc>
        <w:tc>
          <w:tcPr>
            <w:tcW w:w="1106" w:type="dxa"/>
            <w:noWrap/>
            <w:hideMark/>
          </w:tcPr>
          <w:p w14:paraId="573884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5071</w:t>
            </w:r>
          </w:p>
        </w:tc>
      </w:tr>
      <w:tr w:rsidR="005F0336" w:rsidRPr="005F0336" w14:paraId="606E1EB9" w14:textId="77777777" w:rsidTr="005F0336">
        <w:trPr>
          <w:trHeight w:val="288"/>
        </w:trPr>
        <w:tc>
          <w:tcPr>
            <w:tcW w:w="3539" w:type="dxa"/>
            <w:noWrap/>
            <w:hideMark/>
          </w:tcPr>
          <w:p w14:paraId="5562F88A" w14:textId="77777777" w:rsidR="005F0336" w:rsidRPr="005F0336" w:rsidRDefault="005F0336" w:rsidP="005F0336">
            <w:pPr>
              <w:rPr>
                <w:rFonts w:ascii="Arial" w:hAnsi="Arial" w:cs="Arial"/>
                <w:noProof/>
                <w:sz w:val="16"/>
                <w:szCs w:val="16"/>
              </w:rPr>
            </w:pPr>
          </w:p>
        </w:tc>
        <w:tc>
          <w:tcPr>
            <w:tcW w:w="1105" w:type="dxa"/>
            <w:noWrap/>
            <w:hideMark/>
          </w:tcPr>
          <w:p w14:paraId="50E5A49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14E91D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2808</w:t>
            </w:r>
          </w:p>
        </w:tc>
        <w:tc>
          <w:tcPr>
            <w:tcW w:w="1105" w:type="dxa"/>
            <w:noWrap/>
            <w:hideMark/>
          </w:tcPr>
          <w:p w14:paraId="4E0EA19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3814</w:t>
            </w:r>
          </w:p>
        </w:tc>
        <w:tc>
          <w:tcPr>
            <w:tcW w:w="1106" w:type="dxa"/>
            <w:noWrap/>
            <w:hideMark/>
          </w:tcPr>
          <w:p w14:paraId="225A500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2682</w:t>
            </w:r>
          </w:p>
        </w:tc>
        <w:tc>
          <w:tcPr>
            <w:tcW w:w="1106" w:type="dxa"/>
            <w:noWrap/>
            <w:hideMark/>
          </w:tcPr>
          <w:p w14:paraId="7DBD40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3666</w:t>
            </w:r>
          </w:p>
        </w:tc>
      </w:tr>
      <w:tr w:rsidR="005F0336" w:rsidRPr="005F0336" w14:paraId="1DCF39B6" w14:textId="77777777" w:rsidTr="005F0336">
        <w:trPr>
          <w:trHeight w:val="288"/>
        </w:trPr>
        <w:tc>
          <w:tcPr>
            <w:tcW w:w="3539" w:type="dxa"/>
            <w:noWrap/>
            <w:hideMark/>
          </w:tcPr>
          <w:p w14:paraId="7B9D8123" w14:textId="77777777" w:rsidR="005F0336" w:rsidRPr="005F0336" w:rsidRDefault="005F0336" w:rsidP="005F0336">
            <w:pPr>
              <w:rPr>
                <w:rFonts w:ascii="Arial" w:hAnsi="Arial" w:cs="Arial"/>
                <w:noProof/>
                <w:sz w:val="16"/>
                <w:szCs w:val="16"/>
              </w:rPr>
            </w:pPr>
          </w:p>
        </w:tc>
        <w:tc>
          <w:tcPr>
            <w:tcW w:w="1105" w:type="dxa"/>
            <w:noWrap/>
            <w:hideMark/>
          </w:tcPr>
          <w:p w14:paraId="6470051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387F1FA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1073</w:t>
            </w:r>
          </w:p>
        </w:tc>
        <w:tc>
          <w:tcPr>
            <w:tcW w:w="1105" w:type="dxa"/>
            <w:noWrap/>
            <w:hideMark/>
          </w:tcPr>
          <w:p w14:paraId="7FED8E7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1525</w:t>
            </w:r>
          </w:p>
        </w:tc>
        <w:tc>
          <w:tcPr>
            <w:tcW w:w="1106" w:type="dxa"/>
            <w:noWrap/>
            <w:hideMark/>
          </w:tcPr>
          <w:p w14:paraId="577FA52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1036</w:t>
            </w:r>
          </w:p>
        </w:tc>
        <w:tc>
          <w:tcPr>
            <w:tcW w:w="1106" w:type="dxa"/>
            <w:noWrap/>
            <w:hideMark/>
          </w:tcPr>
          <w:p w14:paraId="56EEAF7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1405</w:t>
            </w:r>
          </w:p>
        </w:tc>
      </w:tr>
      <w:tr w:rsidR="005F0336" w:rsidRPr="005F0336" w14:paraId="6A9EAB64" w14:textId="77777777" w:rsidTr="005F0336">
        <w:trPr>
          <w:trHeight w:val="288"/>
        </w:trPr>
        <w:tc>
          <w:tcPr>
            <w:tcW w:w="3539" w:type="dxa"/>
            <w:noWrap/>
            <w:hideMark/>
          </w:tcPr>
          <w:p w14:paraId="31E5B2C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Neznana motnja</w:t>
            </w:r>
          </w:p>
        </w:tc>
        <w:tc>
          <w:tcPr>
            <w:tcW w:w="1105" w:type="dxa"/>
            <w:noWrap/>
            <w:hideMark/>
          </w:tcPr>
          <w:p w14:paraId="5408C7A6" w14:textId="4564BA46"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06" w:type="dxa"/>
            <w:noWrap/>
            <w:hideMark/>
          </w:tcPr>
          <w:p w14:paraId="6FE0041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758</w:t>
            </w:r>
          </w:p>
        </w:tc>
        <w:tc>
          <w:tcPr>
            <w:tcW w:w="1105" w:type="dxa"/>
            <w:noWrap/>
            <w:hideMark/>
          </w:tcPr>
          <w:p w14:paraId="0009EFE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427</w:t>
            </w:r>
          </w:p>
        </w:tc>
        <w:tc>
          <w:tcPr>
            <w:tcW w:w="1106" w:type="dxa"/>
            <w:noWrap/>
            <w:hideMark/>
          </w:tcPr>
          <w:p w14:paraId="18461D7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1318</w:t>
            </w:r>
          </w:p>
        </w:tc>
        <w:tc>
          <w:tcPr>
            <w:tcW w:w="1106" w:type="dxa"/>
            <w:noWrap/>
            <w:hideMark/>
          </w:tcPr>
          <w:p w14:paraId="54E4DA7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1060</w:t>
            </w:r>
          </w:p>
        </w:tc>
      </w:tr>
      <w:tr w:rsidR="005F0336" w:rsidRPr="005F0336" w14:paraId="16378D3D" w14:textId="77777777" w:rsidTr="005F0336">
        <w:trPr>
          <w:trHeight w:val="288"/>
        </w:trPr>
        <w:tc>
          <w:tcPr>
            <w:tcW w:w="3539" w:type="dxa"/>
            <w:noWrap/>
            <w:hideMark/>
          </w:tcPr>
          <w:p w14:paraId="64221BFA" w14:textId="77777777" w:rsidR="005F0336" w:rsidRPr="005F0336" w:rsidRDefault="005F0336" w:rsidP="005F0336">
            <w:pPr>
              <w:rPr>
                <w:rFonts w:ascii="Arial" w:hAnsi="Arial" w:cs="Arial"/>
                <w:noProof/>
                <w:sz w:val="16"/>
                <w:szCs w:val="16"/>
              </w:rPr>
            </w:pPr>
          </w:p>
        </w:tc>
        <w:tc>
          <w:tcPr>
            <w:tcW w:w="1105" w:type="dxa"/>
            <w:noWrap/>
            <w:hideMark/>
          </w:tcPr>
          <w:p w14:paraId="0B98414E"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106" w:type="dxa"/>
            <w:noWrap/>
            <w:hideMark/>
          </w:tcPr>
          <w:p w14:paraId="6B0E0DF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499</w:t>
            </w:r>
          </w:p>
        </w:tc>
        <w:tc>
          <w:tcPr>
            <w:tcW w:w="1105" w:type="dxa"/>
            <w:noWrap/>
            <w:hideMark/>
          </w:tcPr>
          <w:p w14:paraId="153BE6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284</w:t>
            </w:r>
          </w:p>
        </w:tc>
        <w:tc>
          <w:tcPr>
            <w:tcW w:w="1106" w:type="dxa"/>
            <w:noWrap/>
            <w:hideMark/>
          </w:tcPr>
          <w:p w14:paraId="36058D1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875</w:t>
            </w:r>
          </w:p>
        </w:tc>
        <w:tc>
          <w:tcPr>
            <w:tcW w:w="1106" w:type="dxa"/>
            <w:noWrap/>
            <w:hideMark/>
          </w:tcPr>
          <w:p w14:paraId="0E02A31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694</w:t>
            </w:r>
          </w:p>
        </w:tc>
      </w:tr>
      <w:tr w:rsidR="005F0336" w:rsidRPr="005F0336" w14:paraId="39CFB993" w14:textId="77777777" w:rsidTr="005F0336">
        <w:trPr>
          <w:trHeight w:val="288"/>
        </w:trPr>
        <w:tc>
          <w:tcPr>
            <w:tcW w:w="3539" w:type="dxa"/>
            <w:noWrap/>
            <w:hideMark/>
          </w:tcPr>
          <w:p w14:paraId="6C321581" w14:textId="77777777" w:rsidR="005F0336" w:rsidRPr="005F0336" w:rsidRDefault="005F0336" w:rsidP="005F0336">
            <w:pPr>
              <w:rPr>
                <w:rFonts w:ascii="Arial" w:hAnsi="Arial" w:cs="Arial"/>
                <w:noProof/>
                <w:sz w:val="16"/>
                <w:szCs w:val="16"/>
              </w:rPr>
            </w:pPr>
          </w:p>
        </w:tc>
        <w:tc>
          <w:tcPr>
            <w:tcW w:w="1105" w:type="dxa"/>
            <w:noWrap/>
            <w:hideMark/>
          </w:tcPr>
          <w:p w14:paraId="586FE67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106" w:type="dxa"/>
            <w:noWrap/>
            <w:hideMark/>
          </w:tcPr>
          <w:p w14:paraId="57E9D6D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259</w:t>
            </w:r>
          </w:p>
        </w:tc>
        <w:tc>
          <w:tcPr>
            <w:tcW w:w="1105" w:type="dxa"/>
            <w:noWrap/>
            <w:hideMark/>
          </w:tcPr>
          <w:p w14:paraId="40E323D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143</w:t>
            </w:r>
          </w:p>
        </w:tc>
        <w:tc>
          <w:tcPr>
            <w:tcW w:w="1106" w:type="dxa"/>
            <w:noWrap/>
            <w:hideMark/>
          </w:tcPr>
          <w:p w14:paraId="64E291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443</w:t>
            </w:r>
          </w:p>
        </w:tc>
        <w:tc>
          <w:tcPr>
            <w:tcW w:w="1106" w:type="dxa"/>
            <w:noWrap/>
            <w:hideMark/>
          </w:tcPr>
          <w:p w14:paraId="62FA5D0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366</w:t>
            </w:r>
          </w:p>
        </w:tc>
      </w:tr>
    </w:tbl>
    <w:p w14:paraId="710F02AF"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67E6DBF2" w14:textId="77777777" w:rsidR="005F0336" w:rsidRPr="005F0336" w:rsidRDefault="005F0336" w:rsidP="005F0336">
      <w:pPr>
        <w:rPr>
          <w:rFonts w:cs="Arial"/>
          <w:noProof/>
          <w:sz w:val="16"/>
          <w:szCs w:val="16"/>
        </w:rPr>
      </w:pPr>
    </w:p>
    <w:p w14:paraId="1E90D42B" w14:textId="77777777" w:rsidR="005F0336" w:rsidRPr="005F0336" w:rsidRDefault="005F0336" w:rsidP="005F0336">
      <w:pPr>
        <w:rPr>
          <w:rFonts w:ascii="Arial" w:hAnsi="Arial" w:cs="Arial"/>
          <w:noProof/>
          <w:sz w:val="20"/>
          <w:szCs w:val="20"/>
        </w:rPr>
      </w:pPr>
      <w:r w:rsidRPr="005F0336">
        <w:rPr>
          <w:rFonts w:ascii="Arial" w:hAnsi="Arial" w:cs="Arial"/>
          <w:noProof/>
          <w:sz w:val="20"/>
          <w:szCs w:val="20"/>
          <w:u w:val="single"/>
        </w:rPr>
        <w:t>Tabela 17:</w:t>
      </w:r>
      <w:r w:rsidRPr="005F0336">
        <w:rPr>
          <w:rFonts w:ascii="Arial" w:hAnsi="Arial" w:cs="Arial"/>
          <w:noProof/>
          <w:sz w:val="20"/>
          <w:szCs w:val="20"/>
        </w:rPr>
        <w:t xml:space="preserve"> </w:t>
      </w:r>
      <w:r w:rsidRPr="005F0336">
        <w:rPr>
          <w:rFonts w:ascii="Arial" w:hAnsi="Arial" w:cs="Arial"/>
          <w:b/>
          <w:noProof/>
          <w:sz w:val="20"/>
          <w:szCs w:val="20"/>
        </w:rPr>
        <w:t>Delež otrok s posebnimi potrebami med vsemi osnovnošolskimi otroki in v rednih programih po spolu, Slovenija</w:t>
      </w:r>
      <w:r w:rsidRPr="005F0336">
        <w:rPr>
          <w:rFonts w:ascii="Arial" w:hAnsi="Arial" w:cs="Arial"/>
          <w:noProof/>
          <w:sz w:val="20"/>
          <w:szCs w:val="20"/>
        </w:rPr>
        <w:t xml:space="preserve"> </w:t>
      </w:r>
      <w:r w:rsidRPr="005F0336">
        <w:rPr>
          <w:rFonts w:ascii="Arial" w:hAnsi="Arial" w:cs="Arial"/>
          <w:b/>
          <w:bCs/>
          <w:noProof/>
          <w:sz w:val="20"/>
          <w:szCs w:val="20"/>
        </w:rPr>
        <w:t>(%)</w:t>
      </w:r>
    </w:p>
    <w:tbl>
      <w:tblPr>
        <w:tblStyle w:val="Tabelamrea21"/>
        <w:tblW w:w="0" w:type="auto"/>
        <w:tblLayout w:type="fixed"/>
        <w:tblLook w:val="04A0" w:firstRow="1" w:lastRow="0" w:firstColumn="1" w:lastColumn="0" w:noHBand="0" w:noVBand="1"/>
      </w:tblPr>
      <w:tblGrid>
        <w:gridCol w:w="910"/>
        <w:gridCol w:w="4033"/>
        <w:gridCol w:w="1029"/>
        <w:gridCol w:w="1030"/>
        <w:gridCol w:w="1030"/>
        <w:gridCol w:w="1030"/>
      </w:tblGrid>
      <w:tr w:rsidR="005F0336" w:rsidRPr="005F0336" w14:paraId="790D835A" w14:textId="77777777" w:rsidTr="005F0336">
        <w:trPr>
          <w:trHeight w:val="288"/>
        </w:trPr>
        <w:tc>
          <w:tcPr>
            <w:tcW w:w="910" w:type="dxa"/>
            <w:noWrap/>
          </w:tcPr>
          <w:p w14:paraId="352835C3" w14:textId="77777777" w:rsidR="005F0336" w:rsidRPr="005F0336" w:rsidRDefault="005F0336" w:rsidP="005F0336">
            <w:pPr>
              <w:rPr>
                <w:rFonts w:ascii="Arial" w:hAnsi="Arial" w:cs="Arial"/>
                <w:noProof/>
                <w:sz w:val="16"/>
                <w:szCs w:val="16"/>
              </w:rPr>
            </w:pPr>
          </w:p>
        </w:tc>
        <w:tc>
          <w:tcPr>
            <w:tcW w:w="4033" w:type="dxa"/>
            <w:noWrap/>
          </w:tcPr>
          <w:p w14:paraId="62A33FE5" w14:textId="77777777" w:rsidR="005F0336" w:rsidRPr="005F0336" w:rsidRDefault="005F0336" w:rsidP="005F0336">
            <w:pPr>
              <w:rPr>
                <w:rFonts w:ascii="Arial" w:hAnsi="Arial" w:cs="Arial"/>
                <w:noProof/>
                <w:sz w:val="16"/>
                <w:szCs w:val="16"/>
              </w:rPr>
            </w:pPr>
          </w:p>
        </w:tc>
        <w:tc>
          <w:tcPr>
            <w:tcW w:w="4119" w:type="dxa"/>
            <w:gridSpan w:val="4"/>
            <w:noWrap/>
          </w:tcPr>
          <w:p w14:paraId="2BD72E07" w14:textId="77777777" w:rsidR="005F0336" w:rsidRPr="005F0336" w:rsidRDefault="005F0336" w:rsidP="005F0336">
            <w:pPr>
              <w:jc w:val="center"/>
              <w:rPr>
                <w:rFonts w:ascii="Arial" w:hAnsi="Arial" w:cs="Arial"/>
                <w:b/>
                <w:bCs/>
                <w:noProof/>
                <w:sz w:val="16"/>
                <w:szCs w:val="16"/>
              </w:rPr>
            </w:pPr>
            <w:r w:rsidRPr="005F0336">
              <w:rPr>
                <w:rFonts w:ascii="Arial" w:hAnsi="Arial" w:cs="Arial"/>
                <w:b/>
                <w:bCs/>
                <w:noProof/>
                <w:sz w:val="16"/>
                <w:szCs w:val="16"/>
              </w:rPr>
              <w:t>Šolsko leto</w:t>
            </w:r>
          </w:p>
        </w:tc>
      </w:tr>
      <w:tr w:rsidR="005F0336" w:rsidRPr="005F0336" w14:paraId="6FDCA320" w14:textId="77777777" w:rsidTr="005F0336">
        <w:trPr>
          <w:trHeight w:val="288"/>
        </w:trPr>
        <w:tc>
          <w:tcPr>
            <w:tcW w:w="910" w:type="dxa"/>
            <w:noWrap/>
            <w:hideMark/>
          </w:tcPr>
          <w:p w14:paraId="16751879" w14:textId="77777777" w:rsidR="005F0336" w:rsidRPr="005F0336" w:rsidRDefault="005F0336" w:rsidP="005F0336">
            <w:pPr>
              <w:rPr>
                <w:rFonts w:ascii="Arial" w:hAnsi="Arial" w:cs="Arial"/>
                <w:noProof/>
                <w:sz w:val="16"/>
                <w:szCs w:val="16"/>
              </w:rPr>
            </w:pPr>
          </w:p>
        </w:tc>
        <w:tc>
          <w:tcPr>
            <w:tcW w:w="4033" w:type="dxa"/>
            <w:noWrap/>
            <w:hideMark/>
          </w:tcPr>
          <w:p w14:paraId="25388857" w14:textId="77777777" w:rsidR="005F0336" w:rsidRPr="005F0336" w:rsidRDefault="005F0336" w:rsidP="005F0336">
            <w:pPr>
              <w:rPr>
                <w:rFonts w:ascii="Arial" w:hAnsi="Arial" w:cs="Arial"/>
                <w:noProof/>
                <w:sz w:val="16"/>
                <w:szCs w:val="16"/>
              </w:rPr>
            </w:pPr>
          </w:p>
        </w:tc>
        <w:tc>
          <w:tcPr>
            <w:tcW w:w="1029" w:type="dxa"/>
            <w:noWrap/>
            <w:hideMark/>
          </w:tcPr>
          <w:p w14:paraId="04D335C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030" w:type="dxa"/>
            <w:noWrap/>
            <w:hideMark/>
          </w:tcPr>
          <w:p w14:paraId="35C36B7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030" w:type="dxa"/>
            <w:noWrap/>
            <w:hideMark/>
          </w:tcPr>
          <w:p w14:paraId="24FE68F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030" w:type="dxa"/>
            <w:noWrap/>
            <w:hideMark/>
          </w:tcPr>
          <w:p w14:paraId="4F0E3A3A" w14:textId="77777777" w:rsidR="005F0336" w:rsidRPr="005F0336" w:rsidRDefault="005F0336" w:rsidP="005F0336">
            <w:pPr>
              <w:rPr>
                <w:rFonts w:ascii="Arial" w:hAnsi="Arial" w:cs="Arial"/>
                <w:b/>
                <w:bCs/>
                <w:noProof/>
                <w:sz w:val="16"/>
                <w:szCs w:val="16"/>
                <w:highlight w:val="yellow"/>
              </w:rPr>
            </w:pPr>
            <w:r w:rsidRPr="005F0336">
              <w:rPr>
                <w:rFonts w:ascii="Arial" w:hAnsi="Arial" w:cs="Arial"/>
                <w:b/>
                <w:bCs/>
                <w:noProof/>
                <w:sz w:val="16"/>
                <w:szCs w:val="16"/>
              </w:rPr>
              <w:t>2019/20</w:t>
            </w:r>
          </w:p>
        </w:tc>
      </w:tr>
      <w:tr w:rsidR="005F0336" w:rsidRPr="005F0336" w14:paraId="06111E6A" w14:textId="77777777" w:rsidTr="005F0336">
        <w:trPr>
          <w:trHeight w:val="288"/>
        </w:trPr>
        <w:tc>
          <w:tcPr>
            <w:tcW w:w="910" w:type="dxa"/>
            <w:noWrap/>
            <w:hideMark/>
          </w:tcPr>
          <w:p w14:paraId="7E6AFD94" w14:textId="084894BA"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4033" w:type="dxa"/>
            <w:noWrap/>
            <w:hideMark/>
          </w:tcPr>
          <w:p w14:paraId="698F19D0" w14:textId="7B5DAD39"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Delež otrok s posebnimi potrebami med vsemi osnovnošolci</w:t>
            </w:r>
          </w:p>
        </w:tc>
        <w:tc>
          <w:tcPr>
            <w:tcW w:w="1029" w:type="dxa"/>
            <w:noWrap/>
            <w:hideMark/>
          </w:tcPr>
          <w:p w14:paraId="31DE34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6,92</w:t>
            </w:r>
          </w:p>
        </w:tc>
        <w:tc>
          <w:tcPr>
            <w:tcW w:w="1030" w:type="dxa"/>
            <w:noWrap/>
            <w:hideMark/>
          </w:tcPr>
          <w:p w14:paraId="34A145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7,72</w:t>
            </w:r>
          </w:p>
        </w:tc>
        <w:tc>
          <w:tcPr>
            <w:tcW w:w="1030" w:type="dxa"/>
            <w:noWrap/>
            <w:hideMark/>
          </w:tcPr>
          <w:p w14:paraId="29ECC00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5,34</w:t>
            </w:r>
          </w:p>
        </w:tc>
        <w:tc>
          <w:tcPr>
            <w:tcW w:w="1030" w:type="dxa"/>
            <w:noWrap/>
            <w:hideMark/>
          </w:tcPr>
          <w:p w14:paraId="7A901F6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7,00</w:t>
            </w:r>
          </w:p>
        </w:tc>
      </w:tr>
      <w:tr w:rsidR="005F0336" w:rsidRPr="005F0336" w14:paraId="1D45DBE9" w14:textId="77777777" w:rsidTr="005F0336">
        <w:trPr>
          <w:trHeight w:val="288"/>
        </w:trPr>
        <w:tc>
          <w:tcPr>
            <w:tcW w:w="910" w:type="dxa"/>
            <w:noWrap/>
            <w:hideMark/>
          </w:tcPr>
          <w:p w14:paraId="59C88F50" w14:textId="77777777" w:rsidR="005F0336" w:rsidRPr="005F0336" w:rsidRDefault="005F0336" w:rsidP="005F0336">
            <w:pPr>
              <w:rPr>
                <w:rFonts w:ascii="Arial" w:hAnsi="Arial" w:cs="Arial"/>
                <w:noProof/>
                <w:sz w:val="16"/>
                <w:szCs w:val="16"/>
              </w:rPr>
            </w:pPr>
          </w:p>
        </w:tc>
        <w:tc>
          <w:tcPr>
            <w:tcW w:w="4033" w:type="dxa"/>
            <w:noWrap/>
            <w:hideMark/>
          </w:tcPr>
          <w:p w14:paraId="7E2EE2D9" w14:textId="451B5C00"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Delež otrok s posebnimi potrebami med učenci v rednih programih </w:t>
            </w:r>
            <w:r w:rsidR="000A1E6E">
              <w:rPr>
                <w:rFonts w:ascii="Arial" w:hAnsi="Arial" w:cs="Arial"/>
                <w:b/>
                <w:bCs/>
                <w:noProof/>
                <w:sz w:val="16"/>
                <w:szCs w:val="16"/>
              </w:rPr>
              <w:t>OŠ</w:t>
            </w:r>
          </w:p>
        </w:tc>
        <w:tc>
          <w:tcPr>
            <w:tcW w:w="1029" w:type="dxa"/>
            <w:noWrap/>
            <w:hideMark/>
          </w:tcPr>
          <w:p w14:paraId="67C1A98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5,87</w:t>
            </w:r>
          </w:p>
        </w:tc>
        <w:tc>
          <w:tcPr>
            <w:tcW w:w="1030" w:type="dxa"/>
            <w:noWrap/>
            <w:hideMark/>
          </w:tcPr>
          <w:p w14:paraId="0B915BE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6,60</w:t>
            </w:r>
          </w:p>
        </w:tc>
        <w:tc>
          <w:tcPr>
            <w:tcW w:w="1030" w:type="dxa"/>
            <w:noWrap/>
            <w:hideMark/>
          </w:tcPr>
          <w:p w14:paraId="627FD88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4,13</w:t>
            </w:r>
          </w:p>
        </w:tc>
        <w:tc>
          <w:tcPr>
            <w:tcW w:w="1030" w:type="dxa"/>
            <w:noWrap/>
            <w:hideMark/>
          </w:tcPr>
          <w:p w14:paraId="5DA1A50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5,75</w:t>
            </w:r>
          </w:p>
        </w:tc>
      </w:tr>
      <w:tr w:rsidR="005F0336" w:rsidRPr="005F0336" w14:paraId="1C65B883" w14:textId="77777777" w:rsidTr="005F0336">
        <w:trPr>
          <w:trHeight w:val="288"/>
        </w:trPr>
        <w:tc>
          <w:tcPr>
            <w:tcW w:w="910" w:type="dxa"/>
            <w:noWrap/>
            <w:hideMark/>
          </w:tcPr>
          <w:p w14:paraId="1C123A9C"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4033" w:type="dxa"/>
            <w:noWrap/>
            <w:hideMark/>
          </w:tcPr>
          <w:p w14:paraId="025F38A9" w14:textId="13EEF28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Delež otrok s posebnimi potrebami med vsemi osnovnošolci</w:t>
            </w:r>
          </w:p>
        </w:tc>
        <w:tc>
          <w:tcPr>
            <w:tcW w:w="1029" w:type="dxa"/>
            <w:noWrap/>
            <w:hideMark/>
          </w:tcPr>
          <w:p w14:paraId="1A0D518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9,17</w:t>
            </w:r>
          </w:p>
        </w:tc>
        <w:tc>
          <w:tcPr>
            <w:tcW w:w="1030" w:type="dxa"/>
            <w:noWrap/>
            <w:hideMark/>
          </w:tcPr>
          <w:p w14:paraId="0BFDB9B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10,18</w:t>
            </w:r>
          </w:p>
        </w:tc>
        <w:tc>
          <w:tcPr>
            <w:tcW w:w="1030" w:type="dxa"/>
            <w:noWrap/>
            <w:hideMark/>
          </w:tcPr>
          <w:p w14:paraId="1FCA236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6,99</w:t>
            </w:r>
          </w:p>
        </w:tc>
        <w:tc>
          <w:tcPr>
            <w:tcW w:w="1030" w:type="dxa"/>
            <w:noWrap/>
            <w:hideMark/>
          </w:tcPr>
          <w:p w14:paraId="28BE022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9,10</w:t>
            </w:r>
          </w:p>
        </w:tc>
      </w:tr>
      <w:tr w:rsidR="005F0336" w:rsidRPr="005F0336" w14:paraId="2E67A243" w14:textId="77777777" w:rsidTr="005F0336">
        <w:trPr>
          <w:trHeight w:val="288"/>
        </w:trPr>
        <w:tc>
          <w:tcPr>
            <w:tcW w:w="910" w:type="dxa"/>
            <w:noWrap/>
            <w:hideMark/>
          </w:tcPr>
          <w:p w14:paraId="0564365C" w14:textId="77777777" w:rsidR="005F0336" w:rsidRPr="005F0336" w:rsidRDefault="005F0336" w:rsidP="005F0336">
            <w:pPr>
              <w:rPr>
                <w:rFonts w:ascii="Arial" w:hAnsi="Arial" w:cs="Arial"/>
                <w:noProof/>
                <w:sz w:val="16"/>
                <w:szCs w:val="16"/>
              </w:rPr>
            </w:pPr>
          </w:p>
        </w:tc>
        <w:tc>
          <w:tcPr>
            <w:tcW w:w="4033" w:type="dxa"/>
            <w:noWrap/>
            <w:hideMark/>
          </w:tcPr>
          <w:p w14:paraId="708626CF" w14:textId="305EFBDD"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Delež</w:t>
            </w:r>
            <w:r w:rsidR="000A1E6E">
              <w:rPr>
                <w:rFonts w:ascii="Arial" w:hAnsi="Arial" w:cs="Arial"/>
                <w:b/>
                <w:bCs/>
                <w:noProof/>
                <w:sz w:val="16"/>
                <w:szCs w:val="16"/>
              </w:rPr>
              <w:t xml:space="preserve"> </w:t>
            </w:r>
            <w:r w:rsidRPr="005F0336">
              <w:rPr>
                <w:rFonts w:ascii="Arial" w:hAnsi="Arial" w:cs="Arial"/>
                <w:b/>
                <w:bCs/>
                <w:noProof/>
                <w:sz w:val="16"/>
                <w:szCs w:val="16"/>
              </w:rPr>
              <w:t xml:space="preserve">otrok s posebnimi potrebami med učenci v rednih programih </w:t>
            </w:r>
            <w:r w:rsidR="000A1E6E">
              <w:rPr>
                <w:rFonts w:ascii="Arial" w:hAnsi="Arial" w:cs="Arial"/>
                <w:b/>
                <w:bCs/>
                <w:noProof/>
                <w:sz w:val="16"/>
                <w:szCs w:val="16"/>
              </w:rPr>
              <w:t>OŠ</w:t>
            </w:r>
          </w:p>
        </w:tc>
        <w:tc>
          <w:tcPr>
            <w:tcW w:w="1029" w:type="dxa"/>
            <w:noWrap/>
            <w:hideMark/>
          </w:tcPr>
          <w:p w14:paraId="658BC6A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7,86</w:t>
            </w:r>
          </w:p>
        </w:tc>
        <w:tc>
          <w:tcPr>
            <w:tcW w:w="1030" w:type="dxa"/>
            <w:noWrap/>
            <w:hideMark/>
          </w:tcPr>
          <w:p w14:paraId="3E513E2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8,78</w:t>
            </w:r>
          </w:p>
        </w:tc>
        <w:tc>
          <w:tcPr>
            <w:tcW w:w="1030" w:type="dxa"/>
            <w:noWrap/>
            <w:hideMark/>
          </w:tcPr>
          <w:p w14:paraId="4DCA223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5,46</w:t>
            </w:r>
          </w:p>
        </w:tc>
        <w:tc>
          <w:tcPr>
            <w:tcW w:w="1030" w:type="dxa"/>
            <w:noWrap/>
            <w:hideMark/>
          </w:tcPr>
          <w:p w14:paraId="5E8EFC0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7,55</w:t>
            </w:r>
          </w:p>
        </w:tc>
      </w:tr>
      <w:tr w:rsidR="005F0336" w:rsidRPr="005F0336" w14:paraId="53D96F4F" w14:textId="77777777" w:rsidTr="005F0336">
        <w:trPr>
          <w:trHeight w:val="288"/>
        </w:trPr>
        <w:tc>
          <w:tcPr>
            <w:tcW w:w="910" w:type="dxa"/>
            <w:noWrap/>
            <w:hideMark/>
          </w:tcPr>
          <w:p w14:paraId="58C8B8A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lastRenderedPageBreak/>
              <w:t>Ženske</w:t>
            </w:r>
          </w:p>
        </w:tc>
        <w:tc>
          <w:tcPr>
            <w:tcW w:w="4033" w:type="dxa"/>
            <w:noWrap/>
            <w:hideMark/>
          </w:tcPr>
          <w:p w14:paraId="276005F4" w14:textId="1B284C1D"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Delež otrok s posebnimi potrebami med vsemi osnovnošolci</w:t>
            </w:r>
          </w:p>
        </w:tc>
        <w:tc>
          <w:tcPr>
            <w:tcW w:w="1029" w:type="dxa"/>
            <w:noWrap/>
            <w:hideMark/>
          </w:tcPr>
          <w:p w14:paraId="29D1391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4,55</w:t>
            </w:r>
          </w:p>
        </w:tc>
        <w:tc>
          <w:tcPr>
            <w:tcW w:w="1030" w:type="dxa"/>
            <w:noWrap/>
            <w:hideMark/>
          </w:tcPr>
          <w:p w14:paraId="5A87B37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5,12</w:t>
            </w:r>
          </w:p>
        </w:tc>
        <w:tc>
          <w:tcPr>
            <w:tcW w:w="1030" w:type="dxa"/>
            <w:noWrap/>
            <w:hideMark/>
          </w:tcPr>
          <w:p w14:paraId="22FDD2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3,59</w:t>
            </w:r>
          </w:p>
        </w:tc>
        <w:tc>
          <w:tcPr>
            <w:tcW w:w="1030" w:type="dxa"/>
            <w:noWrap/>
            <w:hideMark/>
          </w:tcPr>
          <w:p w14:paraId="7E92768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4,77</w:t>
            </w:r>
          </w:p>
        </w:tc>
      </w:tr>
      <w:tr w:rsidR="005F0336" w:rsidRPr="005F0336" w14:paraId="3B537348" w14:textId="77777777" w:rsidTr="005F0336">
        <w:trPr>
          <w:trHeight w:val="288"/>
        </w:trPr>
        <w:tc>
          <w:tcPr>
            <w:tcW w:w="910" w:type="dxa"/>
            <w:noWrap/>
            <w:hideMark/>
          </w:tcPr>
          <w:p w14:paraId="578FFCF2" w14:textId="77777777" w:rsidR="005F0336" w:rsidRPr="005F0336" w:rsidRDefault="005F0336" w:rsidP="005F0336">
            <w:pPr>
              <w:rPr>
                <w:rFonts w:ascii="Arial" w:hAnsi="Arial" w:cs="Arial"/>
                <w:noProof/>
                <w:sz w:val="16"/>
                <w:szCs w:val="16"/>
              </w:rPr>
            </w:pPr>
          </w:p>
        </w:tc>
        <w:tc>
          <w:tcPr>
            <w:tcW w:w="4033" w:type="dxa"/>
            <w:noWrap/>
            <w:hideMark/>
          </w:tcPr>
          <w:p w14:paraId="49E7A22F" w14:textId="3DF639DE"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Delež otrok s posebnimi potrebami med učenci v rednih programih </w:t>
            </w:r>
            <w:r w:rsidR="000A1E6E">
              <w:rPr>
                <w:rFonts w:ascii="Arial" w:hAnsi="Arial" w:cs="Arial"/>
                <w:b/>
                <w:bCs/>
                <w:noProof/>
                <w:sz w:val="16"/>
                <w:szCs w:val="16"/>
              </w:rPr>
              <w:t>OŠ</w:t>
            </w:r>
          </w:p>
        </w:tc>
        <w:tc>
          <w:tcPr>
            <w:tcW w:w="1029" w:type="dxa"/>
            <w:noWrap/>
            <w:hideMark/>
          </w:tcPr>
          <w:p w14:paraId="5645CFD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3,78</w:t>
            </w:r>
          </w:p>
        </w:tc>
        <w:tc>
          <w:tcPr>
            <w:tcW w:w="1030" w:type="dxa"/>
            <w:noWrap/>
            <w:hideMark/>
          </w:tcPr>
          <w:p w14:paraId="4F438B7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4,32</w:t>
            </w:r>
          </w:p>
        </w:tc>
        <w:tc>
          <w:tcPr>
            <w:tcW w:w="1030" w:type="dxa"/>
            <w:noWrap/>
            <w:hideMark/>
          </w:tcPr>
          <w:p w14:paraId="6D49AFE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2,74</w:t>
            </w:r>
          </w:p>
        </w:tc>
        <w:tc>
          <w:tcPr>
            <w:tcW w:w="1030" w:type="dxa"/>
            <w:noWrap/>
            <w:hideMark/>
          </w:tcPr>
          <w:p w14:paraId="3EED93F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3,87</w:t>
            </w:r>
          </w:p>
        </w:tc>
      </w:tr>
    </w:tbl>
    <w:p w14:paraId="703143C8" w14:textId="65CFB6B1" w:rsidR="005F0336" w:rsidRPr="005F0336" w:rsidRDefault="005F0336" w:rsidP="005F0336">
      <w:pPr>
        <w:rPr>
          <w:rFonts w:ascii="Arial" w:hAnsi="Arial" w:cs="Arial"/>
          <w:noProof/>
          <w:sz w:val="18"/>
          <w:szCs w:val="18"/>
        </w:rPr>
      </w:pPr>
      <w:r w:rsidRPr="005F0336">
        <w:rPr>
          <w:rFonts w:ascii="Arial" w:hAnsi="Arial" w:cs="Arial"/>
          <w:noProof/>
          <w:sz w:val="18"/>
          <w:szCs w:val="18"/>
        </w:rPr>
        <w:t>Vir:  SiStat, Statistični urad Republike Slovenije.</w:t>
      </w:r>
    </w:p>
    <w:p w14:paraId="2D0255A1" w14:textId="77777777" w:rsidR="005F0336" w:rsidRPr="005F0336" w:rsidRDefault="005F0336" w:rsidP="005F0336">
      <w:pPr>
        <w:rPr>
          <w:rFonts w:ascii="Arial" w:hAnsi="Arial" w:cs="Arial"/>
          <w:noProof/>
          <w:sz w:val="20"/>
          <w:szCs w:val="20"/>
        </w:rPr>
      </w:pPr>
      <w:r w:rsidRPr="005F0336">
        <w:rPr>
          <w:rFonts w:ascii="Arial" w:hAnsi="Arial" w:cs="Arial"/>
          <w:noProof/>
          <w:sz w:val="20"/>
          <w:szCs w:val="20"/>
          <w:u w:val="single"/>
        </w:rPr>
        <w:t>Tabela 18:</w:t>
      </w:r>
      <w:r w:rsidRPr="005F0336">
        <w:rPr>
          <w:rFonts w:ascii="Arial" w:hAnsi="Arial" w:cs="Arial"/>
          <w:noProof/>
          <w:sz w:val="20"/>
          <w:szCs w:val="20"/>
        </w:rPr>
        <w:t xml:space="preserve"> </w:t>
      </w:r>
      <w:r w:rsidRPr="005F0336">
        <w:rPr>
          <w:rFonts w:ascii="Arial" w:hAnsi="Arial" w:cs="Arial"/>
          <w:b/>
          <w:noProof/>
          <w:sz w:val="20"/>
          <w:szCs w:val="20"/>
        </w:rPr>
        <w:t>Dijaki in dijakinje po vrsti izobraževanja in spolu, Slovenija (število)</w:t>
      </w:r>
    </w:p>
    <w:tbl>
      <w:tblPr>
        <w:tblStyle w:val="Tabelamrea21"/>
        <w:tblW w:w="0" w:type="auto"/>
        <w:tblLayout w:type="fixed"/>
        <w:tblLook w:val="04A0" w:firstRow="1" w:lastRow="0" w:firstColumn="1" w:lastColumn="0" w:noHBand="0" w:noVBand="1"/>
      </w:tblPr>
      <w:tblGrid>
        <w:gridCol w:w="1004"/>
        <w:gridCol w:w="1343"/>
        <w:gridCol w:w="1343"/>
        <w:gridCol w:w="1343"/>
        <w:gridCol w:w="1343"/>
        <w:gridCol w:w="1343"/>
        <w:gridCol w:w="1343"/>
      </w:tblGrid>
      <w:tr w:rsidR="005F0336" w:rsidRPr="005F0336" w14:paraId="71EE9395" w14:textId="77777777" w:rsidTr="005F0336">
        <w:trPr>
          <w:trHeight w:val="288"/>
        </w:trPr>
        <w:tc>
          <w:tcPr>
            <w:tcW w:w="1004" w:type="dxa"/>
            <w:noWrap/>
            <w:hideMark/>
          </w:tcPr>
          <w:p w14:paraId="4D9BD2A3" w14:textId="77777777" w:rsidR="005F0336" w:rsidRPr="005F0336" w:rsidRDefault="005F0336" w:rsidP="005F0336">
            <w:pPr>
              <w:rPr>
                <w:rFonts w:ascii="Arial" w:hAnsi="Arial" w:cs="Arial"/>
                <w:noProof/>
                <w:sz w:val="16"/>
                <w:szCs w:val="16"/>
              </w:rPr>
            </w:pPr>
          </w:p>
        </w:tc>
        <w:tc>
          <w:tcPr>
            <w:tcW w:w="1343" w:type="dxa"/>
            <w:noWrap/>
            <w:hideMark/>
          </w:tcPr>
          <w:p w14:paraId="6DEC8630" w14:textId="77777777" w:rsidR="005F0336" w:rsidRPr="005F0336" w:rsidRDefault="005F0336" w:rsidP="005F0336">
            <w:pPr>
              <w:rPr>
                <w:rFonts w:ascii="Arial" w:hAnsi="Arial" w:cs="Arial"/>
                <w:b/>
                <w:noProof/>
                <w:sz w:val="16"/>
                <w:szCs w:val="16"/>
              </w:rPr>
            </w:pPr>
            <w:r w:rsidRPr="005F0336">
              <w:rPr>
                <w:rFonts w:ascii="Arial" w:hAnsi="Arial" w:cs="Arial"/>
                <w:b/>
                <w:noProof/>
                <w:sz w:val="16"/>
                <w:szCs w:val="16"/>
              </w:rPr>
              <w:t>Šolsko leto</w:t>
            </w:r>
          </w:p>
        </w:tc>
        <w:tc>
          <w:tcPr>
            <w:tcW w:w="1343" w:type="dxa"/>
            <w:noWrap/>
            <w:hideMark/>
          </w:tcPr>
          <w:p w14:paraId="25E4CA83" w14:textId="7FA7C6FF"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Vrsta izobraževanja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343" w:type="dxa"/>
            <w:noWrap/>
            <w:hideMark/>
          </w:tcPr>
          <w:p w14:paraId="5539CCC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Nižje poklicno</w:t>
            </w:r>
          </w:p>
        </w:tc>
        <w:tc>
          <w:tcPr>
            <w:tcW w:w="1343" w:type="dxa"/>
            <w:noWrap/>
            <w:hideMark/>
          </w:tcPr>
          <w:p w14:paraId="2572735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poklicno</w:t>
            </w:r>
          </w:p>
        </w:tc>
        <w:tc>
          <w:tcPr>
            <w:tcW w:w="1343" w:type="dxa"/>
            <w:noWrap/>
            <w:hideMark/>
          </w:tcPr>
          <w:p w14:paraId="32BFCA8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tehniško in drugo strokovno</w:t>
            </w:r>
          </w:p>
        </w:tc>
        <w:tc>
          <w:tcPr>
            <w:tcW w:w="1343" w:type="dxa"/>
            <w:noWrap/>
            <w:hideMark/>
          </w:tcPr>
          <w:p w14:paraId="02C8F1B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splošno</w:t>
            </w:r>
          </w:p>
        </w:tc>
      </w:tr>
      <w:tr w:rsidR="005F0336" w:rsidRPr="005F0336" w14:paraId="7D1866BC" w14:textId="77777777" w:rsidTr="005F0336">
        <w:trPr>
          <w:trHeight w:val="288"/>
        </w:trPr>
        <w:tc>
          <w:tcPr>
            <w:tcW w:w="1004" w:type="dxa"/>
            <w:noWrap/>
            <w:hideMark/>
          </w:tcPr>
          <w:p w14:paraId="68A0B69C" w14:textId="66587902"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343" w:type="dxa"/>
            <w:noWrap/>
            <w:hideMark/>
          </w:tcPr>
          <w:p w14:paraId="788A7CC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1343" w:type="dxa"/>
            <w:noWrap/>
            <w:hideMark/>
          </w:tcPr>
          <w:p w14:paraId="73E1ACA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74759</w:t>
            </w:r>
          </w:p>
        </w:tc>
        <w:tc>
          <w:tcPr>
            <w:tcW w:w="1343" w:type="dxa"/>
            <w:noWrap/>
            <w:hideMark/>
          </w:tcPr>
          <w:p w14:paraId="33A9F5F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944</w:t>
            </w:r>
          </w:p>
        </w:tc>
        <w:tc>
          <w:tcPr>
            <w:tcW w:w="1343" w:type="dxa"/>
            <w:noWrap/>
            <w:hideMark/>
          </w:tcPr>
          <w:p w14:paraId="1A4DB01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11996</w:t>
            </w:r>
          </w:p>
        </w:tc>
        <w:tc>
          <w:tcPr>
            <w:tcW w:w="1343" w:type="dxa"/>
            <w:noWrap/>
            <w:hideMark/>
          </w:tcPr>
          <w:p w14:paraId="316A28E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34573</w:t>
            </w:r>
          </w:p>
        </w:tc>
        <w:tc>
          <w:tcPr>
            <w:tcW w:w="1343" w:type="dxa"/>
            <w:noWrap/>
            <w:hideMark/>
          </w:tcPr>
          <w:p w14:paraId="50AFA34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27246</w:t>
            </w:r>
          </w:p>
        </w:tc>
      </w:tr>
      <w:tr w:rsidR="005F0336" w:rsidRPr="005F0336" w14:paraId="3654840D" w14:textId="77777777" w:rsidTr="005F0336">
        <w:trPr>
          <w:trHeight w:val="288"/>
        </w:trPr>
        <w:tc>
          <w:tcPr>
            <w:tcW w:w="1004" w:type="dxa"/>
            <w:noWrap/>
            <w:hideMark/>
          </w:tcPr>
          <w:p w14:paraId="2C2A291E" w14:textId="77777777" w:rsidR="005F0336" w:rsidRPr="005F0336" w:rsidRDefault="005F0336" w:rsidP="005F0336">
            <w:pPr>
              <w:rPr>
                <w:rFonts w:ascii="Arial" w:hAnsi="Arial" w:cs="Arial"/>
                <w:noProof/>
                <w:sz w:val="16"/>
                <w:szCs w:val="16"/>
              </w:rPr>
            </w:pPr>
          </w:p>
        </w:tc>
        <w:tc>
          <w:tcPr>
            <w:tcW w:w="1343" w:type="dxa"/>
            <w:noWrap/>
            <w:hideMark/>
          </w:tcPr>
          <w:p w14:paraId="6878304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343" w:type="dxa"/>
            <w:noWrap/>
            <w:hideMark/>
          </w:tcPr>
          <w:p w14:paraId="65DFE49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74021</w:t>
            </w:r>
          </w:p>
        </w:tc>
        <w:tc>
          <w:tcPr>
            <w:tcW w:w="1343" w:type="dxa"/>
            <w:noWrap/>
            <w:hideMark/>
          </w:tcPr>
          <w:p w14:paraId="59521A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w:t>
            </w:r>
          </w:p>
        </w:tc>
        <w:tc>
          <w:tcPr>
            <w:tcW w:w="1343" w:type="dxa"/>
            <w:noWrap/>
            <w:hideMark/>
          </w:tcPr>
          <w:p w14:paraId="3DE0B3C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12283</w:t>
            </w:r>
          </w:p>
        </w:tc>
        <w:tc>
          <w:tcPr>
            <w:tcW w:w="1343" w:type="dxa"/>
            <w:noWrap/>
            <w:hideMark/>
          </w:tcPr>
          <w:p w14:paraId="705E529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34369</w:t>
            </w:r>
          </w:p>
        </w:tc>
        <w:tc>
          <w:tcPr>
            <w:tcW w:w="1343" w:type="dxa"/>
            <w:noWrap/>
            <w:hideMark/>
          </w:tcPr>
          <w:p w14:paraId="6D92DDD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26369</w:t>
            </w:r>
          </w:p>
        </w:tc>
      </w:tr>
      <w:tr w:rsidR="005F0336" w:rsidRPr="005F0336" w14:paraId="64E85F5E" w14:textId="77777777" w:rsidTr="005F0336">
        <w:trPr>
          <w:trHeight w:val="288"/>
        </w:trPr>
        <w:tc>
          <w:tcPr>
            <w:tcW w:w="1004" w:type="dxa"/>
            <w:noWrap/>
            <w:hideMark/>
          </w:tcPr>
          <w:p w14:paraId="635ABA91" w14:textId="77777777" w:rsidR="005F0336" w:rsidRPr="005F0336" w:rsidRDefault="005F0336" w:rsidP="005F0336">
            <w:pPr>
              <w:rPr>
                <w:rFonts w:ascii="Arial" w:hAnsi="Arial" w:cs="Arial"/>
                <w:noProof/>
                <w:sz w:val="16"/>
                <w:szCs w:val="16"/>
              </w:rPr>
            </w:pPr>
          </w:p>
        </w:tc>
        <w:tc>
          <w:tcPr>
            <w:tcW w:w="1343" w:type="dxa"/>
            <w:noWrap/>
            <w:hideMark/>
          </w:tcPr>
          <w:p w14:paraId="2AB4305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343" w:type="dxa"/>
            <w:noWrap/>
            <w:hideMark/>
          </w:tcPr>
          <w:p w14:paraId="5DAEF6A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73776</w:t>
            </w:r>
          </w:p>
        </w:tc>
        <w:tc>
          <w:tcPr>
            <w:tcW w:w="1343" w:type="dxa"/>
            <w:noWrap/>
            <w:hideMark/>
          </w:tcPr>
          <w:p w14:paraId="1C3A6E3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1027</w:t>
            </w:r>
          </w:p>
        </w:tc>
        <w:tc>
          <w:tcPr>
            <w:tcW w:w="1343" w:type="dxa"/>
            <w:noWrap/>
            <w:hideMark/>
          </w:tcPr>
          <w:p w14:paraId="08A226B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12289</w:t>
            </w:r>
          </w:p>
        </w:tc>
        <w:tc>
          <w:tcPr>
            <w:tcW w:w="1343" w:type="dxa"/>
            <w:noWrap/>
            <w:hideMark/>
          </w:tcPr>
          <w:p w14:paraId="4FB511C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34408</w:t>
            </w:r>
          </w:p>
        </w:tc>
        <w:tc>
          <w:tcPr>
            <w:tcW w:w="1343" w:type="dxa"/>
            <w:noWrap/>
            <w:hideMark/>
          </w:tcPr>
          <w:p w14:paraId="7078C9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26052</w:t>
            </w:r>
          </w:p>
        </w:tc>
      </w:tr>
      <w:tr w:rsidR="005F0336" w:rsidRPr="005F0336" w14:paraId="3306AA53" w14:textId="77777777" w:rsidTr="005F0336">
        <w:trPr>
          <w:trHeight w:val="288"/>
        </w:trPr>
        <w:tc>
          <w:tcPr>
            <w:tcW w:w="1004" w:type="dxa"/>
            <w:noWrap/>
            <w:hideMark/>
          </w:tcPr>
          <w:p w14:paraId="419F8F29" w14:textId="77777777" w:rsidR="005F0336" w:rsidRPr="005F0336" w:rsidRDefault="005F0336" w:rsidP="005F0336">
            <w:pPr>
              <w:rPr>
                <w:rFonts w:ascii="Arial" w:hAnsi="Arial" w:cs="Arial"/>
                <w:noProof/>
                <w:sz w:val="16"/>
                <w:szCs w:val="16"/>
              </w:rPr>
            </w:pPr>
          </w:p>
        </w:tc>
        <w:tc>
          <w:tcPr>
            <w:tcW w:w="1343" w:type="dxa"/>
            <w:noWrap/>
            <w:hideMark/>
          </w:tcPr>
          <w:p w14:paraId="2143F4F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343" w:type="dxa"/>
            <w:noWrap/>
            <w:hideMark/>
          </w:tcPr>
          <w:p w14:paraId="4719256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73110</w:t>
            </w:r>
          </w:p>
        </w:tc>
        <w:tc>
          <w:tcPr>
            <w:tcW w:w="1343" w:type="dxa"/>
            <w:noWrap/>
            <w:hideMark/>
          </w:tcPr>
          <w:p w14:paraId="2ABCEE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1047</w:t>
            </w:r>
          </w:p>
        </w:tc>
        <w:tc>
          <w:tcPr>
            <w:tcW w:w="1343" w:type="dxa"/>
            <w:noWrap/>
            <w:hideMark/>
          </w:tcPr>
          <w:p w14:paraId="2D214CF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12191</w:t>
            </w:r>
          </w:p>
        </w:tc>
        <w:tc>
          <w:tcPr>
            <w:tcW w:w="1343" w:type="dxa"/>
            <w:noWrap/>
            <w:hideMark/>
          </w:tcPr>
          <w:p w14:paraId="71937A0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34281</w:t>
            </w:r>
          </w:p>
        </w:tc>
        <w:tc>
          <w:tcPr>
            <w:tcW w:w="1343" w:type="dxa"/>
            <w:noWrap/>
            <w:hideMark/>
          </w:tcPr>
          <w:p w14:paraId="41BE0D0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25591</w:t>
            </w:r>
          </w:p>
        </w:tc>
      </w:tr>
      <w:tr w:rsidR="005F0336" w:rsidRPr="005F0336" w14:paraId="3C46AD88" w14:textId="77777777" w:rsidTr="005F0336">
        <w:trPr>
          <w:trHeight w:val="288"/>
        </w:trPr>
        <w:tc>
          <w:tcPr>
            <w:tcW w:w="1004" w:type="dxa"/>
            <w:noWrap/>
            <w:hideMark/>
          </w:tcPr>
          <w:p w14:paraId="21C0F165" w14:textId="77777777" w:rsidR="005F0336" w:rsidRPr="005F0336" w:rsidRDefault="005F0336" w:rsidP="005F0336">
            <w:pPr>
              <w:rPr>
                <w:rFonts w:ascii="Arial" w:hAnsi="Arial" w:cs="Arial"/>
                <w:noProof/>
                <w:sz w:val="16"/>
                <w:szCs w:val="16"/>
              </w:rPr>
            </w:pPr>
          </w:p>
        </w:tc>
        <w:tc>
          <w:tcPr>
            <w:tcW w:w="1343" w:type="dxa"/>
            <w:noWrap/>
            <w:hideMark/>
          </w:tcPr>
          <w:p w14:paraId="01F96EDC" w14:textId="77777777" w:rsidR="005F0336" w:rsidRPr="005F0336" w:rsidRDefault="005F0336" w:rsidP="005F0336">
            <w:pPr>
              <w:rPr>
                <w:rFonts w:ascii="Arial" w:hAnsi="Arial" w:cs="Arial"/>
                <w:b/>
                <w:bCs/>
                <w:noProof/>
                <w:sz w:val="16"/>
                <w:szCs w:val="16"/>
                <w:highlight w:val="yellow"/>
              </w:rPr>
            </w:pPr>
            <w:r w:rsidRPr="005F0336">
              <w:rPr>
                <w:rFonts w:ascii="Arial" w:hAnsi="Arial" w:cs="Arial"/>
                <w:b/>
                <w:bCs/>
                <w:noProof/>
                <w:sz w:val="16"/>
                <w:szCs w:val="16"/>
              </w:rPr>
              <w:t>2019/20</w:t>
            </w:r>
          </w:p>
        </w:tc>
        <w:tc>
          <w:tcPr>
            <w:tcW w:w="1343" w:type="dxa"/>
            <w:noWrap/>
            <w:hideMark/>
          </w:tcPr>
          <w:p w14:paraId="591EA61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72738</w:t>
            </w:r>
          </w:p>
        </w:tc>
        <w:tc>
          <w:tcPr>
            <w:tcW w:w="1343" w:type="dxa"/>
            <w:noWrap/>
            <w:hideMark/>
          </w:tcPr>
          <w:p w14:paraId="07D7AF9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1095</w:t>
            </w:r>
          </w:p>
        </w:tc>
        <w:tc>
          <w:tcPr>
            <w:tcW w:w="1343" w:type="dxa"/>
            <w:noWrap/>
            <w:hideMark/>
          </w:tcPr>
          <w:p w14:paraId="7877BA1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12193</w:t>
            </w:r>
          </w:p>
        </w:tc>
        <w:tc>
          <w:tcPr>
            <w:tcW w:w="1343" w:type="dxa"/>
            <w:noWrap/>
            <w:hideMark/>
          </w:tcPr>
          <w:p w14:paraId="242A47A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34199</w:t>
            </w:r>
          </w:p>
        </w:tc>
        <w:tc>
          <w:tcPr>
            <w:tcW w:w="1343" w:type="dxa"/>
            <w:noWrap/>
            <w:hideMark/>
          </w:tcPr>
          <w:p w14:paraId="050C19C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25251</w:t>
            </w:r>
          </w:p>
        </w:tc>
      </w:tr>
      <w:tr w:rsidR="005F0336" w:rsidRPr="005F0336" w14:paraId="2CC79092" w14:textId="77777777" w:rsidTr="005F0336">
        <w:trPr>
          <w:trHeight w:val="288"/>
        </w:trPr>
        <w:tc>
          <w:tcPr>
            <w:tcW w:w="1004" w:type="dxa"/>
            <w:noWrap/>
            <w:hideMark/>
          </w:tcPr>
          <w:p w14:paraId="7E7C0EFF"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1343" w:type="dxa"/>
            <w:noWrap/>
            <w:hideMark/>
          </w:tcPr>
          <w:p w14:paraId="78584F9C"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1343" w:type="dxa"/>
            <w:noWrap/>
            <w:hideMark/>
          </w:tcPr>
          <w:p w14:paraId="6EF300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38651</w:t>
            </w:r>
          </w:p>
        </w:tc>
        <w:tc>
          <w:tcPr>
            <w:tcW w:w="1343" w:type="dxa"/>
            <w:noWrap/>
            <w:hideMark/>
          </w:tcPr>
          <w:p w14:paraId="7B79EAB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680</w:t>
            </w:r>
          </w:p>
        </w:tc>
        <w:tc>
          <w:tcPr>
            <w:tcW w:w="1343" w:type="dxa"/>
            <w:noWrap/>
            <w:hideMark/>
          </w:tcPr>
          <w:p w14:paraId="0F2E2B4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8264</w:t>
            </w:r>
          </w:p>
        </w:tc>
        <w:tc>
          <w:tcPr>
            <w:tcW w:w="1343" w:type="dxa"/>
            <w:noWrap/>
            <w:hideMark/>
          </w:tcPr>
          <w:p w14:paraId="793DF5B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18694</w:t>
            </w:r>
          </w:p>
        </w:tc>
        <w:tc>
          <w:tcPr>
            <w:tcW w:w="1343" w:type="dxa"/>
            <w:noWrap/>
            <w:hideMark/>
          </w:tcPr>
          <w:p w14:paraId="5908418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11013</w:t>
            </w:r>
          </w:p>
        </w:tc>
      </w:tr>
      <w:tr w:rsidR="005F0336" w:rsidRPr="005F0336" w14:paraId="7FD4AF5E" w14:textId="77777777" w:rsidTr="005F0336">
        <w:trPr>
          <w:trHeight w:val="288"/>
        </w:trPr>
        <w:tc>
          <w:tcPr>
            <w:tcW w:w="1004" w:type="dxa"/>
            <w:noWrap/>
            <w:hideMark/>
          </w:tcPr>
          <w:p w14:paraId="7F01FC6A" w14:textId="77777777" w:rsidR="005F0336" w:rsidRPr="005F0336" w:rsidRDefault="005F0336" w:rsidP="005F0336">
            <w:pPr>
              <w:rPr>
                <w:rFonts w:ascii="Arial" w:hAnsi="Arial" w:cs="Arial"/>
                <w:noProof/>
                <w:sz w:val="16"/>
                <w:szCs w:val="16"/>
              </w:rPr>
            </w:pPr>
          </w:p>
        </w:tc>
        <w:tc>
          <w:tcPr>
            <w:tcW w:w="1343" w:type="dxa"/>
            <w:noWrap/>
            <w:hideMark/>
          </w:tcPr>
          <w:p w14:paraId="0A3D646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343" w:type="dxa"/>
            <w:noWrap/>
            <w:hideMark/>
          </w:tcPr>
          <w:p w14:paraId="70405FB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38239</w:t>
            </w:r>
          </w:p>
        </w:tc>
        <w:tc>
          <w:tcPr>
            <w:tcW w:w="1343" w:type="dxa"/>
            <w:noWrap/>
            <w:hideMark/>
          </w:tcPr>
          <w:p w14:paraId="70A4A2B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694</w:t>
            </w:r>
          </w:p>
        </w:tc>
        <w:tc>
          <w:tcPr>
            <w:tcW w:w="1343" w:type="dxa"/>
            <w:noWrap/>
            <w:hideMark/>
          </w:tcPr>
          <w:p w14:paraId="7703C31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8502</w:t>
            </w:r>
          </w:p>
        </w:tc>
        <w:tc>
          <w:tcPr>
            <w:tcW w:w="1343" w:type="dxa"/>
            <w:noWrap/>
            <w:hideMark/>
          </w:tcPr>
          <w:p w14:paraId="665F22A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18573</w:t>
            </w:r>
          </w:p>
        </w:tc>
        <w:tc>
          <w:tcPr>
            <w:tcW w:w="1343" w:type="dxa"/>
            <w:noWrap/>
            <w:hideMark/>
          </w:tcPr>
          <w:p w14:paraId="6AC0C1B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10470</w:t>
            </w:r>
          </w:p>
        </w:tc>
      </w:tr>
      <w:tr w:rsidR="005F0336" w:rsidRPr="005F0336" w14:paraId="0F5447F3" w14:textId="77777777" w:rsidTr="005F0336">
        <w:trPr>
          <w:trHeight w:val="288"/>
        </w:trPr>
        <w:tc>
          <w:tcPr>
            <w:tcW w:w="1004" w:type="dxa"/>
            <w:noWrap/>
            <w:hideMark/>
          </w:tcPr>
          <w:p w14:paraId="1D58AF33" w14:textId="77777777" w:rsidR="005F0336" w:rsidRPr="005F0336" w:rsidRDefault="005F0336" w:rsidP="005F0336">
            <w:pPr>
              <w:rPr>
                <w:rFonts w:ascii="Arial" w:hAnsi="Arial" w:cs="Arial"/>
                <w:noProof/>
                <w:sz w:val="16"/>
                <w:szCs w:val="16"/>
              </w:rPr>
            </w:pPr>
          </w:p>
        </w:tc>
        <w:tc>
          <w:tcPr>
            <w:tcW w:w="1343" w:type="dxa"/>
            <w:noWrap/>
            <w:hideMark/>
          </w:tcPr>
          <w:p w14:paraId="6E45E95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343" w:type="dxa"/>
            <w:noWrap/>
            <w:hideMark/>
          </w:tcPr>
          <w:p w14:paraId="0B1619E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38030</w:t>
            </w:r>
          </w:p>
        </w:tc>
        <w:tc>
          <w:tcPr>
            <w:tcW w:w="1343" w:type="dxa"/>
            <w:noWrap/>
            <w:hideMark/>
          </w:tcPr>
          <w:p w14:paraId="69EBB41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710</w:t>
            </w:r>
          </w:p>
        </w:tc>
        <w:tc>
          <w:tcPr>
            <w:tcW w:w="1343" w:type="dxa"/>
            <w:noWrap/>
            <w:hideMark/>
          </w:tcPr>
          <w:p w14:paraId="1267B62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8574</w:t>
            </w:r>
          </w:p>
        </w:tc>
        <w:tc>
          <w:tcPr>
            <w:tcW w:w="1343" w:type="dxa"/>
            <w:noWrap/>
            <w:hideMark/>
          </w:tcPr>
          <w:p w14:paraId="2FC40F6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18493</w:t>
            </w:r>
          </w:p>
        </w:tc>
        <w:tc>
          <w:tcPr>
            <w:tcW w:w="1343" w:type="dxa"/>
            <w:noWrap/>
            <w:hideMark/>
          </w:tcPr>
          <w:p w14:paraId="0F8F80F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10253</w:t>
            </w:r>
          </w:p>
        </w:tc>
      </w:tr>
      <w:tr w:rsidR="005F0336" w:rsidRPr="005F0336" w14:paraId="50648708" w14:textId="77777777" w:rsidTr="005F0336">
        <w:trPr>
          <w:trHeight w:val="288"/>
        </w:trPr>
        <w:tc>
          <w:tcPr>
            <w:tcW w:w="1004" w:type="dxa"/>
            <w:noWrap/>
            <w:hideMark/>
          </w:tcPr>
          <w:p w14:paraId="2F58E72E" w14:textId="77777777" w:rsidR="005F0336" w:rsidRPr="005F0336" w:rsidRDefault="005F0336" w:rsidP="005F0336">
            <w:pPr>
              <w:rPr>
                <w:rFonts w:ascii="Arial" w:hAnsi="Arial" w:cs="Arial"/>
                <w:noProof/>
                <w:sz w:val="16"/>
                <w:szCs w:val="16"/>
              </w:rPr>
            </w:pPr>
          </w:p>
        </w:tc>
        <w:tc>
          <w:tcPr>
            <w:tcW w:w="1343" w:type="dxa"/>
            <w:noWrap/>
            <w:hideMark/>
          </w:tcPr>
          <w:p w14:paraId="00A9A88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343" w:type="dxa"/>
            <w:noWrap/>
            <w:hideMark/>
          </w:tcPr>
          <w:p w14:paraId="07B219B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37682</w:t>
            </w:r>
          </w:p>
        </w:tc>
        <w:tc>
          <w:tcPr>
            <w:tcW w:w="1343" w:type="dxa"/>
            <w:noWrap/>
            <w:hideMark/>
          </w:tcPr>
          <w:p w14:paraId="5690FB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745</w:t>
            </w:r>
          </w:p>
        </w:tc>
        <w:tc>
          <w:tcPr>
            <w:tcW w:w="1343" w:type="dxa"/>
            <w:noWrap/>
            <w:hideMark/>
          </w:tcPr>
          <w:p w14:paraId="12FE5C0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8520</w:t>
            </w:r>
          </w:p>
        </w:tc>
        <w:tc>
          <w:tcPr>
            <w:tcW w:w="1343" w:type="dxa"/>
            <w:noWrap/>
            <w:hideMark/>
          </w:tcPr>
          <w:p w14:paraId="431CEAC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18454</w:t>
            </w:r>
          </w:p>
        </w:tc>
        <w:tc>
          <w:tcPr>
            <w:tcW w:w="1343" w:type="dxa"/>
            <w:noWrap/>
            <w:hideMark/>
          </w:tcPr>
          <w:p w14:paraId="4766DE2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9963</w:t>
            </w:r>
          </w:p>
        </w:tc>
      </w:tr>
      <w:tr w:rsidR="005F0336" w:rsidRPr="005F0336" w14:paraId="6AA74389" w14:textId="77777777" w:rsidTr="005F0336">
        <w:trPr>
          <w:trHeight w:val="288"/>
        </w:trPr>
        <w:tc>
          <w:tcPr>
            <w:tcW w:w="1004" w:type="dxa"/>
            <w:noWrap/>
            <w:hideMark/>
          </w:tcPr>
          <w:p w14:paraId="3B9D1F17" w14:textId="77777777" w:rsidR="005F0336" w:rsidRPr="005F0336" w:rsidRDefault="005F0336" w:rsidP="005F0336">
            <w:pPr>
              <w:rPr>
                <w:rFonts w:ascii="Arial" w:hAnsi="Arial" w:cs="Arial"/>
                <w:noProof/>
                <w:sz w:val="16"/>
                <w:szCs w:val="16"/>
              </w:rPr>
            </w:pPr>
          </w:p>
        </w:tc>
        <w:tc>
          <w:tcPr>
            <w:tcW w:w="1343" w:type="dxa"/>
            <w:noWrap/>
            <w:hideMark/>
          </w:tcPr>
          <w:p w14:paraId="15BE7F63"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2019/20</w:t>
            </w:r>
          </w:p>
        </w:tc>
        <w:tc>
          <w:tcPr>
            <w:tcW w:w="1343" w:type="dxa"/>
            <w:noWrap/>
            <w:hideMark/>
          </w:tcPr>
          <w:p w14:paraId="4829BE2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37436</w:t>
            </w:r>
          </w:p>
        </w:tc>
        <w:tc>
          <w:tcPr>
            <w:tcW w:w="1343" w:type="dxa"/>
            <w:noWrap/>
            <w:hideMark/>
          </w:tcPr>
          <w:p w14:paraId="046F9E3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799</w:t>
            </w:r>
          </w:p>
        </w:tc>
        <w:tc>
          <w:tcPr>
            <w:tcW w:w="1343" w:type="dxa"/>
            <w:noWrap/>
            <w:hideMark/>
          </w:tcPr>
          <w:p w14:paraId="4914FCC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8498</w:t>
            </w:r>
          </w:p>
        </w:tc>
        <w:tc>
          <w:tcPr>
            <w:tcW w:w="1343" w:type="dxa"/>
            <w:noWrap/>
            <w:hideMark/>
          </w:tcPr>
          <w:p w14:paraId="4532D1A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18429</w:t>
            </w:r>
          </w:p>
        </w:tc>
        <w:tc>
          <w:tcPr>
            <w:tcW w:w="1343" w:type="dxa"/>
            <w:noWrap/>
            <w:hideMark/>
          </w:tcPr>
          <w:p w14:paraId="49A2190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9710</w:t>
            </w:r>
          </w:p>
        </w:tc>
      </w:tr>
      <w:tr w:rsidR="005F0336" w:rsidRPr="005F0336" w14:paraId="4DAFFC71" w14:textId="77777777" w:rsidTr="005F0336">
        <w:trPr>
          <w:trHeight w:val="288"/>
        </w:trPr>
        <w:tc>
          <w:tcPr>
            <w:tcW w:w="1004" w:type="dxa"/>
            <w:noWrap/>
            <w:hideMark/>
          </w:tcPr>
          <w:p w14:paraId="2DD6D3BC"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1343" w:type="dxa"/>
            <w:noWrap/>
            <w:hideMark/>
          </w:tcPr>
          <w:p w14:paraId="25859B8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1343" w:type="dxa"/>
            <w:noWrap/>
            <w:hideMark/>
          </w:tcPr>
          <w:p w14:paraId="11AC67C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36108</w:t>
            </w:r>
          </w:p>
        </w:tc>
        <w:tc>
          <w:tcPr>
            <w:tcW w:w="1343" w:type="dxa"/>
            <w:noWrap/>
            <w:hideMark/>
          </w:tcPr>
          <w:p w14:paraId="1E16200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264</w:t>
            </w:r>
          </w:p>
        </w:tc>
        <w:tc>
          <w:tcPr>
            <w:tcW w:w="1343" w:type="dxa"/>
            <w:noWrap/>
            <w:hideMark/>
          </w:tcPr>
          <w:p w14:paraId="51D855A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3732</w:t>
            </w:r>
          </w:p>
        </w:tc>
        <w:tc>
          <w:tcPr>
            <w:tcW w:w="1343" w:type="dxa"/>
            <w:noWrap/>
            <w:hideMark/>
          </w:tcPr>
          <w:p w14:paraId="735A098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15879</w:t>
            </w:r>
          </w:p>
        </w:tc>
        <w:tc>
          <w:tcPr>
            <w:tcW w:w="1343" w:type="dxa"/>
            <w:noWrap/>
            <w:hideMark/>
          </w:tcPr>
          <w:p w14:paraId="602D876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16233</w:t>
            </w:r>
          </w:p>
        </w:tc>
      </w:tr>
      <w:tr w:rsidR="005F0336" w:rsidRPr="005F0336" w14:paraId="1B1ED253" w14:textId="77777777" w:rsidTr="005F0336">
        <w:trPr>
          <w:trHeight w:val="288"/>
        </w:trPr>
        <w:tc>
          <w:tcPr>
            <w:tcW w:w="1004" w:type="dxa"/>
            <w:noWrap/>
            <w:hideMark/>
          </w:tcPr>
          <w:p w14:paraId="73745137" w14:textId="77777777" w:rsidR="005F0336" w:rsidRPr="005F0336" w:rsidRDefault="005F0336" w:rsidP="005F0336">
            <w:pPr>
              <w:rPr>
                <w:rFonts w:ascii="Arial" w:hAnsi="Arial" w:cs="Arial"/>
                <w:noProof/>
                <w:sz w:val="16"/>
                <w:szCs w:val="16"/>
              </w:rPr>
            </w:pPr>
          </w:p>
        </w:tc>
        <w:tc>
          <w:tcPr>
            <w:tcW w:w="1343" w:type="dxa"/>
            <w:noWrap/>
            <w:hideMark/>
          </w:tcPr>
          <w:p w14:paraId="505CA6D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1343" w:type="dxa"/>
            <w:noWrap/>
            <w:hideMark/>
          </w:tcPr>
          <w:p w14:paraId="0D79435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35782</w:t>
            </w:r>
          </w:p>
        </w:tc>
        <w:tc>
          <w:tcPr>
            <w:tcW w:w="1343" w:type="dxa"/>
            <w:noWrap/>
            <w:hideMark/>
          </w:tcPr>
          <w:p w14:paraId="001889F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306</w:t>
            </w:r>
          </w:p>
        </w:tc>
        <w:tc>
          <w:tcPr>
            <w:tcW w:w="1343" w:type="dxa"/>
            <w:noWrap/>
            <w:hideMark/>
          </w:tcPr>
          <w:p w14:paraId="487289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3781</w:t>
            </w:r>
          </w:p>
        </w:tc>
        <w:tc>
          <w:tcPr>
            <w:tcW w:w="1343" w:type="dxa"/>
            <w:noWrap/>
            <w:hideMark/>
          </w:tcPr>
          <w:p w14:paraId="6D177DD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15796</w:t>
            </w:r>
          </w:p>
        </w:tc>
        <w:tc>
          <w:tcPr>
            <w:tcW w:w="1343" w:type="dxa"/>
            <w:noWrap/>
            <w:hideMark/>
          </w:tcPr>
          <w:p w14:paraId="3944AF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15899</w:t>
            </w:r>
          </w:p>
        </w:tc>
      </w:tr>
      <w:tr w:rsidR="005F0336" w:rsidRPr="005F0336" w14:paraId="5625EB3B" w14:textId="77777777" w:rsidTr="005F0336">
        <w:trPr>
          <w:trHeight w:val="288"/>
        </w:trPr>
        <w:tc>
          <w:tcPr>
            <w:tcW w:w="1004" w:type="dxa"/>
            <w:noWrap/>
            <w:hideMark/>
          </w:tcPr>
          <w:p w14:paraId="087773DA" w14:textId="77777777" w:rsidR="005F0336" w:rsidRPr="005F0336" w:rsidRDefault="005F0336" w:rsidP="005F0336">
            <w:pPr>
              <w:rPr>
                <w:rFonts w:ascii="Arial" w:hAnsi="Arial" w:cs="Arial"/>
                <w:noProof/>
                <w:sz w:val="16"/>
                <w:szCs w:val="16"/>
              </w:rPr>
            </w:pPr>
          </w:p>
        </w:tc>
        <w:tc>
          <w:tcPr>
            <w:tcW w:w="1343" w:type="dxa"/>
            <w:noWrap/>
            <w:hideMark/>
          </w:tcPr>
          <w:p w14:paraId="69A4206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1343" w:type="dxa"/>
            <w:noWrap/>
            <w:hideMark/>
          </w:tcPr>
          <w:p w14:paraId="587CD23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35746</w:t>
            </w:r>
          </w:p>
        </w:tc>
        <w:tc>
          <w:tcPr>
            <w:tcW w:w="1343" w:type="dxa"/>
            <w:noWrap/>
            <w:hideMark/>
          </w:tcPr>
          <w:p w14:paraId="479928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317</w:t>
            </w:r>
          </w:p>
        </w:tc>
        <w:tc>
          <w:tcPr>
            <w:tcW w:w="1343" w:type="dxa"/>
            <w:noWrap/>
            <w:hideMark/>
          </w:tcPr>
          <w:p w14:paraId="59B669C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3715</w:t>
            </w:r>
          </w:p>
        </w:tc>
        <w:tc>
          <w:tcPr>
            <w:tcW w:w="1343" w:type="dxa"/>
            <w:noWrap/>
            <w:hideMark/>
          </w:tcPr>
          <w:p w14:paraId="4604604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15915</w:t>
            </w:r>
          </w:p>
        </w:tc>
        <w:tc>
          <w:tcPr>
            <w:tcW w:w="1343" w:type="dxa"/>
            <w:noWrap/>
            <w:hideMark/>
          </w:tcPr>
          <w:p w14:paraId="30EED9C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15799</w:t>
            </w:r>
          </w:p>
        </w:tc>
      </w:tr>
      <w:tr w:rsidR="005F0336" w:rsidRPr="005F0336" w14:paraId="053EBC89" w14:textId="77777777" w:rsidTr="005F0336">
        <w:trPr>
          <w:trHeight w:val="288"/>
        </w:trPr>
        <w:tc>
          <w:tcPr>
            <w:tcW w:w="1004" w:type="dxa"/>
            <w:noWrap/>
            <w:hideMark/>
          </w:tcPr>
          <w:p w14:paraId="07BE0FE7" w14:textId="77777777" w:rsidR="005F0336" w:rsidRPr="005F0336" w:rsidRDefault="005F0336" w:rsidP="005F0336">
            <w:pPr>
              <w:rPr>
                <w:rFonts w:ascii="Arial" w:hAnsi="Arial" w:cs="Arial"/>
                <w:noProof/>
                <w:sz w:val="16"/>
                <w:szCs w:val="16"/>
              </w:rPr>
            </w:pPr>
          </w:p>
        </w:tc>
        <w:tc>
          <w:tcPr>
            <w:tcW w:w="1343" w:type="dxa"/>
            <w:noWrap/>
            <w:hideMark/>
          </w:tcPr>
          <w:p w14:paraId="2174BFC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1343" w:type="dxa"/>
            <w:noWrap/>
            <w:hideMark/>
          </w:tcPr>
          <w:p w14:paraId="16ECF06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35428</w:t>
            </w:r>
          </w:p>
        </w:tc>
        <w:tc>
          <w:tcPr>
            <w:tcW w:w="1343" w:type="dxa"/>
            <w:noWrap/>
            <w:hideMark/>
          </w:tcPr>
          <w:p w14:paraId="1ACEAB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302</w:t>
            </w:r>
          </w:p>
        </w:tc>
        <w:tc>
          <w:tcPr>
            <w:tcW w:w="1343" w:type="dxa"/>
            <w:noWrap/>
            <w:hideMark/>
          </w:tcPr>
          <w:p w14:paraId="05A78D0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3671</w:t>
            </w:r>
          </w:p>
        </w:tc>
        <w:tc>
          <w:tcPr>
            <w:tcW w:w="1343" w:type="dxa"/>
            <w:noWrap/>
            <w:hideMark/>
          </w:tcPr>
          <w:p w14:paraId="07D91F4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15827</w:t>
            </w:r>
          </w:p>
        </w:tc>
        <w:tc>
          <w:tcPr>
            <w:tcW w:w="1343" w:type="dxa"/>
            <w:noWrap/>
            <w:hideMark/>
          </w:tcPr>
          <w:p w14:paraId="2F91BE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15628</w:t>
            </w:r>
          </w:p>
        </w:tc>
      </w:tr>
      <w:tr w:rsidR="005F0336" w:rsidRPr="005F0336" w14:paraId="6D81E80A" w14:textId="77777777" w:rsidTr="005F0336">
        <w:trPr>
          <w:trHeight w:val="288"/>
        </w:trPr>
        <w:tc>
          <w:tcPr>
            <w:tcW w:w="1004" w:type="dxa"/>
            <w:noWrap/>
            <w:hideMark/>
          </w:tcPr>
          <w:p w14:paraId="52D39375" w14:textId="77777777" w:rsidR="005F0336" w:rsidRPr="005F0336" w:rsidRDefault="005F0336" w:rsidP="005F0336">
            <w:pPr>
              <w:rPr>
                <w:rFonts w:ascii="Arial" w:hAnsi="Arial" w:cs="Arial"/>
                <w:noProof/>
                <w:sz w:val="16"/>
                <w:szCs w:val="16"/>
              </w:rPr>
            </w:pPr>
          </w:p>
        </w:tc>
        <w:tc>
          <w:tcPr>
            <w:tcW w:w="1343" w:type="dxa"/>
            <w:noWrap/>
            <w:hideMark/>
          </w:tcPr>
          <w:p w14:paraId="19CCD87B"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2019/20</w:t>
            </w:r>
          </w:p>
        </w:tc>
        <w:tc>
          <w:tcPr>
            <w:tcW w:w="1343" w:type="dxa"/>
            <w:noWrap/>
            <w:hideMark/>
          </w:tcPr>
          <w:p w14:paraId="6299AC8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35302</w:t>
            </w:r>
          </w:p>
        </w:tc>
        <w:tc>
          <w:tcPr>
            <w:tcW w:w="1343" w:type="dxa"/>
            <w:noWrap/>
            <w:hideMark/>
          </w:tcPr>
          <w:p w14:paraId="3C7C28E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296</w:t>
            </w:r>
          </w:p>
        </w:tc>
        <w:tc>
          <w:tcPr>
            <w:tcW w:w="1343" w:type="dxa"/>
            <w:noWrap/>
            <w:hideMark/>
          </w:tcPr>
          <w:p w14:paraId="0239334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3695</w:t>
            </w:r>
          </w:p>
        </w:tc>
        <w:tc>
          <w:tcPr>
            <w:tcW w:w="1343" w:type="dxa"/>
            <w:noWrap/>
            <w:hideMark/>
          </w:tcPr>
          <w:p w14:paraId="6771081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15770</w:t>
            </w:r>
          </w:p>
        </w:tc>
        <w:tc>
          <w:tcPr>
            <w:tcW w:w="1343" w:type="dxa"/>
            <w:noWrap/>
            <w:hideMark/>
          </w:tcPr>
          <w:p w14:paraId="764FC6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15541</w:t>
            </w:r>
          </w:p>
        </w:tc>
      </w:tr>
    </w:tbl>
    <w:p w14:paraId="2BAFC48A"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1113B42F" w14:textId="77777777" w:rsidR="005F0336" w:rsidRPr="005F0336" w:rsidRDefault="005F0336" w:rsidP="005F0336">
      <w:pPr>
        <w:rPr>
          <w:rFonts w:cs="Arial"/>
          <w:noProof/>
          <w:sz w:val="16"/>
          <w:szCs w:val="16"/>
        </w:rPr>
      </w:pPr>
    </w:p>
    <w:p w14:paraId="3BF41E94" w14:textId="77777777" w:rsidR="005F0336" w:rsidRPr="005F0336" w:rsidRDefault="005F0336" w:rsidP="005F0336">
      <w:pPr>
        <w:rPr>
          <w:rFonts w:ascii="Arial" w:hAnsi="Arial" w:cs="Arial"/>
          <w:b/>
          <w:noProof/>
          <w:sz w:val="20"/>
          <w:szCs w:val="20"/>
        </w:rPr>
      </w:pPr>
      <w:r w:rsidRPr="005F0336">
        <w:rPr>
          <w:rFonts w:ascii="Arial" w:hAnsi="Arial" w:cs="Arial"/>
          <w:noProof/>
          <w:sz w:val="20"/>
          <w:szCs w:val="20"/>
          <w:u w:val="single"/>
        </w:rPr>
        <w:t>Tabela 19:</w:t>
      </w:r>
      <w:r w:rsidRPr="005F0336">
        <w:rPr>
          <w:rFonts w:ascii="Arial" w:hAnsi="Arial" w:cs="Arial"/>
          <w:noProof/>
          <w:sz w:val="20"/>
          <w:szCs w:val="20"/>
        </w:rPr>
        <w:t xml:space="preserve"> </w:t>
      </w:r>
      <w:r w:rsidRPr="005F0336">
        <w:rPr>
          <w:rFonts w:ascii="Arial" w:hAnsi="Arial" w:cs="Arial"/>
          <w:b/>
          <w:noProof/>
          <w:sz w:val="20"/>
          <w:szCs w:val="20"/>
        </w:rPr>
        <w:t>Delež dijakov in dijakinj v srednješolskem izobraževanju po vrsti izobraževanja in spolu, Slovenija (%)</w:t>
      </w:r>
    </w:p>
    <w:tbl>
      <w:tblPr>
        <w:tblStyle w:val="Tabelamrea21"/>
        <w:tblW w:w="0" w:type="auto"/>
        <w:tblLayout w:type="fixed"/>
        <w:tblLook w:val="04A0" w:firstRow="1" w:lastRow="0" w:firstColumn="1" w:lastColumn="0" w:noHBand="0" w:noVBand="1"/>
      </w:tblPr>
      <w:tblGrid>
        <w:gridCol w:w="2169"/>
        <w:gridCol w:w="2030"/>
        <w:gridCol w:w="810"/>
        <w:gridCol w:w="811"/>
        <w:gridCol w:w="810"/>
        <w:gridCol w:w="811"/>
        <w:gridCol w:w="810"/>
        <w:gridCol w:w="811"/>
      </w:tblGrid>
      <w:tr w:rsidR="005F0336" w:rsidRPr="005F0336" w14:paraId="3D5EA841" w14:textId="77777777" w:rsidTr="005F0336">
        <w:trPr>
          <w:trHeight w:val="288"/>
        </w:trPr>
        <w:tc>
          <w:tcPr>
            <w:tcW w:w="2169" w:type="dxa"/>
            <w:noWrap/>
          </w:tcPr>
          <w:p w14:paraId="1F45F3C0" w14:textId="77777777" w:rsidR="005F0336" w:rsidRPr="005F0336" w:rsidRDefault="005F0336" w:rsidP="005F0336">
            <w:pPr>
              <w:rPr>
                <w:rFonts w:ascii="Arial" w:hAnsi="Arial" w:cs="Arial"/>
                <w:noProof/>
                <w:sz w:val="16"/>
                <w:szCs w:val="16"/>
              </w:rPr>
            </w:pPr>
          </w:p>
        </w:tc>
        <w:tc>
          <w:tcPr>
            <w:tcW w:w="2030" w:type="dxa"/>
            <w:noWrap/>
          </w:tcPr>
          <w:p w14:paraId="59A4DA60" w14:textId="77777777" w:rsidR="005F0336" w:rsidRPr="005F0336" w:rsidRDefault="005F0336" w:rsidP="005F0336">
            <w:pPr>
              <w:rPr>
                <w:rFonts w:ascii="Arial" w:hAnsi="Arial" w:cs="Arial"/>
                <w:noProof/>
                <w:sz w:val="16"/>
                <w:szCs w:val="16"/>
              </w:rPr>
            </w:pPr>
          </w:p>
        </w:tc>
        <w:tc>
          <w:tcPr>
            <w:tcW w:w="4863" w:type="dxa"/>
            <w:gridSpan w:val="6"/>
            <w:noWrap/>
          </w:tcPr>
          <w:p w14:paraId="245A759C" w14:textId="77777777" w:rsidR="005F0336" w:rsidRPr="005F0336" w:rsidRDefault="005F0336" w:rsidP="005F0336">
            <w:pPr>
              <w:jc w:val="center"/>
              <w:rPr>
                <w:rFonts w:ascii="Arial" w:hAnsi="Arial" w:cs="Arial"/>
                <w:b/>
                <w:bCs/>
                <w:noProof/>
                <w:sz w:val="16"/>
                <w:szCs w:val="16"/>
              </w:rPr>
            </w:pPr>
            <w:r w:rsidRPr="005F0336">
              <w:rPr>
                <w:rFonts w:ascii="Arial" w:hAnsi="Arial" w:cs="Arial"/>
                <w:b/>
                <w:bCs/>
                <w:noProof/>
                <w:sz w:val="16"/>
                <w:szCs w:val="16"/>
              </w:rPr>
              <w:t>Šolsko leto</w:t>
            </w:r>
          </w:p>
        </w:tc>
      </w:tr>
      <w:tr w:rsidR="005F0336" w:rsidRPr="005F0336" w14:paraId="4E301433" w14:textId="77777777" w:rsidTr="005F0336">
        <w:trPr>
          <w:trHeight w:val="288"/>
        </w:trPr>
        <w:tc>
          <w:tcPr>
            <w:tcW w:w="2169" w:type="dxa"/>
            <w:noWrap/>
            <w:hideMark/>
          </w:tcPr>
          <w:p w14:paraId="7369A37F" w14:textId="77777777" w:rsidR="005F0336" w:rsidRPr="005F0336" w:rsidRDefault="005F0336" w:rsidP="005F0336">
            <w:pPr>
              <w:rPr>
                <w:rFonts w:ascii="Arial" w:hAnsi="Arial" w:cs="Arial"/>
                <w:noProof/>
                <w:sz w:val="16"/>
                <w:szCs w:val="16"/>
              </w:rPr>
            </w:pPr>
          </w:p>
        </w:tc>
        <w:tc>
          <w:tcPr>
            <w:tcW w:w="2030" w:type="dxa"/>
            <w:noWrap/>
            <w:hideMark/>
          </w:tcPr>
          <w:p w14:paraId="36B22FD4" w14:textId="77777777" w:rsidR="005F0336" w:rsidRPr="005F0336" w:rsidRDefault="005F0336" w:rsidP="005F0336">
            <w:pPr>
              <w:rPr>
                <w:rFonts w:ascii="Arial" w:hAnsi="Arial" w:cs="Arial"/>
                <w:noProof/>
                <w:sz w:val="16"/>
                <w:szCs w:val="16"/>
              </w:rPr>
            </w:pPr>
          </w:p>
        </w:tc>
        <w:tc>
          <w:tcPr>
            <w:tcW w:w="810" w:type="dxa"/>
            <w:noWrap/>
            <w:hideMark/>
          </w:tcPr>
          <w:p w14:paraId="6CE1B90C"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2014/15</w:t>
            </w:r>
          </w:p>
        </w:tc>
        <w:tc>
          <w:tcPr>
            <w:tcW w:w="811" w:type="dxa"/>
            <w:noWrap/>
            <w:hideMark/>
          </w:tcPr>
          <w:p w14:paraId="2A84E3D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2015/16</w:t>
            </w:r>
          </w:p>
        </w:tc>
        <w:tc>
          <w:tcPr>
            <w:tcW w:w="810" w:type="dxa"/>
            <w:noWrap/>
            <w:hideMark/>
          </w:tcPr>
          <w:p w14:paraId="4724967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2016/17</w:t>
            </w:r>
          </w:p>
        </w:tc>
        <w:tc>
          <w:tcPr>
            <w:tcW w:w="811" w:type="dxa"/>
            <w:noWrap/>
            <w:hideMark/>
          </w:tcPr>
          <w:p w14:paraId="61ADA01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2017/18</w:t>
            </w:r>
          </w:p>
        </w:tc>
        <w:tc>
          <w:tcPr>
            <w:tcW w:w="810" w:type="dxa"/>
            <w:noWrap/>
            <w:hideMark/>
          </w:tcPr>
          <w:p w14:paraId="5CE336B2"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2018/19</w:t>
            </w:r>
          </w:p>
        </w:tc>
        <w:tc>
          <w:tcPr>
            <w:tcW w:w="811" w:type="dxa"/>
            <w:noWrap/>
            <w:hideMark/>
          </w:tcPr>
          <w:p w14:paraId="13B6282D" w14:textId="77777777" w:rsidR="005F0336" w:rsidRPr="005F0336" w:rsidRDefault="005F0336" w:rsidP="005F0336">
            <w:pPr>
              <w:rPr>
                <w:rFonts w:ascii="Arial" w:hAnsi="Arial" w:cs="Arial"/>
                <w:b/>
                <w:bCs/>
                <w:noProof/>
                <w:sz w:val="16"/>
                <w:szCs w:val="16"/>
                <w:highlight w:val="yellow"/>
              </w:rPr>
            </w:pPr>
            <w:r w:rsidRPr="005F0336">
              <w:rPr>
                <w:rFonts w:ascii="Arial" w:hAnsi="Arial" w:cs="Arial"/>
                <w:b/>
                <w:bCs/>
                <w:noProof/>
                <w:sz w:val="16"/>
                <w:szCs w:val="16"/>
              </w:rPr>
              <w:t>2019/20</w:t>
            </w:r>
          </w:p>
        </w:tc>
      </w:tr>
      <w:tr w:rsidR="005F0336" w:rsidRPr="005F0336" w14:paraId="3B6AC020" w14:textId="77777777" w:rsidTr="005F0336">
        <w:trPr>
          <w:trHeight w:val="288"/>
        </w:trPr>
        <w:tc>
          <w:tcPr>
            <w:tcW w:w="2169" w:type="dxa"/>
            <w:noWrap/>
            <w:hideMark/>
          </w:tcPr>
          <w:p w14:paraId="2583B7CE" w14:textId="5A898B1C"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Vrsta izobraževanja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2030" w:type="dxa"/>
            <w:noWrap/>
            <w:hideMark/>
          </w:tcPr>
          <w:p w14:paraId="492F140E" w14:textId="24B30D1E"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SKUPAJ</w:t>
            </w:r>
          </w:p>
        </w:tc>
        <w:tc>
          <w:tcPr>
            <w:tcW w:w="810" w:type="dxa"/>
            <w:noWrap/>
            <w:hideMark/>
          </w:tcPr>
          <w:p w14:paraId="2E213C1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4C0B4AD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6843306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74A5143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7C058D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7C17E2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r>
      <w:tr w:rsidR="005F0336" w:rsidRPr="005F0336" w14:paraId="7B6C0D29" w14:textId="77777777" w:rsidTr="005F0336">
        <w:trPr>
          <w:trHeight w:val="288"/>
        </w:trPr>
        <w:tc>
          <w:tcPr>
            <w:tcW w:w="2169" w:type="dxa"/>
            <w:noWrap/>
            <w:hideMark/>
          </w:tcPr>
          <w:p w14:paraId="09594D7E" w14:textId="77777777" w:rsidR="005F0336" w:rsidRPr="005F0336" w:rsidRDefault="005F0336" w:rsidP="005F0336">
            <w:pPr>
              <w:rPr>
                <w:rFonts w:ascii="Arial" w:hAnsi="Arial" w:cs="Arial"/>
                <w:noProof/>
                <w:sz w:val="16"/>
                <w:szCs w:val="16"/>
              </w:rPr>
            </w:pPr>
          </w:p>
        </w:tc>
        <w:tc>
          <w:tcPr>
            <w:tcW w:w="2030" w:type="dxa"/>
            <w:noWrap/>
            <w:hideMark/>
          </w:tcPr>
          <w:p w14:paraId="41FE8149" w14:textId="748E11CF"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moških med vsemi</w:t>
            </w:r>
          </w:p>
        </w:tc>
        <w:tc>
          <w:tcPr>
            <w:tcW w:w="810" w:type="dxa"/>
            <w:noWrap/>
            <w:hideMark/>
          </w:tcPr>
          <w:p w14:paraId="5BB2B54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51,73</w:t>
            </w:r>
          </w:p>
        </w:tc>
        <w:tc>
          <w:tcPr>
            <w:tcW w:w="811" w:type="dxa"/>
            <w:noWrap/>
            <w:hideMark/>
          </w:tcPr>
          <w:p w14:paraId="71E1EE0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51,70</w:t>
            </w:r>
          </w:p>
        </w:tc>
        <w:tc>
          <w:tcPr>
            <w:tcW w:w="810" w:type="dxa"/>
            <w:noWrap/>
            <w:hideMark/>
          </w:tcPr>
          <w:p w14:paraId="0375CFC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51,66</w:t>
            </w:r>
          </w:p>
        </w:tc>
        <w:tc>
          <w:tcPr>
            <w:tcW w:w="811" w:type="dxa"/>
            <w:noWrap/>
            <w:hideMark/>
          </w:tcPr>
          <w:p w14:paraId="59B0A62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51,55</w:t>
            </w:r>
          </w:p>
        </w:tc>
        <w:tc>
          <w:tcPr>
            <w:tcW w:w="810" w:type="dxa"/>
            <w:noWrap/>
            <w:hideMark/>
          </w:tcPr>
          <w:p w14:paraId="68E44F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51,54</w:t>
            </w:r>
          </w:p>
        </w:tc>
        <w:tc>
          <w:tcPr>
            <w:tcW w:w="811" w:type="dxa"/>
            <w:noWrap/>
            <w:hideMark/>
          </w:tcPr>
          <w:p w14:paraId="19C37BA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51,47</w:t>
            </w:r>
          </w:p>
        </w:tc>
      </w:tr>
      <w:tr w:rsidR="005F0336" w:rsidRPr="005F0336" w14:paraId="39ED7D7E" w14:textId="77777777" w:rsidTr="005F0336">
        <w:trPr>
          <w:trHeight w:val="288"/>
        </w:trPr>
        <w:tc>
          <w:tcPr>
            <w:tcW w:w="2169" w:type="dxa"/>
            <w:noWrap/>
            <w:hideMark/>
          </w:tcPr>
          <w:p w14:paraId="7B41C704" w14:textId="77777777" w:rsidR="005F0336" w:rsidRPr="005F0336" w:rsidRDefault="005F0336" w:rsidP="005F0336">
            <w:pPr>
              <w:rPr>
                <w:rFonts w:ascii="Arial" w:hAnsi="Arial" w:cs="Arial"/>
                <w:noProof/>
                <w:sz w:val="16"/>
                <w:szCs w:val="16"/>
              </w:rPr>
            </w:pPr>
          </w:p>
        </w:tc>
        <w:tc>
          <w:tcPr>
            <w:tcW w:w="2030" w:type="dxa"/>
            <w:noWrap/>
            <w:hideMark/>
          </w:tcPr>
          <w:p w14:paraId="257CDEAA" w14:textId="14F6AD84"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žensk med vsemi</w:t>
            </w:r>
          </w:p>
        </w:tc>
        <w:tc>
          <w:tcPr>
            <w:tcW w:w="810" w:type="dxa"/>
            <w:noWrap/>
            <w:hideMark/>
          </w:tcPr>
          <w:p w14:paraId="4276DD2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48,27</w:t>
            </w:r>
          </w:p>
        </w:tc>
        <w:tc>
          <w:tcPr>
            <w:tcW w:w="811" w:type="dxa"/>
            <w:noWrap/>
            <w:hideMark/>
          </w:tcPr>
          <w:p w14:paraId="650DE56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48,30</w:t>
            </w:r>
          </w:p>
        </w:tc>
        <w:tc>
          <w:tcPr>
            <w:tcW w:w="810" w:type="dxa"/>
            <w:noWrap/>
            <w:hideMark/>
          </w:tcPr>
          <w:p w14:paraId="61264C8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48,34</w:t>
            </w:r>
          </w:p>
        </w:tc>
        <w:tc>
          <w:tcPr>
            <w:tcW w:w="811" w:type="dxa"/>
            <w:noWrap/>
            <w:hideMark/>
          </w:tcPr>
          <w:p w14:paraId="1553968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48,45</w:t>
            </w:r>
          </w:p>
        </w:tc>
        <w:tc>
          <w:tcPr>
            <w:tcW w:w="810" w:type="dxa"/>
            <w:noWrap/>
            <w:hideMark/>
          </w:tcPr>
          <w:p w14:paraId="42C2F36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48,46</w:t>
            </w:r>
          </w:p>
        </w:tc>
        <w:tc>
          <w:tcPr>
            <w:tcW w:w="811" w:type="dxa"/>
            <w:noWrap/>
            <w:hideMark/>
          </w:tcPr>
          <w:p w14:paraId="4C00133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48,53</w:t>
            </w:r>
          </w:p>
        </w:tc>
      </w:tr>
      <w:tr w:rsidR="005F0336" w:rsidRPr="005F0336" w14:paraId="5539D4A8" w14:textId="77777777" w:rsidTr="005F0336">
        <w:trPr>
          <w:trHeight w:val="288"/>
        </w:trPr>
        <w:tc>
          <w:tcPr>
            <w:tcW w:w="2169" w:type="dxa"/>
            <w:noWrap/>
            <w:hideMark/>
          </w:tcPr>
          <w:p w14:paraId="66F42F2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Nižje poklicno</w:t>
            </w:r>
          </w:p>
        </w:tc>
        <w:tc>
          <w:tcPr>
            <w:tcW w:w="2030" w:type="dxa"/>
            <w:noWrap/>
            <w:hideMark/>
          </w:tcPr>
          <w:p w14:paraId="40C2BA79"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SKUPAJ (%)</w:t>
            </w:r>
          </w:p>
        </w:tc>
        <w:tc>
          <w:tcPr>
            <w:tcW w:w="810" w:type="dxa"/>
            <w:noWrap/>
            <w:hideMark/>
          </w:tcPr>
          <w:p w14:paraId="097887B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6FFBC74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2917FCE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184E002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0369015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6E65DF7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r>
      <w:tr w:rsidR="005F0336" w:rsidRPr="005F0336" w14:paraId="71A6B6A0" w14:textId="77777777" w:rsidTr="005F0336">
        <w:trPr>
          <w:trHeight w:val="288"/>
        </w:trPr>
        <w:tc>
          <w:tcPr>
            <w:tcW w:w="2169" w:type="dxa"/>
            <w:noWrap/>
            <w:hideMark/>
          </w:tcPr>
          <w:p w14:paraId="26A00C5F" w14:textId="77777777" w:rsidR="005F0336" w:rsidRPr="005F0336" w:rsidRDefault="005F0336" w:rsidP="005F0336">
            <w:pPr>
              <w:rPr>
                <w:rFonts w:ascii="Arial" w:hAnsi="Arial" w:cs="Arial"/>
                <w:noProof/>
                <w:sz w:val="16"/>
                <w:szCs w:val="16"/>
              </w:rPr>
            </w:pPr>
          </w:p>
        </w:tc>
        <w:tc>
          <w:tcPr>
            <w:tcW w:w="2030" w:type="dxa"/>
            <w:noWrap/>
            <w:hideMark/>
          </w:tcPr>
          <w:p w14:paraId="65075C18" w14:textId="4CD1A0E8"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moških med vsemi</w:t>
            </w:r>
          </w:p>
        </w:tc>
        <w:tc>
          <w:tcPr>
            <w:tcW w:w="810" w:type="dxa"/>
            <w:noWrap/>
            <w:hideMark/>
          </w:tcPr>
          <w:p w14:paraId="6664FEC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71,48</w:t>
            </w:r>
          </w:p>
        </w:tc>
        <w:tc>
          <w:tcPr>
            <w:tcW w:w="811" w:type="dxa"/>
            <w:noWrap/>
            <w:hideMark/>
          </w:tcPr>
          <w:p w14:paraId="4B8EEE0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72,03</w:t>
            </w:r>
          </w:p>
        </w:tc>
        <w:tc>
          <w:tcPr>
            <w:tcW w:w="810" w:type="dxa"/>
            <w:noWrap/>
            <w:hideMark/>
          </w:tcPr>
          <w:p w14:paraId="454DBB2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69,40</w:t>
            </w:r>
          </w:p>
        </w:tc>
        <w:tc>
          <w:tcPr>
            <w:tcW w:w="811" w:type="dxa"/>
            <w:noWrap/>
            <w:hideMark/>
          </w:tcPr>
          <w:p w14:paraId="5211039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69,13</w:t>
            </w:r>
          </w:p>
        </w:tc>
        <w:tc>
          <w:tcPr>
            <w:tcW w:w="810" w:type="dxa"/>
            <w:noWrap/>
            <w:hideMark/>
          </w:tcPr>
          <w:p w14:paraId="71C34B1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71,16</w:t>
            </w:r>
          </w:p>
        </w:tc>
        <w:tc>
          <w:tcPr>
            <w:tcW w:w="811" w:type="dxa"/>
            <w:noWrap/>
            <w:hideMark/>
          </w:tcPr>
          <w:p w14:paraId="6C25652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72,97</w:t>
            </w:r>
          </w:p>
        </w:tc>
      </w:tr>
      <w:tr w:rsidR="005F0336" w:rsidRPr="005F0336" w14:paraId="2157D1EF" w14:textId="77777777" w:rsidTr="005F0336">
        <w:trPr>
          <w:trHeight w:val="288"/>
        </w:trPr>
        <w:tc>
          <w:tcPr>
            <w:tcW w:w="2169" w:type="dxa"/>
            <w:noWrap/>
            <w:hideMark/>
          </w:tcPr>
          <w:p w14:paraId="23B90526" w14:textId="77777777" w:rsidR="005F0336" w:rsidRPr="005F0336" w:rsidRDefault="005F0336" w:rsidP="005F0336">
            <w:pPr>
              <w:rPr>
                <w:rFonts w:ascii="Arial" w:hAnsi="Arial" w:cs="Arial"/>
                <w:noProof/>
                <w:sz w:val="16"/>
                <w:szCs w:val="16"/>
              </w:rPr>
            </w:pPr>
          </w:p>
        </w:tc>
        <w:tc>
          <w:tcPr>
            <w:tcW w:w="2030" w:type="dxa"/>
            <w:noWrap/>
            <w:hideMark/>
          </w:tcPr>
          <w:p w14:paraId="0C074160" w14:textId="1FF0B651"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žensk med vsemi</w:t>
            </w:r>
          </w:p>
        </w:tc>
        <w:tc>
          <w:tcPr>
            <w:tcW w:w="810" w:type="dxa"/>
            <w:noWrap/>
            <w:hideMark/>
          </w:tcPr>
          <w:p w14:paraId="0D63A6B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28,52</w:t>
            </w:r>
          </w:p>
        </w:tc>
        <w:tc>
          <w:tcPr>
            <w:tcW w:w="811" w:type="dxa"/>
            <w:noWrap/>
            <w:hideMark/>
          </w:tcPr>
          <w:p w14:paraId="42FE8B3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27,97</w:t>
            </w:r>
          </w:p>
        </w:tc>
        <w:tc>
          <w:tcPr>
            <w:tcW w:w="810" w:type="dxa"/>
            <w:noWrap/>
            <w:hideMark/>
          </w:tcPr>
          <w:p w14:paraId="3A2FE90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30,60</w:t>
            </w:r>
          </w:p>
        </w:tc>
        <w:tc>
          <w:tcPr>
            <w:tcW w:w="811" w:type="dxa"/>
            <w:noWrap/>
            <w:hideMark/>
          </w:tcPr>
          <w:p w14:paraId="5B0B1A1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30,87</w:t>
            </w:r>
          </w:p>
        </w:tc>
        <w:tc>
          <w:tcPr>
            <w:tcW w:w="810" w:type="dxa"/>
            <w:noWrap/>
            <w:hideMark/>
          </w:tcPr>
          <w:p w14:paraId="53F4C3D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28,84</w:t>
            </w:r>
          </w:p>
        </w:tc>
        <w:tc>
          <w:tcPr>
            <w:tcW w:w="811" w:type="dxa"/>
            <w:noWrap/>
            <w:hideMark/>
          </w:tcPr>
          <w:p w14:paraId="7008EC2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27,03</w:t>
            </w:r>
          </w:p>
        </w:tc>
      </w:tr>
      <w:tr w:rsidR="005F0336" w:rsidRPr="005F0336" w14:paraId="5EF708E0" w14:textId="77777777" w:rsidTr="005F0336">
        <w:trPr>
          <w:trHeight w:val="288"/>
        </w:trPr>
        <w:tc>
          <w:tcPr>
            <w:tcW w:w="2169" w:type="dxa"/>
            <w:noWrap/>
            <w:hideMark/>
          </w:tcPr>
          <w:p w14:paraId="411D81C9"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poklicno</w:t>
            </w:r>
          </w:p>
        </w:tc>
        <w:tc>
          <w:tcPr>
            <w:tcW w:w="2030" w:type="dxa"/>
            <w:noWrap/>
            <w:hideMark/>
          </w:tcPr>
          <w:p w14:paraId="2408CC32" w14:textId="4246EE02"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SKUPAJ </w:t>
            </w:r>
          </w:p>
        </w:tc>
        <w:tc>
          <w:tcPr>
            <w:tcW w:w="810" w:type="dxa"/>
            <w:noWrap/>
            <w:hideMark/>
          </w:tcPr>
          <w:p w14:paraId="008E5B4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705086B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5C4CDEB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0C09F05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745556B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08EBF3D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r>
      <w:tr w:rsidR="005F0336" w:rsidRPr="005F0336" w14:paraId="1F14DF1B" w14:textId="77777777" w:rsidTr="005F0336">
        <w:trPr>
          <w:trHeight w:val="288"/>
        </w:trPr>
        <w:tc>
          <w:tcPr>
            <w:tcW w:w="2169" w:type="dxa"/>
            <w:noWrap/>
            <w:hideMark/>
          </w:tcPr>
          <w:p w14:paraId="461C5DEE" w14:textId="77777777" w:rsidR="005F0336" w:rsidRPr="005F0336" w:rsidRDefault="005F0336" w:rsidP="005F0336">
            <w:pPr>
              <w:rPr>
                <w:rFonts w:ascii="Arial" w:hAnsi="Arial" w:cs="Arial"/>
                <w:noProof/>
                <w:sz w:val="16"/>
                <w:szCs w:val="16"/>
              </w:rPr>
            </w:pPr>
          </w:p>
        </w:tc>
        <w:tc>
          <w:tcPr>
            <w:tcW w:w="2030" w:type="dxa"/>
            <w:noWrap/>
            <w:hideMark/>
          </w:tcPr>
          <w:p w14:paraId="494C4429" w14:textId="5AA248AD"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moških med vsemi</w:t>
            </w:r>
          </w:p>
        </w:tc>
        <w:tc>
          <w:tcPr>
            <w:tcW w:w="810" w:type="dxa"/>
            <w:noWrap/>
            <w:hideMark/>
          </w:tcPr>
          <w:p w14:paraId="0DDFA46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69,07</w:t>
            </w:r>
          </w:p>
        </w:tc>
        <w:tc>
          <w:tcPr>
            <w:tcW w:w="811" w:type="dxa"/>
            <w:noWrap/>
            <w:hideMark/>
          </w:tcPr>
          <w:p w14:paraId="57B3A0A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68,89</w:t>
            </w:r>
          </w:p>
        </w:tc>
        <w:tc>
          <w:tcPr>
            <w:tcW w:w="810" w:type="dxa"/>
            <w:noWrap/>
            <w:hideMark/>
          </w:tcPr>
          <w:p w14:paraId="2127AD5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69,22</w:t>
            </w:r>
          </w:p>
        </w:tc>
        <w:tc>
          <w:tcPr>
            <w:tcW w:w="811" w:type="dxa"/>
            <w:noWrap/>
            <w:hideMark/>
          </w:tcPr>
          <w:p w14:paraId="0A32C28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69,77</w:t>
            </w:r>
          </w:p>
        </w:tc>
        <w:tc>
          <w:tcPr>
            <w:tcW w:w="810" w:type="dxa"/>
            <w:noWrap/>
            <w:hideMark/>
          </w:tcPr>
          <w:p w14:paraId="585E2EB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69,89</w:t>
            </w:r>
          </w:p>
        </w:tc>
        <w:tc>
          <w:tcPr>
            <w:tcW w:w="811" w:type="dxa"/>
            <w:noWrap/>
            <w:hideMark/>
          </w:tcPr>
          <w:p w14:paraId="303291E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69,70</w:t>
            </w:r>
          </w:p>
        </w:tc>
      </w:tr>
      <w:tr w:rsidR="005F0336" w:rsidRPr="005F0336" w14:paraId="04EFC99F" w14:textId="77777777" w:rsidTr="005F0336">
        <w:trPr>
          <w:trHeight w:val="288"/>
        </w:trPr>
        <w:tc>
          <w:tcPr>
            <w:tcW w:w="2169" w:type="dxa"/>
            <w:noWrap/>
            <w:hideMark/>
          </w:tcPr>
          <w:p w14:paraId="7EBFD683" w14:textId="77777777" w:rsidR="005F0336" w:rsidRPr="005F0336" w:rsidRDefault="005F0336" w:rsidP="005F0336">
            <w:pPr>
              <w:rPr>
                <w:rFonts w:ascii="Arial" w:hAnsi="Arial" w:cs="Arial"/>
                <w:noProof/>
                <w:sz w:val="16"/>
                <w:szCs w:val="16"/>
              </w:rPr>
            </w:pPr>
          </w:p>
        </w:tc>
        <w:tc>
          <w:tcPr>
            <w:tcW w:w="2030" w:type="dxa"/>
            <w:noWrap/>
            <w:hideMark/>
          </w:tcPr>
          <w:p w14:paraId="20955947" w14:textId="5BF33EE5"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žensk med vsemi</w:t>
            </w:r>
          </w:p>
        </w:tc>
        <w:tc>
          <w:tcPr>
            <w:tcW w:w="810" w:type="dxa"/>
            <w:noWrap/>
            <w:hideMark/>
          </w:tcPr>
          <w:p w14:paraId="1C8EABA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30,93</w:t>
            </w:r>
          </w:p>
        </w:tc>
        <w:tc>
          <w:tcPr>
            <w:tcW w:w="811" w:type="dxa"/>
            <w:noWrap/>
            <w:hideMark/>
          </w:tcPr>
          <w:p w14:paraId="285CA5C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31,11</w:t>
            </w:r>
          </w:p>
        </w:tc>
        <w:tc>
          <w:tcPr>
            <w:tcW w:w="810" w:type="dxa"/>
            <w:noWrap/>
            <w:hideMark/>
          </w:tcPr>
          <w:p w14:paraId="055070E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30,78</w:t>
            </w:r>
          </w:p>
        </w:tc>
        <w:tc>
          <w:tcPr>
            <w:tcW w:w="811" w:type="dxa"/>
            <w:noWrap/>
            <w:hideMark/>
          </w:tcPr>
          <w:p w14:paraId="7A08FF5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30,23</w:t>
            </w:r>
          </w:p>
        </w:tc>
        <w:tc>
          <w:tcPr>
            <w:tcW w:w="810" w:type="dxa"/>
            <w:noWrap/>
            <w:hideMark/>
          </w:tcPr>
          <w:p w14:paraId="4637FB1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30,11</w:t>
            </w:r>
          </w:p>
        </w:tc>
        <w:tc>
          <w:tcPr>
            <w:tcW w:w="811" w:type="dxa"/>
            <w:noWrap/>
            <w:hideMark/>
          </w:tcPr>
          <w:p w14:paraId="6CA805B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30,30</w:t>
            </w:r>
          </w:p>
        </w:tc>
      </w:tr>
      <w:tr w:rsidR="005F0336" w:rsidRPr="005F0336" w14:paraId="4AC06A9E" w14:textId="77777777" w:rsidTr="005F0336">
        <w:trPr>
          <w:trHeight w:val="288"/>
        </w:trPr>
        <w:tc>
          <w:tcPr>
            <w:tcW w:w="2169" w:type="dxa"/>
            <w:noWrap/>
            <w:hideMark/>
          </w:tcPr>
          <w:p w14:paraId="7E169CB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tehniško in drugo strokovno</w:t>
            </w:r>
          </w:p>
        </w:tc>
        <w:tc>
          <w:tcPr>
            <w:tcW w:w="2030" w:type="dxa"/>
            <w:noWrap/>
            <w:hideMark/>
          </w:tcPr>
          <w:p w14:paraId="4487356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SKUPAJ (%)</w:t>
            </w:r>
          </w:p>
        </w:tc>
        <w:tc>
          <w:tcPr>
            <w:tcW w:w="810" w:type="dxa"/>
            <w:noWrap/>
            <w:hideMark/>
          </w:tcPr>
          <w:p w14:paraId="1217B1D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320F4D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100F407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3428B54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18C01A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1CD5A2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r>
      <w:tr w:rsidR="005F0336" w:rsidRPr="005F0336" w14:paraId="6A0FA788" w14:textId="77777777" w:rsidTr="005F0336">
        <w:trPr>
          <w:trHeight w:val="288"/>
        </w:trPr>
        <w:tc>
          <w:tcPr>
            <w:tcW w:w="2169" w:type="dxa"/>
            <w:noWrap/>
            <w:hideMark/>
          </w:tcPr>
          <w:p w14:paraId="52C718E6" w14:textId="77777777" w:rsidR="005F0336" w:rsidRPr="005F0336" w:rsidRDefault="005F0336" w:rsidP="005F0336">
            <w:pPr>
              <w:rPr>
                <w:rFonts w:ascii="Arial" w:hAnsi="Arial" w:cs="Arial"/>
                <w:noProof/>
                <w:sz w:val="16"/>
                <w:szCs w:val="16"/>
              </w:rPr>
            </w:pPr>
          </w:p>
        </w:tc>
        <w:tc>
          <w:tcPr>
            <w:tcW w:w="2030" w:type="dxa"/>
            <w:noWrap/>
            <w:hideMark/>
          </w:tcPr>
          <w:p w14:paraId="3B12FFCE" w14:textId="7466C41A"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moških med vsemi</w:t>
            </w:r>
          </w:p>
        </w:tc>
        <w:tc>
          <w:tcPr>
            <w:tcW w:w="810" w:type="dxa"/>
            <w:noWrap/>
            <w:hideMark/>
          </w:tcPr>
          <w:p w14:paraId="62EC49E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54,22</w:t>
            </w:r>
          </w:p>
        </w:tc>
        <w:tc>
          <w:tcPr>
            <w:tcW w:w="811" w:type="dxa"/>
            <w:noWrap/>
            <w:hideMark/>
          </w:tcPr>
          <w:p w14:paraId="1DDC8C2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54,07</w:t>
            </w:r>
          </w:p>
        </w:tc>
        <w:tc>
          <w:tcPr>
            <w:tcW w:w="810" w:type="dxa"/>
            <w:noWrap/>
            <w:hideMark/>
          </w:tcPr>
          <w:p w14:paraId="30FA389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54,04</w:t>
            </w:r>
          </w:p>
        </w:tc>
        <w:tc>
          <w:tcPr>
            <w:tcW w:w="811" w:type="dxa"/>
            <w:noWrap/>
            <w:hideMark/>
          </w:tcPr>
          <w:p w14:paraId="0A5AED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53,75</w:t>
            </w:r>
          </w:p>
        </w:tc>
        <w:tc>
          <w:tcPr>
            <w:tcW w:w="810" w:type="dxa"/>
            <w:noWrap/>
            <w:hideMark/>
          </w:tcPr>
          <w:p w14:paraId="5D665F7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53,83</w:t>
            </w:r>
          </w:p>
        </w:tc>
        <w:tc>
          <w:tcPr>
            <w:tcW w:w="811" w:type="dxa"/>
            <w:noWrap/>
            <w:hideMark/>
          </w:tcPr>
          <w:p w14:paraId="3B69EF5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53,89</w:t>
            </w:r>
          </w:p>
        </w:tc>
      </w:tr>
      <w:tr w:rsidR="005F0336" w:rsidRPr="005F0336" w14:paraId="70D1A80A" w14:textId="77777777" w:rsidTr="005F0336">
        <w:trPr>
          <w:trHeight w:val="288"/>
        </w:trPr>
        <w:tc>
          <w:tcPr>
            <w:tcW w:w="2169" w:type="dxa"/>
            <w:noWrap/>
            <w:hideMark/>
          </w:tcPr>
          <w:p w14:paraId="759AFED2" w14:textId="77777777" w:rsidR="005F0336" w:rsidRPr="005F0336" w:rsidRDefault="005F0336" w:rsidP="005F0336">
            <w:pPr>
              <w:rPr>
                <w:rFonts w:ascii="Arial" w:hAnsi="Arial" w:cs="Arial"/>
                <w:noProof/>
                <w:sz w:val="16"/>
                <w:szCs w:val="16"/>
              </w:rPr>
            </w:pPr>
          </w:p>
        </w:tc>
        <w:tc>
          <w:tcPr>
            <w:tcW w:w="2030" w:type="dxa"/>
            <w:noWrap/>
            <w:hideMark/>
          </w:tcPr>
          <w:p w14:paraId="562EA623" w14:textId="00B66DD4"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žensk med vsemi</w:t>
            </w:r>
          </w:p>
        </w:tc>
        <w:tc>
          <w:tcPr>
            <w:tcW w:w="810" w:type="dxa"/>
            <w:noWrap/>
            <w:hideMark/>
          </w:tcPr>
          <w:p w14:paraId="56A883A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45,78</w:t>
            </w:r>
          </w:p>
        </w:tc>
        <w:tc>
          <w:tcPr>
            <w:tcW w:w="811" w:type="dxa"/>
            <w:noWrap/>
            <w:hideMark/>
          </w:tcPr>
          <w:p w14:paraId="19CE751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45,93</w:t>
            </w:r>
          </w:p>
        </w:tc>
        <w:tc>
          <w:tcPr>
            <w:tcW w:w="810" w:type="dxa"/>
            <w:noWrap/>
            <w:hideMark/>
          </w:tcPr>
          <w:p w14:paraId="206E65F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45,96</w:t>
            </w:r>
          </w:p>
        </w:tc>
        <w:tc>
          <w:tcPr>
            <w:tcW w:w="811" w:type="dxa"/>
            <w:noWrap/>
            <w:hideMark/>
          </w:tcPr>
          <w:p w14:paraId="4649BB0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46,25</w:t>
            </w:r>
          </w:p>
        </w:tc>
        <w:tc>
          <w:tcPr>
            <w:tcW w:w="810" w:type="dxa"/>
            <w:noWrap/>
            <w:hideMark/>
          </w:tcPr>
          <w:p w14:paraId="159995C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46,17</w:t>
            </w:r>
          </w:p>
        </w:tc>
        <w:tc>
          <w:tcPr>
            <w:tcW w:w="811" w:type="dxa"/>
            <w:noWrap/>
            <w:hideMark/>
          </w:tcPr>
          <w:p w14:paraId="4014962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46,11</w:t>
            </w:r>
          </w:p>
        </w:tc>
      </w:tr>
      <w:tr w:rsidR="005F0336" w:rsidRPr="005F0336" w14:paraId="61CF8742" w14:textId="77777777" w:rsidTr="005F0336">
        <w:trPr>
          <w:trHeight w:val="288"/>
        </w:trPr>
        <w:tc>
          <w:tcPr>
            <w:tcW w:w="2169" w:type="dxa"/>
            <w:noWrap/>
            <w:hideMark/>
          </w:tcPr>
          <w:p w14:paraId="36287F3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Srednje splošno</w:t>
            </w:r>
          </w:p>
        </w:tc>
        <w:tc>
          <w:tcPr>
            <w:tcW w:w="2030" w:type="dxa"/>
            <w:noWrap/>
            <w:hideMark/>
          </w:tcPr>
          <w:p w14:paraId="4AA55D49" w14:textId="2A0C8AF1"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SKUPAJ</w:t>
            </w:r>
          </w:p>
        </w:tc>
        <w:tc>
          <w:tcPr>
            <w:tcW w:w="810" w:type="dxa"/>
            <w:noWrap/>
            <w:hideMark/>
          </w:tcPr>
          <w:p w14:paraId="44F8A07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11310B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21918EF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6826CFE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0" w:type="dxa"/>
            <w:noWrap/>
            <w:hideMark/>
          </w:tcPr>
          <w:p w14:paraId="3401DA6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c>
          <w:tcPr>
            <w:tcW w:w="811" w:type="dxa"/>
            <w:noWrap/>
            <w:hideMark/>
          </w:tcPr>
          <w:p w14:paraId="4623ADC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100,00</w:t>
            </w:r>
          </w:p>
        </w:tc>
      </w:tr>
      <w:tr w:rsidR="005F0336" w:rsidRPr="005F0336" w14:paraId="35F7A860" w14:textId="77777777" w:rsidTr="005F0336">
        <w:trPr>
          <w:trHeight w:val="288"/>
        </w:trPr>
        <w:tc>
          <w:tcPr>
            <w:tcW w:w="2169" w:type="dxa"/>
            <w:noWrap/>
            <w:hideMark/>
          </w:tcPr>
          <w:p w14:paraId="7184DD7E" w14:textId="77777777" w:rsidR="005F0336" w:rsidRPr="005F0336" w:rsidRDefault="005F0336" w:rsidP="005F0336">
            <w:pPr>
              <w:rPr>
                <w:rFonts w:ascii="Arial" w:hAnsi="Arial" w:cs="Arial"/>
                <w:noProof/>
                <w:sz w:val="16"/>
                <w:szCs w:val="16"/>
              </w:rPr>
            </w:pPr>
          </w:p>
        </w:tc>
        <w:tc>
          <w:tcPr>
            <w:tcW w:w="2030" w:type="dxa"/>
            <w:noWrap/>
            <w:hideMark/>
          </w:tcPr>
          <w:p w14:paraId="113227E8" w14:textId="2357B91B"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moških med vsemi</w:t>
            </w:r>
          </w:p>
        </w:tc>
        <w:tc>
          <w:tcPr>
            <w:tcW w:w="810" w:type="dxa"/>
            <w:noWrap/>
            <w:hideMark/>
          </w:tcPr>
          <w:p w14:paraId="4C31AFF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40,83</w:t>
            </w:r>
          </w:p>
        </w:tc>
        <w:tc>
          <w:tcPr>
            <w:tcW w:w="811" w:type="dxa"/>
            <w:noWrap/>
            <w:hideMark/>
          </w:tcPr>
          <w:p w14:paraId="2937A76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40,42</w:t>
            </w:r>
          </w:p>
        </w:tc>
        <w:tc>
          <w:tcPr>
            <w:tcW w:w="810" w:type="dxa"/>
            <w:noWrap/>
            <w:hideMark/>
          </w:tcPr>
          <w:p w14:paraId="571D5DF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39,71</w:t>
            </w:r>
          </w:p>
        </w:tc>
        <w:tc>
          <w:tcPr>
            <w:tcW w:w="811" w:type="dxa"/>
            <w:noWrap/>
            <w:hideMark/>
          </w:tcPr>
          <w:p w14:paraId="1CAA1D1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39,36</w:t>
            </w:r>
          </w:p>
        </w:tc>
        <w:tc>
          <w:tcPr>
            <w:tcW w:w="810" w:type="dxa"/>
            <w:noWrap/>
            <w:hideMark/>
          </w:tcPr>
          <w:p w14:paraId="452A4E0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38,93</w:t>
            </w:r>
          </w:p>
        </w:tc>
        <w:tc>
          <w:tcPr>
            <w:tcW w:w="811" w:type="dxa"/>
            <w:noWrap/>
            <w:hideMark/>
          </w:tcPr>
          <w:p w14:paraId="03001A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38,45</w:t>
            </w:r>
          </w:p>
        </w:tc>
      </w:tr>
      <w:tr w:rsidR="005F0336" w:rsidRPr="005F0336" w14:paraId="388910ED" w14:textId="77777777" w:rsidTr="005F0336">
        <w:trPr>
          <w:trHeight w:val="288"/>
        </w:trPr>
        <w:tc>
          <w:tcPr>
            <w:tcW w:w="2169" w:type="dxa"/>
            <w:noWrap/>
            <w:hideMark/>
          </w:tcPr>
          <w:p w14:paraId="790347C9" w14:textId="77777777" w:rsidR="005F0336" w:rsidRPr="005F0336" w:rsidRDefault="005F0336" w:rsidP="005F0336">
            <w:pPr>
              <w:rPr>
                <w:rFonts w:ascii="Arial" w:hAnsi="Arial" w:cs="Arial"/>
                <w:noProof/>
                <w:sz w:val="16"/>
                <w:szCs w:val="16"/>
              </w:rPr>
            </w:pPr>
          </w:p>
        </w:tc>
        <w:tc>
          <w:tcPr>
            <w:tcW w:w="2030" w:type="dxa"/>
            <w:noWrap/>
            <w:hideMark/>
          </w:tcPr>
          <w:p w14:paraId="0DE5E3DB" w14:textId="47F1BA1E" w:rsidR="005F0336" w:rsidRPr="005F0336" w:rsidRDefault="000A1E6E" w:rsidP="005F0336">
            <w:pPr>
              <w:rPr>
                <w:rFonts w:ascii="Arial" w:hAnsi="Arial" w:cs="Arial"/>
                <w:b/>
                <w:bCs/>
                <w:noProof/>
                <w:sz w:val="16"/>
                <w:szCs w:val="16"/>
              </w:rPr>
            </w:pPr>
            <w:r>
              <w:rPr>
                <w:rFonts w:ascii="Arial" w:hAnsi="Arial" w:cs="Arial"/>
                <w:b/>
                <w:bCs/>
                <w:noProof/>
                <w:sz w:val="16"/>
                <w:szCs w:val="16"/>
              </w:rPr>
              <w:t>D</w:t>
            </w:r>
            <w:r w:rsidR="005F0336" w:rsidRPr="005F0336">
              <w:rPr>
                <w:rFonts w:ascii="Arial" w:hAnsi="Arial" w:cs="Arial"/>
                <w:b/>
                <w:bCs/>
                <w:noProof/>
                <w:sz w:val="16"/>
                <w:szCs w:val="16"/>
              </w:rPr>
              <w:t>elež žensk med vsemi</w:t>
            </w:r>
          </w:p>
        </w:tc>
        <w:tc>
          <w:tcPr>
            <w:tcW w:w="810" w:type="dxa"/>
            <w:noWrap/>
            <w:hideMark/>
          </w:tcPr>
          <w:p w14:paraId="4763098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59,17</w:t>
            </w:r>
          </w:p>
        </w:tc>
        <w:tc>
          <w:tcPr>
            <w:tcW w:w="811" w:type="dxa"/>
            <w:noWrap/>
            <w:hideMark/>
          </w:tcPr>
          <w:p w14:paraId="3D711FA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59,58</w:t>
            </w:r>
          </w:p>
        </w:tc>
        <w:tc>
          <w:tcPr>
            <w:tcW w:w="810" w:type="dxa"/>
            <w:noWrap/>
            <w:hideMark/>
          </w:tcPr>
          <w:p w14:paraId="37D8894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60,29</w:t>
            </w:r>
          </w:p>
        </w:tc>
        <w:tc>
          <w:tcPr>
            <w:tcW w:w="811" w:type="dxa"/>
            <w:noWrap/>
            <w:hideMark/>
          </w:tcPr>
          <w:p w14:paraId="0916944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60,64</w:t>
            </w:r>
          </w:p>
        </w:tc>
        <w:tc>
          <w:tcPr>
            <w:tcW w:w="810" w:type="dxa"/>
            <w:noWrap/>
            <w:hideMark/>
          </w:tcPr>
          <w:p w14:paraId="42431F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61,07</w:t>
            </w:r>
          </w:p>
        </w:tc>
        <w:tc>
          <w:tcPr>
            <w:tcW w:w="811" w:type="dxa"/>
            <w:noWrap/>
            <w:hideMark/>
          </w:tcPr>
          <w:p w14:paraId="241AF07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61,55</w:t>
            </w:r>
          </w:p>
        </w:tc>
      </w:tr>
    </w:tbl>
    <w:p w14:paraId="7D5B374D"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2F6571B2" w14:textId="77777777" w:rsidR="005F0336" w:rsidRPr="005F0336" w:rsidRDefault="005F0336" w:rsidP="005F0336">
      <w:pPr>
        <w:rPr>
          <w:rFonts w:cs="Arial"/>
          <w:noProof/>
          <w:sz w:val="16"/>
          <w:szCs w:val="16"/>
        </w:rPr>
      </w:pPr>
    </w:p>
    <w:p w14:paraId="61C782B8" w14:textId="1F7DE62B" w:rsidR="005F0336" w:rsidRPr="005F0336" w:rsidRDefault="005F0336" w:rsidP="005F0336">
      <w:pPr>
        <w:rPr>
          <w:rFonts w:ascii="Arial" w:hAnsi="Arial" w:cs="Arial"/>
          <w:noProof/>
          <w:sz w:val="20"/>
          <w:szCs w:val="20"/>
        </w:rPr>
      </w:pPr>
      <w:r w:rsidRPr="005F0336">
        <w:rPr>
          <w:rFonts w:ascii="Arial" w:hAnsi="Arial" w:cs="Arial"/>
          <w:noProof/>
          <w:sz w:val="20"/>
          <w:szCs w:val="20"/>
          <w:u w:val="single"/>
        </w:rPr>
        <w:t>Tabela 20:</w:t>
      </w:r>
      <w:r w:rsidRPr="005F0336">
        <w:rPr>
          <w:rFonts w:ascii="Arial" w:hAnsi="Arial" w:cs="Arial"/>
          <w:noProof/>
          <w:sz w:val="20"/>
          <w:szCs w:val="20"/>
        </w:rPr>
        <w:t xml:space="preserve"> </w:t>
      </w:r>
      <w:r w:rsidRPr="005F0336">
        <w:rPr>
          <w:rFonts w:ascii="Arial" w:hAnsi="Arial" w:cs="Arial"/>
          <w:b/>
          <w:noProof/>
          <w:sz w:val="20"/>
          <w:szCs w:val="20"/>
        </w:rPr>
        <w:t>Dijaki in dijakinje, ki so končali izobraževanje</w:t>
      </w:r>
      <w:r w:rsidR="000A1E6E">
        <w:rPr>
          <w:rFonts w:ascii="Arial" w:hAnsi="Arial" w:cs="Arial"/>
          <w:b/>
          <w:noProof/>
          <w:sz w:val="20"/>
          <w:szCs w:val="20"/>
        </w:rPr>
        <w:t>,</w:t>
      </w:r>
      <w:r w:rsidRPr="005F0336">
        <w:rPr>
          <w:rFonts w:ascii="Arial" w:hAnsi="Arial" w:cs="Arial"/>
          <w:b/>
          <w:noProof/>
          <w:sz w:val="20"/>
          <w:szCs w:val="20"/>
        </w:rPr>
        <w:t xml:space="preserve"> po področju izobraževanja po spolu, Slovenija (število)</w:t>
      </w:r>
    </w:p>
    <w:tbl>
      <w:tblPr>
        <w:tblStyle w:val="Tabelamrea21"/>
        <w:tblW w:w="0" w:type="auto"/>
        <w:tblLayout w:type="fixed"/>
        <w:tblLook w:val="04A0" w:firstRow="1" w:lastRow="0" w:firstColumn="1" w:lastColumn="0" w:noHBand="0" w:noVBand="1"/>
      </w:tblPr>
      <w:tblGrid>
        <w:gridCol w:w="1129"/>
        <w:gridCol w:w="661"/>
        <w:gridCol w:w="661"/>
        <w:gridCol w:w="661"/>
        <w:gridCol w:w="661"/>
        <w:gridCol w:w="661"/>
        <w:gridCol w:w="661"/>
        <w:gridCol w:w="661"/>
        <w:gridCol w:w="661"/>
        <w:gridCol w:w="661"/>
        <w:gridCol w:w="661"/>
        <w:gridCol w:w="661"/>
        <w:gridCol w:w="662"/>
      </w:tblGrid>
      <w:tr w:rsidR="005F0336" w:rsidRPr="005F0336" w14:paraId="66DCB7B3" w14:textId="77777777" w:rsidTr="005F0336">
        <w:trPr>
          <w:trHeight w:val="288"/>
        </w:trPr>
        <w:tc>
          <w:tcPr>
            <w:tcW w:w="1129" w:type="dxa"/>
            <w:noWrap/>
          </w:tcPr>
          <w:p w14:paraId="3DEEAA81" w14:textId="77777777" w:rsidR="005F0336" w:rsidRPr="005F0336" w:rsidRDefault="005F0336" w:rsidP="005F0336">
            <w:pPr>
              <w:rPr>
                <w:rFonts w:ascii="Arial" w:hAnsi="Arial" w:cs="Arial"/>
                <w:noProof/>
                <w:sz w:val="16"/>
                <w:szCs w:val="16"/>
              </w:rPr>
            </w:pPr>
          </w:p>
        </w:tc>
        <w:tc>
          <w:tcPr>
            <w:tcW w:w="7933" w:type="dxa"/>
            <w:gridSpan w:val="12"/>
            <w:noWrap/>
          </w:tcPr>
          <w:p w14:paraId="080FF2A7" w14:textId="77777777" w:rsidR="005F0336" w:rsidRPr="005F0336" w:rsidRDefault="005F0336" w:rsidP="005F0336">
            <w:pPr>
              <w:jc w:val="center"/>
              <w:rPr>
                <w:rFonts w:ascii="Arial" w:hAnsi="Arial" w:cs="Arial"/>
                <w:b/>
                <w:bCs/>
                <w:noProof/>
                <w:sz w:val="16"/>
                <w:szCs w:val="16"/>
              </w:rPr>
            </w:pPr>
            <w:r w:rsidRPr="005F0336">
              <w:rPr>
                <w:rFonts w:ascii="Arial" w:hAnsi="Arial" w:cs="Arial"/>
                <w:b/>
                <w:bCs/>
                <w:noProof/>
                <w:sz w:val="16"/>
                <w:szCs w:val="16"/>
              </w:rPr>
              <w:t>Šolsko leto</w:t>
            </w:r>
          </w:p>
        </w:tc>
      </w:tr>
      <w:tr w:rsidR="005F0336" w:rsidRPr="005F0336" w14:paraId="3C1E082C" w14:textId="77777777" w:rsidTr="005F0336">
        <w:trPr>
          <w:trHeight w:val="288"/>
        </w:trPr>
        <w:tc>
          <w:tcPr>
            <w:tcW w:w="1129" w:type="dxa"/>
            <w:noWrap/>
            <w:hideMark/>
          </w:tcPr>
          <w:p w14:paraId="3C802F5C" w14:textId="77777777" w:rsidR="005F0336" w:rsidRPr="005F0336" w:rsidRDefault="005F0336" w:rsidP="005F0336">
            <w:pPr>
              <w:rPr>
                <w:rFonts w:ascii="Arial" w:hAnsi="Arial" w:cs="Arial"/>
                <w:noProof/>
                <w:sz w:val="16"/>
                <w:szCs w:val="16"/>
              </w:rPr>
            </w:pPr>
          </w:p>
        </w:tc>
        <w:tc>
          <w:tcPr>
            <w:tcW w:w="1983" w:type="dxa"/>
            <w:gridSpan w:val="3"/>
            <w:noWrap/>
            <w:hideMark/>
          </w:tcPr>
          <w:p w14:paraId="1CA5B464"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2015/16</w:t>
            </w:r>
          </w:p>
        </w:tc>
        <w:tc>
          <w:tcPr>
            <w:tcW w:w="1983" w:type="dxa"/>
            <w:gridSpan w:val="3"/>
            <w:noWrap/>
            <w:hideMark/>
          </w:tcPr>
          <w:p w14:paraId="1C061D3F"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2016/17</w:t>
            </w:r>
          </w:p>
        </w:tc>
        <w:tc>
          <w:tcPr>
            <w:tcW w:w="1983" w:type="dxa"/>
            <w:gridSpan w:val="3"/>
            <w:noWrap/>
            <w:hideMark/>
          </w:tcPr>
          <w:p w14:paraId="319CC737" w14:textId="77777777" w:rsidR="005F0336" w:rsidRPr="005F0336" w:rsidRDefault="005F0336" w:rsidP="005F0336">
            <w:pPr>
              <w:rPr>
                <w:rFonts w:ascii="Arial" w:hAnsi="Arial" w:cs="Arial"/>
                <w:noProof/>
                <w:sz w:val="16"/>
                <w:szCs w:val="16"/>
              </w:rPr>
            </w:pPr>
            <w:r w:rsidRPr="005F0336">
              <w:rPr>
                <w:rFonts w:ascii="Arial" w:hAnsi="Arial" w:cs="Arial"/>
                <w:b/>
                <w:bCs/>
                <w:noProof/>
                <w:sz w:val="16"/>
                <w:szCs w:val="16"/>
              </w:rPr>
              <w:t>2017/18</w:t>
            </w:r>
          </w:p>
        </w:tc>
        <w:tc>
          <w:tcPr>
            <w:tcW w:w="1984" w:type="dxa"/>
            <w:gridSpan w:val="3"/>
            <w:noWrap/>
            <w:hideMark/>
          </w:tcPr>
          <w:p w14:paraId="66934DD6" w14:textId="77777777" w:rsidR="005F0336" w:rsidRPr="005F0336" w:rsidRDefault="005F0336" w:rsidP="005F0336">
            <w:pPr>
              <w:rPr>
                <w:rFonts w:ascii="Arial" w:hAnsi="Arial" w:cs="Arial"/>
                <w:noProof/>
                <w:sz w:val="16"/>
                <w:szCs w:val="16"/>
                <w:highlight w:val="yellow"/>
              </w:rPr>
            </w:pPr>
            <w:r w:rsidRPr="005F0336">
              <w:rPr>
                <w:rFonts w:ascii="Arial" w:hAnsi="Arial" w:cs="Arial"/>
                <w:b/>
                <w:bCs/>
                <w:noProof/>
                <w:sz w:val="16"/>
                <w:szCs w:val="16"/>
              </w:rPr>
              <w:t>2018/19</w:t>
            </w:r>
          </w:p>
        </w:tc>
      </w:tr>
      <w:tr w:rsidR="005F0336" w:rsidRPr="005F0336" w14:paraId="22D31CAA" w14:textId="77777777" w:rsidTr="005F0336">
        <w:trPr>
          <w:trHeight w:val="288"/>
        </w:trPr>
        <w:tc>
          <w:tcPr>
            <w:tcW w:w="1129" w:type="dxa"/>
            <w:noWrap/>
            <w:hideMark/>
          </w:tcPr>
          <w:p w14:paraId="672C5C5E" w14:textId="77777777" w:rsidR="005F0336" w:rsidRPr="005F0336" w:rsidRDefault="005F0336" w:rsidP="005F0336">
            <w:pPr>
              <w:rPr>
                <w:rFonts w:ascii="Arial" w:hAnsi="Arial" w:cs="Arial"/>
                <w:noProof/>
                <w:sz w:val="16"/>
                <w:szCs w:val="16"/>
              </w:rPr>
            </w:pPr>
          </w:p>
        </w:tc>
        <w:tc>
          <w:tcPr>
            <w:tcW w:w="661" w:type="dxa"/>
            <w:noWrap/>
            <w:hideMark/>
          </w:tcPr>
          <w:p w14:paraId="2BE080EE" w14:textId="4E30C8EF"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61" w:type="dxa"/>
            <w:noWrap/>
            <w:hideMark/>
          </w:tcPr>
          <w:p w14:paraId="5EBEEAD3"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661" w:type="dxa"/>
            <w:noWrap/>
            <w:hideMark/>
          </w:tcPr>
          <w:p w14:paraId="5D437B9D"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661" w:type="dxa"/>
            <w:noWrap/>
            <w:hideMark/>
          </w:tcPr>
          <w:p w14:paraId="00EA2382" w14:textId="56A8C28C"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61" w:type="dxa"/>
            <w:noWrap/>
            <w:hideMark/>
          </w:tcPr>
          <w:p w14:paraId="3160F42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661" w:type="dxa"/>
            <w:noWrap/>
            <w:hideMark/>
          </w:tcPr>
          <w:p w14:paraId="6F83C31A"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661" w:type="dxa"/>
            <w:noWrap/>
            <w:hideMark/>
          </w:tcPr>
          <w:p w14:paraId="2CE0AB9A" w14:textId="5D646686"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61" w:type="dxa"/>
            <w:noWrap/>
            <w:hideMark/>
          </w:tcPr>
          <w:p w14:paraId="42240B7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661" w:type="dxa"/>
            <w:noWrap/>
            <w:hideMark/>
          </w:tcPr>
          <w:p w14:paraId="7BD78F0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c>
          <w:tcPr>
            <w:tcW w:w="661" w:type="dxa"/>
            <w:noWrap/>
            <w:hideMark/>
          </w:tcPr>
          <w:p w14:paraId="179689A9" w14:textId="67E07CBA"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61" w:type="dxa"/>
            <w:noWrap/>
            <w:hideMark/>
          </w:tcPr>
          <w:p w14:paraId="052BDFF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Moški</w:t>
            </w:r>
          </w:p>
        </w:tc>
        <w:tc>
          <w:tcPr>
            <w:tcW w:w="662" w:type="dxa"/>
            <w:noWrap/>
            <w:hideMark/>
          </w:tcPr>
          <w:p w14:paraId="7F3B590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Ženske</w:t>
            </w:r>
          </w:p>
        </w:tc>
      </w:tr>
      <w:tr w:rsidR="005F0336" w:rsidRPr="005F0336" w14:paraId="311D40DF" w14:textId="77777777" w:rsidTr="005F0336">
        <w:trPr>
          <w:trHeight w:val="288"/>
        </w:trPr>
        <w:tc>
          <w:tcPr>
            <w:tcW w:w="1129" w:type="dxa"/>
            <w:noWrap/>
            <w:hideMark/>
          </w:tcPr>
          <w:p w14:paraId="17FF6560" w14:textId="54F70A20"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 xml:space="preserve">Področje izobraževanja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661" w:type="dxa"/>
            <w:noWrap/>
            <w:hideMark/>
          </w:tcPr>
          <w:p w14:paraId="3BE0CF8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17642</w:t>
            </w:r>
          </w:p>
        </w:tc>
        <w:tc>
          <w:tcPr>
            <w:tcW w:w="661" w:type="dxa"/>
            <w:noWrap/>
            <w:hideMark/>
          </w:tcPr>
          <w:p w14:paraId="3A85EB4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9017</w:t>
            </w:r>
          </w:p>
        </w:tc>
        <w:tc>
          <w:tcPr>
            <w:tcW w:w="661" w:type="dxa"/>
            <w:noWrap/>
            <w:hideMark/>
          </w:tcPr>
          <w:p w14:paraId="3E9F9A9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8625</w:t>
            </w:r>
          </w:p>
        </w:tc>
        <w:tc>
          <w:tcPr>
            <w:tcW w:w="661" w:type="dxa"/>
            <w:noWrap/>
            <w:hideMark/>
          </w:tcPr>
          <w:p w14:paraId="0BFB96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17530</w:t>
            </w:r>
          </w:p>
        </w:tc>
        <w:tc>
          <w:tcPr>
            <w:tcW w:w="661" w:type="dxa"/>
            <w:noWrap/>
            <w:hideMark/>
          </w:tcPr>
          <w:p w14:paraId="4DC7F86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9048</w:t>
            </w:r>
          </w:p>
        </w:tc>
        <w:tc>
          <w:tcPr>
            <w:tcW w:w="661" w:type="dxa"/>
            <w:noWrap/>
            <w:hideMark/>
          </w:tcPr>
          <w:p w14:paraId="0B91182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8482</w:t>
            </w:r>
          </w:p>
        </w:tc>
        <w:tc>
          <w:tcPr>
            <w:tcW w:w="661" w:type="dxa"/>
            <w:noWrap/>
            <w:hideMark/>
          </w:tcPr>
          <w:p w14:paraId="585770D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17088</w:t>
            </w:r>
          </w:p>
        </w:tc>
        <w:tc>
          <w:tcPr>
            <w:tcW w:w="661" w:type="dxa"/>
            <w:noWrap/>
            <w:hideMark/>
          </w:tcPr>
          <w:p w14:paraId="2D91EE6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8667</w:t>
            </w:r>
          </w:p>
        </w:tc>
        <w:tc>
          <w:tcPr>
            <w:tcW w:w="661" w:type="dxa"/>
            <w:noWrap/>
            <w:hideMark/>
          </w:tcPr>
          <w:p w14:paraId="5273EB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8421</w:t>
            </w:r>
          </w:p>
        </w:tc>
        <w:tc>
          <w:tcPr>
            <w:tcW w:w="661" w:type="dxa"/>
            <w:noWrap/>
            <w:hideMark/>
          </w:tcPr>
          <w:p w14:paraId="44312B7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17368</w:t>
            </w:r>
          </w:p>
        </w:tc>
        <w:tc>
          <w:tcPr>
            <w:tcW w:w="661" w:type="dxa"/>
            <w:noWrap/>
            <w:hideMark/>
          </w:tcPr>
          <w:p w14:paraId="2D5C626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8857</w:t>
            </w:r>
          </w:p>
        </w:tc>
        <w:tc>
          <w:tcPr>
            <w:tcW w:w="662" w:type="dxa"/>
            <w:noWrap/>
            <w:hideMark/>
          </w:tcPr>
          <w:p w14:paraId="4C3890F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8511</w:t>
            </w:r>
          </w:p>
        </w:tc>
      </w:tr>
      <w:tr w:rsidR="005F0336" w:rsidRPr="005F0336" w14:paraId="3AC802B8" w14:textId="77777777" w:rsidTr="005F0336">
        <w:trPr>
          <w:trHeight w:val="288"/>
        </w:trPr>
        <w:tc>
          <w:tcPr>
            <w:tcW w:w="1129" w:type="dxa"/>
            <w:noWrap/>
            <w:hideMark/>
          </w:tcPr>
          <w:p w14:paraId="4A4E8440"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Osnovne in splošne izobraževalne aktivnosti/izidi</w:t>
            </w:r>
          </w:p>
        </w:tc>
        <w:tc>
          <w:tcPr>
            <w:tcW w:w="661" w:type="dxa"/>
            <w:noWrap/>
            <w:hideMark/>
          </w:tcPr>
          <w:p w14:paraId="413471E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6451</w:t>
            </w:r>
          </w:p>
        </w:tc>
        <w:tc>
          <w:tcPr>
            <w:tcW w:w="661" w:type="dxa"/>
            <w:noWrap/>
            <w:hideMark/>
          </w:tcPr>
          <w:p w14:paraId="14027EE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2611</w:t>
            </w:r>
          </w:p>
        </w:tc>
        <w:tc>
          <w:tcPr>
            <w:tcW w:w="661" w:type="dxa"/>
            <w:noWrap/>
            <w:hideMark/>
          </w:tcPr>
          <w:p w14:paraId="3ECBA23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3840</w:t>
            </w:r>
          </w:p>
        </w:tc>
        <w:tc>
          <w:tcPr>
            <w:tcW w:w="661" w:type="dxa"/>
            <w:noWrap/>
            <w:hideMark/>
          </w:tcPr>
          <w:p w14:paraId="251BBFB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5906</w:t>
            </w:r>
          </w:p>
        </w:tc>
        <w:tc>
          <w:tcPr>
            <w:tcW w:w="661" w:type="dxa"/>
            <w:noWrap/>
            <w:hideMark/>
          </w:tcPr>
          <w:p w14:paraId="3496F3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2346</w:t>
            </w:r>
          </w:p>
        </w:tc>
        <w:tc>
          <w:tcPr>
            <w:tcW w:w="661" w:type="dxa"/>
            <w:noWrap/>
            <w:hideMark/>
          </w:tcPr>
          <w:p w14:paraId="1E0B204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3560</w:t>
            </w:r>
          </w:p>
        </w:tc>
        <w:tc>
          <w:tcPr>
            <w:tcW w:w="661" w:type="dxa"/>
            <w:noWrap/>
            <w:hideMark/>
          </w:tcPr>
          <w:p w14:paraId="2BE2F1E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5889</w:t>
            </w:r>
          </w:p>
        </w:tc>
        <w:tc>
          <w:tcPr>
            <w:tcW w:w="661" w:type="dxa"/>
            <w:noWrap/>
            <w:hideMark/>
          </w:tcPr>
          <w:p w14:paraId="3C67132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2271</w:t>
            </w:r>
          </w:p>
        </w:tc>
        <w:tc>
          <w:tcPr>
            <w:tcW w:w="661" w:type="dxa"/>
            <w:noWrap/>
            <w:hideMark/>
          </w:tcPr>
          <w:p w14:paraId="59563F5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3618</w:t>
            </w:r>
          </w:p>
        </w:tc>
        <w:tc>
          <w:tcPr>
            <w:tcW w:w="661" w:type="dxa"/>
            <w:noWrap/>
            <w:hideMark/>
          </w:tcPr>
          <w:p w14:paraId="5CC7EE3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5906</w:t>
            </w:r>
          </w:p>
        </w:tc>
        <w:tc>
          <w:tcPr>
            <w:tcW w:w="661" w:type="dxa"/>
            <w:noWrap/>
            <w:hideMark/>
          </w:tcPr>
          <w:p w14:paraId="7D0A0A5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2290</w:t>
            </w:r>
          </w:p>
        </w:tc>
        <w:tc>
          <w:tcPr>
            <w:tcW w:w="662" w:type="dxa"/>
            <w:noWrap/>
            <w:hideMark/>
          </w:tcPr>
          <w:p w14:paraId="053AC5E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3616</w:t>
            </w:r>
          </w:p>
        </w:tc>
      </w:tr>
      <w:tr w:rsidR="005F0336" w:rsidRPr="005F0336" w14:paraId="59E76EAE" w14:textId="77777777" w:rsidTr="005F0336">
        <w:trPr>
          <w:trHeight w:val="288"/>
        </w:trPr>
        <w:tc>
          <w:tcPr>
            <w:tcW w:w="1129" w:type="dxa"/>
            <w:noWrap/>
            <w:hideMark/>
          </w:tcPr>
          <w:p w14:paraId="261D1CB8"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Izobraževalne znanosti in izobraževanje učiteljev</w:t>
            </w:r>
          </w:p>
        </w:tc>
        <w:tc>
          <w:tcPr>
            <w:tcW w:w="661" w:type="dxa"/>
            <w:noWrap/>
            <w:hideMark/>
          </w:tcPr>
          <w:p w14:paraId="45E38A7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587</w:t>
            </w:r>
          </w:p>
        </w:tc>
        <w:tc>
          <w:tcPr>
            <w:tcW w:w="661" w:type="dxa"/>
            <w:noWrap/>
            <w:hideMark/>
          </w:tcPr>
          <w:p w14:paraId="45431BD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w:t>
            </w:r>
          </w:p>
        </w:tc>
        <w:tc>
          <w:tcPr>
            <w:tcW w:w="661" w:type="dxa"/>
            <w:noWrap/>
            <w:hideMark/>
          </w:tcPr>
          <w:p w14:paraId="3A8F0A0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535</w:t>
            </w:r>
          </w:p>
        </w:tc>
        <w:tc>
          <w:tcPr>
            <w:tcW w:w="661" w:type="dxa"/>
            <w:noWrap/>
            <w:hideMark/>
          </w:tcPr>
          <w:p w14:paraId="1C81687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635</w:t>
            </w:r>
          </w:p>
        </w:tc>
        <w:tc>
          <w:tcPr>
            <w:tcW w:w="661" w:type="dxa"/>
            <w:noWrap/>
            <w:hideMark/>
          </w:tcPr>
          <w:p w14:paraId="2B92867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71</w:t>
            </w:r>
          </w:p>
        </w:tc>
        <w:tc>
          <w:tcPr>
            <w:tcW w:w="661" w:type="dxa"/>
            <w:noWrap/>
            <w:hideMark/>
          </w:tcPr>
          <w:p w14:paraId="2F3D2AC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564</w:t>
            </w:r>
          </w:p>
        </w:tc>
        <w:tc>
          <w:tcPr>
            <w:tcW w:w="661" w:type="dxa"/>
            <w:noWrap/>
            <w:hideMark/>
          </w:tcPr>
          <w:p w14:paraId="589F83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642</w:t>
            </w:r>
          </w:p>
        </w:tc>
        <w:tc>
          <w:tcPr>
            <w:tcW w:w="661" w:type="dxa"/>
            <w:noWrap/>
            <w:hideMark/>
          </w:tcPr>
          <w:p w14:paraId="7A975D5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56</w:t>
            </w:r>
          </w:p>
        </w:tc>
        <w:tc>
          <w:tcPr>
            <w:tcW w:w="661" w:type="dxa"/>
            <w:noWrap/>
            <w:hideMark/>
          </w:tcPr>
          <w:p w14:paraId="1BE5E4E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586</w:t>
            </w:r>
          </w:p>
        </w:tc>
        <w:tc>
          <w:tcPr>
            <w:tcW w:w="661" w:type="dxa"/>
            <w:noWrap/>
            <w:hideMark/>
          </w:tcPr>
          <w:p w14:paraId="5D8B07D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701</w:t>
            </w:r>
          </w:p>
        </w:tc>
        <w:tc>
          <w:tcPr>
            <w:tcW w:w="661" w:type="dxa"/>
            <w:noWrap/>
            <w:hideMark/>
          </w:tcPr>
          <w:p w14:paraId="39B9D85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85</w:t>
            </w:r>
          </w:p>
        </w:tc>
        <w:tc>
          <w:tcPr>
            <w:tcW w:w="662" w:type="dxa"/>
            <w:noWrap/>
            <w:hideMark/>
          </w:tcPr>
          <w:p w14:paraId="29AC814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616</w:t>
            </w:r>
          </w:p>
        </w:tc>
      </w:tr>
      <w:tr w:rsidR="005F0336" w:rsidRPr="005F0336" w14:paraId="0582EC3E" w14:textId="77777777" w:rsidTr="005F0336">
        <w:trPr>
          <w:trHeight w:val="288"/>
        </w:trPr>
        <w:tc>
          <w:tcPr>
            <w:tcW w:w="1129" w:type="dxa"/>
            <w:noWrap/>
            <w:hideMark/>
          </w:tcPr>
          <w:p w14:paraId="1E8E01C6"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Umetnost in humanistika</w:t>
            </w:r>
          </w:p>
        </w:tc>
        <w:tc>
          <w:tcPr>
            <w:tcW w:w="661" w:type="dxa"/>
            <w:noWrap/>
            <w:hideMark/>
          </w:tcPr>
          <w:p w14:paraId="48E6C65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547</w:t>
            </w:r>
          </w:p>
        </w:tc>
        <w:tc>
          <w:tcPr>
            <w:tcW w:w="661" w:type="dxa"/>
            <w:noWrap/>
            <w:hideMark/>
          </w:tcPr>
          <w:p w14:paraId="5855024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206</w:t>
            </w:r>
          </w:p>
        </w:tc>
        <w:tc>
          <w:tcPr>
            <w:tcW w:w="661" w:type="dxa"/>
            <w:noWrap/>
            <w:hideMark/>
          </w:tcPr>
          <w:p w14:paraId="504445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341</w:t>
            </w:r>
          </w:p>
        </w:tc>
        <w:tc>
          <w:tcPr>
            <w:tcW w:w="661" w:type="dxa"/>
            <w:noWrap/>
            <w:hideMark/>
          </w:tcPr>
          <w:p w14:paraId="663DD49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588</w:t>
            </w:r>
          </w:p>
        </w:tc>
        <w:tc>
          <w:tcPr>
            <w:tcW w:w="661" w:type="dxa"/>
            <w:noWrap/>
            <w:hideMark/>
          </w:tcPr>
          <w:p w14:paraId="6D11DBA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223</w:t>
            </w:r>
          </w:p>
        </w:tc>
        <w:tc>
          <w:tcPr>
            <w:tcW w:w="661" w:type="dxa"/>
            <w:noWrap/>
            <w:hideMark/>
          </w:tcPr>
          <w:p w14:paraId="612583D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365</w:t>
            </w:r>
          </w:p>
        </w:tc>
        <w:tc>
          <w:tcPr>
            <w:tcW w:w="661" w:type="dxa"/>
            <w:noWrap/>
            <w:hideMark/>
          </w:tcPr>
          <w:p w14:paraId="773FC30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568</w:t>
            </w:r>
          </w:p>
        </w:tc>
        <w:tc>
          <w:tcPr>
            <w:tcW w:w="661" w:type="dxa"/>
            <w:noWrap/>
            <w:hideMark/>
          </w:tcPr>
          <w:p w14:paraId="6429709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198</w:t>
            </w:r>
          </w:p>
        </w:tc>
        <w:tc>
          <w:tcPr>
            <w:tcW w:w="661" w:type="dxa"/>
            <w:noWrap/>
            <w:hideMark/>
          </w:tcPr>
          <w:p w14:paraId="24D0CEF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370</w:t>
            </w:r>
          </w:p>
        </w:tc>
        <w:tc>
          <w:tcPr>
            <w:tcW w:w="661" w:type="dxa"/>
            <w:noWrap/>
            <w:hideMark/>
          </w:tcPr>
          <w:p w14:paraId="79A15EA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566</w:t>
            </w:r>
          </w:p>
        </w:tc>
        <w:tc>
          <w:tcPr>
            <w:tcW w:w="661" w:type="dxa"/>
            <w:noWrap/>
            <w:hideMark/>
          </w:tcPr>
          <w:p w14:paraId="3EB8327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200</w:t>
            </w:r>
          </w:p>
        </w:tc>
        <w:tc>
          <w:tcPr>
            <w:tcW w:w="662" w:type="dxa"/>
            <w:noWrap/>
            <w:hideMark/>
          </w:tcPr>
          <w:p w14:paraId="3B74A8F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366</w:t>
            </w:r>
          </w:p>
        </w:tc>
      </w:tr>
      <w:tr w:rsidR="005F0336" w:rsidRPr="005F0336" w14:paraId="5DDE1EE4" w14:textId="77777777" w:rsidTr="005F0336">
        <w:trPr>
          <w:trHeight w:val="288"/>
        </w:trPr>
        <w:tc>
          <w:tcPr>
            <w:tcW w:w="1129" w:type="dxa"/>
            <w:noWrap/>
            <w:hideMark/>
          </w:tcPr>
          <w:p w14:paraId="0AADB83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Poslovne in upravne vede, pravo</w:t>
            </w:r>
          </w:p>
        </w:tc>
        <w:tc>
          <w:tcPr>
            <w:tcW w:w="661" w:type="dxa"/>
            <w:noWrap/>
            <w:hideMark/>
          </w:tcPr>
          <w:p w14:paraId="458066C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1528</w:t>
            </w:r>
          </w:p>
        </w:tc>
        <w:tc>
          <w:tcPr>
            <w:tcW w:w="661" w:type="dxa"/>
            <w:noWrap/>
            <w:hideMark/>
          </w:tcPr>
          <w:p w14:paraId="69F3A97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476</w:t>
            </w:r>
          </w:p>
        </w:tc>
        <w:tc>
          <w:tcPr>
            <w:tcW w:w="661" w:type="dxa"/>
            <w:noWrap/>
            <w:hideMark/>
          </w:tcPr>
          <w:p w14:paraId="43BA58B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1052</w:t>
            </w:r>
          </w:p>
        </w:tc>
        <w:tc>
          <w:tcPr>
            <w:tcW w:w="661" w:type="dxa"/>
            <w:noWrap/>
            <w:hideMark/>
          </w:tcPr>
          <w:p w14:paraId="5EEAF7D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1377</w:t>
            </w:r>
          </w:p>
        </w:tc>
        <w:tc>
          <w:tcPr>
            <w:tcW w:w="661" w:type="dxa"/>
            <w:noWrap/>
            <w:hideMark/>
          </w:tcPr>
          <w:p w14:paraId="7732E13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475</w:t>
            </w:r>
          </w:p>
        </w:tc>
        <w:tc>
          <w:tcPr>
            <w:tcW w:w="661" w:type="dxa"/>
            <w:noWrap/>
            <w:hideMark/>
          </w:tcPr>
          <w:p w14:paraId="75F82E8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902</w:t>
            </w:r>
          </w:p>
        </w:tc>
        <w:tc>
          <w:tcPr>
            <w:tcW w:w="661" w:type="dxa"/>
            <w:noWrap/>
            <w:hideMark/>
          </w:tcPr>
          <w:p w14:paraId="4D1E395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1239</w:t>
            </w:r>
          </w:p>
        </w:tc>
        <w:tc>
          <w:tcPr>
            <w:tcW w:w="661" w:type="dxa"/>
            <w:noWrap/>
            <w:hideMark/>
          </w:tcPr>
          <w:p w14:paraId="1B8A133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424</w:t>
            </w:r>
          </w:p>
        </w:tc>
        <w:tc>
          <w:tcPr>
            <w:tcW w:w="661" w:type="dxa"/>
            <w:noWrap/>
            <w:hideMark/>
          </w:tcPr>
          <w:p w14:paraId="1B10450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815</w:t>
            </w:r>
          </w:p>
        </w:tc>
        <w:tc>
          <w:tcPr>
            <w:tcW w:w="661" w:type="dxa"/>
            <w:noWrap/>
            <w:hideMark/>
          </w:tcPr>
          <w:p w14:paraId="5A34F6C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1339</w:t>
            </w:r>
          </w:p>
        </w:tc>
        <w:tc>
          <w:tcPr>
            <w:tcW w:w="661" w:type="dxa"/>
            <w:noWrap/>
            <w:hideMark/>
          </w:tcPr>
          <w:p w14:paraId="3CEC3D4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463</w:t>
            </w:r>
          </w:p>
        </w:tc>
        <w:tc>
          <w:tcPr>
            <w:tcW w:w="662" w:type="dxa"/>
            <w:noWrap/>
            <w:hideMark/>
          </w:tcPr>
          <w:p w14:paraId="4DF8D3B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876</w:t>
            </w:r>
          </w:p>
        </w:tc>
      </w:tr>
      <w:tr w:rsidR="005F0336" w:rsidRPr="005F0336" w14:paraId="4037B9EF" w14:textId="77777777" w:rsidTr="005F0336">
        <w:trPr>
          <w:trHeight w:val="288"/>
        </w:trPr>
        <w:tc>
          <w:tcPr>
            <w:tcW w:w="1129" w:type="dxa"/>
            <w:noWrap/>
            <w:hideMark/>
          </w:tcPr>
          <w:p w14:paraId="2D53F8C1"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Naravoslovje, matematika in statistika</w:t>
            </w:r>
          </w:p>
        </w:tc>
        <w:tc>
          <w:tcPr>
            <w:tcW w:w="661" w:type="dxa"/>
            <w:noWrap/>
            <w:hideMark/>
          </w:tcPr>
          <w:p w14:paraId="097ADB7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w:t>
            </w:r>
          </w:p>
        </w:tc>
        <w:tc>
          <w:tcPr>
            <w:tcW w:w="661" w:type="dxa"/>
            <w:noWrap/>
            <w:hideMark/>
          </w:tcPr>
          <w:p w14:paraId="4942CF9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w:t>
            </w:r>
          </w:p>
        </w:tc>
        <w:tc>
          <w:tcPr>
            <w:tcW w:w="661" w:type="dxa"/>
            <w:noWrap/>
            <w:hideMark/>
          </w:tcPr>
          <w:p w14:paraId="23224F1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w:t>
            </w:r>
          </w:p>
        </w:tc>
        <w:tc>
          <w:tcPr>
            <w:tcW w:w="661" w:type="dxa"/>
            <w:noWrap/>
            <w:hideMark/>
          </w:tcPr>
          <w:p w14:paraId="763FDAA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97</w:t>
            </w:r>
          </w:p>
        </w:tc>
        <w:tc>
          <w:tcPr>
            <w:tcW w:w="661" w:type="dxa"/>
            <w:noWrap/>
            <w:hideMark/>
          </w:tcPr>
          <w:p w14:paraId="0AB4EBB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w:t>
            </w:r>
          </w:p>
        </w:tc>
        <w:tc>
          <w:tcPr>
            <w:tcW w:w="661" w:type="dxa"/>
            <w:noWrap/>
            <w:hideMark/>
          </w:tcPr>
          <w:p w14:paraId="59C4002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51</w:t>
            </w:r>
          </w:p>
        </w:tc>
        <w:tc>
          <w:tcPr>
            <w:tcW w:w="661" w:type="dxa"/>
            <w:noWrap/>
            <w:hideMark/>
          </w:tcPr>
          <w:p w14:paraId="4F45EFB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91</w:t>
            </w:r>
          </w:p>
        </w:tc>
        <w:tc>
          <w:tcPr>
            <w:tcW w:w="661" w:type="dxa"/>
            <w:noWrap/>
            <w:hideMark/>
          </w:tcPr>
          <w:p w14:paraId="490A37B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w:t>
            </w:r>
          </w:p>
        </w:tc>
        <w:tc>
          <w:tcPr>
            <w:tcW w:w="661" w:type="dxa"/>
            <w:noWrap/>
            <w:hideMark/>
          </w:tcPr>
          <w:p w14:paraId="28093B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52</w:t>
            </w:r>
          </w:p>
        </w:tc>
        <w:tc>
          <w:tcPr>
            <w:tcW w:w="661" w:type="dxa"/>
            <w:noWrap/>
            <w:hideMark/>
          </w:tcPr>
          <w:p w14:paraId="054DE7D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104</w:t>
            </w:r>
          </w:p>
        </w:tc>
        <w:tc>
          <w:tcPr>
            <w:tcW w:w="661" w:type="dxa"/>
            <w:noWrap/>
            <w:hideMark/>
          </w:tcPr>
          <w:p w14:paraId="18C4FC8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w:t>
            </w:r>
          </w:p>
        </w:tc>
        <w:tc>
          <w:tcPr>
            <w:tcW w:w="662" w:type="dxa"/>
            <w:noWrap/>
            <w:hideMark/>
          </w:tcPr>
          <w:p w14:paraId="5818887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57</w:t>
            </w:r>
          </w:p>
        </w:tc>
      </w:tr>
      <w:tr w:rsidR="005F0336" w:rsidRPr="005F0336" w14:paraId="2AF48303" w14:textId="77777777" w:rsidTr="005F0336">
        <w:trPr>
          <w:trHeight w:val="288"/>
        </w:trPr>
        <w:tc>
          <w:tcPr>
            <w:tcW w:w="1129" w:type="dxa"/>
            <w:noWrap/>
            <w:hideMark/>
          </w:tcPr>
          <w:p w14:paraId="34E4DFF7"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Informacijske in komunikacijske tehnologije (IKT)</w:t>
            </w:r>
          </w:p>
        </w:tc>
        <w:tc>
          <w:tcPr>
            <w:tcW w:w="661" w:type="dxa"/>
            <w:noWrap/>
            <w:hideMark/>
          </w:tcPr>
          <w:p w14:paraId="4B70CDE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625</w:t>
            </w:r>
          </w:p>
        </w:tc>
        <w:tc>
          <w:tcPr>
            <w:tcW w:w="661" w:type="dxa"/>
            <w:noWrap/>
            <w:hideMark/>
          </w:tcPr>
          <w:p w14:paraId="419852E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601</w:t>
            </w:r>
          </w:p>
        </w:tc>
        <w:tc>
          <w:tcPr>
            <w:tcW w:w="661" w:type="dxa"/>
            <w:noWrap/>
            <w:hideMark/>
          </w:tcPr>
          <w:p w14:paraId="0BB1AAB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w:t>
            </w:r>
          </w:p>
        </w:tc>
        <w:tc>
          <w:tcPr>
            <w:tcW w:w="661" w:type="dxa"/>
            <w:noWrap/>
            <w:hideMark/>
          </w:tcPr>
          <w:p w14:paraId="39EFABF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583</w:t>
            </w:r>
          </w:p>
        </w:tc>
        <w:tc>
          <w:tcPr>
            <w:tcW w:w="661" w:type="dxa"/>
            <w:noWrap/>
            <w:hideMark/>
          </w:tcPr>
          <w:p w14:paraId="3AA4E90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565</w:t>
            </w:r>
          </w:p>
        </w:tc>
        <w:tc>
          <w:tcPr>
            <w:tcW w:w="661" w:type="dxa"/>
            <w:noWrap/>
            <w:hideMark/>
          </w:tcPr>
          <w:p w14:paraId="638C00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18</w:t>
            </w:r>
          </w:p>
        </w:tc>
        <w:tc>
          <w:tcPr>
            <w:tcW w:w="661" w:type="dxa"/>
            <w:noWrap/>
            <w:hideMark/>
          </w:tcPr>
          <w:p w14:paraId="0CFAB00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643</w:t>
            </w:r>
          </w:p>
        </w:tc>
        <w:tc>
          <w:tcPr>
            <w:tcW w:w="661" w:type="dxa"/>
            <w:noWrap/>
            <w:hideMark/>
          </w:tcPr>
          <w:p w14:paraId="0840758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619</w:t>
            </w:r>
          </w:p>
        </w:tc>
        <w:tc>
          <w:tcPr>
            <w:tcW w:w="661" w:type="dxa"/>
            <w:noWrap/>
            <w:hideMark/>
          </w:tcPr>
          <w:p w14:paraId="2BE9AC9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w:t>
            </w:r>
          </w:p>
        </w:tc>
        <w:tc>
          <w:tcPr>
            <w:tcW w:w="661" w:type="dxa"/>
            <w:noWrap/>
            <w:hideMark/>
          </w:tcPr>
          <w:p w14:paraId="3E8EC99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639</w:t>
            </w:r>
          </w:p>
        </w:tc>
        <w:tc>
          <w:tcPr>
            <w:tcW w:w="661" w:type="dxa"/>
            <w:noWrap/>
            <w:hideMark/>
          </w:tcPr>
          <w:p w14:paraId="06D86A3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616</w:t>
            </w:r>
          </w:p>
        </w:tc>
        <w:tc>
          <w:tcPr>
            <w:tcW w:w="662" w:type="dxa"/>
            <w:noWrap/>
            <w:hideMark/>
          </w:tcPr>
          <w:p w14:paraId="376EA67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w:t>
            </w:r>
          </w:p>
        </w:tc>
      </w:tr>
      <w:tr w:rsidR="005F0336" w:rsidRPr="005F0336" w14:paraId="043F1405" w14:textId="77777777" w:rsidTr="005F0336">
        <w:trPr>
          <w:trHeight w:val="288"/>
        </w:trPr>
        <w:tc>
          <w:tcPr>
            <w:tcW w:w="1129" w:type="dxa"/>
            <w:noWrap/>
            <w:hideMark/>
          </w:tcPr>
          <w:p w14:paraId="0152DFE3"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Tehnika, proizvodne tehnologije in gradbeništvo</w:t>
            </w:r>
          </w:p>
        </w:tc>
        <w:tc>
          <w:tcPr>
            <w:tcW w:w="661" w:type="dxa"/>
            <w:noWrap/>
            <w:hideMark/>
          </w:tcPr>
          <w:p w14:paraId="6363BA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4024</w:t>
            </w:r>
          </w:p>
        </w:tc>
        <w:tc>
          <w:tcPr>
            <w:tcW w:w="661" w:type="dxa"/>
            <w:noWrap/>
            <w:hideMark/>
          </w:tcPr>
          <w:p w14:paraId="03E7E2A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3657</w:t>
            </w:r>
          </w:p>
        </w:tc>
        <w:tc>
          <w:tcPr>
            <w:tcW w:w="661" w:type="dxa"/>
            <w:noWrap/>
            <w:hideMark/>
          </w:tcPr>
          <w:p w14:paraId="71EEBFC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367</w:t>
            </w:r>
          </w:p>
        </w:tc>
        <w:tc>
          <w:tcPr>
            <w:tcW w:w="661" w:type="dxa"/>
            <w:noWrap/>
            <w:hideMark/>
          </w:tcPr>
          <w:p w14:paraId="6F3F844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4325</w:t>
            </w:r>
          </w:p>
        </w:tc>
        <w:tc>
          <w:tcPr>
            <w:tcW w:w="661" w:type="dxa"/>
            <w:noWrap/>
            <w:hideMark/>
          </w:tcPr>
          <w:p w14:paraId="72C2ECD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3881</w:t>
            </w:r>
          </w:p>
        </w:tc>
        <w:tc>
          <w:tcPr>
            <w:tcW w:w="661" w:type="dxa"/>
            <w:noWrap/>
            <w:hideMark/>
          </w:tcPr>
          <w:p w14:paraId="3B03D0F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444</w:t>
            </w:r>
          </w:p>
        </w:tc>
        <w:tc>
          <w:tcPr>
            <w:tcW w:w="661" w:type="dxa"/>
            <w:noWrap/>
            <w:hideMark/>
          </w:tcPr>
          <w:p w14:paraId="1C75434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4251</w:t>
            </w:r>
          </w:p>
        </w:tc>
        <w:tc>
          <w:tcPr>
            <w:tcW w:w="661" w:type="dxa"/>
            <w:noWrap/>
            <w:hideMark/>
          </w:tcPr>
          <w:p w14:paraId="59A25AD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3779</w:t>
            </w:r>
          </w:p>
        </w:tc>
        <w:tc>
          <w:tcPr>
            <w:tcW w:w="661" w:type="dxa"/>
            <w:noWrap/>
            <w:hideMark/>
          </w:tcPr>
          <w:p w14:paraId="44850EA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472</w:t>
            </w:r>
          </w:p>
        </w:tc>
        <w:tc>
          <w:tcPr>
            <w:tcW w:w="661" w:type="dxa"/>
            <w:noWrap/>
            <w:hideMark/>
          </w:tcPr>
          <w:p w14:paraId="3F90F1B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4366</w:t>
            </w:r>
          </w:p>
        </w:tc>
        <w:tc>
          <w:tcPr>
            <w:tcW w:w="661" w:type="dxa"/>
            <w:noWrap/>
            <w:hideMark/>
          </w:tcPr>
          <w:p w14:paraId="3696D94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3920</w:t>
            </w:r>
          </w:p>
        </w:tc>
        <w:tc>
          <w:tcPr>
            <w:tcW w:w="662" w:type="dxa"/>
            <w:noWrap/>
            <w:hideMark/>
          </w:tcPr>
          <w:p w14:paraId="5419FE5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446</w:t>
            </w:r>
          </w:p>
        </w:tc>
      </w:tr>
      <w:tr w:rsidR="005F0336" w:rsidRPr="005F0336" w14:paraId="45463037" w14:textId="77777777" w:rsidTr="005F0336">
        <w:trPr>
          <w:trHeight w:val="288"/>
        </w:trPr>
        <w:tc>
          <w:tcPr>
            <w:tcW w:w="1129" w:type="dxa"/>
            <w:noWrap/>
            <w:hideMark/>
          </w:tcPr>
          <w:p w14:paraId="02EFB114"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Kmetijstvo, gozdarstvo, ribištvo in veterinarstvo</w:t>
            </w:r>
          </w:p>
        </w:tc>
        <w:tc>
          <w:tcPr>
            <w:tcW w:w="661" w:type="dxa"/>
            <w:noWrap/>
            <w:hideMark/>
          </w:tcPr>
          <w:p w14:paraId="4068F4A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628</w:t>
            </w:r>
          </w:p>
        </w:tc>
        <w:tc>
          <w:tcPr>
            <w:tcW w:w="661" w:type="dxa"/>
            <w:noWrap/>
            <w:hideMark/>
          </w:tcPr>
          <w:p w14:paraId="157E80D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306</w:t>
            </w:r>
          </w:p>
        </w:tc>
        <w:tc>
          <w:tcPr>
            <w:tcW w:w="661" w:type="dxa"/>
            <w:noWrap/>
            <w:hideMark/>
          </w:tcPr>
          <w:p w14:paraId="31217E3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322</w:t>
            </w:r>
          </w:p>
        </w:tc>
        <w:tc>
          <w:tcPr>
            <w:tcW w:w="661" w:type="dxa"/>
            <w:noWrap/>
            <w:hideMark/>
          </w:tcPr>
          <w:p w14:paraId="6CF4C49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757</w:t>
            </w:r>
          </w:p>
        </w:tc>
        <w:tc>
          <w:tcPr>
            <w:tcW w:w="661" w:type="dxa"/>
            <w:noWrap/>
            <w:hideMark/>
          </w:tcPr>
          <w:p w14:paraId="052704A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385</w:t>
            </w:r>
          </w:p>
        </w:tc>
        <w:tc>
          <w:tcPr>
            <w:tcW w:w="661" w:type="dxa"/>
            <w:noWrap/>
            <w:hideMark/>
          </w:tcPr>
          <w:p w14:paraId="44E9C0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372</w:t>
            </w:r>
          </w:p>
        </w:tc>
        <w:tc>
          <w:tcPr>
            <w:tcW w:w="661" w:type="dxa"/>
            <w:noWrap/>
            <w:hideMark/>
          </w:tcPr>
          <w:p w14:paraId="567D50F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693</w:t>
            </w:r>
          </w:p>
        </w:tc>
        <w:tc>
          <w:tcPr>
            <w:tcW w:w="661" w:type="dxa"/>
            <w:noWrap/>
            <w:hideMark/>
          </w:tcPr>
          <w:p w14:paraId="2097E16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328</w:t>
            </w:r>
          </w:p>
        </w:tc>
        <w:tc>
          <w:tcPr>
            <w:tcW w:w="661" w:type="dxa"/>
            <w:noWrap/>
            <w:hideMark/>
          </w:tcPr>
          <w:p w14:paraId="7DB020A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365</w:t>
            </w:r>
          </w:p>
        </w:tc>
        <w:tc>
          <w:tcPr>
            <w:tcW w:w="661" w:type="dxa"/>
            <w:noWrap/>
            <w:hideMark/>
          </w:tcPr>
          <w:p w14:paraId="68E1DC3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726</w:t>
            </w:r>
          </w:p>
        </w:tc>
        <w:tc>
          <w:tcPr>
            <w:tcW w:w="661" w:type="dxa"/>
            <w:noWrap/>
            <w:hideMark/>
          </w:tcPr>
          <w:p w14:paraId="3BCA2EA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359</w:t>
            </w:r>
          </w:p>
        </w:tc>
        <w:tc>
          <w:tcPr>
            <w:tcW w:w="662" w:type="dxa"/>
            <w:noWrap/>
            <w:hideMark/>
          </w:tcPr>
          <w:p w14:paraId="566D96F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367</w:t>
            </w:r>
          </w:p>
        </w:tc>
      </w:tr>
      <w:tr w:rsidR="005F0336" w:rsidRPr="005F0336" w14:paraId="70F8118B" w14:textId="77777777" w:rsidTr="005F0336">
        <w:trPr>
          <w:trHeight w:val="288"/>
        </w:trPr>
        <w:tc>
          <w:tcPr>
            <w:tcW w:w="1129" w:type="dxa"/>
            <w:noWrap/>
            <w:hideMark/>
          </w:tcPr>
          <w:p w14:paraId="30B492AF"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Zdravstvo in socialna varnost</w:t>
            </w:r>
          </w:p>
        </w:tc>
        <w:tc>
          <w:tcPr>
            <w:tcW w:w="661" w:type="dxa"/>
            <w:noWrap/>
            <w:hideMark/>
          </w:tcPr>
          <w:p w14:paraId="1A6C223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1499</w:t>
            </w:r>
          </w:p>
        </w:tc>
        <w:tc>
          <w:tcPr>
            <w:tcW w:w="661" w:type="dxa"/>
            <w:noWrap/>
            <w:hideMark/>
          </w:tcPr>
          <w:p w14:paraId="416934E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409</w:t>
            </w:r>
          </w:p>
        </w:tc>
        <w:tc>
          <w:tcPr>
            <w:tcW w:w="661" w:type="dxa"/>
            <w:noWrap/>
            <w:hideMark/>
          </w:tcPr>
          <w:p w14:paraId="7C1F601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1090</w:t>
            </w:r>
          </w:p>
        </w:tc>
        <w:tc>
          <w:tcPr>
            <w:tcW w:w="661" w:type="dxa"/>
            <w:noWrap/>
            <w:hideMark/>
          </w:tcPr>
          <w:p w14:paraId="5AB6AB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1483</w:t>
            </w:r>
          </w:p>
        </w:tc>
        <w:tc>
          <w:tcPr>
            <w:tcW w:w="661" w:type="dxa"/>
            <w:noWrap/>
            <w:hideMark/>
          </w:tcPr>
          <w:p w14:paraId="2CE3CF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411</w:t>
            </w:r>
          </w:p>
        </w:tc>
        <w:tc>
          <w:tcPr>
            <w:tcW w:w="661" w:type="dxa"/>
            <w:noWrap/>
            <w:hideMark/>
          </w:tcPr>
          <w:p w14:paraId="3AA9C2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1072</w:t>
            </w:r>
          </w:p>
        </w:tc>
        <w:tc>
          <w:tcPr>
            <w:tcW w:w="661" w:type="dxa"/>
            <w:noWrap/>
            <w:hideMark/>
          </w:tcPr>
          <w:p w14:paraId="1D8A117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1357</w:t>
            </w:r>
          </w:p>
        </w:tc>
        <w:tc>
          <w:tcPr>
            <w:tcW w:w="661" w:type="dxa"/>
            <w:noWrap/>
            <w:hideMark/>
          </w:tcPr>
          <w:p w14:paraId="54CD882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341</w:t>
            </w:r>
          </w:p>
        </w:tc>
        <w:tc>
          <w:tcPr>
            <w:tcW w:w="661" w:type="dxa"/>
            <w:noWrap/>
            <w:hideMark/>
          </w:tcPr>
          <w:p w14:paraId="6BEE27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1016</w:t>
            </w:r>
          </w:p>
        </w:tc>
        <w:tc>
          <w:tcPr>
            <w:tcW w:w="661" w:type="dxa"/>
            <w:noWrap/>
            <w:hideMark/>
          </w:tcPr>
          <w:p w14:paraId="2A60BFD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1397</w:t>
            </w:r>
          </w:p>
        </w:tc>
        <w:tc>
          <w:tcPr>
            <w:tcW w:w="661" w:type="dxa"/>
            <w:noWrap/>
            <w:hideMark/>
          </w:tcPr>
          <w:p w14:paraId="5CAD39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323</w:t>
            </w:r>
          </w:p>
        </w:tc>
        <w:tc>
          <w:tcPr>
            <w:tcW w:w="662" w:type="dxa"/>
            <w:noWrap/>
            <w:hideMark/>
          </w:tcPr>
          <w:p w14:paraId="7C9165B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1074</w:t>
            </w:r>
          </w:p>
        </w:tc>
      </w:tr>
      <w:tr w:rsidR="005F0336" w:rsidRPr="005F0336" w14:paraId="66568B4B" w14:textId="77777777" w:rsidTr="005F0336">
        <w:trPr>
          <w:trHeight w:val="288"/>
        </w:trPr>
        <w:tc>
          <w:tcPr>
            <w:tcW w:w="1129" w:type="dxa"/>
            <w:noWrap/>
            <w:hideMark/>
          </w:tcPr>
          <w:p w14:paraId="77C5E945" w14:textId="77777777" w:rsidR="005F0336" w:rsidRPr="005F0336" w:rsidRDefault="005F0336" w:rsidP="005F0336">
            <w:pPr>
              <w:rPr>
                <w:rFonts w:ascii="Arial" w:hAnsi="Arial" w:cs="Arial"/>
                <w:b/>
                <w:bCs/>
                <w:noProof/>
                <w:sz w:val="16"/>
                <w:szCs w:val="16"/>
              </w:rPr>
            </w:pPr>
            <w:r w:rsidRPr="005F0336">
              <w:rPr>
                <w:rFonts w:ascii="Arial" w:hAnsi="Arial" w:cs="Arial"/>
                <w:b/>
                <w:bCs/>
                <w:noProof/>
                <w:sz w:val="16"/>
                <w:szCs w:val="16"/>
              </w:rPr>
              <w:t>Transport, varnost, gostinstvo in turizem, osebne storitve</w:t>
            </w:r>
          </w:p>
        </w:tc>
        <w:tc>
          <w:tcPr>
            <w:tcW w:w="661" w:type="dxa"/>
            <w:noWrap/>
            <w:hideMark/>
          </w:tcPr>
          <w:p w14:paraId="7E92EBE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1664</w:t>
            </w:r>
          </w:p>
        </w:tc>
        <w:tc>
          <w:tcPr>
            <w:tcW w:w="661" w:type="dxa"/>
            <w:noWrap/>
            <w:hideMark/>
          </w:tcPr>
          <w:p w14:paraId="6572110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662</w:t>
            </w:r>
          </w:p>
        </w:tc>
        <w:tc>
          <w:tcPr>
            <w:tcW w:w="661" w:type="dxa"/>
            <w:noWrap/>
            <w:hideMark/>
          </w:tcPr>
          <w:p w14:paraId="640343D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1002</w:t>
            </w:r>
          </w:p>
        </w:tc>
        <w:tc>
          <w:tcPr>
            <w:tcW w:w="661" w:type="dxa"/>
            <w:noWrap/>
            <w:hideMark/>
          </w:tcPr>
          <w:p w14:paraId="6C4E0E8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1779</w:t>
            </w:r>
          </w:p>
        </w:tc>
        <w:tc>
          <w:tcPr>
            <w:tcW w:w="661" w:type="dxa"/>
            <w:noWrap/>
            <w:hideMark/>
          </w:tcPr>
          <w:p w14:paraId="098F59B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645</w:t>
            </w:r>
          </w:p>
        </w:tc>
        <w:tc>
          <w:tcPr>
            <w:tcW w:w="661" w:type="dxa"/>
            <w:noWrap/>
            <w:hideMark/>
          </w:tcPr>
          <w:p w14:paraId="5B705A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1134</w:t>
            </w:r>
          </w:p>
        </w:tc>
        <w:tc>
          <w:tcPr>
            <w:tcW w:w="661" w:type="dxa"/>
            <w:noWrap/>
            <w:hideMark/>
          </w:tcPr>
          <w:p w14:paraId="005D137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1715</w:t>
            </w:r>
          </w:p>
        </w:tc>
        <w:tc>
          <w:tcPr>
            <w:tcW w:w="661" w:type="dxa"/>
            <w:noWrap/>
            <w:hideMark/>
          </w:tcPr>
          <w:p w14:paraId="0DC055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612</w:t>
            </w:r>
          </w:p>
        </w:tc>
        <w:tc>
          <w:tcPr>
            <w:tcW w:w="661" w:type="dxa"/>
            <w:noWrap/>
            <w:hideMark/>
          </w:tcPr>
          <w:p w14:paraId="26A7B12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1103</w:t>
            </w:r>
          </w:p>
        </w:tc>
        <w:tc>
          <w:tcPr>
            <w:tcW w:w="661" w:type="dxa"/>
            <w:noWrap/>
            <w:hideMark/>
          </w:tcPr>
          <w:p w14:paraId="0A44D33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1624</w:t>
            </w:r>
          </w:p>
        </w:tc>
        <w:tc>
          <w:tcPr>
            <w:tcW w:w="661" w:type="dxa"/>
            <w:noWrap/>
            <w:hideMark/>
          </w:tcPr>
          <w:p w14:paraId="0D669B3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554</w:t>
            </w:r>
          </w:p>
        </w:tc>
        <w:tc>
          <w:tcPr>
            <w:tcW w:w="662" w:type="dxa"/>
            <w:noWrap/>
            <w:hideMark/>
          </w:tcPr>
          <w:p w14:paraId="345CC74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1070</w:t>
            </w:r>
          </w:p>
        </w:tc>
      </w:tr>
    </w:tbl>
    <w:p w14:paraId="212AB089" w14:textId="77777777" w:rsidR="005F0336" w:rsidRP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Description w:val="Učenci v rednih in prilagojenih programih osnovne šole po: KOHEZIJSKA REGIJA, IZOBRAŽEVALNO OBDOBJE, STAROST, ŠOLSKO LETO ,  SPOL"/>
      </w:tblPr>
      <w:tblGrid>
        <w:gridCol w:w="8869"/>
        <w:gridCol w:w="66"/>
        <w:gridCol w:w="66"/>
        <w:gridCol w:w="66"/>
        <w:gridCol w:w="66"/>
        <w:gridCol w:w="81"/>
      </w:tblGrid>
      <w:tr w:rsidR="005F0336" w:rsidRPr="005F0336" w14:paraId="4894A58D" w14:textId="77777777" w:rsidTr="005F0336">
        <w:trPr>
          <w:tblHeader/>
          <w:tblCellSpacing w:w="15" w:type="dxa"/>
        </w:trPr>
        <w:tc>
          <w:tcPr>
            <w:tcW w:w="9154" w:type="dxa"/>
            <w:gridSpan w:val="6"/>
            <w:vAlign w:val="center"/>
          </w:tcPr>
          <w:p w14:paraId="7DC34E02"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r>
      <w:tr w:rsidR="005F0336" w:rsidRPr="005F0336" w14:paraId="54536A62" w14:textId="77777777" w:rsidTr="005F0336">
        <w:trPr>
          <w:tblHeader/>
          <w:tblCellSpacing w:w="15" w:type="dxa"/>
        </w:trPr>
        <w:tc>
          <w:tcPr>
            <w:tcW w:w="8956" w:type="dxa"/>
            <w:gridSpan w:val="3"/>
            <w:vMerge w:val="restart"/>
            <w:vAlign w:val="center"/>
          </w:tcPr>
          <w:p w14:paraId="099FF1C3" w14:textId="133B28F1" w:rsidR="005F0336" w:rsidRPr="005F0336" w:rsidRDefault="005F0336" w:rsidP="005F0336">
            <w:pPr>
              <w:jc w:val="both"/>
              <w:rPr>
                <w:rFonts w:ascii="Arial" w:hAnsi="Arial" w:cs="Arial"/>
                <w:b/>
                <w:noProof/>
                <w:sz w:val="20"/>
                <w:szCs w:val="20"/>
              </w:rPr>
            </w:pPr>
            <w:r w:rsidRPr="005F0336">
              <w:rPr>
                <w:rFonts w:ascii="Arial" w:hAnsi="Arial" w:cs="Arial"/>
                <w:noProof/>
                <w:sz w:val="20"/>
                <w:szCs w:val="20"/>
                <w:u w:val="single"/>
              </w:rPr>
              <w:t>Tabela 21:</w:t>
            </w:r>
            <w:r w:rsidRPr="005F0336">
              <w:rPr>
                <w:rFonts w:ascii="Arial" w:hAnsi="Arial" w:cs="Arial"/>
                <w:noProof/>
                <w:sz w:val="20"/>
                <w:szCs w:val="20"/>
              </w:rPr>
              <w:t xml:space="preserve"> </w:t>
            </w:r>
            <w:r w:rsidRPr="005F0336">
              <w:rPr>
                <w:rFonts w:ascii="Arial" w:hAnsi="Arial" w:cs="Arial"/>
                <w:b/>
                <w:noProof/>
                <w:sz w:val="20"/>
                <w:szCs w:val="20"/>
              </w:rPr>
              <w:t>Študenti in študentke terciarnega izobraževanja po vrsti izobraževanja in spolu, Slovenija (število)</w:t>
            </w:r>
          </w:p>
          <w:tbl>
            <w:tblPr>
              <w:tblStyle w:val="Tabelamrea21"/>
              <w:tblW w:w="0" w:type="auto"/>
              <w:tblLook w:val="04A0" w:firstRow="1" w:lastRow="0" w:firstColumn="1" w:lastColumn="0" w:noHBand="0" w:noVBand="1"/>
            </w:tblPr>
            <w:tblGrid>
              <w:gridCol w:w="2366"/>
              <w:gridCol w:w="1127"/>
              <w:gridCol w:w="993"/>
              <w:gridCol w:w="992"/>
              <w:gridCol w:w="1134"/>
              <w:gridCol w:w="1134"/>
              <w:gridCol w:w="1134"/>
            </w:tblGrid>
            <w:tr w:rsidR="005F0336" w:rsidRPr="005F0336" w14:paraId="27EFF320" w14:textId="77777777" w:rsidTr="005F0336">
              <w:trPr>
                <w:trHeight w:val="288"/>
              </w:trPr>
              <w:tc>
                <w:tcPr>
                  <w:tcW w:w="2366" w:type="dxa"/>
                  <w:noWrap/>
                  <w:hideMark/>
                </w:tcPr>
                <w:p w14:paraId="580A69A8" w14:textId="77777777" w:rsidR="005F0336" w:rsidRPr="005F0336" w:rsidRDefault="005F0336" w:rsidP="005F0336">
                  <w:pPr>
                    <w:jc w:val="both"/>
                    <w:rPr>
                      <w:rFonts w:ascii="Arial" w:hAnsi="Arial" w:cs="Arial"/>
                      <w:noProof/>
                      <w:sz w:val="16"/>
                      <w:szCs w:val="16"/>
                    </w:rPr>
                  </w:pPr>
                </w:p>
              </w:tc>
              <w:tc>
                <w:tcPr>
                  <w:tcW w:w="1127" w:type="dxa"/>
                  <w:noWrap/>
                  <w:hideMark/>
                </w:tcPr>
                <w:p w14:paraId="22842521" w14:textId="77777777" w:rsidR="005F0336" w:rsidRPr="005F0336" w:rsidRDefault="005F0336" w:rsidP="005F0336">
                  <w:pPr>
                    <w:jc w:val="both"/>
                    <w:rPr>
                      <w:rFonts w:ascii="Arial" w:hAnsi="Arial" w:cs="Arial"/>
                      <w:noProof/>
                      <w:sz w:val="16"/>
                      <w:szCs w:val="16"/>
                    </w:rPr>
                  </w:pPr>
                </w:p>
              </w:tc>
              <w:tc>
                <w:tcPr>
                  <w:tcW w:w="993" w:type="dxa"/>
                  <w:noWrap/>
                  <w:hideMark/>
                </w:tcPr>
                <w:p w14:paraId="42912753"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2015/16</w:t>
                  </w:r>
                </w:p>
              </w:tc>
              <w:tc>
                <w:tcPr>
                  <w:tcW w:w="992" w:type="dxa"/>
                  <w:noWrap/>
                  <w:hideMark/>
                </w:tcPr>
                <w:p w14:paraId="559E67CE"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2016/17</w:t>
                  </w:r>
                </w:p>
              </w:tc>
              <w:tc>
                <w:tcPr>
                  <w:tcW w:w="1134" w:type="dxa"/>
                  <w:noWrap/>
                  <w:hideMark/>
                </w:tcPr>
                <w:p w14:paraId="39011CB5"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2017/18</w:t>
                  </w:r>
                </w:p>
              </w:tc>
              <w:tc>
                <w:tcPr>
                  <w:tcW w:w="1134" w:type="dxa"/>
                  <w:noWrap/>
                  <w:hideMark/>
                </w:tcPr>
                <w:p w14:paraId="7AB7218B"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2018/19</w:t>
                  </w:r>
                </w:p>
              </w:tc>
              <w:tc>
                <w:tcPr>
                  <w:tcW w:w="1134" w:type="dxa"/>
                  <w:noWrap/>
                  <w:hideMark/>
                </w:tcPr>
                <w:p w14:paraId="5E8ED0DF" w14:textId="77777777" w:rsidR="005F0336" w:rsidRPr="005F0336" w:rsidRDefault="005F0336" w:rsidP="005F0336">
                  <w:pPr>
                    <w:jc w:val="both"/>
                    <w:rPr>
                      <w:rFonts w:ascii="Arial" w:hAnsi="Arial" w:cs="Arial"/>
                      <w:b/>
                      <w:bCs/>
                      <w:noProof/>
                      <w:sz w:val="16"/>
                      <w:szCs w:val="16"/>
                      <w:highlight w:val="yellow"/>
                    </w:rPr>
                  </w:pPr>
                  <w:r w:rsidRPr="005F0336">
                    <w:rPr>
                      <w:rFonts w:ascii="Arial" w:hAnsi="Arial" w:cs="Arial"/>
                      <w:b/>
                      <w:bCs/>
                      <w:noProof/>
                      <w:sz w:val="16"/>
                      <w:szCs w:val="16"/>
                    </w:rPr>
                    <w:t>2019/20</w:t>
                  </w:r>
                </w:p>
              </w:tc>
            </w:tr>
            <w:tr w:rsidR="005F0336" w:rsidRPr="005F0336" w14:paraId="3FDC37D9" w14:textId="77777777" w:rsidTr="005F0336">
              <w:trPr>
                <w:trHeight w:val="288"/>
              </w:trPr>
              <w:tc>
                <w:tcPr>
                  <w:tcW w:w="2366" w:type="dxa"/>
                  <w:noWrap/>
                  <w:hideMark/>
                </w:tcPr>
                <w:p w14:paraId="3B4ECC9F" w14:textId="1C393F19"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Vrsta izobraževanja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1127" w:type="dxa"/>
                  <w:noWrap/>
                  <w:hideMark/>
                </w:tcPr>
                <w:p w14:paraId="590CB9DD" w14:textId="4E2CA43E"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584345C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80798</w:t>
                  </w:r>
                </w:p>
              </w:tc>
              <w:tc>
                <w:tcPr>
                  <w:tcW w:w="992" w:type="dxa"/>
                  <w:noWrap/>
                  <w:hideMark/>
                </w:tcPr>
                <w:p w14:paraId="27D8ABC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79547</w:t>
                  </w:r>
                </w:p>
              </w:tc>
              <w:tc>
                <w:tcPr>
                  <w:tcW w:w="1134" w:type="dxa"/>
                  <w:noWrap/>
                  <w:hideMark/>
                </w:tcPr>
                <w:p w14:paraId="3E41B10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76534</w:t>
                  </w:r>
                </w:p>
              </w:tc>
              <w:tc>
                <w:tcPr>
                  <w:tcW w:w="1134" w:type="dxa"/>
                  <w:noWrap/>
                  <w:hideMark/>
                </w:tcPr>
                <w:p w14:paraId="79312FE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75991</w:t>
                  </w:r>
                </w:p>
              </w:tc>
              <w:tc>
                <w:tcPr>
                  <w:tcW w:w="1134" w:type="dxa"/>
                  <w:noWrap/>
                  <w:hideMark/>
                </w:tcPr>
                <w:p w14:paraId="6F08CE3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76728</w:t>
                  </w:r>
                </w:p>
              </w:tc>
            </w:tr>
            <w:tr w:rsidR="005F0336" w:rsidRPr="005F0336" w14:paraId="3056C00F" w14:textId="77777777" w:rsidTr="005F0336">
              <w:trPr>
                <w:trHeight w:val="288"/>
              </w:trPr>
              <w:tc>
                <w:tcPr>
                  <w:tcW w:w="2366" w:type="dxa"/>
                  <w:noWrap/>
                  <w:hideMark/>
                </w:tcPr>
                <w:p w14:paraId="7E576342" w14:textId="77777777" w:rsidR="005F0336" w:rsidRPr="005F0336" w:rsidRDefault="005F0336" w:rsidP="005F0336">
                  <w:pPr>
                    <w:jc w:val="both"/>
                    <w:rPr>
                      <w:rFonts w:ascii="Arial" w:hAnsi="Arial" w:cs="Arial"/>
                      <w:noProof/>
                      <w:sz w:val="16"/>
                      <w:szCs w:val="16"/>
                    </w:rPr>
                  </w:pPr>
                </w:p>
              </w:tc>
              <w:tc>
                <w:tcPr>
                  <w:tcW w:w="1127" w:type="dxa"/>
                  <w:noWrap/>
                  <w:hideMark/>
                </w:tcPr>
                <w:p w14:paraId="7987DC99"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6C26E31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34236</w:t>
                  </w:r>
                </w:p>
              </w:tc>
              <w:tc>
                <w:tcPr>
                  <w:tcW w:w="992" w:type="dxa"/>
                  <w:noWrap/>
                  <w:hideMark/>
                </w:tcPr>
                <w:p w14:paraId="2AE235B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33798</w:t>
                  </w:r>
                </w:p>
              </w:tc>
              <w:tc>
                <w:tcPr>
                  <w:tcW w:w="1134" w:type="dxa"/>
                  <w:noWrap/>
                  <w:hideMark/>
                </w:tcPr>
                <w:p w14:paraId="43341B1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32490</w:t>
                  </w:r>
                </w:p>
              </w:tc>
              <w:tc>
                <w:tcPr>
                  <w:tcW w:w="1134" w:type="dxa"/>
                  <w:noWrap/>
                  <w:hideMark/>
                </w:tcPr>
                <w:p w14:paraId="40FFA76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32188</w:t>
                  </w:r>
                </w:p>
              </w:tc>
              <w:tc>
                <w:tcPr>
                  <w:tcW w:w="1134" w:type="dxa"/>
                  <w:noWrap/>
                  <w:hideMark/>
                </w:tcPr>
                <w:p w14:paraId="2AC706A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32752</w:t>
                  </w:r>
                </w:p>
              </w:tc>
            </w:tr>
            <w:tr w:rsidR="005F0336" w:rsidRPr="005F0336" w14:paraId="74EB9539" w14:textId="77777777" w:rsidTr="005F0336">
              <w:trPr>
                <w:trHeight w:val="288"/>
              </w:trPr>
              <w:tc>
                <w:tcPr>
                  <w:tcW w:w="2366" w:type="dxa"/>
                  <w:noWrap/>
                  <w:hideMark/>
                </w:tcPr>
                <w:p w14:paraId="0B12CA4E" w14:textId="77777777" w:rsidR="005F0336" w:rsidRPr="005F0336" w:rsidRDefault="005F0336" w:rsidP="005F0336">
                  <w:pPr>
                    <w:jc w:val="both"/>
                    <w:rPr>
                      <w:rFonts w:ascii="Arial" w:hAnsi="Arial" w:cs="Arial"/>
                      <w:noProof/>
                      <w:sz w:val="16"/>
                      <w:szCs w:val="16"/>
                    </w:rPr>
                  </w:pPr>
                </w:p>
              </w:tc>
              <w:tc>
                <w:tcPr>
                  <w:tcW w:w="1127" w:type="dxa"/>
                  <w:noWrap/>
                  <w:hideMark/>
                </w:tcPr>
                <w:p w14:paraId="6AE7D76B"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5B400FD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46562</w:t>
                  </w:r>
                </w:p>
              </w:tc>
              <w:tc>
                <w:tcPr>
                  <w:tcW w:w="992" w:type="dxa"/>
                  <w:noWrap/>
                  <w:hideMark/>
                </w:tcPr>
                <w:p w14:paraId="43ACA19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45749</w:t>
                  </w:r>
                </w:p>
              </w:tc>
              <w:tc>
                <w:tcPr>
                  <w:tcW w:w="1134" w:type="dxa"/>
                  <w:noWrap/>
                  <w:hideMark/>
                </w:tcPr>
                <w:p w14:paraId="50BF182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44044</w:t>
                  </w:r>
                </w:p>
              </w:tc>
              <w:tc>
                <w:tcPr>
                  <w:tcW w:w="1134" w:type="dxa"/>
                  <w:noWrap/>
                  <w:hideMark/>
                </w:tcPr>
                <w:p w14:paraId="4E0F9B1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43803</w:t>
                  </w:r>
                </w:p>
              </w:tc>
              <w:tc>
                <w:tcPr>
                  <w:tcW w:w="1134" w:type="dxa"/>
                  <w:noWrap/>
                  <w:hideMark/>
                </w:tcPr>
                <w:p w14:paraId="47BE91C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43976</w:t>
                  </w:r>
                </w:p>
              </w:tc>
            </w:tr>
            <w:tr w:rsidR="005F0336" w:rsidRPr="005F0336" w14:paraId="771F4C89" w14:textId="77777777" w:rsidTr="005F0336">
              <w:trPr>
                <w:trHeight w:val="288"/>
              </w:trPr>
              <w:tc>
                <w:tcPr>
                  <w:tcW w:w="2366" w:type="dxa"/>
                  <w:noWrap/>
                  <w:hideMark/>
                </w:tcPr>
                <w:p w14:paraId="0CC8974F"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Višje strokovno</w:t>
                  </w:r>
                </w:p>
              </w:tc>
              <w:tc>
                <w:tcPr>
                  <w:tcW w:w="1127" w:type="dxa"/>
                  <w:noWrap/>
                  <w:hideMark/>
                </w:tcPr>
                <w:p w14:paraId="06615EE3" w14:textId="6D98D9B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6081CBE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11162</w:t>
                  </w:r>
                </w:p>
              </w:tc>
              <w:tc>
                <w:tcPr>
                  <w:tcW w:w="992" w:type="dxa"/>
                  <w:noWrap/>
                  <w:hideMark/>
                </w:tcPr>
                <w:p w14:paraId="6E77776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11001</w:t>
                  </w:r>
                </w:p>
              </w:tc>
              <w:tc>
                <w:tcPr>
                  <w:tcW w:w="1134" w:type="dxa"/>
                  <w:noWrap/>
                  <w:hideMark/>
                </w:tcPr>
                <w:p w14:paraId="782C0C7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10353</w:t>
                  </w:r>
                </w:p>
              </w:tc>
              <w:tc>
                <w:tcPr>
                  <w:tcW w:w="1134" w:type="dxa"/>
                  <w:noWrap/>
                  <w:hideMark/>
                </w:tcPr>
                <w:p w14:paraId="4CE6587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10566</w:t>
                  </w:r>
                </w:p>
              </w:tc>
              <w:tc>
                <w:tcPr>
                  <w:tcW w:w="1134" w:type="dxa"/>
                  <w:noWrap/>
                  <w:hideMark/>
                </w:tcPr>
                <w:p w14:paraId="3BDBB79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10662</w:t>
                  </w:r>
                </w:p>
              </w:tc>
            </w:tr>
            <w:tr w:rsidR="005F0336" w:rsidRPr="005F0336" w14:paraId="385C9935" w14:textId="77777777" w:rsidTr="005F0336">
              <w:trPr>
                <w:trHeight w:val="288"/>
              </w:trPr>
              <w:tc>
                <w:tcPr>
                  <w:tcW w:w="2366" w:type="dxa"/>
                  <w:noWrap/>
                  <w:hideMark/>
                </w:tcPr>
                <w:p w14:paraId="06C80973" w14:textId="77777777" w:rsidR="005F0336" w:rsidRPr="005F0336" w:rsidRDefault="005F0336" w:rsidP="005F0336">
                  <w:pPr>
                    <w:jc w:val="both"/>
                    <w:rPr>
                      <w:rFonts w:ascii="Arial" w:hAnsi="Arial" w:cs="Arial"/>
                      <w:noProof/>
                      <w:sz w:val="16"/>
                      <w:szCs w:val="16"/>
                    </w:rPr>
                  </w:pPr>
                </w:p>
              </w:tc>
              <w:tc>
                <w:tcPr>
                  <w:tcW w:w="1127" w:type="dxa"/>
                  <w:noWrap/>
                  <w:hideMark/>
                </w:tcPr>
                <w:p w14:paraId="431F46FC"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21F312F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6556</w:t>
                  </w:r>
                </w:p>
              </w:tc>
              <w:tc>
                <w:tcPr>
                  <w:tcW w:w="992" w:type="dxa"/>
                  <w:noWrap/>
                  <w:hideMark/>
                </w:tcPr>
                <w:p w14:paraId="052AF99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6536</w:t>
                  </w:r>
                </w:p>
              </w:tc>
              <w:tc>
                <w:tcPr>
                  <w:tcW w:w="1134" w:type="dxa"/>
                  <w:noWrap/>
                  <w:hideMark/>
                </w:tcPr>
                <w:p w14:paraId="5CB55B8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6219</w:t>
                  </w:r>
                </w:p>
              </w:tc>
              <w:tc>
                <w:tcPr>
                  <w:tcW w:w="1134" w:type="dxa"/>
                  <w:noWrap/>
                  <w:hideMark/>
                </w:tcPr>
                <w:p w14:paraId="3486710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6495</w:t>
                  </w:r>
                </w:p>
              </w:tc>
              <w:tc>
                <w:tcPr>
                  <w:tcW w:w="1134" w:type="dxa"/>
                  <w:noWrap/>
                  <w:hideMark/>
                </w:tcPr>
                <w:p w14:paraId="24AA67C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6556</w:t>
                  </w:r>
                </w:p>
              </w:tc>
            </w:tr>
            <w:tr w:rsidR="005F0336" w:rsidRPr="005F0336" w14:paraId="724531B5" w14:textId="77777777" w:rsidTr="005F0336">
              <w:trPr>
                <w:trHeight w:val="288"/>
              </w:trPr>
              <w:tc>
                <w:tcPr>
                  <w:tcW w:w="2366" w:type="dxa"/>
                  <w:noWrap/>
                  <w:hideMark/>
                </w:tcPr>
                <w:p w14:paraId="536E6483" w14:textId="77777777" w:rsidR="005F0336" w:rsidRPr="005F0336" w:rsidRDefault="005F0336" w:rsidP="005F0336">
                  <w:pPr>
                    <w:jc w:val="both"/>
                    <w:rPr>
                      <w:rFonts w:ascii="Arial" w:hAnsi="Arial" w:cs="Arial"/>
                      <w:noProof/>
                      <w:sz w:val="16"/>
                      <w:szCs w:val="16"/>
                    </w:rPr>
                  </w:pPr>
                </w:p>
              </w:tc>
              <w:tc>
                <w:tcPr>
                  <w:tcW w:w="1127" w:type="dxa"/>
                  <w:noWrap/>
                  <w:hideMark/>
                </w:tcPr>
                <w:p w14:paraId="4D12E2C3"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68921F4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4606</w:t>
                  </w:r>
                </w:p>
              </w:tc>
              <w:tc>
                <w:tcPr>
                  <w:tcW w:w="992" w:type="dxa"/>
                  <w:noWrap/>
                  <w:hideMark/>
                </w:tcPr>
                <w:p w14:paraId="48C6580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4465</w:t>
                  </w:r>
                </w:p>
              </w:tc>
              <w:tc>
                <w:tcPr>
                  <w:tcW w:w="1134" w:type="dxa"/>
                  <w:noWrap/>
                  <w:hideMark/>
                </w:tcPr>
                <w:p w14:paraId="7C2C0D0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4134</w:t>
                  </w:r>
                </w:p>
              </w:tc>
              <w:tc>
                <w:tcPr>
                  <w:tcW w:w="1134" w:type="dxa"/>
                  <w:noWrap/>
                  <w:hideMark/>
                </w:tcPr>
                <w:p w14:paraId="40FDF6B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4071</w:t>
                  </w:r>
                </w:p>
              </w:tc>
              <w:tc>
                <w:tcPr>
                  <w:tcW w:w="1134" w:type="dxa"/>
                  <w:noWrap/>
                  <w:hideMark/>
                </w:tcPr>
                <w:p w14:paraId="69EE33C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4106</w:t>
                  </w:r>
                </w:p>
              </w:tc>
            </w:tr>
            <w:tr w:rsidR="005F0336" w:rsidRPr="005F0336" w14:paraId="3FB92EAD" w14:textId="77777777" w:rsidTr="005F0336">
              <w:trPr>
                <w:trHeight w:val="288"/>
              </w:trPr>
              <w:tc>
                <w:tcPr>
                  <w:tcW w:w="2366" w:type="dxa"/>
                  <w:noWrap/>
                  <w:hideMark/>
                </w:tcPr>
                <w:p w14:paraId="6390D37B"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Visokošolsko strokovno (prejšnje)</w:t>
                  </w:r>
                </w:p>
              </w:tc>
              <w:tc>
                <w:tcPr>
                  <w:tcW w:w="1127" w:type="dxa"/>
                  <w:noWrap/>
                  <w:hideMark/>
                </w:tcPr>
                <w:p w14:paraId="460DF0B9" w14:textId="4080DD16"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1FD8B74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w:t>
                  </w:r>
                </w:p>
              </w:tc>
              <w:tc>
                <w:tcPr>
                  <w:tcW w:w="992" w:type="dxa"/>
                  <w:noWrap/>
                  <w:hideMark/>
                </w:tcPr>
                <w:p w14:paraId="57FC2956" w14:textId="00DBD32F"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7FCA9C75" w14:textId="446E7D8F"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1AE13B01" w14:textId="1D55F567"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4DA14AA3" w14:textId="6E023522"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5736C487" w14:textId="77777777" w:rsidTr="005F0336">
              <w:trPr>
                <w:trHeight w:val="288"/>
              </w:trPr>
              <w:tc>
                <w:tcPr>
                  <w:tcW w:w="2366" w:type="dxa"/>
                  <w:noWrap/>
                  <w:hideMark/>
                </w:tcPr>
                <w:p w14:paraId="3E40660F" w14:textId="77777777" w:rsidR="005F0336" w:rsidRPr="005F0336" w:rsidRDefault="005F0336" w:rsidP="005F0336">
                  <w:pPr>
                    <w:jc w:val="both"/>
                    <w:rPr>
                      <w:rFonts w:ascii="Arial" w:hAnsi="Arial" w:cs="Arial"/>
                      <w:noProof/>
                      <w:sz w:val="16"/>
                      <w:szCs w:val="16"/>
                    </w:rPr>
                  </w:pPr>
                </w:p>
              </w:tc>
              <w:tc>
                <w:tcPr>
                  <w:tcW w:w="1127" w:type="dxa"/>
                  <w:noWrap/>
                  <w:hideMark/>
                </w:tcPr>
                <w:p w14:paraId="479824AA"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32C37815" w14:textId="2924D0BC"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992" w:type="dxa"/>
                  <w:noWrap/>
                  <w:hideMark/>
                </w:tcPr>
                <w:p w14:paraId="0FE28DCE" w14:textId="39DBFF54"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0166D8F4" w14:textId="544F77B8"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619DB632" w14:textId="22E66AAA"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7A6386C9" w14:textId="4053CE5A"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0485695B" w14:textId="77777777" w:rsidTr="005F0336">
              <w:trPr>
                <w:trHeight w:val="288"/>
              </w:trPr>
              <w:tc>
                <w:tcPr>
                  <w:tcW w:w="2366" w:type="dxa"/>
                  <w:noWrap/>
                  <w:hideMark/>
                </w:tcPr>
                <w:p w14:paraId="6B1E6474" w14:textId="77777777" w:rsidR="005F0336" w:rsidRPr="005F0336" w:rsidRDefault="005F0336" w:rsidP="005F0336">
                  <w:pPr>
                    <w:jc w:val="both"/>
                    <w:rPr>
                      <w:rFonts w:ascii="Arial" w:hAnsi="Arial" w:cs="Arial"/>
                      <w:noProof/>
                      <w:sz w:val="16"/>
                      <w:szCs w:val="16"/>
                    </w:rPr>
                  </w:pPr>
                </w:p>
              </w:tc>
              <w:tc>
                <w:tcPr>
                  <w:tcW w:w="1127" w:type="dxa"/>
                  <w:noWrap/>
                  <w:hideMark/>
                </w:tcPr>
                <w:p w14:paraId="0800A82F"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1C40D83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w:t>
                  </w:r>
                </w:p>
              </w:tc>
              <w:tc>
                <w:tcPr>
                  <w:tcW w:w="992" w:type="dxa"/>
                  <w:noWrap/>
                  <w:hideMark/>
                </w:tcPr>
                <w:p w14:paraId="7EB4425F" w14:textId="6D9EA95B"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646328C7" w14:textId="309BE320"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4B203448" w14:textId="2CBCD602"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2D828DC4" w14:textId="14513D10"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4EEBA4CB" w14:textId="77777777" w:rsidTr="005F0336">
              <w:trPr>
                <w:trHeight w:val="288"/>
              </w:trPr>
              <w:tc>
                <w:tcPr>
                  <w:tcW w:w="2366" w:type="dxa"/>
                  <w:noWrap/>
                  <w:hideMark/>
                </w:tcPr>
                <w:p w14:paraId="0D2770AC"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Visokošolsko strokovno (1. bolonjska stopnja)</w:t>
                  </w:r>
                </w:p>
              </w:tc>
              <w:tc>
                <w:tcPr>
                  <w:tcW w:w="1127" w:type="dxa"/>
                  <w:noWrap/>
                  <w:hideMark/>
                </w:tcPr>
                <w:p w14:paraId="3D1A3B32" w14:textId="1D2A6D6C"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325DB64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20378</w:t>
                  </w:r>
                </w:p>
              </w:tc>
              <w:tc>
                <w:tcPr>
                  <w:tcW w:w="992" w:type="dxa"/>
                  <w:noWrap/>
                  <w:hideMark/>
                </w:tcPr>
                <w:p w14:paraId="50273FE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19962</w:t>
                  </w:r>
                </w:p>
              </w:tc>
              <w:tc>
                <w:tcPr>
                  <w:tcW w:w="1134" w:type="dxa"/>
                  <w:noWrap/>
                  <w:hideMark/>
                </w:tcPr>
                <w:p w14:paraId="0CCA4C0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19331</w:t>
                  </w:r>
                </w:p>
              </w:tc>
              <w:tc>
                <w:tcPr>
                  <w:tcW w:w="1134" w:type="dxa"/>
                  <w:noWrap/>
                  <w:hideMark/>
                </w:tcPr>
                <w:p w14:paraId="47D4096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19077</w:t>
                  </w:r>
                </w:p>
              </w:tc>
              <w:tc>
                <w:tcPr>
                  <w:tcW w:w="1134" w:type="dxa"/>
                  <w:noWrap/>
                  <w:hideMark/>
                </w:tcPr>
                <w:p w14:paraId="2C79923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19696</w:t>
                  </w:r>
                </w:p>
              </w:tc>
            </w:tr>
            <w:tr w:rsidR="005F0336" w:rsidRPr="005F0336" w14:paraId="7EC75018" w14:textId="77777777" w:rsidTr="005F0336">
              <w:trPr>
                <w:trHeight w:val="288"/>
              </w:trPr>
              <w:tc>
                <w:tcPr>
                  <w:tcW w:w="2366" w:type="dxa"/>
                  <w:noWrap/>
                  <w:hideMark/>
                </w:tcPr>
                <w:p w14:paraId="411DE4E6" w14:textId="77777777" w:rsidR="005F0336" w:rsidRPr="005F0336" w:rsidRDefault="005F0336" w:rsidP="005F0336">
                  <w:pPr>
                    <w:jc w:val="both"/>
                    <w:rPr>
                      <w:rFonts w:ascii="Arial" w:hAnsi="Arial" w:cs="Arial"/>
                      <w:noProof/>
                      <w:sz w:val="16"/>
                      <w:szCs w:val="16"/>
                    </w:rPr>
                  </w:pPr>
                </w:p>
              </w:tc>
              <w:tc>
                <w:tcPr>
                  <w:tcW w:w="1127" w:type="dxa"/>
                  <w:noWrap/>
                  <w:hideMark/>
                </w:tcPr>
                <w:p w14:paraId="32E32DA3"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505A972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8973</w:t>
                  </w:r>
                </w:p>
              </w:tc>
              <w:tc>
                <w:tcPr>
                  <w:tcW w:w="992" w:type="dxa"/>
                  <w:noWrap/>
                  <w:hideMark/>
                </w:tcPr>
                <w:p w14:paraId="3E64FA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8735</w:t>
                  </w:r>
                </w:p>
              </w:tc>
              <w:tc>
                <w:tcPr>
                  <w:tcW w:w="1134" w:type="dxa"/>
                  <w:noWrap/>
                  <w:hideMark/>
                </w:tcPr>
                <w:p w14:paraId="42DD54E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8409</w:t>
                  </w:r>
                </w:p>
              </w:tc>
              <w:tc>
                <w:tcPr>
                  <w:tcW w:w="1134" w:type="dxa"/>
                  <w:noWrap/>
                  <w:hideMark/>
                </w:tcPr>
                <w:p w14:paraId="400E03B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8148</w:t>
                  </w:r>
                </w:p>
              </w:tc>
              <w:tc>
                <w:tcPr>
                  <w:tcW w:w="1134" w:type="dxa"/>
                  <w:noWrap/>
                  <w:hideMark/>
                </w:tcPr>
                <w:p w14:paraId="74B27F3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8462</w:t>
                  </w:r>
                </w:p>
              </w:tc>
            </w:tr>
            <w:tr w:rsidR="005F0336" w:rsidRPr="005F0336" w14:paraId="712D4E27" w14:textId="77777777" w:rsidTr="005F0336">
              <w:trPr>
                <w:trHeight w:val="288"/>
              </w:trPr>
              <w:tc>
                <w:tcPr>
                  <w:tcW w:w="2366" w:type="dxa"/>
                  <w:noWrap/>
                  <w:hideMark/>
                </w:tcPr>
                <w:p w14:paraId="3F58B74F" w14:textId="77777777" w:rsidR="005F0336" w:rsidRPr="005F0336" w:rsidRDefault="005F0336" w:rsidP="005F0336">
                  <w:pPr>
                    <w:jc w:val="both"/>
                    <w:rPr>
                      <w:rFonts w:ascii="Arial" w:hAnsi="Arial" w:cs="Arial"/>
                      <w:noProof/>
                      <w:sz w:val="16"/>
                      <w:szCs w:val="16"/>
                    </w:rPr>
                  </w:pPr>
                </w:p>
              </w:tc>
              <w:tc>
                <w:tcPr>
                  <w:tcW w:w="1127" w:type="dxa"/>
                  <w:noWrap/>
                  <w:hideMark/>
                </w:tcPr>
                <w:p w14:paraId="497D1EA6"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600DB50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11405</w:t>
                  </w:r>
                </w:p>
              </w:tc>
              <w:tc>
                <w:tcPr>
                  <w:tcW w:w="992" w:type="dxa"/>
                  <w:noWrap/>
                  <w:hideMark/>
                </w:tcPr>
                <w:p w14:paraId="08E7790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11227</w:t>
                  </w:r>
                </w:p>
              </w:tc>
              <w:tc>
                <w:tcPr>
                  <w:tcW w:w="1134" w:type="dxa"/>
                  <w:noWrap/>
                  <w:hideMark/>
                </w:tcPr>
                <w:p w14:paraId="331B026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10922</w:t>
                  </w:r>
                </w:p>
              </w:tc>
              <w:tc>
                <w:tcPr>
                  <w:tcW w:w="1134" w:type="dxa"/>
                  <w:noWrap/>
                  <w:hideMark/>
                </w:tcPr>
                <w:p w14:paraId="2E38ACE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10929</w:t>
                  </w:r>
                </w:p>
              </w:tc>
              <w:tc>
                <w:tcPr>
                  <w:tcW w:w="1134" w:type="dxa"/>
                  <w:noWrap/>
                  <w:hideMark/>
                </w:tcPr>
                <w:p w14:paraId="4F4DA7D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11234</w:t>
                  </w:r>
                </w:p>
              </w:tc>
            </w:tr>
            <w:tr w:rsidR="005F0336" w:rsidRPr="005F0336" w14:paraId="7EAC199B" w14:textId="77777777" w:rsidTr="005F0336">
              <w:trPr>
                <w:trHeight w:val="288"/>
              </w:trPr>
              <w:tc>
                <w:tcPr>
                  <w:tcW w:w="2366" w:type="dxa"/>
                  <w:noWrap/>
                  <w:hideMark/>
                </w:tcPr>
                <w:p w14:paraId="721C26F3"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Visokošolsko univerzitetno (1. bolonjska stopnja)</w:t>
                  </w:r>
                </w:p>
              </w:tc>
              <w:tc>
                <w:tcPr>
                  <w:tcW w:w="1127" w:type="dxa"/>
                  <w:noWrap/>
                  <w:hideMark/>
                </w:tcPr>
                <w:p w14:paraId="3D0F30FD" w14:textId="4A0C0603"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0AD7255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24913</w:t>
                  </w:r>
                </w:p>
              </w:tc>
              <w:tc>
                <w:tcPr>
                  <w:tcW w:w="992" w:type="dxa"/>
                  <w:noWrap/>
                  <w:hideMark/>
                </w:tcPr>
                <w:p w14:paraId="7AC1374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24162</w:t>
                  </w:r>
                </w:p>
              </w:tc>
              <w:tc>
                <w:tcPr>
                  <w:tcW w:w="1134" w:type="dxa"/>
                  <w:noWrap/>
                  <w:hideMark/>
                </w:tcPr>
                <w:p w14:paraId="6171839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22509</w:t>
                  </w:r>
                </w:p>
              </w:tc>
              <w:tc>
                <w:tcPr>
                  <w:tcW w:w="1134" w:type="dxa"/>
                  <w:noWrap/>
                  <w:hideMark/>
                </w:tcPr>
                <w:p w14:paraId="5AD3177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22271</w:t>
                  </w:r>
                </w:p>
              </w:tc>
              <w:tc>
                <w:tcPr>
                  <w:tcW w:w="1134" w:type="dxa"/>
                  <w:noWrap/>
                  <w:hideMark/>
                </w:tcPr>
                <w:p w14:paraId="6F39277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22237</w:t>
                  </w:r>
                </w:p>
              </w:tc>
            </w:tr>
            <w:tr w:rsidR="005F0336" w:rsidRPr="005F0336" w14:paraId="0C104603" w14:textId="77777777" w:rsidTr="005F0336">
              <w:trPr>
                <w:trHeight w:val="288"/>
              </w:trPr>
              <w:tc>
                <w:tcPr>
                  <w:tcW w:w="2366" w:type="dxa"/>
                  <w:noWrap/>
                  <w:hideMark/>
                </w:tcPr>
                <w:p w14:paraId="2B5F489E" w14:textId="77777777" w:rsidR="005F0336" w:rsidRPr="005F0336" w:rsidRDefault="005F0336" w:rsidP="005F0336">
                  <w:pPr>
                    <w:jc w:val="both"/>
                    <w:rPr>
                      <w:rFonts w:ascii="Arial" w:hAnsi="Arial" w:cs="Arial"/>
                      <w:noProof/>
                      <w:sz w:val="16"/>
                      <w:szCs w:val="16"/>
                    </w:rPr>
                  </w:pPr>
                </w:p>
              </w:tc>
              <w:tc>
                <w:tcPr>
                  <w:tcW w:w="1127" w:type="dxa"/>
                  <w:noWrap/>
                  <w:hideMark/>
                </w:tcPr>
                <w:p w14:paraId="0171B23D"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01CF83A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9713</w:t>
                  </w:r>
                </w:p>
              </w:tc>
              <w:tc>
                <w:tcPr>
                  <w:tcW w:w="992" w:type="dxa"/>
                  <w:noWrap/>
                  <w:hideMark/>
                </w:tcPr>
                <w:p w14:paraId="10FAB86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9412</w:t>
                  </w:r>
                </w:p>
              </w:tc>
              <w:tc>
                <w:tcPr>
                  <w:tcW w:w="1134" w:type="dxa"/>
                  <w:noWrap/>
                  <w:hideMark/>
                </w:tcPr>
                <w:p w14:paraId="7D80E36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8803</w:t>
                  </w:r>
                </w:p>
              </w:tc>
              <w:tc>
                <w:tcPr>
                  <w:tcW w:w="1134" w:type="dxa"/>
                  <w:noWrap/>
                  <w:hideMark/>
                </w:tcPr>
                <w:p w14:paraId="54A0B66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8653</w:t>
                  </w:r>
                </w:p>
              </w:tc>
              <w:tc>
                <w:tcPr>
                  <w:tcW w:w="1134" w:type="dxa"/>
                  <w:noWrap/>
                  <w:hideMark/>
                </w:tcPr>
                <w:p w14:paraId="348276B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8718</w:t>
                  </w:r>
                </w:p>
              </w:tc>
            </w:tr>
            <w:tr w:rsidR="005F0336" w:rsidRPr="005F0336" w14:paraId="1B94E3BB" w14:textId="77777777" w:rsidTr="005F0336">
              <w:trPr>
                <w:trHeight w:val="288"/>
              </w:trPr>
              <w:tc>
                <w:tcPr>
                  <w:tcW w:w="2366" w:type="dxa"/>
                  <w:noWrap/>
                  <w:hideMark/>
                </w:tcPr>
                <w:p w14:paraId="675A8F2B" w14:textId="77777777" w:rsidR="005F0336" w:rsidRPr="005F0336" w:rsidRDefault="005F0336" w:rsidP="005F0336">
                  <w:pPr>
                    <w:jc w:val="both"/>
                    <w:rPr>
                      <w:rFonts w:ascii="Arial" w:hAnsi="Arial" w:cs="Arial"/>
                      <w:noProof/>
                      <w:sz w:val="16"/>
                      <w:szCs w:val="16"/>
                    </w:rPr>
                  </w:pPr>
                </w:p>
              </w:tc>
              <w:tc>
                <w:tcPr>
                  <w:tcW w:w="1127" w:type="dxa"/>
                  <w:noWrap/>
                  <w:hideMark/>
                </w:tcPr>
                <w:p w14:paraId="183359A9"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0503779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15200</w:t>
                  </w:r>
                </w:p>
              </w:tc>
              <w:tc>
                <w:tcPr>
                  <w:tcW w:w="992" w:type="dxa"/>
                  <w:noWrap/>
                  <w:hideMark/>
                </w:tcPr>
                <w:p w14:paraId="710FDBD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14750</w:t>
                  </w:r>
                </w:p>
              </w:tc>
              <w:tc>
                <w:tcPr>
                  <w:tcW w:w="1134" w:type="dxa"/>
                  <w:noWrap/>
                  <w:hideMark/>
                </w:tcPr>
                <w:p w14:paraId="08715D8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13706</w:t>
                  </w:r>
                </w:p>
              </w:tc>
              <w:tc>
                <w:tcPr>
                  <w:tcW w:w="1134" w:type="dxa"/>
                  <w:noWrap/>
                  <w:hideMark/>
                </w:tcPr>
                <w:p w14:paraId="001D2A0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13618</w:t>
                  </w:r>
                </w:p>
              </w:tc>
              <w:tc>
                <w:tcPr>
                  <w:tcW w:w="1134" w:type="dxa"/>
                  <w:noWrap/>
                  <w:hideMark/>
                </w:tcPr>
                <w:p w14:paraId="79E32F2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13519</w:t>
                  </w:r>
                </w:p>
              </w:tc>
            </w:tr>
            <w:tr w:rsidR="005F0336" w:rsidRPr="005F0336" w14:paraId="1C536A6B" w14:textId="77777777" w:rsidTr="005F0336">
              <w:trPr>
                <w:trHeight w:val="288"/>
              </w:trPr>
              <w:tc>
                <w:tcPr>
                  <w:tcW w:w="2366" w:type="dxa"/>
                  <w:noWrap/>
                  <w:hideMark/>
                </w:tcPr>
                <w:p w14:paraId="39F148D6"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Visokošolsko univerzitetno (prejšnje)</w:t>
                  </w:r>
                </w:p>
              </w:tc>
              <w:tc>
                <w:tcPr>
                  <w:tcW w:w="1127" w:type="dxa"/>
                  <w:noWrap/>
                  <w:hideMark/>
                </w:tcPr>
                <w:p w14:paraId="788413A7" w14:textId="6825B75F"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7DF2ECA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38</w:t>
                  </w:r>
                </w:p>
              </w:tc>
              <w:tc>
                <w:tcPr>
                  <w:tcW w:w="992" w:type="dxa"/>
                  <w:noWrap/>
                  <w:hideMark/>
                </w:tcPr>
                <w:p w14:paraId="6B6E57D3" w14:textId="2065B5F0"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032C35AA" w14:textId="49498AE0"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52135F8C" w14:textId="29315723"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4C455ED2" w14:textId="4E59DEF7"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03F5E441" w14:textId="77777777" w:rsidTr="005F0336">
              <w:trPr>
                <w:trHeight w:val="288"/>
              </w:trPr>
              <w:tc>
                <w:tcPr>
                  <w:tcW w:w="2366" w:type="dxa"/>
                  <w:noWrap/>
                  <w:hideMark/>
                </w:tcPr>
                <w:p w14:paraId="47265354" w14:textId="77777777" w:rsidR="005F0336" w:rsidRPr="005F0336" w:rsidRDefault="005F0336" w:rsidP="005F0336">
                  <w:pPr>
                    <w:jc w:val="both"/>
                    <w:rPr>
                      <w:rFonts w:ascii="Arial" w:hAnsi="Arial" w:cs="Arial"/>
                      <w:noProof/>
                      <w:sz w:val="16"/>
                      <w:szCs w:val="16"/>
                    </w:rPr>
                  </w:pPr>
                </w:p>
              </w:tc>
              <w:tc>
                <w:tcPr>
                  <w:tcW w:w="1127" w:type="dxa"/>
                  <w:noWrap/>
                  <w:hideMark/>
                </w:tcPr>
                <w:p w14:paraId="245789CB"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4D4E072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w:t>
                  </w:r>
                </w:p>
              </w:tc>
              <w:tc>
                <w:tcPr>
                  <w:tcW w:w="992" w:type="dxa"/>
                  <w:noWrap/>
                  <w:hideMark/>
                </w:tcPr>
                <w:p w14:paraId="4574B41D" w14:textId="6204CF66"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292E93AE" w14:textId="19291488"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7AE43733" w14:textId="640C7B49"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20269A30" w14:textId="048A4DC5"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56EE259A" w14:textId="77777777" w:rsidTr="005F0336">
              <w:trPr>
                <w:trHeight w:val="288"/>
              </w:trPr>
              <w:tc>
                <w:tcPr>
                  <w:tcW w:w="2366" w:type="dxa"/>
                  <w:noWrap/>
                  <w:hideMark/>
                </w:tcPr>
                <w:p w14:paraId="0B4249AA" w14:textId="77777777" w:rsidR="005F0336" w:rsidRPr="005F0336" w:rsidRDefault="005F0336" w:rsidP="005F0336">
                  <w:pPr>
                    <w:jc w:val="both"/>
                    <w:rPr>
                      <w:rFonts w:ascii="Arial" w:hAnsi="Arial" w:cs="Arial"/>
                      <w:noProof/>
                      <w:sz w:val="16"/>
                      <w:szCs w:val="16"/>
                    </w:rPr>
                  </w:pPr>
                </w:p>
              </w:tc>
              <w:tc>
                <w:tcPr>
                  <w:tcW w:w="1127" w:type="dxa"/>
                  <w:noWrap/>
                  <w:hideMark/>
                </w:tcPr>
                <w:p w14:paraId="0910AD24"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5FCF024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w:t>
                  </w:r>
                </w:p>
              </w:tc>
              <w:tc>
                <w:tcPr>
                  <w:tcW w:w="992" w:type="dxa"/>
                  <w:noWrap/>
                  <w:hideMark/>
                </w:tcPr>
                <w:p w14:paraId="2396A96C" w14:textId="5C9B1E0C"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65EE48FB" w14:textId="38DE937E"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0172C098" w14:textId="5211AE91"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c>
                <w:tcPr>
                  <w:tcW w:w="1134" w:type="dxa"/>
                  <w:noWrap/>
                  <w:hideMark/>
                </w:tcPr>
                <w:p w14:paraId="2A5340EA" w14:textId="6B2A9727" w:rsidR="005F0336" w:rsidRPr="005F0336" w:rsidRDefault="002A0B8C" w:rsidP="005F0336">
                  <w:pPr>
                    <w:jc w:val="right"/>
                    <w:rPr>
                      <w:rFonts w:ascii="Arial" w:hAnsi="Arial" w:cs="Arial"/>
                      <w:noProof/>
                      <w:sz w:val="16"/>
                      <w:szCs w:val="16"/>
                    </w:rPr>
                  </w:pPr>
                  <w:r>
                    <w:rPr>
                      <w:rFonts w:ascii="Arial" w:hAnsi="Arial" w:cs="Arial"/>
                      <w:noProof/>
                      <w:sz w:val="16"/>
                      <w:szCs w:val="16"/>
                    </w:rPr>
                    <w:t>–</w:t>
                  </w:r>
                </w:p>
              </w:tc>
            </w:tr>
            <w:tr w:rsidR="005F0336" w:rsidRPr="005F0336" w14:paraId="1C01A00A" w14:textId="77777777" w:rsidTr="005F0336">
              <w:trPr>
                <w:trHeight w:val="288"/>
              </w:trPr>
              <w:tc>
                <w:tcPr>
                  <w:tcW w:w="2366" w:type="dxa"/>
                  <w:noWrap/>
                  <w:hideMark/>
                </w:tcPr>
                <w:p w14:paraId="09256D10" w14:textId="7A2EA96E"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Magistrsko (2. bolonjska stopnja) </w:t>
                  </w:r>
                  <w:r w:rsidR="002A0B8C">
                    <w:rPr>
                      <w:rFonts w:ascii="Arial" w:hAnsi="Arial" w:cs="Arial"/>
                      <w:b/>
                      <w:bCs/>
                      <w:noProof/>
                      <w:sz w:val="16"/>
                      <w:szCs w:val="16"/>
                    </w:rPr>
                    <w:t>–</w:t>
                  </w:r>
                  <w:r w:rsidRPr="005F0336">
                    <w:rPr>
                      <w:rFonts w:ascii="Arial" w:hAnsi="Arial" w:cs="Arial"/>
                      <w:b/>
                      <w:bCs/>
                      <w:noProof/>
                      <w:sz w:val="16"/>
                      <w:szCs w:val="16"/>
                    </w:rPr>
                    <w:t xml:space="preserve"> enovito magistrsko</w:t>
                  </w:r>
                </w:p>
              </w:tc>
              <w:tc>
                <w:tcPr>
                  <w:tcW w:w="1127" w:type="dxa"/>
                  <w:noWrap/>
                  <w:hideMark/>
                </w:tcPr>
                <w:p w14:paraId="7BD5AE04" w14:textId="4D2E7EDD"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4F81B9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4794</w:t>
                  </w:r>
                </w:p>
              </w:tc>
              <w:tc>
                <w:tcPr>
                  <w:tcW w:w="992" w:type="dxa"/>
                  <w:noWrap/>
                  <w:hideMark/>
                </w:tcPr>
                <w:p w14:paraId="3EC6974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4770</w:t>
                  </w:r>
                </w:p>
              </w:tc>
              <w:tc>
                <w:tcPr>
                  <w:tcW w:w="1134" w:type="dxa"/>
                  <w:noWrap/>
                  <w:hideMark/>
                </w:tcPr>
                <w:p w14:paraId="63A68B5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4687</w:t>
                  </w:r>
                </w:p>
              </w:tc>
              <w:tc>
                <w:tcPr>
                  <w:tcW w:w="1134" w:type="dxa"/>
                  <w:noWrap/>
                  <w:hideMark/>
                </w:tcPr>
                <w:p w14:paraId="073D18F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4515</w:t>
                  </w:r>
                </w:p>
              </w:tc>
              <w:tc>
                <w:tcPr>
                  <w:tcW w:w="1134" w:type="dxa"/>
                  <w:noWrap/>
                  <w:hideMark/>
                </w:tcPr>
                <w:p w14:paraId="4DF3C60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4368</w:t>
                  </w:r>
                </w:p>
              </w:tc>
            </w:tr>
            <w:tr w:rsidR="005F0336" w:rsidRPr="005F0336" w14:paraId="1C24D48F" w14:textId="77777777" w:rsidTr="005F0336">
              <w:trPr>
                <w:trHeight w:val="288"/>
              </w:trPr>
              <w:tc>
                <w:tcPr>
                  <w:tcW w:w="2366" w:type="dxa"/>
                  <w:noWrap/>
                  <w:hideMark/>
                </w:tcPr>
                <w:p w14:paraId="056565C5" w14:textId="77777777" w:rsidR="005F0336" w:rsidRPr="005F0336" w:rsidRDefault="005F0336" w:rsidP="005F0336">
                  <w:pPr>
                    <w:jc w:val="both"/>
                    <w:rPr>
                      <w:rFonts w:ascii="Arial" w:hAnsi="Arial" w:cs="Arial"/>
                      <w:noProof/>
                      <w:sz w:val="16"/>
                      <w:szCs w:val="16"/>
                    </w:rPr>
                  </w:pPr>
                </w:p>
              </w:tc>
              <w:tc>
                <w:tcPr>
                  <w:tcW w:w="1127" w:type="dxa"/>
                  <w:noWrap/>
                  <w:hideMark/>
                </w:tcPr>
                <w:p w14:paraId="1DFDEAA5"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311F78A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1510</w:t>
                  </w:r>
                </w:p>
              </w:tc>
              <w:tc>
                <w:tcPr>
                  <w:tcW w:w="992" w:type="dxa"/>
                  <w:noWrap/>
                  <w:hideMark/>
                </w:tcPr>
                <w:p w14:paraId="1F63BDA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1521</w:t>
                  </w:r>
                </w:p>
              </w:tc>
              <w:tc>
                <w:tcPr>
                  <w:tcW w:w="1134" w:type="dxa"/>
                  <w:noWrap/>
                  <w:hideMark/>
                </w:tcPr>
                <w:p w14:paraId="506EE77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1440</w:t>
                  </w:r>
                </w:p>
              </w:tc>
              <w:tc>
                <w:tcPr>
                  <w:tcW w:w="1134" w:type="dxa"/>
                  <w:noWrap/>
                  <w:hideMark/>
                </w:tcPr>
                <w:p w14:paraId="49B189A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1342</w:t>
                  </w:r>
                </w:p>
              </w:tc>
              <w:tc>
                <w:tcPr>
                  <w:tcW w:w="1134" w:type="dxa"/>
                  <w:noWrap/>
                  <w:hideMark/>
                </w:tcPr>
                <w:p w14:paraId="3AF9CC7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1266</w:t>
                  </w:r>
                </w:p>
              </w:tc>
            </w:tr>
            <w:tr w:rsidR="005F0336" w:rsidRPr="005F0336" w14:paraId="3FC916A0" w14:textId="77777777" w:rsidTr="005F0336">
              <w:trPr>
                <w:trHeight w:val="288"/>
              </w:trPr>
              <w:tc>
                <w:tcPr>
                  <w:tcW w:w="2366" w:type="dxa"/>
                  <w:noWrap/>
                  <w:hideMark/>
                </w:tcPr>
                <w:p w14:paraId="4BFB2CB1" w14:textId="77777777" w:rsidR="005F0336" w:rsidRPr="005F0336" w:rsidRDefault="005F0336" w:rsidP="005F0336">
                  <w:pPr>
                    <w:jc w:val="both"/>
                    <w:rPr>
                      <w:rFonts w:ascii="Arial" w:hAnsi="Arial" w:cs="Arial"/>
                      <w:noProof/>
                      <w:sz w:val="16"/>
                      <w:szCs w:val="16"/>
                    </w:rPr>
                  </w:pPr>
                </w:p>
              </w:tc>
              <w:tc>
                <w:tcPr>
                  <w:tcW w:w="1127" w:type="dxa"/>
                  <w:noWrap/>
                  <w:hideMark/>
                </w:tcPr>
                <w:p w14:paraId="7DEE6BB9"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3EA787D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3284</w:t>
                  </w:r>
                </w:p>
              </w:tc>
              <w:tc>
                <w:tcPr>
                  <w:tcW w:w="992" w:type="dxa"/>
                  <w:noWrap/>
                  <w:hideMark/>
                </w:tcPr>
                <w:p w14:paraId="3C13828C"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3249</w:t>
                  </w:r>
                </w:p>
              </w:tc>
              <w:tc>
                <w:tcPr>
                  <w:tcW w:w="1134" w:type="dxa"/>
                  <w:noWrap/>
                  <w:hideMark/>
                </w:tcPr>
                <w:p w14:paraId="5384123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3247</w:t>
                  </w:r>
                </w:p>
              </w:tc>
              <w:tc>
                <w:tcPr>
                  <w:tcW w:w="1134" w:type="dxa"/>
                  <w:noWrap/>
                  <w:hideMark/>
                </w:tcPr>
                <w:p w14:paraId="0CBBD4A0"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3173</w:t>
                  </w:r>
                </w:p>
              </w:tc>
              <w:tc>
                <w:tcPr>
                  <w:tcW w:w="1134" w:type="dxa"/>
                  <w:noWrap/>
                  <w:hideMark/>
                </w:tcPr>
                <w:p w14:paraId="1CD8AF4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3102</w:t>
                  </w:r>
                </w:p>
              </w:tc>
            </w:tr>
            <w:tr w:rsidR="005F0336" w:rsidRPr="005F0336" w14:paraId="382D0A69" w14:textId="77777777" w:rsidTr="005F0336">
              <w:trPr>
                <w:trHeight w:val="288"/>
              </w:trPr>
              <w:tc>
                <w:tcPr>
                  <w:tcW w:w="2366" w:type="dxa"/>
                  <w:noWrap/>
                  <w:hideMark/>
                </w:tcPr>
                <w:p w14:paraId="2075DE2E" w14:textId="3DFE8D92"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Magistrsko (2. bolonjska stopnja) </w:t>
                  </w:r>
                  <w:r w:rsidR="002A0B8C">
                    <w:rPr>
                      <w:rFonts w:ascii="Arial" w:hAnsi="Arial" w:cs="Arial"/>
                      <w:b/>
                      <w:bCs/>
                      <w:noProof/>
                      <w:sz w:val="16"/>
                      <w:szCs w:val="16"/>
                    </w:rPr>
                    <w:t>–</w:t>
                  </w:r>
                  <w:r w:rsidRPr="005F0336">
                    <w:rPr>
                      <w:rFonts w:ascii="Arial" w:hAnsi="Arial" w:cs="Arial"/>
                      <w:b/>
                      <w:bCs/>
                      <w:noProof/>
                      <w:sz w:val="16"/>
                      <w:szCs w:val="16"/>
                    </w:rPr>
                    <w:t xml:space="preserve"> po končani 1. bolonjski stopnji</w:t>
                  </w:r>
                </w:p>
              </w:tc>
              <w:tc>
                <w:tcPr>
                  <w:tcW w:w="1127" w:type="dxa"/>
                  <w:noWrap/>
                  <w:hideMark/>
                </w:tcPr>
                <w:p w14:paraId="64D94D52" w14:textId="6C07944A"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7F782EF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17181</w:t>
                  </w:r>
                </w:p>
              </w:tc>
              <w:tc>
                <w:tcPr>
                  <w:tcW w:w="992" w:type="dxa"/>
                  <w:noWrap/>
                  <w:hideMark/>
                </w:tcPr>
                <w:p w14:paraId="40AF5E7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17094</w:t>
                  </w:r>
                </w:p>
              </w:tc>
              <w:tc>
                <w:tcPr>
                  <w:tcW w:w="1134" w:type="dxa"/>
                  <w:noWrap/>
                  <w:hideMark/>
                </w:tcPr>
                <w:p w14:paraId="22C83B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16830</w:t>
                  </w:r>
                </w:p>
              </w:tc>
              <w:tc>
                <w:tcPr>
                  <w:tcW w:w="1134" w:type="dxa"/>
                  <w:noWrap/>
                  <w:hideMark/>
                </w:tcPr>
                <w:p w14:paraId="76A2344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16473</w:t>
                  </w:r>
                </w:p>
              </w:tc>
              <w:tc>
                <w:tcPr>
                  <w:tcW w:w="1134" w:type="dxa"/>
                  <w:noWrap/>
                  <w:hideMark/>
                </w:tcPr>
                <w:p w14:paraId="47BCFC6F"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16459</w:t>
                  </w:r>
                </w:p>
              </w:tc>
            </w:tr>
            <w:tr w:rsidR="005F0336" w:rsidRPr="005F0336" w14:paraId="08BD44C7" w14:textId="77777777" w:rsidTr="005F0336">
              <w:trPr>
                <w:trHeight w:val="288"/>
              </w:trPr>
              <w:tc>
                <w:tcPr>
                  <w:tcW w:w="2366" w:type="dxa"/>
                  <w:noWrap/>
                  <w:hideMark/>
                </w:tcPr>
                <w:p w14:paraId="32F5410D" w14:textId="77777777" w:rsidR="005F0336" w:rsidRPr="005F0336" w:rsidRDefault="005F0336" w:rsidP="005F0336">
                  <w:pPr>
                    <w:jc w:val="both"/>
                    <w:rPr>
                      <w:rFonts w:ascii="Arial" w:hAnsi="Arial" w:cs="Arial"/>
                      <w:noProof/>
                      <w:sz w:val="16"/>
                      <w:szCs w:val="16"/>
                    </w:rPr>
                  </w:pPr>
                </w:p>
              </w:tc>
              <w:tc>
                <w:tcPr>
                  <w:tcW w:w="1127" w:type="dxa"/>
                  <w:noWrap/>
                  <w:hideMark/>
                </w:tcPr>
                <w:p w14:paraId="05CD6093"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32FE9A81"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6379</w:t>
                  </w:r>
                </w:p>
              </w:tc>
              <w:tc>
                <w:tcPr>
                  <w:tcW w:w="992" w:type="dxa"/>
                  <w:noWrap/>
                  <w:hideMark/>
                </w:tcPr>
                <w:p w14:paraId="6C7A1C0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6403</w:t>
                  </w:r>
                </w:p>
              </w:tc>
              <w:tc>
                <w:tcPr>
                  <w:tcW w:w="1134" w:type="dxa"/>
                  <w:noWrap/>
                  <w:hideMark/>
                </w:tcPr>
                <w:p w14:paraId="23933315"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6315</w:t>
                  </w:r>
                </w:p>
              </w:tc>
              <w:tc>
                <w:tcPr>
                  <w:tcW w:w="1134" w:type="dxa"/>
                  <w:noWrap/>
                  <w:hideMark/>
                </w:tcPr>
                <w:p w14:paraId="611B78F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6128</w:t>
                  </w:r>
                </w:p>
              </w:tc>
              <w:tc>
                <w:tcPr>
                  <w:tcW w:w="1134" w:type="dxa"/>
                  <w:noWrap/>
                  <w:hideMark/>
                </w:tcPr>
                <w:p w14:paraId="75FD128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6234</w:t>
                  </w:r>
                </w:p>
              </w:tc>
            </w:tr>
            <w:tr w:rsidR="005F0336" w:rsidRPr="005F0336" w14:paraId="1A0CF2C5" w14:textId="77777777" w:rsidTr="005F0336">
              <w:trPr>
                <w:trHeight w:val="288"/>
              </w:trPr>
              <w:tc>
                <w:tcPr>
                  <w:tcW w:w="2366" w:type="dxa"/>
                  <w:noWrap/>
                  <w:hideMark/>
                </w:tcPr>
                <w:p w14:paraId="60043785" w14:textId="77777777" w:rsidR="005F0336" w:rsidRPr="005F0336" w:rsidRDefault="005F0336" w:rsidP="005F0336">
                  <w:pPr>
                    <w:jc w:val="both"/>
                    <w:rPr>
                      <w:rFonts w:ascii="Arial" w:hAnsi="Arial" w:cs="Arial"/>
                      <w:noProof/>
                      <w:sz w:val="16"/>
                      <w:szCs w:val="16"/>
                    </w:rPr>
                  </w:pPr>
                </w:p>
              </w:tc>
              <w:tc>
                <w:tcPr>
                  <w:tcW w:w="1127" w:type="dxa"/>
                  <w:noWrap/>
                  <w:hideMark/>
                </w:tcPr>
                <w:p w14:paraId="1CD2D01F"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5E86F0D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10802</w:t>
                  </w:r>
                </w:p>
              </w:tc>
              <w:tc>
                <w:tcPr>
                  <w:tcW w:w="992" w:type="dxa"/>
                  <w:noWrap/>
                  <w:hideMark/>
                </w:tcPr>
                <w:p w14:paraId="79D1DE5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10691</w:t>
                  </w:r>
                </w:p>
              </w:tc>
              <w:tc>
                <w:tcPr>
                  <w:tcW w:w="1134" w:type="dxa"/>
                  <w:noWrap/>
                  <w:hideMark/>
                </w:tcPr>
                <w:p w14:paraId="034C7E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10515</w:t>
                  </w:r>
                </w:p>
              </w:tc>
              <w:tc>
                <w:tcPr>
                  <w:tcW w:w="1134" w:type="dxa"/>
                  <w:noWrap/>
                  <w:hideMark/>
                </w:tcPr>
                <w:p w14:paraId="289C454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10345</w:t>
                  </w:r>
                </w:p>
              </w:tc>
              <w:tc>
                <w:tcPr>
                  <w:tcW w:w="1134" w:type="dxa"/>
                  <w:noWrap/>
                  <w:hideMark/>
                </w:tcPr>
                <w:p w14:paraId="0E1A17BA"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10225</w:t>
                  </w:r>
                </w:p>
              </w:tc>
            </w:tr>
            <w:tr w:rsidR="005F0336" w:rsidRPr="005F0336" w14:paraId="6E0F273B" w14:textId="77777777" w:rsidTr="005F0336">
              <w:trPr>
                <w:trHeight w:val="288"/>
              </w:trPr>
              <w:tc>
                <w:tcPr>
                  <w:tcW w:w="2366" w:type="dxa"/>
                  <w:noWrap/>
                  <w:hideMark/>
                </w:tcPr>
                <w:p w14:paraId="7DCA2BE1"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Doktorsko (3. bolonjska stopnja)</w:t>
                  </w:r>
                </w:p>
              </w:tc>
              <w:tc>
                <w:tcPr>
                  <w:tcW w:w="1127" w:type="dxa"/>
                  <w:noWrap/>
                  <w:hideMark/>
                </w:tcPr>
                <w:p w14:paraId="50025F68" w14:textId="57E860FC"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 xml:space="preserve">Spol </w:t>
                  </w:r>
                  <w:r w:rsidR="002A0B8C">
                    <w:rPr>
                      <w:rFonts w:ascii="Arial" w:hAnsi="Arial" w:cs="Arial"/>
                      <w:b/>
                      <w:bCs/>
                      <w:noProof/>
                      <w:sz w:val="16"/>
                      <w:szCs w:val="16"/>
                    </w:rPr>
                    <w:t>–</w:t>
                  </w:r>
                  <w:r w:rsidRPr="005F0336">
                    <w:rPr>
                      <w:rFonts w:ascii="Arial" w:hAnsi="Arial" w:cs="Arial"/>
                      <w:b/>
                      <w:bCs/>
                      <w:noProof/>
                      <w:sz w:val="16"/>
                      <w:szCs w:val="16"/>
                    </w:rPr>
                    <w:t xml:space="preserve"> SKUPAJ</w:t>
                  </w:r>
                </w:p>
              </w:tc>
              <w:tc>
                <w:tcPr>
                  <w:tcW w:w="993" w:type="dxa"/>
                  <w:noWrap/>
                  <w:hideMark/>
                </w:tcPr>
                <w:p w14:paraId="0612FE9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2331</w:t>
                  </w:r>
                </w:p>
              </w:tc>
              <w:tc>
                <w:tcPr>
                  <w:tcW w:w="992" w:type="dxa"/>
                  <w:noWrap/>
                  <w:hideMark/>
                </w:tcPr>
                <w:p w14:paraId="21BE7ABE"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2558</w:t>
                  </w:r>
                </w:p>
              </w:tc>
              <w:tc>
                <w:tcPr>
                  <w:tcW w:w="1134" w:type="dxa"/>
                  <w:noWrap/>
                  <w:hideMark/>
                </w:tcPr>
                <w:p w14:paraId="23779D3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2824</w:t>
                  </w:r>
                </w:p>
              </w:tc>
              <w:tc>
                <w:tcPr>
                  <w:tcW w:w="1134" w:type="dxa"/>
                  <w:noWrap/>
                  <w:hideMark/>
                </w:tcPr>
                <w:p w14:paraId="3ED7512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3089</w:t>
                  </w:r>
                </w:p>
              </w:tc>
              <w:tc>
                <w:tcPr>
                  <w:tcW w:w="1134" w:type="dxa"/>
                  <w:noWrap/>
                  <w:hideMark/>
                </w:tcPr>
                <w:p w14:paraId="6550F68B"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3306</w:t>
                  </w:r>
                </w:p>
              </w:tc>
            </w:tr>
            <w:tr w:rsidR="005F0336" w:rsidRPr="005F0336" w14:paraId="312B1816" w14:textId="77777777" w:rsidTr="005F0336">
              <w:trPr>
                <w:trHeight w:val="288"/>
              </w:trPr>
              <w:tc>
                <w:tcPr>
                  <w:tcW w:w="2366" w:type="dxa"/>
                  <w:noWrap/>
                  <w:hideMark/>
                </w:tcPr>
                <w:p w14:paraId="5661027C" w14:textId="77777777" w:rsidR="005F0336" w:rsidRPr="005F0336" w:rsidRDefault="005F0336" w:rsidP="005F0336">
                  <w:pPr>
                    <w:jc w:val="both"/>
                    <w:rPr>
                      <w:rFonts w:ascii="Arial" w:hAnsi="Arial" w:cs="Arial"/>
                      <w:noProof/>
                      <w:sz w:val="16"/>
                      <w:szCs w:val="16"/>
                    </w:rPr>
                  </w:pPr>
                </w:p>
              </w:tc>
              <w:tc>
                <w:tcPr>
                  <w:tcW w:w="1127" w:type="dxa"/>
                  <w:noWrap/>
                  <w:hideMark/>
                </w:tcPr>
                <w:p w14:paraId="62A93938"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Moški</w:t>
                  </w:r>
                </w:p>
              </w:tc>
              <w:tc>
                <w:tcPr>
                  <w:tcW w:w="993" w:type="dxa"/>
                  <w:noWrap/>
                  <w:hideMark/>
                </w:tcPr>
                <w:p w14:paraId="110501F2"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1095</w:t>
                  </w:r>
                </w:p>
              </w:tc>
              <w:tc>
                <w:tcPr>
                  <w:tcW w:w="992" w:type="dxa"/>
                  <w:noWrap/>
                  <w:hideMark/>
                </w:tcPr>
                <w:p w14:paraId="08286A46"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1191</w:t>
                  </w:r>
                </w:p>
              </w:tc>
              <w:tc>
                <w:tcPr>
                  <w:tcW w:w="1134" w:type="dxa"/>
                  <w:noWrap/>
                  <w:hideMark/>
                </w:tcPr>
                <w:p w14:paraId="1181AC3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1304</w:t>
                  </w:r>
                </w:p>
              </w:tc>
              <w:tc>
                <w:tcPr>
                  <w:tcW w:w="1134" w:type="dxa"/>
                  <w:noWrap/>
                  <w:hideMark/>
                </w:tcPr>
                <w:p w14:paraId="36B96B77"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1422</w:t>
                  </w:r>
                </w:p>
              </w:tc>
              <w:tc>
                <w:tcPr>
                  <w:tcW w:w="1134" w:type="dxa"/>
                  <w:noWrap/>
                  <w:hideMark/>
                </w:tcPr>
                <w:p w14:paraId="025C7CC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1516</w:t>
                  </w:r>
                </w:p>
              </w:tc>
            </w:tr>
            <w:tr w:rsidR="005F0336" w:rsidRPr="005F0336" w14:paraId="327D5111" w14:textId="77777777" w:rsidTr="005F0336">
              <w:trPr>
                <w:trHeight w:val="288"/>
              </w:trPr>
              <w:tc>
                <w:tcPr>
                  <w:tcW w:w="2366" w:type="dxa"/>
                  <w:noWrap/>
                  <w:hideMark/>
                </w:tcPr>
                <w:p w14:paraId="5D47D644" w14:textId="77777777" w:rsidR="005F0336" w:rsidRPr="005F0336" w:rsidRDefault="005F0336" w:rsidP="005F0336">
                  <w:pPr>
                    <w:jc w:val="both"/>
                    <w:rPr>
                      <w:rFonts w:ascii="Arial" w:hAnsi="Arial" w:cs="Arial"/>
                      <w:noProof/>
                      <w:sz w:val="16"/>
                      <w:szCs w:val="16"/>
                    </w:rPr>
                  </w:pPr>
                </w:p>
              </w:tc>
              <w:tc>
                <w:tcPr>
                  <w:tcW w:w="1127" w:type="dxa"/>
                  <w:noWrap/>
                  <w:hideMark/>
                </w:tcPr>
                <w:p w14:paraId="27F3CA1E" w14:textId="77777777" w:rsidR="005F0336" w:rsidRPr="005F0336" w:rsidRDefault="005F0336" w:rsidP="005F0336">
                  <w:pPr>
                    <w:jc w:val="both"/>
                    <w:rPr>
                      <w:rFonts w:ascii="Arial" w:hAnsi="Arial" w:cs="Arial"/>
                      <w:b/>
                      <w:bCs/>
                      <w:noProof/>
                      <w:sz w:val="16"/>
                      <w:szCs w:val="16"/>
                    </w:rPr>
                  </w:pPr>
                  <w:r w:rsidRPr="005F0336">
                    <w:rPr>
                      <w:rFonts w:ascii="Arial" w:hAnsi="Arial" w:cs="Arial"/>
                      <w:b/>
                      <w:bCs/>
                      <w:noProof/>
                      <w:sz w:val="16"/>
                      <w:szCs w:val="16"/>
                    </w:rPr>
                    <w:t>Ženske</w:t>
                  </w:r>
                </w:p>
              </w:tc>
              <w:tc>
                <w:tcPr>
                  <w:tcW w:w="993" w:type="dxa"/>
                  <w:noWrap/>
                  <w:hideMark/>
                </w:tcPr>
                <w:p w14:paraId="4E9DAB74"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1236</w:t>
                  </w:r>
                </w:p>
              </w:tc>
              <w:tc>
                <w:tcPr>
                  <w:tcW w:w="992" w:type="dxa"/>
                  <w:noWrap/>
                  <w:hideMark/>
                </w:tcPr>
                <w:p w14:paraId="11C750B8"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1367</w:t>
                  </w:r>
                </w:p>
              </w:tc>
              <w:tc>
                <w:tcPr>
                  <w:tcW w:w="1134" w:type="dxa"/>
                  <w:noWrap/>
                  <w:hideMark/>
                </w:tcPr>
                <w:p w14:paraId="26705293"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1520</w:t>
                  </w:r>
                </w:p>
              </w:tc>
              <w:tc>
                <w:tcPr>
                  <w:tcW w:w="1134" w:type="dxa"/>
                  <w:noWrap/>
                  <w:hideMark/>
                </w:tcPr>
                <w:p w14:paraId="3E1C9FED"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1667</w:t>
                  </w:r>
                </w:p>
              </w:tc>
              <w:tc>
                <w:tcPr>
                  <w:tcW w:w="1134" w:type="dxa"/>
                  <w:noWrap/>
                  <w:hideMark/>
                </w:tcPr>
                <w:p w14:paraId="6B302EB9" w14:textId="77777777" w:rsidR="005F0336" w:rsidRPr="005F0336" w:rsidRDefault="005F0336" w:rsidP="005F0336">
                  <w:pPr>
                    <w:jc w:val="right"/>
                    <w:rPr>
                      <w:rFonts w:ascii="Arial" w:hAnsi="Arial" w:cs="Arial"/>
                      <w:noProof/>
                      <w:sz w:val="16"/>
                      <w:szCs w:val="16"/>
                    </w:rPr>
                  </w:pPr>
                  <w:r w:rsidRPr="005F0336">
                    <w:rPr>
                      <w:rFonts w:ascii="Arial" w:hAnsi="Arial" w:cs="Arial"/>
                      <w:noProof/>
                      <w:sz w:val="16"/>
                      <w:szCs w:val="16"/>
                    </w:rPr>
                    <w:t>1790</w:t>
                  </w:r>
                </w:p>
              </w:tc>
            </w:tr>
          </w:tbl>
          <w:p w14:paraId="0C9BB559" w14:textId="77777777" w:rsidR="005F0336" w:rsidRPr="005F0336" w:rsidRDefault="005F0336" w:rsidP="005F0336">
            <w:pPr>
              <w:rPr>
                <w:rFonts w:ascii="Arial" w:hAnsi="Arial" w:cs="Arial"/>
                <w:noProof/>
                <w:sz w:val="16"/>
                <w:szCs w:val="16"/>
              </w:rPr>
            </w:pPr>
            <w:r w:rsidRPr="005F0336">
              <w:rPr>
                <w:rFonts w:ascii="Arial" w:hAnsi="Arial" w:cs="Arial"/>
                <w:noProof/>
                <w:sz w:val="16"/>
                <w:szCs w:val="16"/>
              </w:rPr>
              <w:t xml:space="preserve">Vir: </w:t>
            </w:r>
            <w:r w:rsidRPr="005F0336">
              <w:rPr>
                <w:rFonts w:ascii="Arial" w:hAnsi="Arial" w:cs="Arial"/>
                <w:noProof/>
                <w:sz w:val="18"/>
                <w:szCs w:val="18"/>
              </w:rPr>
              <w:t xml:space="preserve"> SiStat</w:t>
            </w:r>
            <w:r w:rsidRPr="005F0336">
              <w:rPr>
                <w:rFonts w:ascii="Arial" w:hAnsi="Arial" w:cs="Arial"/>
                <w:noProof/>
                <w:sz w:val="16"/>
                <w:szCs w:val="16"/>
              </w:rPr>
              <w:t xml:space="preserve">, Statistični urad Republike Slovenije. </w:t>
            </w:r>
          </w:p>
          <w:p w14:paraId="4C88C556" w14:textId="77777777" w:rsidR="005F0336" w:rsidRPr="005F0336" w:rsidRDefault="005F0336" w:rsidP="005F0336">
            <w:pPr>
              <w:suppressAutoHyphens/>
              <w:spacing w:after="0" w:line="240" w:lineRule="atLeast"/>
              <w:rPr>
                <w:rFonts w:ascii="Times New Roman" w:eastAsia="Times New Roman" w:hAnsi="Times New Roman" w:cs="Times New Roman"/>
                <w:sz w:val="16"/>
                <w:szCs w:val="16"/>
              </w:rPr>
            </w:pPr>
          </w:p>
        </w:tc>
        <w:tc>
          <w:tcPr>
            <w:tcW w:w="0" w:type="auto"/>
            <w:gridSpan w:val="3"/>
            <w:vAlign w:val="center"/>
          </w:tcPr>
          <w:p w14:paraId="36076250" w14:textId="77777777" w:rsidR="005F0336" w:rsidRPr="005F0336" w:rsidRDefault="005F0336" w:rsidP="005F0336">
            <w:pPr>
              <w:suppressAutoHyphens/>
              <w:spacing w:after="0" w:line="240" w:lineRule="atLeast"/>
              <w:rPr>
                <w:rFonts w:ascii="Times New Roman" w:eastAsia="Times New Roman" w:hAnsi="Times New Roman" w:cs="Times New Roman"/>
                <w:b/>
                <w:bCs/>
                <w:sz w:val="16"/>
                <w:szCs w:val="16"/>
              </w:rPr>
            </w:pPr>
          </w:p>
        </w:tc>
      </w:tr>
      <w:tr w:rsidR="005F0336" w:rsidRPr="005F0336" w14:paraId="7EC941F1" w14:textId="77777777" w:rsidTr="005F0336">
        <w:trPr>
          <w:tblHeader/>
          <w:tblCellSpacing w:w="15" w:type="dxa"/>
        </w:trPr>
        <w:tc>
          <w:tcPr>
            <w:tcW w:w="8956" w:type="dxa"/>
            <w:gridSpan w:val="3"/>
            <w:vMerge/>
            <w:vAlign w:val="center"/>
          </w:tcPr>
          <w:p w14:paraId="1F250AD8"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6B1DC0C1"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6F78A678"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02973B44"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r>
      <w:tr w:rsidR="005F0336" w:rsidRPr="005F0336" w14:paraId="0112550E" w14:textId="77777777" w:rsidTr="005F0336">
        <w:trPr>
          <w:tblCellSpacing w:w="15" w:type="dxa"/>
        </w:trPr>
        <w:tc>
          <w:tcPr>
            <w:tcW w:w="8824" w:type="dxa"/>
            <w:vAlign w:val="center"/>
          </w:tcPr>
          <w:p w14:paraId="09F3BB22"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665EC637"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5CE71507"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281EA0B6"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3A082090"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64D601DD"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r>
    </w:tbl>
    <w:p w14:paraId="37559E6D" w14:textId="77777777" w:rsidR="005F0336" w:rsidRPr="005F0336" w:rsidRDefault="005F0336" w:rsidP="005F0336">
      <w:r w:rsidRPr="005F0336">
        <w:br w:type="page"/>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Description w:val="Učenci v rednih in prilagojenih programih osnovne šole po: KOHEZIJSKA REGIJA, IZOBRAŽEVALNO OBDOBJE, STAROST, ŠOLSKO LETO ,  SPOL"/>
      </w:tblPr>
      <w:tblGrid>
        <w:gridCol w:w="8863"/>
        <w:gridCol w:w="66"/>
        <w:gridCol w:w="66"/>
        <w:gridCol w:w="66"/>
        <w:gridCol w:w="66"/>
        <w:gridCol w:w="81"/>
      </w:tblGrid>
      <w:tr w:rsidR="005F0336" w:rsidRPr="005F0336" w14:paraId="3749444F" w14:textId="77777777" w:rsidTr="005F0336">
        <w:trPr>
          <w:tblCellSpacing w:w="15" w:type="dxa"/>
        </w:trPr>
        <w:tc>
          <w:tcPr>
            <w:tcW w:w="8818" w:type="dxa"/>
            <w:vAlign w:val="center"/>
          </w:tcPr>
          <w:p w14:paraId="6AAB991B" w14:textId="77777777" w:rsidR="005F0336" w:rsidRPr="005F0336" w:rsidRDefault="005F0336" w:rsidP="005F0336">
            <w:pPr>
              <w:suppressAutoHyphens/>
              <w:spacing w:after="0" w:line="240" w:lineRule="atLeast"/>
              <w:rPr>
                <w:rFonts w:ascii="Arial" w:eastAsia="Times New Roman" w:hAnsi="Arial" w:cs="Arial"/>
                <w:b/>
                <w:bCs/>
                <w:sz w:val="20"/>
                <w:szCs w:val="20"/>
              </w:rPr>
            </w:pPr>
            <w:r w:rsidRPr="005F0336">
              <w:rPr>
                <w:rFonts w:ascii="Arial" w:hAnsi="Arial" w:cs="Arial"/>
                <w:noProof/>
                <w:sz w:val="20"/>
                <w:szCs w:val="20"/>
                <w:u w:val="single"/>
              </w:rPr>
              <w:lastRenderedPageBreak/>
              <w:t>Tabela 22:</w:t>
            </w:r>
            <w:r w:rsidRPr="005F0336">
              <w:rPr>
                <w:rFonts w:ascii="Arial" w:hAnsi="Arial" w:cs="Arial"/>
                <w:noProof/>
                <w:sz w:val="20"/>
                <w:szCs w:val="20"/>
              </w:rPr>
              <w:t xml:space="preserve"> </w:t>
            </w:r>
            <w:r w:rsidRPr="005F0336">
              <w:rPr>
                <w:rFonts w:ascii="Arial" w:hAnsi="Arial" w:cs="Arial"/>
                <w:b/>
                <w:noProof/>
                <w:sz w:val="20"/>
                <w:szCs w:val="20"/>
              </w:rPr>
              <w:t>Študenti in študentke terciarnega izobraževanja po področjih izobraževanja in spolu, Slovenija (število)</w:t>
            </w:r>
          </w:p>
        </w:tc>
        <w:tc>
          <w:tcPr>
            <w:tcW w:w="0" w:type="auto"/>
            <w:vAlign w:val="center"/>
          </w:tcPr>
          <w:p w14:paraId="541DA07C" w14:textId="77777777" w:rsidR="005F0336" w:rsidRPr="005F0336" w:rsidRDefault="005F0336" w:rsidP="005F0336">
            <w:pPr>
              <w:suppressAutoHyphens/>
              <w:spacing w:after="0" w:line="240" w:lineRule="atLeast"/>
              <w:rPr>
                <w:rFonts w:ascii="Arial" w:eastAsia="Times New Roman" w:hAnsi="Arial" w:cs="Arial"/>
                <w:b/>
                <w:bCs/>
                <w:sz w:val="20"/>
                <w:szCs w:val="20"/>
              </w:rPr>
            </w:pPr>
          </w:p>
        </w:tc>
        <w:tc>
          <w:tcPr>
            <w:tcW w:w="0" w:type="auto"/>
            <w:vAlign w:val="center"/>
          </w:tcPr>
          <w:p w14:paraId="0FA2A2AC" w14:textId="77777777" w:rsidR="005F0336" w:rsidRPr="005F0336" w:rsidRDefault="005F0336" w:rsidP="005F0336">
            <w:pPr>
              <w:suppressAutoHyphens/>
              <w:spacing w:after="0" w:line="240" w:lineRule="atLeast"/>
              <w:rPr>
                <w:rFonts w:ascii="Arial" w:eastAsia="Times New Roman" w:hAnsi="Arial" w:cs="Arial"/>
                <w:b/>
                <w:bCs/>
                <w:sz w:val="20"/>
                <w:szCs w:val="20"/>
              </w:rPr>
            </w:pPr>
          </w:p>
        </w:tc>
        <w:tc>
          <w:tcPr>
            <w:tcW w:w="0" w:type="auto"/>
            <w:vAlign w:val="center"/>
          </w:tcPr>
          <w:p w14:paraId="6D4749FE" w14:textId="77777777" w:rsidR="005F0336" w:rsidRPr="005F0336" w:rsidRDefault="005F0336" w:rsidP="005F0336">
            <w:pPr>
              <w:suppressAutoHyphens/>
              <w:spacing w:after="0" w:line="240" w:lineRule="atLeast"/>
              <w:rPr>
                <w:rFonts w:ascii="Arial" w:eastAsia="Times New Roman" w:hAnsi="Arial" w:cs="Arial"/>
                <w:sz w:val="20"/>
                <w:szCs w:val="20"/>
              </w:rPr>
            </w:pPr>
          </w:p>
        </w:tc>
        <w:tc>
          <w:tcPr>
            <w:tcW w:w="0" w:type="auto"/>
            <w:vAlign w:val="center"/>
          </w:tcPr>
          <w:p w14:paraId="62EE873D" w14:textId="77777777" w:rsidR="005F0336" w:rsidRPr="005F0336" w:rsidRDefault="005F0336" w:rsidP="005F0336">
            <w:pPr>
              <w:suppressAutoHyphens/>
              <w:spacing w:after="0" w:line="240" w:lineRule="atLeast"/>
              <w:rPr>
                <w:rFonts w:ascii="Arial" w:eastAsia="Times New Roman" w:hAnsi="Arial" w:cs="Arial"/>
                <w:sz w:val="20"/>
                <w:szCs w:val="20"/>
              </w:rPr>
            </w:pPr>
          </w:p>
        </w:tc>
        <w:tc>
          <w:tcPr>
            <w:tcW w:w="0" w:type="auto"/>
            <w:vAlign w:val="center"/>
          </w:tcPr>
          <w:p w14:paraId="73C713A3" w14:textId="77777777" w:rsidR="005F0336" w:rsidRPr="005F0336" w:rsidRDefault="005F0336" w:rsidP="005F0336">
            <w:pPr>
              <w:suppressAutoHyphens/>
              <w:spacing w:after="0" w:line="240" w:lineRule="atLeast"/>
              <w:rPr>
                <w:rFonts w:ascii="Arial" w:eastAsia="Times New Roman" w:hAnsi="Arial" w:cs="Arial"/>
                <w:sz w:val="20"/>
                <w:szCs w:val="20"/>
              </w:rPr>
            </w:pPr>
          </w:p>
        </w:tc>
      </w:tr>
      <w:tr w:rsidR="005F0336" w:rsidRPr="005F0336" w14:paraId="5259C496" w14:textId="77777777" w:rsidTr="005F0336">
        <w:trPr>
          <w:tblCellSpacing w:w="15" w:type="dxa"/>
        </w:trPr>
        <w:tc>
          <w:tcPr>
            <w:tcW w:w="8818" w:type="dxa"/>
            <w:vAlign w:val="center"/>
          </w:tcPr>
          <w:p w14:paraId="10CE5A5A"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576CE564"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07A91E19"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c>
          <w:tcPr>
            <w:tcW w:w="0" w:type="auto"/>
            <w:vAlign w:val="center"/>
          </w:tcPr>
          <w:p w14:paraId="7DF466B7"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24157F2E"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67BCD58F"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r>
    </w:tbl>
    <w:tbl>
      <w:tblPr>
        <w:tblStyle w:val="Tabelamrea21"/>
        <w:tblW w:w="0" w:type="auto"/>
        <w:tblInd w:w="-147" w:type="dxa"/>
        <w:tblLayout w:type="fixed"/>
        <w:tblLook w:val="04A0" w:firstRow="1" w:lastRow="0" w:firstColumn="1" w:lastColumn="0" w:noHBand="0" w:noVBand="1"/>
        <w:tblDescription w:val="Učenci v rednih in prilagojenih programih osnovne šole po: KOHEZIJSKA REGIJA, IZOBRAŽEVALNO OBDOBJE, STAROST, ŠOLSKO LETO ,  SPOL"/>
      </w:tblPr>
      <w:tblGrid>
        <w:gridCol w:w="2439"/>
        <w:gridCol w:w="752"/>
        <w:gridCol w:w="752"/>
        <w:gridCol w:w="752"/>
        <w:gridCol w:w="752"/>
        <w:gridCol w:w="753"/>
        <w:gridCol w:w="752"/>
        <w:gridCol w:w="752"/>
        <w:gridCol w:w="752"/>
        <w:gridCol w:w="753"/>
      </w:tblGrid>
      <w:tr w:rsidR="005F0336" w:rsidRPr="005F0336" w14:paraId="5BE192C5" w14:textId="77777777" w:rsidTr="005F0336">
        <w:trPr>
          <w:trHeight w:val="288"/>
        </w:trPr>
        <w:tc>
          <w:tcPr>
            <w:tcW w:w="2439" w:type="dxa"/>
            <w:noWrap/>
          </w:tcPr>
          <w:p w14:paraId="58D78F13" w14:textId="77777777" w:rsidR="005F0336" w:rsidRPr="005F0336" w:rsidRDefault="005F0336" w:rsidP="005F0336">
            <w:pPr>
              <w:rPr>
                <w:rFonts w:cstheme="minorHAnsi"/>
                <w:b/>
                <w:bCs/>
                <w:noProof/>
                <w:sz w:val="16"/>
                <w:szCs w:val="16"/>
              </w:rPr>
            </w:pPr>
          </w:p>
        </w:tc>
        <w:tc>
          <w:tcPr>
            <w:tcW w:w="6770" w:type="dxa"/>
            <w:gridSpan w:val="9"/>
            <w:noWrap/>
          </w:tcPr>
          <w:p w14:paraId="6098AAE9" w14:textId="77777777" w:rsidR="005F0336" w:rsidRPr="005F0336" w:rsidRDefault="005F0336" w:rsidP="005F0336">
            <w:pPr>
              <w:jc w:val="center"/>
              <w:rPr>
                <w:rFonts w:cstheme="minorHAnsi"/>
                <w:b/>
                <w:bCs/>
                <w:noProof/>
                <w:sz w:val="16"/>
                <w:szCs w:val="16"/>
              </w:rPr>
            </w:pPr>
            <w:r w:rsidRPr="005F0336">
              <w:rPr>
                <w:rFonts w:cstheme="minorHAnsi"/>
                <w:b/>
                <w:bCs/>
                <w:noProof/>
                <w:sz w:val="16"/>
                <w:szCs w:val="16"/>
              </w:rPr>
              <w:t>Šolsko leto</w:t>
            </w:r>
          </w:p>
        </w:tc>
      </w:tr>
      <w:tr w:rsidR="005F0336" w:rsidRPr="005F0336" w14:paraId="3FF9CC59" w14:textId="77777777" w:rsidTr="005F0336">
        <w:trPr>
          <w:trHeight w:val="288"/>
        </w:trPr>
        <w:tc>
          <w:tcPr>
            <w:tcW w:w="2439" w:type="dxa"/>
            <w:noWrap/>
            <w:hideMark/>
          </w:tcPr>
          <w:p w14:paraId="77C87F82" w14:textId="77777777" w:rsidR="005F0336" w:rsidRPr="005F0336" w:rsidRDefault="005F0336" w:rsidP="005F0336">
            <w:pPr>
              <w:rPr>
                <w:rFonts w:cstheme="minorHAnsi"/>
                <w:b/>
                <w:bCs/>
                <w:noProof/>
                <w:sz w:val="16"/>
                <w:szCs w:val="16"/>
              </w:rPr>
            </w:pPr>
          </w:p>
        </w:tc>
        <w:tc>
          <w:tcPr>
            <w:tcW w:w="2256" w:type="dxa"/>
            <w:gridSpan w:val="3"/>
            <w:noWrap/>
            <w:hideMark/>
          </w:tcPr>
          <w:p w14:paraId="61D0864D" w14:textId="77777777" w:rsidR="005F0336" w:rsidRPr="005F0336" w:rsidRDefault="005F0336" w:rsidP="005F0336">
            <w:pPr>
              <w:rPr>
                <w:rFonts w:cstheme="minorHAnsi"/>
                <w:b/>
                <w:bCs/>
                <w:noProof/>
                <w:sz w:val="16"/>
                <w:szCs w:val="16"/>
              </w:rPr>
            </w:pPr>
            <w:r w:rsidRPr="005F0336">
              <w:rPr>
                <w:rFonts w:cstheme="minorHAnsi"/>
                <w:b/>
                <w:bCs/>
                <w:noProof/>
                <w:sz w:val="16"/>
                <w:szCs w:val="16"/>
              </w:rPr>
              <w:t>2017/18</w:t>
            </w:r>
          </w:p>
        </w:tc>
        <w:tc>
          <w:tcPr>
            <w:tcW w:w="2257" w:type="dxa"/>
            <w:gridSpan w:val="3"/>
            <w:noWrap/>
            <w:hideMark/>
          </w:tcPr>
          <w:p w14:paraId="17BD1D5A" w14:textId="77777777" w:rsidR="005F0336" w:rsidRPr="005F0336" w:rsidRDefault="005F0336" w:rsidP="005F0336">
            <w:pPr>
              <w:rPr>
                <w:rFonts w:cstheme="minorHAnsi"/>
                <w:b/>
                <w:bCs/>
                <w:noProof/>
                <w:sz w:val="16"/>
                <w:szCs w:val="16"/>
              </w:rPr>
            </w:pPr>
            <w:r w:rsidRPr="005F0336">
              <w:rPr>
                <w:rFonts w:cstheme="minorHAnsi"/>
                <w:b/>
                <w:bCs/>
                <w:noProof/>
                <w:sz w:val="16"/>
                <w:szCs w:val="16"/>
              </w:rPr>
              <w:t>2018/19</w:t>
            </w:r>
          </w:p>
        </w:tc>
        <w:tc>
          <w:tcPr>
            <w:tcW w:w="2257" w:type="dxa"/>
            <w:gridSpan w:val="3"/>
            <w:noWrap/>
            <w:hideMark/>
          </w:tcPr>
          <w:p w14:paraId="4D1BD651" w14:textId="77777777" w:rsidR="005F0336" w:rsidRPr="005F0336" w:rsidRDefault="005F0336" w:rsidP="005F0336">
            <w:pPr>
              <w:rPr>
                <w:b/>
                <w:bCs/>
                <w:noProof/>
                <w:sz w:val="16"/>
                <w:szCs w:val="16"/>
                <w:highlight w:val="yellow"/>
              </w:rPr>
            </w:pPr>
            <w:r w:rsidRPr="005F0336">
              <w:rPr>
                <w:b/>
                <w:bCs/>
                <w:noProof/>
                <w:sz w:val="16"/>
                <w:szCs w:val="16"/>
              </w:rPr>
              <w:t>2019/20</w:t>
            </w:r>
          </w:p>
        </w:tc>
      </w:tr>
      <w:tr w:rsidR="005F0336" w:rsidRPr="005F0336" w14:paraId="574D0141" w14:textId="77777777" w:rsidTr="005F0336">
        <w:trPr>
          <w:trHeight w:val="288"/>
        </w:trPr>
        <w:tc>
          <w:tcPr>
            <w:tcW w:w="2439" w:type="dxa"/>
            <w:noWrap/>
            <w:hideMark/>
          </w:tcPr>
          <w:p w14:paraId="6D2153E3" w14:textId="77777777" w:rsidR="005F0336" w:rsidRPr="005F0336" w:rsidRDefault="005F0336" w:rsidP="005F0336">
            <w:pPr>
              <w:rPr>
                <w:rFonts w:cstheme="minorHAnsi"/>
                <w:b/>
                <w:bCs/>
                <w:noProof/>
                <w:sz w:val="16"/>
                <w:szCs w:val="16"/>
              </w:rPr>
            </w:pPr>
          </w:p>
        </w:tc>
        <w:tc>
          <w:tcPr>
            <w:tcW w:w="752" w:type="dxa"/>
            <w:noWrap/>
            <w:hideMark/>
          </w:tcPr>
          <w:p w14:paraId="329C1856" w14:textId="37676AE0" w:rsidR="005F0336" w:rsidRPr="005F0336" w:rsidRDefault="005F0336" w:rsidP="005F0336">
            <w:pPr>
              <w:rPr>
                <w:rFonts w:cstheme="minorHAnsi"/>
                <w:b/>
                <w:bCs/>
                <w:noProof/>
                <w:sz w:val="16"/>
                <w:szCs w:val="16"/>
              </w:rPr>
            </w:pPr>
            <w:r w:rsidRPr="005F0336">
              <w:rPr>
                <w:rFonts w:cstheme="minorHAnsi"/>
                <w:b/>
                <w:bCs/>
                <w:noProof/>
                <w:sz w:val="16"/>
                <w:szCs w:val="16"/>
              </w:rPr>
              <w:t xml:space="preserve">Spol </w:t>
            </w:r>
            <w:r w:rsidR="002A0B8C">
              <w:rPr>
                <w:rFonts w:cstheme="minorHAnsi"/>
                <w:b/>
                <w:bCs/>
                <w:noProof/>
                <w:sz w:val="16"/>
                <w:szCs w:val="16"/>
              </w:rPr>
              <w:t>–</w:t>
            </w:r>
            <w:r w:rsidRPr="005F0336">
              <w:rPr>
                <w:rFonts w:cstheme="minorHAnsi"/>
                <w:b/>
                <w:bCs/>
                <w:noProof/>
                <w:sz w:val="16"/>
                <w:szCs w:val="16"/>
              </w:rPr>
              <w:t xml:space="preserve"> SKUPAJ</w:t>
            </w:r>
          </w:p>
        </w:tc>
        <w:tc>
          <w:tcPr>
            <w:tcW w:w="752" w:type="dxa"/>
            <w:noWrap/>
            <w:hideMark/>
          </w:tcPr>
          <w:p w14:paraId="295E723C" w14:textId="77777777" w:rsidR="005F0336" w:rsidRPr="005F0336" w:rsidRDefault="005F0336" w:rsidP="005F0336">
            <w:pPr>
              <w:rPr>
                <w:rFonts w:cstheme="minorHAnsi"/>
                <w:b/>
                <w:bCs/>
                <w:noProof/>
                <w:sz w:val="16"/>
                <w:szCs w:val="16"/>
              </w:rPr>
            </w:pPr>
            <w:r w:rsidRPr="005F0336">
              <w:rPr>
                <w:rFonts w:cstheme="minorHAnsi"/>
                <w:b/>
                <w:bCs/>
                <w:noProof/>
                <w:sz w:val="16"/>
                <w:szCs w:val="16"/>
              </w:rPr>
              <w:t>Moški</w:t>
            </w:r>
          </w:p>
        </w:tc>
        <w:tc>
          <w:tcPr>
            <w:tcW w:w="752" w:type="dxa"/>
            <w:noWrap/>
            <w:hideMark/>
          </w:tcPr>
          <w:p w14:paraId="27513D38" w14:textId="77777777" w:rsidR="005F0336" w:rsidRPr="005F0336" w:rsidRDefault="005F0336" w:rsidP="005F0336">
            <w:pPr>
              <w:rPr>
                <w:rFonts w:cstheme="minorHAnsi"/>
                <w:b/>
                <w:bCs/>
                <w:noProof/>
                <w:sz w:val="16"/>
                <w:szCs w:val="16"/>
              </w:rPr>
            </w:pPr>
            <w:r w:rsidRPr="005F0336">
              <w:rPr>
                <w:rFonts w:cstheme="minorHAnsi"/>
                <w:b/>
                <w:bCs/>
                <w:noProof/>
                <w:sz w:val="16"/>
                <w:szCs w:val="16"/>
              </w:rPr>
              <w:t>Ženske</w:t>
            </w:r>
          </w:p>
        </w:tc>
        <w:tc>
          <w:tcPr>
            <w:tcW w:w="752" w:type="dxa"/>
            <w:noWrap/>
            <w:hideMark/>
          </w:tcPr>
          <w:p w14:paraId="72A64384" w14:textId="4C1A81BE" w:rsidR="005F0336" w:rsidRPr="005F0336" w:rsidRDefault="005F0336" w:rsidP="005F0336">
            <w:pPr>
              <w:rPr>
                <w:rFonts w:cstheme="minorHAnsi"/>
                <w:b/>
                <w:bCs/>
                <w:noProof/>
                <w:sz w:val="16"/>
                <w:szCs w:val="16"/>
              </w:rPr>
            </w:pPr>
            <w:r w:rsidRPr="005F0336">
              <w:rPr>
                <w:rFonts w:cstheme="minorHAnsi"/>
                <w:b/>
                <w:bCs/>
                <w:noProof/>
                <w:sz w:val="16"/>
                <w:szCs w:val="16"/>
              </w:rPr>
              <w:t xml:space="preserve">Spol </w:t>
            </w:r>
            <w:r w:rsidR="002A0B8C">
              <w:rPr>
                <w:rFonts w:cstheme="minorHAnsi"/>
                <w:b/>
                <w:bCs/>
                <w:noProof/>
                <w:sz w:val="16"/>
                <w:szCs w:val="16"/>
              </w:rPr>
              <w:t>–</w:t>
            </w:r>
            <w:r w:rsidRPr="005F0336">
              <w:rPr>
                <w:rFonts w:cstheme="minorHAnsi"/>
                <w:b/>
                <w:bCs/>
                <w:noProof/>
                <w:sz w:val="16"/>
                <w:szCs w:val="16"/>
              </w:rPr>
              <w:t xml:space="preserve"> SKUPAJ</w:t>
            </w:r>
          </w:p>
        </w:tc>
        <w:tc>
          <w:tcPr>
            <w:tcW w:w="753" w:type="dxa"/>
            <w:noWrap/>
            <w:hideMark/>
          </w:tcPr>
          <w:p w14:paraId="6F79054D" w14:textId="77777777" w:rsidR="005F0336" w:rsidRPr="005F0336" w:rsidRDefault="005F0336" w:rsidP="005F0336">
            <w:pPr>
              <w:rPr>
                <w:rFonts w:cstheme="minorHAnsi"/>
                <w:b/>
                <w:bCs/>
                <w:noProof/>
                <w:sz w:val="16"/>
                <w:szCs w:val="16"/>
              </w:rPr>
            </w:pPr>
            <w:r w:rsidRPr="005F0336">
              <w:rPr>
                <w:rFonts w:cstheme="minorHAnsi"/>
                <w:b/>
                <w:bCs/>
                <w:noProof/>
                <w:sz w:val="16"/>
                <w:szCs w:val="16"/>
              </w:rPr>
              <w:t>Moški</w:t>
            </w:r>
          </w:p>
        </w:tc>
        <w:tc>
          <w:tcPr>
            <w:tcW w:w="752" w:type="dxa"/>
            <w:noWrap/>
            <w:hideMark/>
          </w:tcPr>
          <w:p w14:paraId="10CD5FF9" w14:textId="77777777" w:rsidR="005F0336" w:rsidRPr="005F0336" w:rsidRDefault="005F0336" w:rsidP="005F0336">
            <w:pPr>
              <w:rPr>
                <w:rFonts w:cstheme="minorHAnsi"/>
                <w:b/>
                <w:bCs/>
                <w:noProof/>
                <w:sz w:val="16"/>
                <w:szCs w:val="16"/>
              </w:rPr>
            </w:pPr>
            <w:r w:rsidRPr="005F0336">
              <w:rPr>
                <w:rFonts w:cstheme="minorHAnsi"/>
                <w:b/>
                <w:bCs/>
                <w:noProof/>
                <w:sz w:val="16"/>
                <w:szCs w:val="16"/>
              </w:rPr>
              <w:t>Ženske</w:t>
            </w:r>
          </w:p>
        </w:tc>
        <w:tc>
          <w:tcPr>
            <w:tcW w:w="752" w:type="dxa"/>
            <w:noWrap/>
            <w:hideMark/>
          </w:tcPr>
          <w:p w14:paraId="31E796D2" w14:textId="2B6C0E57" w:rsidR="005F0336" w:rsidRPr="005F0336" w:rsidRDefault="005F0336" w:rsidP="005F0336">
            <w:pPr>
              <w:rPr>
                <w:rFonts w:cstheme="minorHAnsi"/>
                <w:b/>
                <w:bCs/>
                <w:noProof/>
                <w:sz w:val="16"/>
                <w:szCs w:val="16"/>
              </w:rPr>
            </w:pPr>
            <w:r w:rsidRPr="005F0336">
              <w:rPr>
                <w:rFonts w:cstheme="minorHAnsi"/>
                <w:b/>
                <w:bCs/>
                <w:noProof/>
                <w:sz w:val="16"/>
                <w:szCs w:val="16"/>
              </w:rPr>
              <w:t xml:space="preserve">Spol </w:t>
            </w:r>
            <w:r w:rsidR="002A0B8C">
              <w:rPr>
                <w:rFonts w:cstheme="minorHAnsi"/>
                <w:b/>
                <w:bCs/>
                <w:noProof/>
                <w:sz w:val="16"/>
                <w:szCs w:val="16"/>
              </w:rPr>
              <w:t>–</w:t>
            </w:r>
            <w:r w:rsidRPr="005F0336">
              <w:rPr>
                <w:rFonts w:cstheme="minorHAnsi"/>
                <w:b/>
                <w:bCs/>
                <w:noProof/>
                <w:sz w:val="16"/>
                <w:szCs w:val="16"/>
              </w:rPr>
              <w:t xml:space="preserve"> SKUPAJ</w:t>
            </w:r>
          </w:p>
        </w:tc>
        <w:tc>
          <w:tcPr>
            <w:tcW w:w="752" w:type="dxa"/>
            <w:noWrap/>
            <w:hideMark/>
          </w:tcPr>
          <w:p w14:paraId="1C91B515" w14:textId="77777777" w:rsidR="005F0336" w:rsidRPr="005F0336" w:rsidRDefault="005F0336" w:rsidP="005F0336">
            <w:pPr>
              <w:rPr>
                <w:rFonts w:cstheme="minorHAnsi"/>
                <w:b/>
                <w:bCs/>
                <w:noProof/>
                <w:sz w:val="16"/>
                <w:szCs w:val="16"/>
              </w:rPr>
            </w:pPr>
            <w:r w:rsidRPr="005F0336">
              <w:rPr>
                <w:rFonts w:cstheme="minorHAnsi"/>
                <w:b/>
                <w:bCs/>
                <w:noProof/>
                <w:sz w:val="16"/>
                <w:szCs w:val="16"/>
              </w:rPr>
              <w:t>Moški</w:t>
            </w:r>
          </w:p>
        </w:tc>
        <w:tc>
          <w:tcPr>
            <w:tcW w:w="753" w:type="dxa"/>
            <w:noWrap/>
            <w:hideMark/>
          </w:tcPr>
          <w:p w14:paraId="1CDCA259" w14:textId="77777777" w:rsidR="005F0336" w:rsidRPr="005F0336" w:rsidRDefault="005F0336" w:rsidP="005F0336">
            <w:pPr>
              <w:rPr>
                <w:rFonts w:cstheme="minorHAnsi"/>
                <w:b/>
                <w:bCs/>
                <w:noProof/>
                <w:sz w:val="16"/>
                <w:szCs w:val="16"/>
              </w:rPr>
            </w:pPr>
            <w:r w:rsidRPr="005F0336">
              <w:rPr>
                <w:rFonts w:cstheme="minorHAnsi"/>
                <w:b/>
                <w:bCs/>
                <w:noProof/>
                <w:sz w:val="16"/>
                <w:szCs w:val="16"/>
              </w:rPr>
              <w:t>Ženske</w:t>
            </w:r>
          </w:p>
        </w:tc>
      </w:tr>
      <w:tr w:rsidR="005F0336" w:rsidRPr="005F0336" w14:paraId="3F64EFE1" w14:textId="77777777" w:rsidTr="005F0336">
        <w:trPr>
          <w:trHeight w:val="288"/>
        </w:trPr>
        <w:tc>
          <w:tcPr>
            <w:tcW w:w="2439" w:type="dxa"/>
            <w:noWrap/>
            <w:hideMark/>
          </w:tcPr>
          <w:p w14:paraId="4035FB0C" w14:textId="182E4113" w:rsidR="005F0336" w:rsidRPr="005F0336" w:rsidRDefault="005F0336" w:rsidP="005F0336">
            <w:pPr>
              <w:rPr>
                <w:rFonts w:cstheme="minorHAnsi"/>
                <w:b/>
                <w:bCs/>
                <w:noProof/>
                <w:sz w:val="16"/>
                <w:szCs w:val="16"/>
              </w:rPr>
            </w:pPr>
            <w:r w:rsidRPr="005F0336">
              <w:rPr>
                <w:rFonts w:cstheme="minorHAnsi"/>
                <w:b/>
                <w:bCs/>
                <w:noProof/>
                <w:sz w:val="16"/>
                <w:szCs w:val="16"/>
              </w:rPr>
              <w:t xml:space="preserve">Področje izobraževanja </w:t>
            </w:r>
            <w:r w:rsidR="002A0B8C">
              <w:rPr>
                <w:rFonts w:cstheme="minorHAnsi"/>
                <w:b/>
                <w:bCs/>
                <w:noProof/>
                <w:sz w:val="16"/>
                <w:szCs w:val="16"/>
              </w:rPr>
              <w:t>–</w:t>
            </w:r>
            <w:r w:rsidRPr="005F0336">
              <w:rPr>
                <w:rFonts w:cstheme="minorHAnsi"/>
                <w:b/>
                <w:bCs/>
                <w:noProof/>
                <w:sz w:val="16"/>
                <w:szCs w:val="16"/>
              </w:rPr>
              <w:t xml:space="preserve"> SKUPAJ</w:t>
            </w:r>
          </w:p>
        </w:tc>
        <w:tc>
          <w:tcPr>
            <w:tcW w:w="752" w:type="dxa"/>
            <w:noWrap/>
            <w:hideMark/>
          </w:tcPr>
          <w:p w14:paraId="71ECCC6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76534,0</w:t>
            </w:r>
          </w:p>
        </w:tc>
        <w:tc>
          <w:tcPr>
            <w:tcW w:w="752" w:type="dxa"/>
            <w:noWrap/>
            <w:hideMark/>
          </w:tcPr>
          <w:p w14:paraId="246B865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32490,0</w:t>
            </w:r>
          </w:p>
        </w:tc>
        <w:tc>
          <w:tcPr>
            <w:tcW w:w="752" w:type="dxa"/>
            <w:noWrap/>
            <w:hideMark/>
          </w:tcPr>
          <w:p w14:paraId="4C0D33C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44044,0</w:t>
            </w:r>
          </w:p>
        </w:tc>
        <w:tc>
          <w:tcPr>
            <w:tcW w:w="752" w:type="dxa"/>
            <w:noWrap/>
            <w:hideMark/>
          </w:tcPr>
          <w:p w14:paraId="318875B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75991,0</w:t>
            </w:r>
          </w:p>
        </w:tc>
        <w:tc>
          <w:tcPr>
            <w:tcW w:w="753" w:type="dxa"/>
            <w:noWrap/>
            <w:hideMark/>
          </w:tcPr>
          <w:p w14:paraId="5B19DE0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32188,0</w:t>
            </w:r>
          </w:p>
        </w:tc>
        <w:tc>
          <w:tcPr>
            <w:tcW w:w="752" w:type="dxa"/>
            <w:noWrap/>
            <w:hideMark/>
          </w:tcPr>
          <w:p w14:paraId="0A68855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43803,0</w:t>
            </w:r>
          </w:p>
        </w:tc>
        <w:tc>
          <w:tcPr>
            <w:tcW w:w="752" w:type="dxa"/>
            <w:noWrap/>
            <w:hideMark/>
          </w:tcPr>
          <w:p w14:paraId="66D14F86"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76728,0</w:t>
            </w:r>
          </w:p>
        </w:tc>
        <w:tc>
          <w:tcPr>
            <w:tcW w:w="752" w:type="dxa"/>
            <w:noWrap/>
            <w:hideMark/>
          </w:tcPr>
          <w:p w14:paraId="06E4A27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32752,0</w:t>
            </w:r>
          </w:p>
        </w:tc>
        <w:tc>
          <w:tcPr>
            <w:tcW w:w="753" w:type="dxa"/>
            <w:noWrap/>
            <w:hideMark/>
          </w:tcPr>
          <w:p w14:paraId="0C3A9B4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43976,0</w:t>
            </w:r>
          </w:p>
        </w:tc>
      </w:tr>
      <w:tr w:rsidR="005F0336" w:rsidRPr="005F0336" w14:paraId="7C3269FB" w14:textId="77777777" w:rsidTr="005F0336">
        <w:trPr>
          <w:trHeight w:val="288"/>
        </w:trPr>
        <w:tc>
          <w:tcPr>
            <w:tcW w:w="2439" w:type="dxa"/>
            <w:noWrap/>
            <w:hideMark/>
          </w:tcPr>
          <w:p w14:paraId="1E535DD6" w14:textId="77777777" w:rsidR="005F0336" w:rsidRPr="005F0336" w:rsidRDefault="005F0336" w:rsidP="005F0336">
            <w:pPr>
              <w:rPr>
                <w:rFonts w:cstheme="minorHAnsi"/>
                <w:b/>
                <w:bCs/>
                <w:noProof/>
                <w:sz w:val="16"/>
                <w:szCs w:val="16"/>
              </w:rPr>
            </w:pPr>
            <w:r w:rsidRPr="005F0336">
              <w:rPr>
                <w:rFonts w:cstheme="minorHAnsi"/>
                <w:b/>
                <w:bCs/>
                <w:noProof/>
                <w:sz w:val="16"/>
                <w:szCs w:val="16"/>
              </w:rPr>
              <w:t>Izobraževalne znanosti in izobraževanje učiteljev</w:t>
            </w:r>
          </w:p>
        </w:tc>
        <w:tc>
          <w:tcPr>
            <w:tcW w:w="752" w:type="dxa"/>
            <w:noWrap/>
            <w:hideMark/>
          </w:tcPr>
          <w:p w14:paraId="7F439F1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7421,0</w:t>
            </w:r>
          </w:p>
        </w:tc>
        <w:tc>
          <w:tcPr>
            <w:tcW w:w="752" w:type="dxa"/>
            <w:noWrap/>
            <w:hideMark/>
          </w:tcPr>
          <w:p w14:paraId="603A8EEA"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942,5</w:t>
            </w:r>
          </w:p>
        </w:tc>
        <w:tc>
          <w:tcPr>
            <w:tcW w:w="752" w:type="dxa"/>
            <w:noWrap/>
            <w:hideMark/>
          </w:tcPr>
          <w:p w14:paraId="4189A051"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6478,5</w:t>
            </w:r>
          </w:p>
        </w:tc>
        <w:tc>
          <w:tcPr>
            <w:tcW w:w="752" w:type="dxa"/>
            <w:noWrap/>
            <w:hideMark/>
          </w:tcPr>
          <w:p w14:paraId="57D8203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7215,5</w:t>
            </w:r>
          </w:p>
        </w:tc>
        <w:tc>
          <w:tcPr>
            <w:tcW w:w="753" w:type="dxa"/>
            <w:noWrap/>
            <w:hideMark/>
          </w:tcPr>
          <w:p w14:paraId="1957A65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911,0</w:t>
            </w:r>
          </w:p>
        </w:tc>
        <w:tc>
          <w:tcPr>
            <w:tcW w:w="752" w:type="dxa"/>
            <w:noWrap/>
            <w:hideMark/>
          </w:tcPr>
          <w:p w14:paraId="5294DD0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6304,5</w:t>
            </w:r>
          </w:p>
        </w:tc>
        <w:tc>
          <w:tcPr>
            <w:tcW w:w="752" w:type="dxa"/>
            <w:noWrap/>
            <w:hideMark/>
          </w:tcPr>
          <w:p w14:paraId="33EF25D6"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7045,0</w:t>
            </w:r>
          </w:p>
        </w:tc>
        <w:tc>
          <w:tcPr>
            <w:tcW w:w="752" w:type="dxa"/>
            <w:noWrap/>
            <w:hideMark/>
          </w:tcPr>
          <w:p w14:paraId="788B5E9A"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889,5</w:t>
            </w:r>
          </w:p>
        </w:tc>
        <w:tc>
          <w:tcPr>
            <w:tcW w:w="753" w:type="dxa"/>
            <w:noWrap/>
            <w:hideMark/>
          </w:tcPr>
          <w:p w14:paraId="15B92E5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6155,5</w:t>
            </w:r>
          </w:p>
        </w:tc>
      </w:tr>
      <w:tr w:rsidR="005F0336" w:rsidRPr="005F0336" w14:paraId="7001C9C7" w14:textId="77777777" w:rsidTr="005F0336">
        <w:trPr>
          <w:trHeight w:val="288"/>
        </w:trPr>
        <w:tc>
          <w:tcPr>
            <w:tcW w:w="2439" w:type="dxa"/>
            <w:noWrap/>
            <w:hideMark/>
          </w:tcPr>
          <w:p w14:paraId="3518C7DB" w14:textId="77777777" w:rsidR="005F0336" w:rsidRPr="005F0336" w:rsidRDefault="005F0336" w:rsidP="005F0336">
            <w:pPr>
              <w:rPr>
                <w:rFonts w:cstheme="minorHAnsi"/>
                <w:b/>
                <w:bCs/>
                <w:noProof/>
                <w:sz w:val="16"/>
                <w:szCs w:val="16"/>
              </w:rPr>
            </w:pPr>
            <w:r w:rsidRPr="005F0336">
              <w:rPr>
                <w:rFonts w:cstheme="minorHAnsi"/>
                <w:b/>
                <w:bCs/>
                <w:noProof/>
                <w:sz w:val="16"/>
                <w:szCs w:val="16"/>
              </w:rPr>
              <w:t>Umetnost in humanistika</w:t>
            </w:r>
          </w:p>
        </w:tc>
        <w:tc>
          <w:tcPr>
            <w:tcW w:w="752" w:type="dxa"/>
            <w:noWrap/>
            <w:hideMark/>
          </w:tcPr>
          <w:p w14:paraId="12B7F83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6891,0</w:t>
            </w:r>
          </w:p>
        </w:tc>
        <w:tc>
          <w:tcPr>
            <w:tcW w:w="752" w:type="dxa"/>
            <w:noWrap/>
            <w:hideMark/>
          </w:tcPr>
          <w:p w14:paraId="36B975A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2265,0</w:t>
            </w:r>
          </w:p>
        </w:tc>
        <w:tc>
          <w:tcPr>
            <w:tcW w:w="752" w:type="dxa"/>
            <w:noWrap/>
            <w:hideMark/>
          </w:tcPr>
          <w:p w14:paraId="03E23E57"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4626,0</w:t>
            </w:r>
          </w:p>
        </w:tc>
        <w:tc>
          <w:tcPr>
            <w:tcW w:w="752" w:type="dxa"/>
            <w:noWrap/>
            <w:hideMark/>
          </w:tcPr>
          <w:p w14:paraId="197E4076"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6927,0</w:t>
            </w:r>
          </w:p>
        </w:tc>
        <w:tc>
          <w:tcPr>
            <w:tcW w:w="753" w:type="dxa"/>
            <w:noWrap/>
            <w:hideMark/>
          </w:tcPr>
          <w:p w14:paraId="1B7BB2D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2200,5</w:t>
            </w:r>
          </w:p>
        </w:tc>
        <w:tc>
          <w:tcPr>
            <w:tcW w:w="752" w:type="dxa"/>
            <w:noWrap/>
            <w:hideMark/>
          </w:tcPr>
          <w:p w14:paraId="73883F3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4726,5</w:t>
            </w:r>
          </w:p>
        </w:tc>
        <w:tc>
          <w:tcPr>
            <w:tcW w:w="752" w:type="dxa"/>
            <w:noWrap/>
            <w:hideMark/>
          </w:tcPr>
          <w:p w14:paraId="4CECFBEA"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6592,0</w:t>
            </w:r>
          </w:p>
        </w:tc>
        <w:tc>
          <w:tcPr>
            <w:tcW w:w="752" w:type="dxa"/>
            <w:noWrap/>
            <w:hideMark/>
          </w:tcPr>
          <w:p w14:paraId="3A891401"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2156,0</w:t>
            </w:r>
          </w:p>
        </w:tc>
        <w:tc>
          <w:tcPr>
            <w:tcW w:w="753" w:type="dxa"/>
            <w:noWrap/>
            <w:hideMark/>
          </w:tcPr>
          <w:p w14:paraId="37D13598"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4436,0</w:t>
            </w:r>
          </w:p>
        </w:tc>
      </w:tr>
      <w:tr w:rsidR="005F0336" w:rsidRPr="005F0336" w14:paraId="1D205AAD" w14:textId="77777777" w:rsidTr="005F0336">
        <w:trPr>
          <w:trHeight w:val="288"/>
        </w:trPr>
        <w:tc>
          <w:tcPr>
            <w:tcW w:w="2439" w:type="dxa"/>
            <w:noWrap/>
            <w:hideMark/>
          </w:tcPr>
          <w:p w14:paraId="0FA6D507" w14:textId="77777777" w:rsidR="005F0336" w:rsidRPr="005F0336" w:rsidRDefault="005F0336" w:rsidP="005F0336">
            <w:pPr>
              <w:rPr>
                <w:rFonts w:cstheme="minorHAnsi"/>
                <w:b/>
                <w:bCs/>
                <w:noProof/>
                <w:sz w:val="16"/>
                <w:szCs w:val="16"/>
              </w:rPr>
            </w:pPr>
            <w:r w:rsidRPr="005F0336">
              <w:rPr>
                <w:rFonts w:cstheme="minorHAnsi"/>
                <w:b/>
                <w:bCs/>
                <w:noProof/>
                <w:sz w:val="16"/>
                <w:szCs w:val="16"/>
              </w:rPr>
              <w:t>Družbene vede, novinarstvo in informacijska znanost</w:t>
            </w:r>
          </w:p>
        </w:tc>
        <w:tc>
          <w:tcPr>
            <w:tcW w:w="752" w:type="dxa"/>
            <w:noWrap/>
            <w:hideMark/>
          </w:tcPr>
          <w:p w14:paraId="0E47193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6574,5</w:t>
            </w:r>
          </w:p>
        </w:tc>
        <w:tc>
          <w:tcPr>
            <w:tcW w:w="752" w:type="dxa"/>
            <w:noWrap/>
            <w:hideMark/>
          </w:tcPr>
          <w:p w14:paraId="589F9BF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2229,0</w:t>
            </w:r>
          </w:p>
        </w:tc>
        <w:tc>
          <w:tcPr>
            <w:tcW w:w="752" w:type="dxa"/>
            <w:noWrap/>
            <w:hideMark/>
          </w:tcPr>
          <w:p w14:paraId="7E2E262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4345,5</w:t>
            </w:r>
          </w:p>
        </w:tc>
        <w:tc>
          <w:tcPr>
            <w:tcW w:w="752" w:type="dxa"/>
            <w:noWrap/>
            <w:hideMark/>
          </w:tcPr>
          <w:p w14:paraId="4B7B339C"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6494,0</w:t>
            </w:r>
          </w:p>
        </w:tc>
        <w:tc>
          <w:tcPr>
            <w:tcW w:w="753" w:type="dxa"/>
            <w:noWrap/>
            <w:hideMark/>
          </w:tcPr>
          <w:p w14:paraId="5077C867"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2178,5</w:t>
            </w:r>
          </w:p>
        </w:tc>
        <w:tc>
          <w:tcPr>
            <w:tcW w:w="752" w:type="dxa"/>
            <w:noWrap/>
            <w:hideMark/>
          </w:tcPr>
          <w:p w14:paraId="1E50045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4315,5</w:t>
            </w:r>
          </w:p>
        </w:tc>
        <w:tc>
          <w:tcPr>
            <w:tcW w:w="752" w:type="dxa"/>
            <w:noWrap/>
            <w:hideMark/>
          </w:tcPr>
          <w:p w14:paraId="7EC441A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6544,5</w:t>
            </w:r>
          </w:p>
        </w:tc>
        <w:tc>
          <w:tcPr>
            <w:tcW w:w="752" w:type="dxa"/>
            <w:noWrap/>
            <w:hideMark/>
          </w:tcPr>
          <w:p w14:paraId="4A182DD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2156,5</w:t>
            </w:r>
          </w:p>
        </w:tc>
        <w:tc>
          <w:tcPr>
            <w:tcW w:w="753" w:type="dxa"/>
            <w:noWrap/>
            <w:hideMark/>
          </w:tcPr>
          <w:p w14:paraId="1CA2659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4388,0</w:t>
            </w:r>
          </w:p>
        </w:tc>
      </w:tr>
      <w:tr w:rsidR="005F0336" w:rsidRPr="005F0336" w14:paraId="4C3CA450" w14:textId="77777777" w:rsidTr="005F0336">
        <w:trPr>
          <w:trHeight w:val="288"/>
        </w:trPr>
        <w:tc>
          <w:tcPr>
            <w:tcW w:w="2439" w:type="dxa"/>
            <w:noWrap/>
            <w:hideMark/>
          </w:tcPr>
          <w:p w14:paraId="7D436C3F" w14:textId="77777777" w:rsidR="005F0336" w:rsidRPr="005F0336" w:rsidRDefault="005F0336" w:rsidP="005F0336">
            <w:pPr>
              <w:rPr>
                <w:rFonts w:cstheme="minorHAnsi"/>
                <w:b/>
                <w:bCs/>
                <w:noProof/>
                <w:sz w:val="16"/>
                <w:szCs w:val="16"/>
              </w:rPr>
            </w:pPr>
            <w:r w:rsidRPr="005F0336">
              <w:rPr>
                <w:rFonts w:cstheme="minorHAnsi"/>
                <w:b/>
                <w:bCs/>
                <w:noProof/>
                <w:sz w:val="16"/>
                <w:szCs w:val="16"/>
              </w:rPr>
              <w:t>Poslovne in upravne vede, pravo</w:t>
            </w:r>
          </w:p>
        </w:tc>
        <w:tc>
          <w:tcPr>
            <w:tcW w:w="752" w:type="dxa"/>
            <w:noWrap/>
            <w:hideMark/>
          </w:tcPr>
          <w:p w14:paraId="1E9C9F1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14106,0</w:t>
            </w:r>
          </w:p>
        </w:tc>
        <w:tc>
          <w:tcPr>
            <w:tcW w:w="752" w:type="dxa"/>
            <w:noWrap/>
            <w:hideMark/>
          </w:tcPr>
          <w:p w14:paraId="798F953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5284,0</w:t>
            </w:r>
          </w:p>
        </w:tc>
        <w:tc>
          <w:tcPr>
            <w:tcW w:w="752" w:type="dxa"/>
            <w:noWrap/>
            <w:hideMark/>
          </w:tcPr>
          <w:p w14:paraId="145C156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8822,0</w:t>
            </w:r>
          </w:p>
        </w:tc>
        <w:tc>
          <w:tcPr>
            <w:tcW w:w="752" w:type="dxa"/>
            <w:noWrap/>
            <w:hideMark/>
          </w:tcPr>
          <w:p w14:paraId="2BACFF4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13784,0</w:t>
            </w:r>
          </w:p>
        </w:tc>
        <w:tc>
          <w:tcPr>
            <w:tcW w:w="753" w:type="dxa"/>
            <w:noWrap/>
            <w:hideMark/>
          </w:tcPr>
          <w:p w14:paraId="26CA4D37"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5118,0</w:t>
            </w:r>
          </w:p>
        </w:tc>
        <w:tc>
          <w:tcPr>
            <w:tcW w:w="752" w:type="dxa"/>
            <w:noWrap/>
            <w:hideMark/>
          </w:tcPr>
          <w:p w14:paraId="3A010B9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8666,0</w:t>
            </w:r>
          </w:p>
        </w:tc>
        <w:tc>
          <w:tcPr>
            <w:tcW w:w="752" w:type="dxa"/>
            <w:noWrap/>
            <w:hideMark/>
          </w:tcPr>
          <w:p w14:paraId="5525E30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14158,0</w:t>
            </w:r>
          </w:p>
        </w:tc>
        <w:tc>
          <w:tcPr>
            <w:tcW w:w="752" w:type="dxa"/>
            <w:noWrap/>
            <w:hideMark/>
          </w:tcPr>
          <w:p w14:paraId="2982D76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5359,0</w:t>
            </w:r>
          </w:p>
        </w:tc>
        <w:tc>
          <w:tcPr>
            <w:tcW w:w="753" w:type="dxa"/>
            <w:noWrap/>
            <w:hideMark/>
          </w:tcPr>
          <w:p w14:paraId="1B8EB18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8799,0</w:t>
            </w:r>
          </w:p>
        </w:tc>
      </w:tr>
      <w:tr w:rsidR="005F0336" w:rsidRPr="005F0336" w14:paraId="5C0954C1" w14:textId="77777777" w:rsidTr="005F0336">
        <w:trPr>
          <w:trHeight w:val="288"/>
        </w:trPr>
        <w:tc>
          <w:tcPr>
            <w:tcW w:w="2439" w:type="dxa"/>
            <w:noWrap/>
            <w:hideMark/>
          </w:tcPr>
          <w:p w14:paraId="4D7873F8" w14:textId="77777777" w:rsidR="005F0336" w:rsidRPr="005F0336" w:rsidRDefault="005F0336" w:rsidP="005F0336">
            <w:pPr>
              <w:rPr>
                <w:rFonts w:cstheme="minorHAnsi"/>
                <w:b/>
                <w:bCs/>
                <w:noProof/>
                <w:sz w:val="16"/>
                <w:szCs w:val="16"/>
              </w:rPr>
            </w:pPr>
            <w:r w:rsidRPr="005F0336">
              <w:rPr>
                <w:rFonts w:cstheme="minorHAnsi"/>
                <w:b/>
                <w:bCs/>
                <w:noProof/>
                <w:sz w:val="16"/>
                <w:szCs w:val="16"/>
              </w:rPr>
              <w:t>Naravoslovje, matematika in statistika</w:t>
            </w:r>
          </w:p>
        </w:tc>
        <w:tc>
          <w:tcPr>
            <w:tcW w:w="752" w:type="dxa"/>
            <w:noWrap/>
            <w:hideMark/>
          </w:tcPr>
          <w:p w14:paraId="2105C1F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4642,0</w:t>
            </w:r>
          </w:p>
        </w:tc>
        <w:tc>
          <w:tcPr>
            <w:tcW w:w="752" w:type="dxa"/>
            <w:noWrap/>
            <w:hideMark/>
          </w:tcPr>
          <w:p w14:paraId="74EE140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1886,5</w:t>
            </w:r>
          </w:p>
        </w:tc>
        <w:tc>
          <w:tcPr>
            <w:tcW w:w="752" w:type="dxa"/>
            <w:noWrap/>
            <w:hideMark/>
          </w:tcPr>
          <w:p w14:paraId="6C82B2A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2755,5</w:t>
            </w:r>
          </w:p>
        </w:tc>
        <w:tc>
          <w:tcPr>
            <w:tcW w:w="752" w:type="dxa"/>
            <w:noWrap/>
            <w:hideMark/>
          </w:tcPr>
          <w:p w14:paraId="6D0C520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4650,5</w:t>
            </w:r>
          </w:p>
        </w:tc>
        <w:tc>
          <w:tcPr>
            <w:tcW w:w="753" w:type="dxa"/>
            <w:noWrap/>
            <w:hideMark/>
          </w:tcPr>
          <w:p w14:paraId="0CB3107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1956,0</w:t>
            </w:r>
          </w:p>
        </w:tc>
        <w:tc>
          <w:tcPr>
            <w:tcW w:w="752" w:type="dxa"/>
            <w:noWrap/>
            <w:hideMark/>
          </w:tcPr>
          <w:p w14:paraId="4C8C455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2694,5</w:t>
            </w:r>
          </w:p>
        </w:tc>
        <w:tc>
          <w:tcPr>
            <w:tcW w:w="752" w:type="dxa"/>
            <w:noWrap/>
            <w:hideMark/>
          </w:tcPr>
          <w:p w14:paraId="3C4C910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4766,5</w:t>
            </w:r>
          </w:p>
        </w:tc>
        <w:tc>
          <w:tcPr>
            <w:tcW w:w="752" w:type="dxa"/>
            <w:noWrap/>
            <w:hideMark/>
          </w:tcPr>
          <w:p w14:paraId="606416B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2037,0</w:t>
            </w:r>
          </w:p>
        </w:tc>
        <w:tc>
          <w:tcPr>
            <w:tcW w:w="753" w:type="dxa"/>
            <w:noWrap/>
            <w:hideMark/>
          </w:tcPr>
          <w:p w14:paraId="7AC7BF78"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2729,5</w:t>
            </w:r>
          </w:p>
        </w:tc>
      </w:tr>
      <w:tr w:rsidR="005F0336" w:rsidRPr="005F0336" w14:paraId="3B159B12" w14:textId="77777777" w:rsidTr="005F0336">
        <w:trPr>
          <w:trHeight w:val="288"/>
        </w:trPr>
        <w:tc>
          <w:tcPr>
            <w:tcW w:w="2439" w:type="dxa"/>
            <w:noWrap/>
            <w:hideMark/>
          </w:tcPr>
          <w:p w14:paraId="6D055B2F" w14:textId="77777777" w:rsidR="005F0336" w:rsidRPr="005F0336" w:rsidRDefault="005F0336" w:rsidP="005F0336">
            <w:pPr>
              <w:rPr>
                <w:rFonts w:cstheme="minorHAnsi"/>
                <w:b/>
                <w:bCs/>
                <w:noProof/>
                <w:sz w:val="16"/>
                <w:szCs w:val="16"/>
              </w:rPr>
            </w:pPr>
            <w:r w:rsidRPr="005F0336">
              <w:rPr>
                <w:rFonts w:cstheme="minorHAnsi"/>
                <w:b/>
                <w:bCs/>
                <w:noProof/>
                <w:sz w:val="16"/>
                <w:szCs w:val="16"/>
              </w:rPr>
              <w:t>Informacijske in komunikacijske tehnologije (IKT)</w:t>
            </w:r>
          </w:p>
        </w:tc>
        <w:tc>
          <w:tcPr>
            <w:tcW w:w="752" w:type="dxa"/>
            <w:noWrap/>
            <w:hideMark/>
          </w:tcPr>
          <w:p w14:paraId="0188099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3685,5</w:t>
            </w:r>
          </w:p>
        </w:tc>
        <w:tc>
          <w:tcPr>
            <w:tcW w:w="752" w:type="dxa"/>
            <w:noWrap/>
            <w:hideMark/>
          </w:tcPr>
          <w:p w14:paraId="5AE3E44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3165,0</w:t>
            </w:r>
          </w:p>
        </w:tc>
        <w:tc>
          <w:tcPr>
            <w:tcW w:w="752" w:type="dxa"/>
            <w:noWrap/>
            <w:hideMark/>
          </w:tcPr>
          <w:p w14:paraId="73BA5C0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520,5</w:t>
            </w:r>
          </w:p>
        </w:tc>
        <w:tc>
          <w:tcPr>
            <w:tcW w:w="752" w:type="dxa"/>
            <w:noWrap/>
            <w:hideMark/>
          </w:tcPr>
          <w:p w14:paraId="4F68653C"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3842,0</w:t>
            </w:r>
          </w:p>
        </w:tc>
        <w:tc>
          <w:tcPr>
            <w:tcW w:w="753" w:type="dxa"/>
            <w:noWrap/>
            <w:hideMark/>
          </w:tcPr>
          <w:p w14:paraId="730084B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3279,0</w:t>
            </w:r>
          </w:p>
        </w:tc>
        <w:tc>
          <w:tcPr>
            <w:tcW w:w="752" w:type="dxa"/>
            <w:noWrap/>
            <w:hideMark/>
          </w:tcPr>
          <w:p w14:paraId="75F12D9C"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563,0</w:t>
            </w:r>
          </w:p>
        </w:tc>
        <w:tc>
          <w:tcPr>
            <w:tcW w:w="752" w:type="dxa"/>
            <w:noWrap/>
            <w:hideMark/>
          </w:tcPr>
          <w:p w14:paraId="406FA9B1"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4258,0</w:t>
            </w:r>
          </w:p>
        </w:tc>
        <w:tc>
          <w:tcPr>
            <w:tcW w:w="752" w:type="dxa"/>
            <w:noWrap/>
            <w:hideMark/>
          </w:tcPr>
          <w:p w14:paraId="16CDB40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3548,0</w:t>
            </w:r>
          </w:p>
        </w:tc>
        <w:tc>
          <w:tcPr>
            <w:tcW w:w="753" w:type="dxa"/>
            <w:noWrap/>
            <w:hideMark/>
          </w:tcPr>
          <w:p w14:paraId="6C81653C"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710,0</w:t>
            </w:r>
          </w:p>
        </w:tc>
      </w:tr>
      <w:tr w:rsidR="005F0336" w:rsidRPr="005F0336" w14:paraId="21A478F8" w14:textId="77777777" w:rsidTr="005F0336">
        <w:trPr>
          <w:trHeight w:val="288"/>
        </w:trPr>
        <w:tc>
          <w:tcPr>
            <w:tcW w:w="2439" w:type="dxa"/>
            <w:noWrap/>
            <w:hideMark/>
          </w:tcPr>
          <w:p w14:paraId="46EAC726" w14:textId="77777777" w:rsidR="005F0336" w:rsidRPr="005F0336" w:rsidRDefault="005F0336" w:rsidP="005F0336">
            <w:pPr>
              <w:rPr>
                <w:rFonts w:cstheme="minorHAnsi"/>
                <w:b/>
                <w:bCs/>
                <w:noProof/>
                <w:sz w:val="16"/>
                <w:szCs w:val="16"/>
              </w:rPr>
            </w:pPr>
            <w:r w:rsidRPr="005F0336">
              <w:rPr>
                <w:rFonts w:cstheme="minorHAnsi"/>
                <w:b/>
                <w:bCs/>
                <w:noProof/>
                <w:sz w:val="16"/>
                <w:szCs w:val="16"/>
              </w:rPr>
              <w:t>Tehnika, proizvodne tehnologije in gradbeništvo</w:t>
            </w:r>
          </w:p>
        </w:tc>
        <w:tc>
          <w:tcPr>
            <w:tcW w:w="752" w:type="dxa"/>
            <w:noWrap/>
            <w:hideMark/>
          </w:tcPr>
          <w:p w14:paraId="37E6CCD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14058,0</w:t>
            </w:r>
          </w:p>
        </w:tc>
        <w:tc>
          <w:tcPr>
            <w:tcW w:w="752" w:type="dxa"/>
            <w:noWrap/>
            <w:hideMark/>
          </w:tcPr>
          <w:p w14:paraId="2C4CBA8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10440,0</w:t>
            </w:r>
          </w:p>
        </w:tc>
        <w:tc>
          <w:tcPr>
            <w:tcW w:w="752" w:type="dxa"/>
            <w:noWrap/>
            <w:hideMark/>
          </w:tcPr>
          <w:p w14:paraId="169DB5C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3618,0</w:t>
            </w:r>
          </w:p>
        </w:tc>
        <w:tc>
          <w:tcPr>
            <w:tcW w:w="752" w:type="dxa"/>
            <w:noWrap/>
            <w:hideMark/>
          </w:tcPr>
          <w:p w14:paraId="3B524A4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13974,0</w:t>
            </w:r>
          </w:p>
        </w:tc>
        <w:tc>
          <w:tcPr>
            <w:tcW w:w="753" w:type="dxa"/>
            <w:noWrap/>
            <w:hideMark/>
          </w:tcPr>
          <w:p w14:paraId="5EF7B911"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10413,0</w:t>
            </w:r>
          </w:p>
        </w:tc>
        <w:tc>
          <w:tcPr>
            <w:tcW w:w="752" w:type="dxa"/>
            <w:noWrap/>
            <w:hideMark/>
          </w:tcPr>
          <w:p w14:paraId="60839B0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3561,0</w:t>
            </w:r>
          </w:p>
        </w:tc>
        <w:tc>
          <w:tcPr>
            <w:tcW w:w="752" w:type="dxa"/>
            <w:noWrap/>
            <w:hideMark/>
          </w:tcPr>
          <w:p w14:paraId="33DEBA2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14298,0</w:t>
            </w:r>
          </w:p>
        </w:tc>
        <w:tc>
          <w:tcPr>
            <w:tcW w:w="752" w:type="dxa"/>
            <w:noWrap/>
            <w:hideMark/>
          </w:tcPr>
          <w:p w14:paraId="0297370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10541,0</w:t>
            </w:r>
          </w:p>
        </w:tc>
        <w:tc>
          <w:tcPr>
            <w:tcW w:w="753" w:type="dxa"/>
            <w:noWrap/>
            <w:hideMark/>
          </w:tcPr>
          <w:p w14:paraId="7E2662A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3757,0</w:t>
            </w:r>
          </w:p>
        </w:tc>
      </w:tr>
      <w:tr w:rsidR="005F0336" w:rsidRPr="005F0336" w14:paraId="1325A5D2" w14:textId="77777777" w:rsidTr="005F0336">
        <w:trPr>
          <w:trHeight w:val="288"/>
        </w:trPr>
        <w:tc>
          <w:tcPr>
            <w:tcW w:w="2439" w:type="dxa"/>
            <w:noWrap/>
            <w:hideMark/>
          </w:tcPr>
          <w:p w14:paraId="3DC17EB6" w14:textId="77777777" w:rsidR="005F0336" w:rsidRPr="005F0336" w:rsidRDefault="005F0336" w:rsidP="005F0336">
            <w:pPr>
              <w:rPr>
                <w:rFonts w:cstheme="minorHAnsi"/>
                <w:b/>
                <w:bCs/>
                <w:noProof/>
                <w:sz w:val="16"/>
                <w:szCs w:val="16"/>
              </w:rPr>
            </w:pPr>
            <w:r w:rsidRPr="005F0336">
              <w:rPr>
                <w:rFonts w:cstheme="minorHAnsi"/>
                <w:b/>
                <w:bCs/>
                <w:noProof/>
                <w:sz w:val="16"/>
                <w:szCs w:val="16"/>
              </w:rPr>
              <w:t>Kmetijstvo, gozdarstvo, ribištvo in veterinarstvo</w:t>
            </w:r>
          </w:p>
        </w:tc>
        <w:tc>
          <w:tcPr>
            <w:tcW w:w="752" w:type="dxa"/>
            <w:noWrap/>
            <w:hideMark/>
          </w:tcPr>
          <w:p w14:paraId="4326E3E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2434,0</w:t>
            </w:r>
          </w:p>
        </w:tc>
        <w:tc>
          <w:tcPr>
            <w:tcW w:w="752" w:type="dxa"/>
            <w:noWrap/>
            <w:hideMark/>
          </w:tcPr>
          <w:p w14:paraId="46031D2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976,0</w:t>
            </w:r>
          </w:p>
        </w:tc>
        <w:tc>
          <w:tcPr>
            <w:tcW w:w="752" w:type="dxa"/>
            <w:noWrap/>
            <w:hideMark/>
          </w:tcPr>
          <w:p w14:paraId="0082D03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1458,0</w:t>
            </w:r>
          </w:p>
        </w:tc>
        <w:tc>
          <w:tcPr>
            <w:tcW w:w="752" w:type="dxa"/>
            <w:noWrap/>
            <w:hideMark/>
          </w:tcPr>
          <w:p w14:paraId="3579ABE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2320,0</w:t>
            </w:r>
          </w:p>
        </w:tc>
        <w:tc>
          <w:tcPr>
            <w:tcW w:w="753" w:type="dxa"/>
            <w:noWrap/>
            <w:hideMark/>
          </w:tcPr>
          <w:p w14:paraId="17C4E7C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868,0</w:t>
            </w:r>
          </w:p>
        </w:tc>
        <w:tc>
          <w:tcPr>
            <w:tcW w:w="752" w:type="dxa"/>
            <w:noWrap/>
            <w:hideMark/>
          </w:tcPr>
          <w:p w14:paraId="77FBC1C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1452,0</w:t>
            </w:r>
          </w:p>
        </w:tc>
        <w:tc>
          <w:tcPr>
            <w:tcW w:w="752" w:type="dxa"/>
            <w:noWrap/>
            <w:hideMark/>
          </w:tcPr>
          <w:p w14:paraId="10471538"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2212,0</w:t>
            </w:r>
          </w:p>
        </w:tc>
        <w:tc>
          <w:tcPr>
            <w:tcW w:w="752" w:type="dxa"/>
            <w:noWrap/>
            <w:hideMark/>
          </w:tcPr>
          <w:p w14:paraId="1205B1E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881,0</w:t>
            </w:r>
          </w:p>
        </w:tc>
        <w:tc>
          <w:tcPr>
            <w:tcW w:w="753" w:type="dxa"/>
            <w:noWrap/>
            <w:hideMark/>
          </w:tcPr>
          <w:p w14:paraId="7F87ADD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1331,0</w:t>
            </w:r>
          </w:p>
        </w:tc>
      </w:tr>
      <w:tr w:rsidR="005F0336" w:rsidRPr="005F0336" w14:paraId="23A65987" w14:textId="77777777" w:rsidTr="005F0336">
        <w:trPr>
          <w:trHeight w:val="288"/>
        </w:trPr>
        <w:tc>
          <w:tcPr>
            <w:tcW w:w="2439" w:type="dxa"/>
            <w:noWrap/>
            <w:hideMark/>
          </w:tcPr>
          <w:p w14:paraId="26571520" w14:textId="77777777" w:rsidR="005F0336" w:rsidRPr="005F0336" w:rsidRDefault="005F0336" w:rsidP="005F0336">
            <w:pPr>
              <w:rPr>
                <w:rFonts w:cstheme="minorHAnsi"/>
                <w:b/>
                <w:bCs/>
                <w:noProof/>
                <w:sz w:val="16"/>
                <w:szCs w:val="16"/>
              </w:rPr>
            </w:pPr>
            <w:r w:rsidRPr="005F0336">
              <w:rPr>
                <w:rFonts w:cstheme="minorHAnsi"/>
                <w:b/>
                <w:bCs/>
                <w:noProof/>
                <w:sz w:val="16"/>
                <w:szCs w:val="16"/>
              </w:rPr>
              <w:t>Zdravstvo in socialna varnost</w:t>
            </w:r>
          </w:p>
        </w:tc>
        <w:tc>
          <w:tcPr>
            <w:tcW w:w="752" w:type="dxa"/>
            <w:noWrap/>
            <w:hideMark/>
          </w:tcPr>
          <w:p w14:paraId="75D22A10"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10108,0</w:t>
            </w:r>
          </w:p>
        </w:tc>
        <w:tc>
          <w:tcPr>
            <w:tcW w:w="752" w:type="dxa"/>
            <w:noWrap/>
            <w:hideMark/>
          </w:tcPr>
          <w:p w14:paraId="1AA4A5E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2438,0</w:t>
            </w:r>
          </w:p>
        </w:tc>
        <w:tc>
          <w:tcPr>
            <w:tcW w:w="752" w:type="dxa"/>
            <w:noWrap/>
            <w:hideMark/>
          </w:tcPr>
          <w:p w14:paraId="397DF6D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7670,0</w:t>
            </w:r>
          </w:p>
        </w:tc>
        <w:tc>
          <w:tcPr>
            <w:tcW w:w="752" w:type="dxa"/>
            <w:noWrap/>
            <w:hideMark/>
          </w:tcPr>
          <w:p w14:paraId="3072B6F3"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10224,0</w:t>
            </w:r>
          </w:p>
        </w:tc>
        <w:tc>
          <w:tcPr>
            <w:tcW w:w="753" w:type="dxa"/>
            <w:noWrap/>
            <w:hideMark/>
          </w:tcPr>
          <w:p w14:paraId="3BE147E4"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2411,0</w:t>
            </w:r>
          </w:p>
        </w:tc>
        <w:tc>
          <w:tcPr>
            <w:tcW w:w="752" w:type="dxa"/>
            <w:noWrap/>
            <w:hideMark/>
          </w:tcPr>
          <w:p w14:paraId="4C8FD7D5"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7813,0</w:t>
            </w:r>
          </w:p>
        </w:tc>
        <w:tc>
          <w:tcPr>
            <w:tcW w:w="752" w:type="dxa"/>
            <w:noWrap/>
            <w:hideMark/>
          </w:tcPr>
          <w:p w14:paraId="4557F6B2"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10354,0</w:t>
            </w:r>
          </w:p>
        </w:tc>
        <w:tc>
          <w:tcPr>
            <w:tcW w:w="752" w:type="dxa"/>
            <w:noWrap/>
            <w:hideMark/>
          </w:tcPr>
          <w:p w14:paraId="5A9FEF37"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2392,0</w:t>
            </w:r>
          </w:p>
        </w:tc>
        <w:tc>
          <w:tcPr>
            <w:tcW w:w="753" w:type="dxa"/>
            <w:noWrap/>
            <w:hideMark/>
          </w:tcPr>
          <w:p w14:paraId="44A9080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7962,0</w:t>
            </w:r>
          </w:p>
        </w:tc>
      </w:tr>
      <w:tr w:rsidR="005F0336" w:rsidRPr="005F0336" w14:paraId="3C92E3C4" w14:textId="77777777" w:rsidTr="005F0336">
        <w:trPr>
          <w:trHeight w:val="288"/>
        </w:trPr>
        <w:tc>
          <w:tcPr>
            <w:tcW w:w="2439" w:type="dxa"/>
            <w:noWrap/>
            <w:hideMark/>
          </w:tcPr>
          <w:p w14:paraId="3FC5471E" w14:textId="77777777" w:rsidR="005F0336" w:rsidRPr="005F0336" w:rsidRDefault="005F0336" w:rsidP="005F0336">
            <w:pPr>
              <w:rPr>
                <w:rFonts w:cstheme="minorHAnsi"/>
                <w:b/>
                <w:bCs/>
                <w:noProof/>
                <w:sz w:val="16"/>
                <w:szCs w:val="16"/>
              </w:rPr>
            </w:pPr>
            <w:r w:rsidRPr="005F0336">
              <w:rPr>
                <w:rFonts w:cstheme="minorHAnsi"/>
                <w:b/>
                <w:bCs/>
                <w:noProof/>
                <w:sz w:val="16"/>
                <w:szCs w:val="16"/>
              </w:rPr>
              <w:t>Transport, varnost, gostinstvo in turizem, osebne storitve</w:t>
            </w:r>
          </w:p>
        </w:tc>
        <w:tc>
          <w:tcPr>
            <w:tcW w:w="752" w:type="dxa"/>
            <w:noWrap/>
            <w:hideMark/>
          </w:tcPr>
          <w:p w14:paraId="0E4610C9"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6614,0</w:t>
            </w:r>
          </w:p>
        </w:tc>
        <w:tc>
          <w:tcPr>
            <w:tcW w:w="752" w:type="dxa"/>
            <w:noWrap/>
            <w:hideMark/>
          </w:tcPr>
          <w:p w14:paraId="30FE9C0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2864,0</w:t>
            </w:r>
          </w:p>
        </w:tc>
        <w:tc>
          <w:tcPr>
            <w:tcW w:w="752" w:type="dxa"/>
            <w:noWrap/>
            <w:hideMark/>
          </w:tcPr>
          <w:p w14:paraId="32B57EE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3750,0</w:t>
            </w:r>
          </w:p>
        </w:tc>
        <w:tc>
          <w:tcPr>
            <w:tcW w:w="752" w:type="dxa"/>
            <w:noWrap/>
            <w:hideMark/>
          </w:tcPr>
          <w:p w14:paraId="77D352FD"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6560,0</w:t>
            </w:r>
          </w:p>
        </w:tc>
        <w:tc>
          <w:tcPr>
            <w:tcW w:w="753" w:type="dxa"/>
            <w:noWrap/>
            <w:hideMark/>
          </w:tcPr>
          <w:p w14:paraId="0123AEA6"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2853,0</w:t>
            </w:r>
          </w:p>
        </w:tc>
        <w:tc>
          <w:tcPr>
            <w:tcW w:w="752" w:type="dxa"/>
            <w:noWrap/>
            <w:hideMark/>
          </w:tcPr>
          <w:p w14:paraId="50EFB7CC"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3707,0</w:t>
            </w:r>
          </w:p>
        </w:tc>
        <w:tc>
          <w:tcPr>
            <w:tcW w:w="752" w:type="dxa"/>
            <w:noWrap/>
            <w:hideMark/>
          </w:tcPr>
          <w:p w14:paraId="176AEE5F"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6500,0</w:t>
            </w:r>
          </w:p>
        </w:tc>
        <w:tc>
          <w:tcPr>
            <w:tcW w:w="752" w:type="dxa"/>
            <w:noWrap/>
            <w:hideMark/>
          </w:tcPr>
          <w:p w14:paraId="7C47689B"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2792,0</w:t>
            </w:r>
          </w:p>
        </w:tc>
        <w:tc>
          <w:tcPr>
            <w:tcW w:w="753" w:type="dxa"/>
            <w:noWrap/>
            <w:hideMark/>
          </w:tcPr>
          <w:p w14:paraId="5A85080E" w14:textId="77777777" w:rsidR="005F0336" w:rsidRPr="005F0336" w:rsidRDefault="005F0336" w:rsidP="005F0336">
            <w:pPr>
              <w:jc w:val="right"/>
              <w:rPr>
                <w:rFonts w:cstheme="minorHAnsi"/>
                <w:bCs/>
                <w:noProof/>
                <w:sz w:val="16"/>
                <w:szCs w:val="16"/>
              </w:rPr>
            </w:pPr>
            <w:r w:rsidRPr="005F0336">
              <w:rPr>
                <w:rFonts w:cstheme="minorHAnsi"/>
                <w:bCs/>
                <w:noProof/>
                <w:sz w:val="16"/>
                <w:szCs w:val="16"/>
              </w:rPr>
              <w:t>3708,0</w:t>
            </w:r>
          </w:p>
        </w:tc>
      </w:tr>
    </w:tbl>
    <w:p w14:paraId="6A38B882" w14:textId="6CA0A061" w:rsidR="005F0336" w:rsidRDefault="005F0336" w:rsidP="005F0336">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14:paraId="6935A1A5" w14:textId="4987333F" w:rsidR="005F0336" w:rsidRDefault="005F0336" w:rsidP="005F0336">
      <w:pPr>
        <w:rPr>
          <w:rFonts w:ascii="Arial" w:hAnsi="Arial" w:cs="Arial"/>
          <w:noProof/>
          <w:sz w:val="18"/>
          <w:szCs w:val="18"/>
        </w:rPr>
      </w:pPr>
    </w:p>
    <w:tbl>
      <w:tblPr>
        <w:tblW w:w="10516" w:type="dxa"/>
        <w:tblCellSpacing w:w="15" w:type="dxa"/>
        <w:tblInd w:w="-142" w:type="dxa"/>
        <w:tblCellMar>
          <w:top w:w="15" w:type="dxa"/>
          <w:left w:w="15" w:type="dxa"/>
          <w:bottom w:w="15" w:type="dxa"/>
          <w:right w:w="15" w:type="dxa"/>
        </w:tblCellMar>
        <w:tblLook w:val="04A0" w:firstRow="1" w:lastRow="0" w:firstColumn="1" w:lastColumn="0" w:noHBand="0" w:noVBand="1"/>
        <w:tblDescription w:val="Učenci s posebnimi potrebami, vključeni v redne ali prilagojene programe osnovne šole po: VRSTA MOTNJE, SPOL, STAROST ,  ŠOLSKO LETO"/>
      </w:tblPr>
      <w:tblGrid>
        <w:gridCol w:w="10435"/>
        <w:gridCol w:w="81"/>
      </w:tblGrid>
      <w:tr w:rsidR="005F0336" w:rsidRPr="005F0336" w14:paraId="647465C1" w14:textId="77777777" w:rsidTr="005F0336">
        <w:trPr>
          <w:trHeight w:val="10751"/>
          <w:tblHeader/>
          <w:tblCellSpacing w:w="15" w:type="dxa"/>
        </w:trPr>
        <w:tc>
          <w:tcPr>
            <w:tcW w:w="10390" w:type="dxa"/>
            <w:vAlign w:val="center"/>
          </w:tcPr>
          <w:p w14:paraId="0CC73BE8" w14:textId="7F7971F5" w:rsidR="005F0336" w:rsidRDefault="005F0336" w:rsidP="009F3079">
            <w:pPr>
              <w:pStyle w:val="Naslov"/>
              <w:rPr>
                <w:noProof/>
              </w:rPr>
            </w:pPr>
            <w:r w:rsidRPr="009F3079">
              <w:rPr>
                <w:b w:val="0"/>
                <w:bCs w:val="0"/>
                <w:noProof/>
                <w:u w:val="single"/>
              </w:rPr>
              <w:t>Tabela 23:</w:t>
            </w:r>
            <w:r w:rsidRPr="005F0336">
              <w:rPr>
                <w:noProof/>
              </w:rPr>
              <w:t xml:space="preserve"> Osebe, ki so uspešno zaključile terciarno izobraževanj</w:t>
            </w:r>
            <w:r w:rsidR="000A1E6E">
              <w:rPr>
                <w:noProof/>
              </w:rPr>
              <w:t>e,</w:t>
            </w:r>
            <w:r w:rsidRPr="005F0336">
              <w:rPr>
                <w:noProof/>
              </w:rPr>
              <w:t xml:space="preserve"> po vrsti izobraževanja in spolu, </w:t>
            </w:r>
          </w:p>
          <w:p w14:paraId="5298A228" w14:textId="29272083" w:rsidR="005F0336" w:rsidRDefault="005F0336" w:rsidP="009F3079">
            <w:pPr>
              <w:pStyle w:val="Naslov"/>
              <w:rPr>
                <w:noProof/>
              </w:rPr>
            </w:pPr>
            <w:r w:rsidRPr="005F0336">
              <w:rPr>
                <w:noProof/>
              </w:rPr>
              <w:t>Slovenija (število)</w:t>
            </w:r>
          </w:p>
          <w:p w14:paraId="5D17155C" w14:textId="77777777" w:rsidR="009F3079" w:rsidRPr="005F0336" w:rsidRDefault="009F3079" w:rsidP="009F3079">
            <w:pPr>
              <w:pStyle w:val="Naslov"/>
              <w:rPr>
                <w:noProof/>
              </w:rPr>
            </w:pPr>
          </w:p>
          <w:tbl>
            <w:tblPr>
              <w:tblStyle w:val="Tabelamrea21"/>
              <w:tblW w:w="0" w:type="auto"/>
              <w:tblInd w:w="12" w:type="dxa"/>
              <w:tblLook w:val="04A0" w:firstRow="1" w:lastRow="0" w:firstColumn="1" w:lastColumn="0" w:noHBand="0" w:noVBand="1"/>
            </w:tblPr>
            <w:tblGrid>
              <w:gridCol w:w="2621"/>
              <w:gridCol w:w="1248"/>
              <w:gridCol w:w="1100"/>
              <w:gridCol w:w="1099"/>
              <w:gridCol w:w="1256"/>
              <w:gridCol w:w="1256"/>
              <w:gridCol w:w="1256"/>
            </w:tblGrid>
            <w:tr w:rsidR="005F0336" w:rsidRPr="005F0336" w14:paraId="6E303A0A" w14:textId="77777777" w:rsidTr="005F0336">
              <w:trPr>
                <w:trHeight w:val="298"/>
              </w:trPr>
              <w:tc>
                <w:tcPr>
                  <w:tcW w:w="2621" w:type="dxa"/>
                  <w:noWrap/>
                  <w:hideMark/>
                </w:tcPr>
                <w:p w14:paraId="4491AABA" w14:textId="77777777" w:rsidR="005F0336" w:rsidRPr="005F0336" w:rsidRDefault="005F0336" w:rsidP="005F0336">
                  <w:pPr>
                    <w:jc w:val="both"/>
                    <w:rPr>
                      <w:rFonts w:cs="Arial"/>
                      <w:noProof/>
                      <w:sz w:val="18"/>
                    </w:rPr>
                  </w:pPr>
                </w:p>
              </w:tc>
              <w:tc>
                <w:tcPr>
                  <w:tcW w:w="1248" w:type="dxa"/>
                  <w:noWrap/>
                  <w:hideMark/>
                </w:tcPr>
                <w:p w14:paraId="234F8560" w14:textId="77777777" w:rsidR="005F0336" w:rsidRPr="005F0336" w:rsidRDefault="005F0336" w:rsidP="005F0336">
                  <w:pPr>
                    <w:jc w:val="both"/>
                    <w:rPr>
                      <w:rFonts w:cs="Arial"/>
                      <w:noProof/>
                      <w:sz w:val="18"/>
                    </w:rPr>
                  </w:pPr>
                </w:p>
              </w:tc>
              <w:tc>
                <w:tcPr>
                  <w:tcW w:w="1100" w:type="dxa"/>
                  <w:noWrap/>
                  <w:hideMark/>
                </w:tcPr>
                <w:p w14:paraId="3CBC8B9E" w14:textId="77777777" w:rsidR="005F0336" w:rsidRPr="005F0336" w:rsidRDefault="005F0336" w:rsidP="005F0336">
                  <w:pPr>
                    <w:spacing w:line="259" w:lineRule="auto"/>
                    <w:jc w:val="both"/>
                    <w:rPr>
                      <w:rFonts w:ascii="Calibri" w:eastAsia="Calibri" w:hAnsi="Calibri" w:cs="Calibri"/>
                      <w:noProof/>
                      <w:sz w:val="18"/>
                      <w:szCs w:val="18"/>
                    </w:rPr>
                  </w:pPr>
                  <w:r w:rsidRPr="005F0336">
                    <w:rPr>
                      <w:rFonts w:cs="Arial"/>
                      <w:b/>
                      <w:bCs/>
                      <w:noProof/>
                      <w:sz w:val="18"/>
                      <w:szCs w:val="18"/>
                    </w:rPr>
                    <w:t>2015</w:t>
                  </w:r>
                </w:p>
              </w:tc>
              <w:tc>
                <w:tcPr>
                  <w:tcW w:w="1099" w:type="dxa"/>
                  <w:noWrap/>
                  <w:hideMark/>
                </w:tcPr>
                <w:p w14:paraId="2844FAC6" w14:textId="77777777" w:rsidR="005F0336" w:rsidRPr="005F0336" w:rsidRDefault="005F0336" w:rsidP="005F0336">
                  <w:pPr>
                    <w:spacing w:line="259" w:lineRule="auto"/>
                    <w:jc w:val="both"/>
                    <w:rPr>
                      <w:rFonts w:ascii="Calibri" w:eastAsia="Calibri" w:hAnsi="Calibri" w:cs="Calibri"/>
                      <w:noProof/>
                      <w:sz w:val="18"/>
                      <w:szCs w:val="18"/>
                    </w:rPr>
                  </w:pPr>
                  <w:r w:rsidRPr="005F0336">
                    <w:rPr>
                      <w:rFonts w:cs="Arial"/>
                      <w:b/>
                      <w:bCs/>
                      <w:noProof/>
                      <w:sz w:val="18"/>
                      <w:szCs w:val="18"/>
                    </w:rPr>
                    <w:t>2016</w:t>
                  </w:r>
                </w:p>
              </w:tc>
              <w:tc>
                <w:tcPr>
                  <w:tcW w:w="1256" w:type="dxa"/>
                  <w:noWrap/>
                  <w:hideMark/>
                </w:tcPr>
                <w:p w14:paraId="7955579E" w14:textId="77777777" w:rsidR="005F0336" w:rsidRPr="005F0336" w:rsidRDefault="005F0336" w:rsidP="005F0336">
                  <w:pPr>
                    <w:spacing w:line="259" w:lineRule="auto"/>
                    <w:jc w:val="both"/>
                    <w:rPr>
                      <w:rFonts w:ascii="Calibri" w:eastAsia="Calibri" w:hAnsi="Calibri" w:cs="Calibri"/>
                      <w:noProof/>
                      <w:sz w:val="18"/>
                      <w:szCs w:val="18"/>
                    </w:rPr>
                  </w:pPr>
                  <w:r w:rsidRPr="005F0336">
                    <w:rPr>
                      <w:rFonts w:cs="Arial"/>
                      <w:b/>
                      <w:bCs/>
                      <w:noProof/>
                      <w:sz w:val="18"/>
                      <w:szCs w:val="18"/>
                    </w:rPr>
                    <w:t>2017</w:t>
                  </w:r>
                </w:p>
              </w:tc>
              <w:tc>
                <w:tcPr>
                  <w:tcW w:w="1256" w:type="dxa"/>
                  <w:noWrap/>
                  <w:hideMark/>
                </w:tcPr>
                <w:p w14:paraId="5A0F327F" w14:textId="77777777" w:rsidR="005F0336" w:rsidRPr="005F0336" w:rsidRDefault="005F0336" w:rsidP="005F0336">
                  <w:pPr>
                    <w:spacing w:line="259" w:lineRule="auto"/>
                    <w:jc w:val="both"/>
                    <w:rPr>
                      <w:rFonts w:ascii="Calibri" w:eastAsia="Calibri" w:hAnsi="Calibri" w:cs="Calibri"/>
                      <w:noProof/>
                      <w:sz w:val="18"/>
                      <w:szCs w:val="18"/>
                    </w:rPr>
                  </w:pPr>
                  <w:r w:rsidRPr="005F0336">
                    <w:rPr>
                      <w:rFonts w:cs="Arial"/>
                      <w:b/>
                      <w:bCs/>
                      <w:noProof/>
                      <w:sz w:val="18"/>
                      <w:szCs w:val="18"/>
                    </w:rPr>
                    <w:t>2018</w:t>
                  </w:r>
                </w:p>
              </w:tc>
              <w:tc>
                <w:tcPr>
                  <w:tcW w:w="1256" w:type="dxa"/>
                  <w:noWrap/>
                  <w:hideMark/>
                </w:tcPr>
                <w:p w14:paraId="141113C5" w14:textId="77777777" w:rsidR="005F0336" w:rsidRPr="005F0336" w:rsidRDefault="005F0336" w:rsidP="005F0336">
                  <w:pPr>
                    <w:spacing w:line="259" w:lineRule="auto"/>
                    <w:jc w:val="both"/>
                    <w:rPr>
                      <w:rFonts w:ascii="Calibri" w:eastAsia="Calibri" w:hAnsi="Calibri" w:cs="Calibri"/>
                      <w:noProof/>
                      <w:sz w:val="18"/>
                      <w:szCs w:val="18"/>
                    </w:rPr>
                  </w:pPr>
                  <w:r w:rsidRPr="005F0336">
                    <w:rPr>
                      <w:rFonts w:cs="Arial"/>
                      <w:b/>
                      <w:bCs/>
                      <w:noProof/>
                      <w:sz w:val="18"/>
                      <w:szCs w:val="18"/>
                    </w:rPr>
                    <w:t>2019</w:t>
                  </w:r>
                </w:p>
              </w:tc>
            </w:tr>
            <w:tr w:rsidR="005F0336" w:rsidRPr="005F0336" w14:paraId="40C1094F" w14:textId="77777777" w:rsidTr="005F0336">
              <w:trPr>
                <w:trHeight w:val="298"/>
              </w:trPr>
              <w:tc>
                <w:tcPr>
                  <w:tcW w:w="2621" w:type="dxa"/>
                  <w:noWrap/>
                  <w:hideMark/>
                </w:tcPr>
                <w:p w14:paraId="4B2F8ACB" w14:textId="63ED90D5" w:rsidR="005F0336" w:rsidRPr="005F0336" w:rsidRDefault="005F0336" w:rsidP="005F0336">
                  <w:pPr>
                    <w:jc w:val="both"/>
                    <w:rPr>
                      <w:rFonts w:cs="Arial"/>
                      <w:b/>
                      <w:bCs/>
                      <w:noProof/>
                      <w:sz w:val="18"/>
                    </w:rPr>
                  </w:pPr>
                  <w:r w:rsidRPr="005F0336">
                    <w:rPr>
                      <w:rFonts w:cs="Arial"/>
                      <w:b/>
                      <w:bCs/>
                      <w:noProof/>
                      <w:sz w:val="18"/>
                    </w:rPr>
                    <w:t xml:space="preserve">Vrsta izobraževanja </w:t>
                  </w:r>
                  <w:r w:rsidR="002A0B8C">
                    <w:rPr>
                      <w:rFonts w:cs="Arial"/>
                      <w:b/>
                      <w:bCs/>
                      <w:noProof/>
                      <w:sz w:val="18"/>
                    </w:rPr>
                    <w:t>–</w:t>
                  </w:r>
                  <w:r w:rsidRPr="005F0336">
                    <w:rPr>
                      <w:rFonts w:cs="Arial"/>
                      <w:b/>
                      <w:bCs/>
                      <w:noProof/>
                      <w:sz w:val="18"/>
                    </w:rPr>
                    <w:t xml:space="preserve"> SKUPAJ</w:t>
                  </w:r>
                </w:p>
              </w:tc>
              <w:tc>
                <w:tcPr>
                  <w:tcW w:w="1248" w:type="dxa"/>
                  <w:noWrap/>
                  <w:hideMark/>
                </w:tcPr>
                <w:p w14:paraId="79EC5CA4" w14:textId="6D85DC4D"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7BAB0A0B" w14:textId="77777777" w:rsidR="005F0336" w:rsidRPr="005F0336" w:rsidRDefault="005F0336" w:rsidP="005F0336">
                  <w:pPr>
                    <w:jc w:val="right"/>
                    <w:rPr>
                      <w:rFonts w:cs="Arial"/>
                      <w:noProof/>
                      <w:sz w:val="18"/>
                    </w:rPr>
                  </w:pPr>
                  <w:r w:rsidRPr="005F0336">
                    <w:rPr>
                      <w:rFonts w:cs="Arial"/>
                      <w:noProof/>
                      <w:sz w:val="18"/>
                    </w:rPr>
                    <w:t>18631</w:t>
                  </w:r>
                </w:p>
              </w:tc>
              <w:tc>
                <w:tcPr>
                  <w:tcW w:w="1099" w:type="dxa"/>
                  <w:noWrap/>
                </w:tcPr>
                <w:p w14:paraId="6BAD3B9C" w14:textId="77777777" w:rsidR="005F0336" w:rsidRPr="005F0336" w:rsidRDefault="005F0336" w:rsidP="005F0336">
                  <w:pPr>
                    <w:jc w:val="right"/>
                    <w:rPr>
                      <w:rFonts w:cs="Arial"/>
                      <w:noProof/>
                      <w:sz w:val="18"/>
                    </w:rPr>
                  </w:pPr>
                  <w:r w:rsidRPr="005F0336">
                    <w:rPr>
                      <w:rFonts w:cs="Arial"/>
                      <w:noProof/>
                      <w:sz w:val="18"/>
                    </w:rPr>
                    <w:t>30967</w:t>
                  </w:r>
                </w:p>
              </w:tc>
              <w:tc>
                <w:tcPr>
                  <w:tcW w:w="1256" w:type="dxa"/>
                  <w:noWrap/>
                </w:tcPr>
                <w:p w14:paraId="6FD4B400" w14:textId="77777777" w:rsidR="005F0336" w:rsidRPr="005F0336" w:rsidRDefault="005F0336" w:rsidP="005F0336">
                  <w:pPr>
                    <w:jc w:val="right"/>
                    <w:rPr>
                      <w:rFonts w:cs="Arial"/>
                      <w:noProof/>
                      <w:sz w:val="18"/>
                    </w:rPr>
                  </w:pPr>
                  <w:r w:rsidRPr="005F0336">
                    <w:rPr>
                      <w:rFonts w:cs="Arial"/>
                      <w:noProof/>
                      <w:sz w:val="18"/>
                    </w:rPr>
                    <w:t>16458</w:t>
                  </w:r>
                </w:p>
              </w:tc>
              <w:tc>
                <w:tcPr>
                  <w:tcW w:w="1256" w:type="dxa"/>
                  <w:noWrap/>
                </w:tcPr>
                <w:p w14:paraId="4E0A463B" w14:textId="77777777" w:rsidR="005F0336" w:rsidRPr="005F0336" w:rsidRDefault="005F0336" w:rsidP="005F0336">
                  <w:pPr>
                    <w:jc w:val="right"/>
                    <w:rPr>
                      <w:rFonts w:cs="Arial"/>
                      <w:noProof/>
                      <w:sz w:val="18"/>
                    </w:rPr>
                  </w:pPr>
                  <w:r w:rsidRPr="005F0336">
                    <w:rPr>
                      <w:rFonts w:cs="Arial"/>
                      <w:noProof/>
                      <w:sz w:val="18"/>
                    </w:rPr>
                    <w:t>16680</w:t>
                  </w:r>
                </w:p>
              </w:tc>
              <w:tc>
                <w:tcPr>
                  <w:tcW w:w="1256" w:type="dxa"/>
                  <w:noWrap/>
                </w:tcPr>
                <w:p w14:paraId="7B35245D" w14:textId="77777777" w:rsidR="005F0336" w:rsidRPr="005F0336" w:rsidRDefault="005F0336" w:rsidP="005F0336">
                  <w:pPr>
                    <w:jc w:val="right"/>
                    <w:rPr>
                      <w:rFonts w:cs="Arial"/>
                      <w:noProof/>
                      <w:sz w:val="18"/>
                    </w:rPr>
                  </w:pPr>
                  <w:r w:rsidRPr="005F0336">
                    <w:rPr>
                      <w:rFonts w:cs="Arial"/>
                      <w:noProof/>
                      <w:sz w:val="18"/>
                    </w:rPr>
                    <w:t>16100</w:t>
                  </w:r>
                </w:p>
              </w:tc>
            </w:tr>
            <w:tr w:rsidR="005F0336" w:rsidRPr="005F0336" w14:paraId="60A3D407" w14:textId="77777777" w:rsidTr="005F0336">
              <w:trPr>
                <w:trHeight w:val="298"/>
              </w:trPr>
              <w:tc>
                <w:tcPr>
                  <w:tcW w:w="2621" w:type="dxa"/>
                  <w:noWrap/>
                  <w:hideMark/>
                </w:tcPr>
                <w:p w14:paraId="488EE98D" w14:textId="77777777" w:rsidR="005F0336" w:rsidRPr="005F0336" w:rsidRDefault="005F0336" w:rsidP="005F0336">
                  <w:pPr>
                    <w:jc w:val="both"/>
                    <w:rPr>
                      <w:rFonts w:cs="Arial"/>
                      <w:noProof/>
                      <w:sz w:val="18"/>
                    </w:rPr>
                  </w:pPr>
                </w:p>
              </w:tc>
              <w:tc>
                <w:tcPr>
                  <w:tcW w:w="1248" w:type="dxa"/>
                  <w:noWrap/>
                  <w:hideMark/>
                </w:tcPr>
                <w:p w14:paraId="2DA29580"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514E09B8" w14:textId="77777777" w:rsidR="005F0336" w:rsidRPr="005F0336" w:rsidRDefault="005F0336" w:rsidP="005F0336">
                  <w:pPr>
                    <w:jc w:val="right"/>
                    <w:rPr>
                      <w:rFonts w:cs="Arial"/>
                      <w:noProof/>
                      <w:sz w:val="18"/>
                    </w:rPr>
                  </w:pPr>
                  <w:r w:rsidRPr="005F0336">
                    <w:rPr>
                      <w:rFonts w:cs="Arial"/>
                      <w:noProof/>
                      <w:sz w:val="18"/>
                    </w:rPr>
                    <w:t>7267</w:t>
                  </w:r>
                </w:p>
              </w:tc>
              <w:tc>
                <w:tcPr>
                  <w:tcW w:w="1099" w:type="dxa"/>
                  <w:noWrap/>
                </w:tcPr>
                <w:p w14:paraId="39D7B6DB" w14:textId="77777777" w:rsidR="005F0336" w:rsidRPr="005F0336" w:rsidRDefault="005F0336" w:rsidP="005F0336">
                  <w:pPr>
                    <w:jc w:val="right"/>
                    <w:rPr>
                      <w:rFonts w:cs="Arial"/>
                      <w:noProof/>
                      <w:sz w:val="18"/>
                    </w:rPr>
                  </w:pPr>
                  <w:r w:rsidRPr="005F0336">
                    <w:rPr>
                      <w:rFonts w:cs="Arial"/>
                      <w:noProof/>
                      <w:sz w:val="18"/>
                    </w:rPr>
                    <w:t>12557</w:t>
                  </w:r>
                </w:p>
              </w:tc>
              <w:tc>
                <w:tcPr>
                  <w:tcW w:w="1256" w:type="dxa"/>
                  <w:noWrap/>
                </w:tcPr>
                <w:p w14:paraId="238EAF53" w14:textId="77777777" w:rsidR="005F0336" w:rsidRPr="005F0336" w:rsidRDefault="005F0336" w:rsidP="005F0336">
                  <w:pPr>
                    <w:jc w:val="right"/>
                    <w:rPr>
                      <w:rFonts w:cs="Arial"/>
                      <w:noProof/>
                      <w:sz w:val="18"/>
                    </w:rPr>
                  </w:pPr>
                  <w:r w:rsidRPr="005F0336">
                    <w:rPr>
                      <w:rFonts w:cs="Arial"/>
                      <w:noProof/>
                      <w:sz w:val="18"/>
                    </w:rPr>
                    <w:t>6367</w:t>
                  </w:r>
                </w:p>
              </w:tc>
              <w:tc>
                <w:tcPr>
                  <w:tcW w:w="1256" w:type="dxa"/>
                  <w:noWrap/>
                </w:tcPr>
                <w:p w14:paraId="33E8CCBC" w14:textId="77777777" w:rsidR="005F0336" w:rsidRPr="005F0336" w:rsidRDefault="005F0336" w:rsidP="005F0336">
                  <w:pPr>
                    <w:jc w:val="right"/>
                    <w:rPr>
                      <w:rFonts w:cs="Arial"/>
                      <w:noProof/>
                      <w:sz w:val="18"/>
                    </w:rPr>
                  </w:pPr>
                  <w:r w:rsidRPr="005F0336">
                    <w:rPr>
                      <w:rFonts w:cs="Arial"/>
                      <w:noProof/>
                      <w:sz w:val="18"/>
                    </w:rPr>
                    <w:t>6507</w:t>
                  </w:r>
                </w:p>
              </w:tc>
              <w:tc>
                <w:tcPr>
                  <w:tcW w:w="1256" w:type="dxa"/>
                  <w:noWrap/>
                </w:tcPr>
                <w:p w14:paraId="05030A03" w14:textId="77777777" w:rsidR="005F0336" w:rsidRPr="005F0336" w:rsidRDefault="005F0336" w:rsidP="005F0336">
                  <w:pPr>
                    <w:jc w:val="right"/>
                    <w:rPr>
                      <w:rFonts w:cs="Arial"/>
                      <w:noProof/>
                      <w:sz w:val="18"/>
                    </w:rPr>
                  </w:pPr>
                  <w:r w:rsidRPr="005F0336">
                    <w:rPr>
                      <w:rFonts w:cs="Arial"/>
                      <w:noProof/>
                      <w:sz w:val="18"/>
                    </w:rPr>
                    <w:t>6439</w:t>
                  </w:r>
                </w:p>
              </w:tc>
            </w:tr>
            <w:tr w:rsidR="005F0336" w:rsidRPr="005F0336" w14:paraId="33B8C4EF" w14:textId="77777777" w:rsidTr="005F0336">
              <w:trPr>
                <w:trHeight w:val="298"/>
              </w:trPr>
              <w:tc>
                <w:tcPr>
                  <w:tcW w:w="2621" w:type="dxa"/>
                  <w:noWrap/>
                  <w:hideMark/>
                </w:tcPr>
                <w:p w14:paraId="080A0091" w14:textId="77777777" w:rsidR="005F0336" w:rsidRPr="005F0336" w:rsidRDefault="005F0336" w:rsidP="005F0336">
                  <w:pPr>
                    <w:jc w:val="both"/>
                    <w:rPr>
                      <w:rFonts w:cs="Arial"/>
                      <w:noProof/>
                      <w:sz w:val="18"/>
                    </w:rPr>
                  </w:pPr>
                </w:p>
              </w:tc>
              <w:tc>
                <w:tcPr>
                  <w:tcW w:w="1248" w:type="dxa"/>
                  <w:noWrap/>
                  <w:hideMark/>
                </w:tcPr>
                <w:p w14:paraId="02C45CFF"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42305D75" w14:textId="77777777" w:rsidR="005F0336" w:rsidRPr="005F0336" w:rsidRDefault="005F0336" w:rsidP="005F0336">
                  <w:pPr>
                    <w:jc w:val="right"/>
                    <w:rPr>
                      <w:rFonts w:cs="Arial"/>
                      <w:noProof/>
                      <w:sz w:val="18"/>
                    </w:rPr>
                  </w:pPr>
                  <w:r w:rsidRPr="005F0336">
                    <w:rPr>
                      <w:rFonts w:cs="Arial"/>
                      <w:noProof/>
                      <w:sz w:val="18"/>
                    </w:rPr>
                    <w:t>11364</w:t>
                  </w:r>
                </w:p>
              </w:tc>
              <w:tc>
                <w:tcPr>
                  <w:tcW w:w="1099" w:type="dxa"/>
                  <w:noWrap/>
                </w:tcPr>
                <w:p w14:paraId="547E1B89" w14:textId="77777777" w:rsidR="005F0336" w:rsidRPr="005F0336" w:rsidRDefault="005F0336" w:rsidP="005F0336">
                  <w:pPr>
                    <w:jc w:val="right"/>
                    <w:rPr>
                      <w:rFonts w:cs="Arial"/>
                      <w:noProof/>
                      <w:sz w:val="18"/>
                    </w:rPr>
                  </w:pPr>
                  <w:r w:rsidRPr="005F0336">
                    <w:rPr>
                      <w:rFonts w:cs="Arial"/>
                      <w:noProof/>
                      <w:sz w:val="18"/>
                    </w:rPr>
                    <w:t>18410</w:t>
                  </w:r>
                </w:p>
              </w:tc>
              <w:tc>
                <w:tcPr>
                  <w:tcW w:w="1256" w:type="dxa"/>
                  <w:noWrap/>
                </w:tcPr>
                <w:p w14:paraId="04F332EF" w14:textId="77777777" w:rsidR="005F0336" w:rsidRPr="005F0336" w:rsidRDefault="005F0336" w:rsidP="005F0336">
                  <w:pPr>
                    <w:jc w:val="right"/>
                    <w:rPr>
                      <w:rFonts w:cs="Arial"/>
                      <w:noProof/>
                      <w:sz w:val="18"/>
                    </w:rPr>
                  </w:pPr>
                  <w:r w:rsidRPr="005F0336">
                    <w:rPr>
                      <w:rFonts w:cs="Arial"/>
                      <w:noProof/>
                      <w:sz w:val="18"/>
                    </w:rPr>
                    <w:t>10091</w:t>
                  </w:r>
                </w:p>
              </w:tc>
              <w:tc>
                <w:tcPr>
                  <w:tcW w:w="1256" w:type="dxa"/>
                  <w:noWrap/>
                </w:tcPr>
                <w:p w14:paraId="00F5BE57" w14:textId="77777777" w:rsidR="005F0336" w:rsidRPr="005F0336" w:rsidRDefault="005F0336" w:rsidP="005F0336">
                  <w:pPr>
                    <w:jc w:val="right"/>
                    <w:rPr>
                      <w:rFonts w:cs="Arial"/>
                      <w:noProof/>
                      <w:sz w:val="18"/>
                    </w:rPr>
                  </w:pPr>
                  <w:r w:rsidRPr="005F0336">
                    <w:rPr>
                      <w:rFonts w:cs="Arial"/>
                      <w:noProof/>
                      <w:sz w:val="18"/>
                    </w:rPr>
                    <w:t>10173</w:t>
                  </w:r>
                </w:p>
              </w:tc>
              <w:tc>
                <w:tcPr>
                  <w:tcW w:w="1256" w:type="dxa"/>
                  <w:noWrap/>
                </w:tcPr>
                <w:p w14:paraId="6E93B5F7" w14:textId="77777777" w:rsidR="005F0336" w:rsidRPr="005F0336" w:rsidRDefault="005F0336" w:rsidP="005F0336">
                  <w:pPr>
                    <w:jc w:val="right"/>
                    <w:rPr>
                      <w:rFonts w:cs="Arial"/>
                      <w:noProof/>
                      <w:sz w:val="18"/>
                    </w:rPr>
                  </w:pPr>
                  <w:r w:rsidRPr="005F0336">
                    <w:rPr>
                      <w:rFonts w:cs="Arial"/>
                      <w:noProof/>
                      <w:sz w:val="18"/>
                    </w:rPr>
                    <w:t>9661</w:t>
                  </w:r>
                </w:p>
              </w:tc>
            </w:tr>
            <w:tr w:rsidR="005F0336" w:rsidRPr="005F0336" w14:paraId="3FEFE121" w14:textId="77777777" w:rsidTr="005F0336">
              <w:trPr>
                <w:trHeight w:val="298"/>
              </w:trPr>
              <w:tc>
                <w:tcPr>
                  <w:tcW w:w="2621" w:type="dxa"/>
                  <w:noWrap/>
                  <w:hideMark/>
                </w:tcPr>
                <w:p w14:paraId="5267E21C" w14:textId="77777777" w:rsidR="005F0336" w:rsidRPr="005F0336" w:rsidRDefault="005F0336" w:rsidP="005F0336">
                  <w:pPr>
                    <w:jc w:val="both"/>
                    <w:rPr>
                      <w:rFonts w:cs="Arial"/>
                      <w:b/>
                      <w:bCs/>
                      <w:noProof/>
                      <w:sz w:val="18"/>
                    </w:rPr>
                  </w:pPr>
                  <w:r w:rsidRPr="005F0336">
                    <w:rPr>
                      <w:rFonts w:cs="Arial"/>
                      <w:b/>
                      <w:bCs/>
                      <w:noProof/>
                      <w:sz w:val="18"/>
                    </w:rPr>
                    <w:t>Višje strokovno</w:t>
                  </w:r>
                </w:p>
              </w:tc>
              <w:tc>
                <w:tcPr>
                  <w:tcW w:w="1248" w:type="dxa"/>
                  <w:noWrap/>
                  <w:hideMark/>
                </w:tcPr>
                <w:p w14:paraId="765A2B7A" w14:textId="0881A1D4"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7C42E951" w14:textId="77777777" w:rsidR="005F0336" w:rsidRPr="005F0336" w:rsidRDefault="005F0336" w:rsidP="005F0336">
                  <w:pPr>
                    <w:jc w:val="right"/>
                    <w:rPr>
                      <w:rFonts w:cs="Arial"/>
                      <w:noProof/>
                      <w:sz w:val="18"/>
                    </w:rPr>
                  </w:pPr>
                  <w:r w:rsidRPr="005F0336">
                    <w:rPr>
                      <w:rFonts w:cs="Arial"/>
                      <w:noProof/>
                      <w:sz w:val="18"/>
                    </w:rPr>
                    <w:t>1784</w:t>
                  </w:r>
                </w:p>
              </w:tc>
              <w:tc>
                <w:tcPr>
                  <w:tcW w:w="1099" w:type="dxa"/>
                  <w:noWrap/>
                </w:tcPr>
                <w:p w14:paraId="2DFDCE53" w14:textId="77777777" w:rsidR="005F0336" w:rsidRPr="005F0336" w:rsidRDefault="005F0336" w:rsidP="005F0336">
                  <w:pPr>
                    <w:jc w:val="right"/>
                    <w:rPr>
                      <w:rFonts w:cs="Arial"/>
                      <w:noProof/>
                      <w:sz w:val="18"/>
                    </w:rPr>
                  </w:pPr>
                  <w:r w:rsidRPr="005F0336">
                    <w:rPr>
                      <w:rFonts w:cs="Arial"/>
                      <w:noProof/>
                      <w:sz w:val="18"/>
                    </w:rPr>
                    <w:t>1832</w:t>
                  </w:r>
                </w:p>
              </w:tc>
              <w:tc>
                <w:tcPr>
                  <w:tcW w:w="1256" w:type="dxa"/>
                  <w:noWrap/>
                </w:tcPr>
                <w:p w14:paraId="7CE11067" w14:textId="77777777" w:rsidR="005F0336" w:rsidRPr="005F0336" w:rsidRDefault="005F0336" w:rsidP="005F0336">
                  <w:pPr>
                    <w:jc w:val="right"/>
                    <w:rPr>
                      <w:rFonts w:cs="Arial"/>
                      <w:noProof/>
                      <w:sz w:val="18"/>
                    </w:rPr>
                  </w:pPr>
                  <w:r w:rsidRPr="005F0336">
                    <w:rPr>
                      <w:rFonts w:cs="Arial"/>
                      <w:noProof/>
                      <w:sz w:val="18"/>
                    </w:rPr>
                    <w:t>1885</w:t>
                  </w:r>
                </w:p>
              </w:tc>
              <w:tc>
                <w:tcPr>
                  <w:tcW w:w="1256" w:type="dxa"/>
                  <w:noWrap/>
                </w:tcPr>
                <w:p w14:paraId="613F3FD8" w14:textId="77777777" w:rsidR="005F0336" w:rsidRPr="005F0336" w:rsidRDefault="005F0336" w:rsidP="005F0336">
                  <w:pPr>
                    <w:jc w:val="right"/>
                    <w:rPr>
                      <w:rFonts w:cs="Arial"/>
                      <w:noProof/>
                      <w:sz w:val="18"/>
                    </w:rPr>
                  </w:pPr>
                  <w:r w:rsidRPr="005F0336">
                    <w:rPr>
                      <w:rFonts w:cs="Arial"/>
                      <w:noProof/>
                      <w:sz w:val="18"/>
                    </w:rPr>
                    <w:t>1992</w:t>
                  </w:r>
                </w:p>
              </w:tc>
              <w:tc>
                <w:tcPr>
                  <w:tcW w:w="1256" w:type="dxa"/>
                  <w:noWrap/>
                </w:tcPr>
                <w:p w14:paraId="52812832" w14:textId="77777777" w:rsidR="005F0336" w:rsidRPr="005F0336" w:rsidRDefault="005F0336" w:rsidP="005F0336">
                  <w:pPr>
                    <w:jc w:val="right"/>
                    <w:rPr>
                      <w:rFonts w:cs="Arial"/>
                      <w:noProof/>
                      <w:sz w:val="18"/>
                    </w:rPr>
                  </w:pPr>
                  <w:r w:rsidRPr="005F0336">
                    <w:rPr>
                      <w:rFonts w:cs="Arial"/>
                      <w:noProof/>
                      <w:sz w:val="18"/>
                    </w:rPr>
                    <w:t>2094</w:t>
                  </w:r>
                </w:p>
              </w:tc>
            </w:tr>
            <w:tr w:rsidR="005F0336" w:rsidRPr="005F0336" w14:paraId="75B1F405" w14:textId="77777777" w:rsidTr="005F0336">
              <w:trPr>
                <w:trHeight w:val="298"/>
              </w:trPr>
              <w:tc>
                <w:tcPr>
                  <w:tcW w:w="2621" w:type="dxa"/>
                  <w:noWrap/>
                  <w:hideMark/>
                </w:tcPr>
                <w:p w14:paraId="709C7618" w14:textId="77777777" w:rsidR="005F0336" w:rsidRPr="005F0336" w:rsidRDefault="005F0336" w:rsidP="005F0336">
                  <w:pPr>
                    <w:jc w:val="both"/>
                    <w:rPr>
                      <w:rFonts w:cs="Arial"/>
                      <w:noProof/>
                      <w:sz w:val="18"/>
                    </w:rPr>
                  </w:pPr>
                </w:p>
              </w:tc>
              <w:tc>
                <w:tcPr>
                  <w:tcW w:w="1248" w:type="dxa"/>
                  <w:noWrap/>
                  <w:hideMark/>
                </w:tcPr>
                <w:p w14:paraId="3D6B5F05"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5B2916A9" w14:textId="77777777" w:rsidR="005F0336" w:rsidRPr="005F0336" w:rsidRDefault="005F0336" w:rsidP="005F0336">
                  <w:pPr>
                    <w:jc w:val="right"/>
                    <w:rPr>
                      <w:rFonts w:cs="Arial"/>
                      <w:noProof/>
                      <w:sz w:val="18"/>
                    </w:rPr>
                  </w:pPr>
                  <w:r w:rsidRPr="005F0336">
                    <w:rPr>
                      <w:rFonts w:cs="Arial"/>
                      <w:noProof/>
                      <w:sz w:val="18"/>
                    </w:rPr>
                    <w:t>976</w:t>
                  </w:r>
                </w:p>
              </w:tc>
              <w:tc>
                <w:tcPr>
                  <w:tcW w:w="1099" w:type="dxa"/>
                  <w:noWrap/>
                </w:tcPr>
                <w:p w14:paraId="5257350C" w14:textId="77777777" w:rsidR="005F0336" w:rsidRPr="005F0336" w:rsidRDefault="005F0336" w:rsidP="005F0336">
                  <w:pPr>
                    <w:jc w:val="right"/>
                    <w:rPr>
                      <w:rFonts w:cs="Arial"/>
                      <w:noProof/>
                      <w:sz w:val="18"/>
                    </w:rPr>
                  </w:pPr>
                  <w:r w:rsidRPr="005F0336">
                    <w:rPr>
                      <w:rFonts w:cs="Arial"/>
                      <w:noProof/>
                      <w:sz w:val="18"/>
                    </w:rPr>
                    <w:t>1012</w:t>
                  </w:r>
                </w:p>
              </w:tc>
              <w:tc>
                <w:tcPr>
                  <w:tcW w:w="1256" w:type="dxa"/>
                  <w:noWrap/>
                </w:tcPr>
                <w:p w14:paraId="769AFD86" w14:textId="77777777" w:rsidR="005F0336" w:rsidRPr="005F0336" w:rsidRDefault="005F0336" w:rsidP="005F0336">
                  <w:pPr>
                    <w:jc w:val="right"/>
                    <w:rPr>
                      <w:rFonts w:cs="Arial"/>
                      <w:noProof/>
                      <w:sz w:val="18"/>
                    </w:rPr>
                  </w:pPr>
                  <w:r w:rsidRPr="005F0336">
                    <w:rPr>
                      <w:rFonts w:cs="Arial"/>
                      <w:noProof/>
                      <w:sz w:val="18"/>
                    </w:rPr>
                    <w:t>1026</w:t>
                  </w:r>
                </w:p>
              </w:tc>
              <w:tc>
                <w:tcPr>
                  <w:tcW w:w="1256" w:type="dxa"/>
                  <w:noWrap/>
                </w:tcPr>
                <w:p w14:paraId="32FCFAA9" w14:textId="77777777" w:rsidR="005F0336" w:rsidRPr="005F0336" w:rsidRDefault="005F0336" w:rsidP="005F0336">
                  <w:pPr>
                    <w:jc w:val="right"/>
                    <w:rPr>
                      <w:rFonts w:cs="Arial"/>
                      <w:noProof/>
                      <w:sz w:val="18"/>
                    </w:rPr>
                  </w:pPr>
                  <w:r w:rsidRPr="005F0336">
                    <w:rPr>
                      <w:rFonts w:cs="Arial"/>
                      <w:noProof/>
                      <w:sz w:val="18"/>
                    </w:rPr>
                    <w:t>1099</w:t>
                  </w:r>
                </w:p>
              </w:tc>
              <w:tc>
                <w:tcPr>
                  <w:tcW w:w="1256" w:type="dxa"/>
                  <w:noWrap/>
                </w:tcPr>
                <w:p w14:paraId="2E28FE56" w14:textId="77777777" w:rsidR="005F0336" w:rsidRPr="005F0336" w:rsidRDefault="005F0336" w:rsidP="005F0336">
                  <w:pPr>
                    <w:jc w:val="right"/>
                    <w:rPr>
                      <w:rFonts w:cs="Arial"/>
                      <w:noProof/>
                      <w:sz w:val="18"/>
                    </w:rPr>
                  </w:pPr>
                  <w:r w:rsidRPr="005F0336">
                    <w:rPr>
                      <w:rFonts w:cs="Arial"/>
                      <w:noProof/>
                      <w:sz w:val="18"/>
                    </w:rPr>
                    <w:t>1215</w:t>
                  </w:r>
                </w:p>
              </w:tc>
            </w:tr>
            <w:tr w:rsidR="005F0336" w:rsidRPr="005F0336" w14:paraId="79969333" w14:textId="77777777" w:rsidTr="005F0336">
              <w:trPr>
                <w:trHeight w:val="298"/>
              </w:trPr>
              <w:tc>
                <w:tcPr>
                  <w:tcW w:w="2621" w:type="dxa"/>
                  <w:noWrap/>
                  <w:hideMark/>
                </w:tcPr>
                <w:p w14:paraId="46EB484C" w14:textId="77777777" w:rsidR="005F0336" w:rsidRPr="005F0336" w:rsidRDefault="005F0336" w:rsidP="005F0336">
                  <w:pPr>
                    <w:jc w:val="both"/>
                    <w:rPr>
                      <w:rFonts w:cs="Arial"/>
                      <w:noProof/>
                      <w:sz w:val="18"/>
                    </w:rPr>
                  </w:pPr>
                </w:p>
              </w:tc>
              <w:tc>
                <w:tcPr>
                  <w:tcW w:w="1248" w:type="dxa"/>
                  <w:noWrap/>
                  <w:hideMark/>
                </w:tcPr>
                <w:p w14:paraId="4B41556A"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4769A20" w14:textId="77777777" w:rsidR="005F0336" w:rsidRPr="005F0336" w:rsidRDefault="005F0336" w:rsidP="005F0336">
                  <w:pPr>
                    <w:jc w:val="right"/>
                    <w:rPr>
                      <w:rFonts w:cs="Arial"/>
                      <w:noProof/>
                      <w:sz w:val="18"/>
                    </w:rPr>
                  </w:pPr>
                  <w:r w:rsidRPr="005F0336">
                    <w:rPr>
                      <w:rFonts w:cs="Arial"/>
                      <w:noProof/>
                      <w:sz w:val="18"/>
                    </w:rPr>
                    <w:t>808</w:t>
                  </w:r>
                </w:p>
              </w:tc>
              <w:tc>
                <w:tcPr>
                  <w:tcW w:w="1099" w:type="dxa"/>
                  <w:noWrap/>
                </w:tcPr>
                <w:p w14:paraId="75039690" w14:textId="77777777" w:rsidR="005F0336" w:rsidRPr="005F0336" w:rsidRDefault="005F0336" w:rsidP="005F0336">
                  <w:pPr>
                    <w:jc w:val="right"/>
                    <w:rPr>
                      <w:rFonts w:cs="Arial"/>
                      <w:noProof/>
                      <w:sz w:val="18"/>
                    </w:rPr>
                  </w:pPr>
                  <w:r w:rsidRPr="005F0336">
                    <w:rPr>
                      <w:rFonts w:cs="Arial"/>
                      <w:noProof/>
                      <w:sz w:val="18"/>
                    </w:rPr>
                    <w:t>820</w:t>
                  </w:r>
                </w:p>
              </w:tc>
              <w:tc>
                <w:tcPr>
                  <w:tcW w:w="1256" w:type="dxa"/>
                  <w:noWrap/>
                </w:tcPr>
                <w:p w14:paraId="25B40375" w14:textId="77777777" w:rsidR="005F0336" w:rsidRPr="005F0336" w:rsidRDefault="005F0336" w:rsidP="005F0336">
                  <w:pPr>
                    <w:jc w:val="right"/>
                    <w:rPr>
                      <w:rFonts w:cs="Arial"/>
                      <w:noProof/>
                      <w:sz w:val="18"/>
                    </w:rPr>
                  </w:pPr>
                  <w:r w:rsidRPr="005F0336">
                    <w:rPr>
                      <w:rFonts w:cs="Arial"/>
                      <w:noProof/>
                      <w:sz w:val="18"/>
                    </w:rPr>
                    <w:t>859</w:t>
                  </w:r>
                </w:p>
              </w:tc>
              <w:tc>
                <w:tcPr>
                  <w:tcW w:w="1256" w:type="dxa"/>
                  <w:noWrap/>
                </w:tcPr>
                <w:p w14:paraId="05F55DC6" w14:textId="77777777" w:rsidR="005F0336" w:rsidRPr="005F0336" w:rsidRDefault="005F0336" w:rsidP="005F0336">
                  <w:pPr>
                    <w:jc w:val="right"/>
                    <w:rPr>
                      <w:rFonts w:cs="Arial"/>
                      <w:noProof/>
                      <w:sz w:val="18"/>
                    </w:rPr>
                  </w:pPr>
                  <w:r w:rsidRPr="005F0336">
                    <w:rPr>
                      <w:rFonts w:cs="Arial"/>
                      <w:noProof/>
                      <w:sz w:val="18"/>
                    </w:rPr>
                    <w:t>893</w:t>
                  </w:r>
                </w:p>
              </w:tc>
              <w:tc>
                <w:tcPr>
                  <w:tcW w:w="1256" w:type="dxa"/>
                  <w:noWrap/>
                </w:tcPr>
                <w:p w14:paraId="311B263C" w14:textId="77777777" w:rsidR="005F0336" w:rsidRPr="005F0336" w:rsidRDefault="005F0336" w:rsidP="005F0336">
                  <w:pPr>
                    <w:jc w:val="right"/>
                    <w:rPr>
                      <w:rFonts w:cs="Arial"/>
                      <w:noProof/>
                      <w:sz w:val="18"/>
                    </w:rPr>
                  </w:pPr>
                  <w:r w:rsidRPr="005F0336">
                    <w:rPr>
                      <w:rFonts w:cs="Arial"/>
                      <w:noProof/>
                      <w:sz w:val="18"/>
                    </w:rPr>
                    <w:t>879</w:t>
                  </w:r>
                </w:p>
              </w:tc>
            </w:tr>
            <w:tr w:rsidR="005F0336" w:rsidRPr="005F0336" w14:paraId="6AF3858A" w14:textId="77777777" w:rsidTr="005F0336">
              <w:trPr>
                <w:trHeight w:val="298"/>
              </w:trPr>
              <w:tc>
                <w:tcPr>
                  <w:tcW w:w="2621" w:type="dxa"/>
                  <w:noWrap/>
                  <w:hideMark/>
                </w:tcPr>
                <w:p w14:paraId="209A0FB4" w14:textId="77777777" w:rsidR="005F0336" w:rsidRPr="005F0336" w:rsidRDefault="005F0336" w:rsidP="005F0336">
                  <w:pPr>
                    <w:jc w:val="both"/>
                    <w:rPr>
                      <w:rFonts w:cs="Arial"/>
                      <w:b/>
                      <w:bCs/>
                      <w:noProof/>
                      <w:sz w:val="18"/>
                    </w:rPr>
                  </w:pPr>
                  <w:r w:rsidRPr="005F0336">
                    <w:rPr>
                      <w:rFonts w:cs="Arial"/>
                      <w:b/>
                      <w:bCs/>
                      <w:noProof/>
                      <w:sz w:val="18"/>
                    </w:rPr>
                    <w:t>Visokošolsko strokovno (prejšnje)</w:t>
                  </w:r>
                </w:p>
              </w:tc>
              <w:tc>
                <w:tcPr>
                  <w:tcW w:w="1248" w:type="dxa"/>
                  <w:noWrap/>
                  <w:hideMark/>
                </w:tcPr>
                <w:p w14:paraId="51592FC0" w14:textId="1587CB44"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6589BDE7" w14:textId="77777777" w:rsidR="005F0336" w:rsidRPr="005F0336" w:rsidRDefault="005F0336" w:rsidP="005F0336">
                  <w:pPr>
                    <w:jc w:val="right"/>
                    <w:rPr>
                      <w:rFonts w:cs="Arial"/>
                      <w:noProof/>
                      <w:sz w:val="18"/>
                    </w:rPr>
                  </w:pPr>
                  <w:r w:rsidRPr="005F0336">
                    <w:rPr>
                      <w:rFonts w:cs="Arial"/>
                      <w:noProof/>
                      <w:sz w:val="18"/>
                    </w:rPr>
                    <w:t>673</w:t>
                  </w:r>
                </w:p>
              </w:tc>
              <w:tc>
                <w:tcPr>
                  <w:tcW w:w="1099" w:type="dxa"/>
                  <w:noWrap/>
                </w:tcPr>
                <w:p w14:paraId="704728FF" w14:textId="77777777" w:rsidR="005F0336" w:rsidRPr="005F0336" w:rsidRDefault="005F0336" w:rsidP="005F0336">
                  <w:pPr>
                    <w:jc w:val="right"/>
                    <w:rPr>
                      <w:rFonts w:cs="Arial"/>
                      <w:noProof/>
                      <w:sz w:val="18"/>
                    </w:rPr>
                  </w:pPr>
                  <w:r w:rsidRPr="005F0336">
                    <w:rPr>
                      <w:rFonts w:cs="Arial"/>
                      <w:noProof/>
                      <w:sz w:val="18"/>
                    </w:rPr>
                    <w:t>4446</w:t>
                  </w:r>
                </w:p>
              </w:tc>
              <w:tc>
                <w:tcPr>
                  <w:tcW w:w="1256" w:type="dxa"/>
                  <w:noWrap/>
                </w:tcPr>
                <w:p w14:paraId="74FCB5EB" w14:textId="77D09553" w:rsidR="005F0336" w:rsidRPr="005F0336" w:rsidRDefault="002A0B8C" w:rsidP="005F0336">
                  <w:pPr>
                    <w:jc w:val="right"/>
                    <w:rPr>
                      <w:rFonts w:cs="Arial"/>
                      <w:noProof/>
                      <w:sz w:val="18"/>
                    </w:rPr>
                  </w:pPr>
                  <w:r>
                    <w:rPr>
                      <w:rFonts w:cs="Arial"/>
                      <w:noProof/>
                      <w:sz w:val="18"/>
                    </w:rPr>
                    <w:t>–</w:t>
                  </w:r>
                </w:p>
              </w:tc>
              <w:tc>
                <w:tcPr>
                  <w:tcW w:w="1256" w:type="dxa"/>
                  <w:noWrap/>
                </w:tcPr>
                <w:p w14:paraId="1DDBFF2B" w14:textId="75C9A149" w:rsidR="005F0336" w:rsidRPr="005F0336" w:rsidRDefault="002A0B8C" w:rsidP="005F0336">
                  <w:pPr>
                    <w:jc w:val="right"/>
                    <w:rPr>
                      <w:rFonts w:cs="Arial"/>
                      <w:noProof/>
                      <w:sz w:val="18"/>
                    </w:rPr>
                  </w:pPr>
                  <w:r>
                    <w:rPr>
                      <w:rFonts w:cs="Arial"/>
                      <w:noProof/>
                      <w:sz w:val="18"/>
                    </w:rPr>
                    <w:t>–</w:t>
                  </w:r>
                </w:p>
              </w:tc>
              <w:tc>
                <w:tcPr>
                  <w:tcW w:w="1256" w:type="dxa"/>
                  <w:noWrap/>
                </w:tcPr>
                <w:p w14:paraId="1BD8E5C5" w14:textId="7528D53A" w:rsidR="005F0336" w:rsidRPr="005F0336" w:rsidRDefault="002A0B8C" w:rsidP="005F0336">
                  <w:pPr>
                    <w:jc w:val="right"/>
                    <w:rPr>
                      <w:rFonts w:cs="Arial"/>
                      <w:noProof/>
                      <w:sz w:val="18"/>
                    </w:rPr>
                  </w:pPr>
                  <w:r>
                    <w:rPr>
                      <w:rFonts w:cs="Arial"/>
                      <w:noProof/>
                      <w:sz w:val="18"/>
                    </w:rPr>
                    <w:t>–</w:t>
                  </w:r>
                </w:p>
              </w:tc>
            </w:tr>
            <w:tr w:rsidR="005F0336" w:rsidRPr="005F0336" w14:paraId="2DAEED4D" w14:textId="77777777" w:rsidTr="005F0336">
              <w:trPr>
                <w:trHeight w:val="298"/>
              </w:trPr>
              <w:tc>
                <w:tcPr>
                  <w:tcW w:w="2621" w:type="dxa"/>
                  <w:noWrap/>
                  <w:hideMark/>
                </w:tcPr>
                <w:p w14:paraId="1B56EA35" w14:textId="77777777" w:rsidR="005F0336" w:rsidRPr="005F0336" w:rsidRDefault="005F0336" w:rsidP="005F0336">
                  <w:pPr>
                    <w:jc w:val="both"/>
                    <w:rPr>
                      <w:rFonts w:cs="Arial"/>
                      <w:noProof/>
                      <w:sz w:val="18"/>
                    </w:rPr>
                  </w:pPr>
                </w:p>
              </w:tc>
              <w:tc>
                <w:tcPr>
                  <w:tcW w:w="1248" w:type="dxa"/>
                  <w:noWrap/>
                  <w:hideMark/>
                </w:tcPr>
                <w:p w14:paraId="7063BC75"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3D41C01A" w14:textId="77777777" w:rsidR="005F0336" w:rsidRPr="005F0336" w:rsidRDefault="005F0336" w:rsidP="005F0336">
                  <w:pPr>
                    <w:jc w:val="right"/>
                    <w:rPr>
                      <w:rFonts w:cs="Arial"/>
                      <w:noProof/>
                      <w:sz w:val="18"/>
                    </w:rPr>
                  </w:pPr>
                  <w:r w:rsidRPr="005F0336">
                    <w:rPr>
                      <w:rFonts w:cs="Arial"/>
                      <w:noProof/>
                      <w:sz w:val="18"/>
                    </w:rPr>
                    <w:t>360</w:t>
                  </w:r>
                </w:p>
              </w:tc>
              <w:tc>
                <w:tcPr>
                  <w:tcW w:w="1099" w:type="dxa"/>
                  <w:noWrap/>
                </w:tcPr>
                <w:p w14:paraId="1E7378FE" w14:textId="77777777" w:rsidR="005F0336" w:rsidRPr="005F0336" w:rsidRDefault="005F0336" w:rsidP="005F0336">
                  <w:pPr>
                    <w:jc w:val="right"/>
                    <w:rPr>
                      <w:rFonts w:cs="Arial"/>
                      <w:noProof/>
                      <w:sz w:val="18"/>
                    </w:rPr>
                  </w:pPr>
                  <w:r w:rsidRPr="005F0336">
                    <w:rPr>
                      <w:rFonts w:cs="Arial"/>
                      <w:noProof/>
                      <w:sz w:val="18"/>
                    </w:rPr>
                    <w:t>2212</w:t>
                  </w:r>
                </w:p>
              </w:tc>
              <w:tc>
                <w:tcPr>
                  <w:tcW w:w="1256" w:type="dxa"/>
                  <w:noWrap/>
                </w:tcPr>
                <w:p w14:paraId="4EF5700E" w14:textId="357B112D" w:rsidR="005F0336" w:rsidRPr="005F0336" w:rsidRDefault="002A0B8C" w:rsidP="005F0336">
                  <w:pPr>
                    <w:jc w:val="right"/>
                    <w:rPr>
                      <w:rFonts w:cs="Arial"/>
                      <w:noProof/>
                      <w:sz w:val="18"/>
                    </w:rPr>
                  </w:pPr>
                  <w:r>
                    <w:rPr>
                      <w:rFonts w:cs="Arial"/>
                      <w:noProof/>
                      <w:sz w:val="18"/>
                    </w:rPr>
                    <w:t>–</w:t>
                  </w:r>
                </w:p>
              </w:tc>
              <w:tc>
                <w:tcPr>
                  <w:tcW w:w="1256" w:type="dxa"/>
                  <w:noWrap/>
                </w:tcPr>
                <w:p w14:paraId="38D8A360" w14:textId="633A253C" w:rsidR="005F0336" w:rsidRPr="005F0336" w:rsidRDefault="002A0B8C" w:rsidP="005F0336">
                  <w:pPr>
                    <w:jc w:val="right"/>
                    <w:rPr>
                      <w:rFonts w:cs="Arial"/>
                      <w:noProof/>
                      <w:sz w:val="18"/>
                    </w:rPr>
                  </w:pPr>
                  <w:r>
                    <w:rPr>
                      <w:rFonts w:cs="Arial"/>
                      <w:noProof/>
                      <w:sz w:val="18"/>
                    </w:rPr>
                    <w:t>–</w:t>
                  </w:r>
                </w:p>
              </w:tc>
              <w:tc>
                <w:tcPr>
                  <w:tcW w:w="1256" w:type="dxa"/>
                  <w:noWrap/>
                </w:tcPr>
                <w:p w14:paraId="6A006EFE" w14:textId="249C9CDC" w:rsidR="005F0336" w:rsidRPr="005F0336" w:rsidRDefault="002A0B8C" w:rsidP="005F0336">
                  <w:pPr>
                    <w:jc w:val="right"/>
                    <w:rPr>
                      <w:rFonts w:cs="Arial"/>
                      <w:noProof/>
                      <w:sz w:val="18"/>
                    </w:rPr>
                  </w:pPr>
                  <w:r>
                    <w:rPr>
                      <w:rFonts w:cs="Arial"/>
                      <w:noProof/>
                      <w:sz w:val="18"/>
                    </w:rPr>
                    <w:t>–</w:t>
                  </w:r>
                </w:p>
              </w:tc>
            </w:tr>
            <w:tr w:rsidR="005F0336" w:rsidRPr="005F0336" w14:paraId="63112B14" w14:textId="77777777" w:rsidTr="005F0336">
              <w:trPr>
                <w:trHeight w:val="298"/>
              </w:trPr>
              <w:tc>
                <w:tcPr>
                  <w:tcW w:w="2621" w:type="dxa"/>
                  <w:noWrap/>
                  <w:hideMark/>
                </w:tcPr>
                <w:p w14:paraId="2AD27372" w14:textId="77777777" w:rsidR="005F0336" w:rsidRPr="005F0336" w:rsidRDefault="005F0336" w:rsidP="005F0336">
                  <w:pPr>
                    <w:jc w:val="both"/>
                    <w:rPr>
                      <w:rFonts w:cs="Arial"/>
                      <w:noProof/>
                      <w:sz w:val="18"/>
                    </w:rPr>
                  </w:pPr>
                </w:p>
              </w:tc>
              <w:tc>
                <w:tcPr>
                  <w:tcW w:w="1248" w:type="dxa"/>
                  <w:noWrap/>
                  <w:hideMark/>
                </w:tcPr>
                <w:p w14:paraId="66A3B966"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320C67DB" w14:textId="77777777" w:rsidR="005F0336" w:rsidRPr="005F0336" w:rsidRDefault="005F0336" w:rsidP="005F0336">
                  <w:pPr>
                    <w:jc w:val="right"/>
                    <w:rPr>
                      <w:rFonts w:cs="Arial"/>
                      <w:noProof/>
                      <w:sz w:val="18"/>
                    </w:rPr>
                  </w:pPr>
                  <w:r w:rsidRPr="005F0336">
                    <w:rPr>
                      <w:rFonts w:cs="Arial"/>
                      <w:noProof/>
                      <w:sz w:val="18"/>
                    </w:rPr>
                    <w:t>313</w:t>
                  </w:r>
                </w:p>
              </w:tc>
              <w:tc>
                <w:tcPr>
                  <w:tcW w:w="1099" w:type="dxa"/>
                  <w:noWrap/>
                </w:tcPr>
                <w:p w14:paraId="20F90252" w14:textId="77777777" w:rsidR="005F0336" w:rsidRPr="005F0336" w:rsidRDefault="005F0336" w:rsidP="005F0336">
                  <w:pPr>
                    <w:jc w:val="right"/>
                    <w:rPr>
                      <w:rFonts w:cs="Arial"/>
                      <w:noProof/>
                      <w:sz w:val="18"/>
                    </w:rPr>
                  </w:pPr>
                  <w:r w:rsidRPr="005F0336">
                    <w:rPr>
                      <w:rFonts w:cs="Arial"/>
                      <w:noProof/>
                      <w:sz w:val="18"/>
                    </w:rPr>
                    <w:t>2234</w:t>
                  </w:r>
                </w:p>
              </w:tc>
              <w:tc>
                <w:tcPr>
                  <w:tcW w:w="1256" w:type="dxa"/>
                  <w:noWrap/>
                </w:tcPr>
                <w:p w14:paraId="0BDABB64" w14:textId="04A7D0B0" w:rsidR="005F0336" w:rsidRPr="005F0336" w:rsidRDefault="002A0B8C" w:rsidP="005F0336">
                  <w:pPr>
                    <w:jc w:val="right"/>
                    <w:rPr>
                      <w:rFonts w:cs="Arial"/>
                      <w:noProof/>
                      <w:sz w:val="18"/>
                    </w:rPr>
                  </w:pPr>
                  <w:r>
                    <w:rPr>
                      <w:rFonts w:cs="Arial"/>
                      <w:noProof/>
                      <w:sz w:val="18"/>
                    </w:rPr>
                    <w:t>–</w:t>
                  </w:r>
                </w:p>
              </w:tc>
              <w:tc>
                <w:tcPr>
                  <w:tcW w:w="1256" w:type="dxa"/>
                  <w:noWrap/>
                </w:tcPr>
                <w:p w14:paraId="61539643" w14:textId="004AD881" w:rsidR="005F0336" w:rsidRPr="005F0336" w:rsidRDefault="002A0B8C" w:rsidP="005F0336">
                  <w:pPr>
                    <w:jc w:val="right"/>
                    <w:rPr>
                      <w:rFonts w:cs="Arial"/>
                      <w:noProof/>
                      <w:sz w:val="18"/>
                    </w:rPr>
                  </w:pPr>
                  <w:r>
                    <w:rPr>
                      <w:rFonts w:cs="Arial"/>
                      <w:noProof/>
                      <w:sz w:val="18"/>
                    </w:rPr>
                    <w:t>–</w:t>
                  </w:r>
                </w:p>
              </w:tc>
              <w:tc>
                <w:tcPr>
                  <w:tcW w:w="1256" w:type="dxa"/>
                  <w:noWrap/>
                </w:tcPr>
                <w:p w14:paraId="5EB86540" w14:textId="5B75F7C9" w:rsidR="005F0336" w:rsidRPr="005F0336" w:rsidRDefault="002A0B8C" w:rsidP="005F0336">
                  <w:pPr>
                    <w:jc w:val="right"/>
                    <w:rPr>
                      <w:rFonts w:cs="Arial"/>
                      <w:noProof/>
                      <w:sz w:val="18"/>
                    </w:rPr>
                  </w:pPr>
                  <w:r>
                    <w:rPr>
                      <w:rFonts w:cs="Arial"/>
                      <w:noProof/>
                      <w:sz w:val="18"/>
                    </w:rPr>
                    <w:t>–</w:t>
                  </w:r>
                </w:p>
              </w:tc>
            </w:tr>
            <w:tr w:rsidR="005F0336" w:rsidRPr="005F0336" w14:paraId="1BAC2890" w14:textId="77777777" w:rsidTr="005F0336">
              <w:trPr>
                <w:trHeight w:val="298"/>
              </w:trPr>
              <w:tc>
                <w:tcPr>
                  <w:tcW w:w="2621" w:type="dxa"/>
                  <w:noWrap/>
                  <w:hideMark/>
                </w:tcPr>
                <w:p w14:paraId="24AE8E83" w14:textId="77777777" w:rsidR="005F0336" w:rsidRPr="005F0336" w:rsidRDefault="005F0336" w:rsidP="005F0336">
                  <w:pPr>
                    <w:jc w:val="both"/>
                    <w:rPr>
                      <w:rFonts w:cs="Arial"/>
                      <w:b/>
                      <w:bCs/>
                      <w:noProof/>
                      <w:sz w:val="18"/>
                    </w:rPr>
                  </w:pPr>
                  <w:r w:rsidRPr="005F0336">
                    <w:rPr>
                      <w:rFonts w:cs="Arial"/>
                      <w:b/>
                      <w:bCs/>
                      <w:noProof/>
                      <w:sz w:val="18"/>
                    </w:rPr>
                    <w:t>Visokošolsko strokovno (1. bolonjska stopnja)</w:t>
                  </w:r>
                </w:p>
              </w:tc>
              <w:tc>
                <w:tcPr>
                  <w:tcW w:w="1248" w:type="dxa"/>
                  <w:noWrap/>
                  <w:hideMark/>
                </w:tcPr>
                <w:p w14:paraId="579DEED0" w14:textId="0D3D11F2"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60DF7661" w14:textId="77777777" w:rsidR="005F0336" w:rsidRPr="005F0336" w:rsidRDefault="005F0336" w:rsidP="005F0336">
                  <w:pPr>
                    <w:jc w:val="right"/>
                    <w:rPr>
                      <w:rFonts w:cs="Arial"/>
                      <w:noProof/>
                      <w:sz w:val="18"/>
                    </w:rPr>
                  </w:pPr>
                  <w:r w:rsidRPr="005F0336">
                    <w:rPr>
                      <w:rFonts w:cs="Arial"/>
                      <w:noProof/>
                      <w:sz w:val="18"/>
                    </w:rPr>
                    <w:t>3978</w:t>
                  </w:r>
                </w:p>
              </w:tc>
              <w:tc>
                <w:tcPr>
                  <w:tcW w:w="1099" w:type="dxa"/>
                  <w:noWrap/>
                </w:tcPr>
                <w:p w14:paraId="77CD58C0" w14:textId="77777777" w:rsidR="005F0336" w:rsidRPr="005F0336" w:rsidRDefault="005F0336" w:rsidP="005F0336">
                  <w:pPr>
                    <w:jc w:val="right"/>
                    <w:rPr>
                      <w:rFonts w:cs="Arial"/>
                      <w:noProof/>
                      <w:sz w:val="18"/>
                    </w:rPr>
                  </w:pPr>
                  <w:r w:rsidRPr="005F0336">
                    <w:rPr>
                      <w:rFonts w:cs="Arial"/>
                      <w:noProof/>
                      <w:sz w:val="18"/>
                    </w:rPr>
                    <w:t>3893</w:t>
                  </w:r>
                </w:p>
              </w:tc>
              <w:tc>
                <w:tcPr>
                  <w:tcW w:w="1256" w:type="dxa"/>
                  <w:noWrap/>
                </w:tcPr>
                <w:p w14:paraId="1BD2C513" w14:textId="77777777" w:rsidR="005F0336" w:rsidRPr="005F0336" w:rsidRDefault="005F0336" w:rsidP="005F0336">
                  <w:pPr>
                    <w:jc w:val="right"/>
                    <w:rPr>
                      <w:rFonts w:cs="Arial"/>
                      <w:noProof/>
                      <w:sz w:val="18"/>
                    </w:rPr>
                  </w:pPr>
                  <w:r w:rsidRPr="005F0336">
                    <w:rPr>
                      <w:rFonts w:cs="Arial"/>
                      <w:noProof/>
                      <w:sz w:val="18"/>
                    </w:rPr>
                    <w:t>3806</w:t>
                  </w:r>
                </w:p>
              </w:tc>
              <w:tc>
                <w:tcPr>
                  <w:tcW w:w="1256" w:type="dxa"/>
                  <w:noWrap/>
                </w:tcPr>
                <w:p w14:paraId="7FDF1F2C" w14:textId="77777777" w:rsidR="005F0336" w:rsidRPr="005F0336" w:rsidRDefault="005F0336" w:rsidP="005F0336">
                  <w:pPr>
                    <w:jc w:val="right"/>
                    <w:rPr>
                      <w:rFonts w:cs="Arial"/>
                      <w:noProof/>
                      <w:sz w:val="18"/>
                    </w:rPr>
                  </w:pPr>
                  <w:r w:rsidRPr="005F0336">
                    <w:rPr>
                      <w:rFonts w:cs="Arial"/>
                      <w:noProof/>
                      <w:sz w:val="18"/>
                    </w:rPr>
                    <w:t>3931</w:t>
                  </w:r>
                </w:p>
              </w:tc>
              <w:tc>
                <w:tcPr>
                  <w:tcW w:w="1256" w:type="dxa"/>
                  <w:noWrap/>
                </w:tcPr>
                <w:p w14:paraId="2DBBE0CF" w14:textId="77777777" w:rsidR="005F0336" w:rsidRPr="005F0336" w:rsidRDefault="005F0336" w:rsidP="005F0336">
                  <w:pPr>
                    <w:jc w:val="right"/>
                    <w:rPr>
                      <w:rFonts w:cs="Arial"/>
                      <w:noProof/>
                      <w:sz w:val="18"/>
                    </w:rPr>
                  </w:pPr>
                  <w:r w:rsidRPr="005F0336">
                    <w:rPr>
                      <w:rFonts w:cs="Arial"/>
                      <w:noProof/>
                      <w:sz w:val="18"/>
                    </w:rPr>
                    <w:t>3665</w:t>
                  </w:r>
                </w:p>
              </w:tc>
            </w:tr>
            <w:tr w:rsidR="005F0336" w:rsidRPr="005F0336" w14:paraId="5D640C8B" w14:textId="77777777" w:rsidTr="005F0336">
              <w:trPr>
                <w:trHeight w:val="298"/>
              </w:trPr>
              <w:tc>
                <w:tcPr>
                  <w:tcW w:w="2621" w:type="dxa"/>
                  <w:noWrap/>
                  <w:hideMark/>
                </w:tcPr>
                <w:p w14:paraId="369CDB1A" w14:textId="77777777" w:rsidR="005F0336" w:rsidRPr="005F0336" w:rsidRDefault="005F0336" w:rsidP="005F0336">
                  <w:pPr>
                    <w:jc w:val="both"/>
                    <w:rPr>
                      <w:rFonts w:cs="Arial"/>
                      <w:noProof/>
                      <w:sz w:val="18"/>
                    </w:rPr>
                  </w:pPr>
                </w:p>
              </w:tc>
              <w:tc>
                <w:tcPr>
                  <w:tcW w:w="1248" w:type="dxa"/>
                  <w:noWrap/>
                  <w:hideMark/>
                </w:tcPr>
                <w:p w14:paraId="3A8E5687"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019A49F8" w14:textId="77777777" w:rsidR="005F0336" w:rsidRPr="005F0336" w:rsidRDefault="005F0336" w:rsidP="005F0336">
                  <w:pPr>
                    <w:jc w:val="right"/>
                    <w:rPr>
                      <w:rFonts w:cs="Arial"/>
                      <w:noProof/>
                      <w:sz w:val="18"/>
                    </w:rPr>
                  </w:pPr>
                  <w:r w:rsidRPr="005F0336">
                    <w:rPr>
                      <w:rFonts w:cs="Arial"/>
                      <w:noProof/>
                      <w:sz w:val="18"/>
                    </w:rPr>
                    <w:t>1548</w:t>
                  </w:r>
                </w:p>
              </w:tc>
              <w:tc>
                <w:tcPr>
                  <w:tcW w:w="1099" w:type="dxa"/>
                  <w:noWrap/>
                </w:tcPr>
                <w:p w14:paraId="1714692A" w14:textId="77777777" w:rsidR="005F0336" w:rsidRPr="005F0336" w:rsidRDefault="005F0336" w:rsidP="005F0336">
                  <w:pPr>
                    <w:jc w:val="right"/>
                    <w:rPr>
                      <w:rFonts w:cs="Arial"/>
                      <w:noProof/>
                      <w:sz w:val="18"/>
                    </w:rPr>
                  </w:pPr>
                  <w:r w:rsidRPr="005F0336">
                    <w:rPr>
                      <w:rFonts w:cs="Arial"/>
                      <w:noProof/>
                      <w:sz w:val="18"/>
                    </w:rPr>
                    <w:t>1597</w:t>
                  </w:r>
                </w:p>
              </w:tc>
              <w:tc>
                <w:tcPr>
                  <w:tcW w:w="1256" w:type="dxa"/>
                  <w:noWrap/>
                </w:tcPr>
                <w:p w14:paraId="05134156" w14:textId="77777777" w:rsidR="005F0336" w:rsidRPr="005F0336" w:rsidRDefault="005F0336" w:rsidP="005F0336">
                  <w:pPr>
                    <w:jc w:val="right"/>
                    <w:rPr>
                      <w:rFonts w:cs="Arial"/>
                      <w:noProof/>
                      <w:sz w:val="18"/>
                    </w:rPr>
                  </w:pPr>
                  <w:r w:rsidRPr="005F0336">
                    <w:rPr>
                      <w:rFonts w:cs="Arial"/>
                      <w:noProof/>
                      <w:sz w:val="18"/>
                    </w:rPr>
                    <w:t>1464</w:t>
                  </w:r>
                </w:p>
              </w:tc>
              <w:tc>
                <w:tcPr>
                  <w:tcW w:w="1256" w:type="dxa"/>
                  <w:noWrap/>
                </w:tcPr>
                <w:p w14:paraId="4EBE2D63" w14:textId="77777777" w:rsidR="005F0336" w:rsidRPr="005F0336" w:rsidRDefault="005F0336" w:rsidP="005F0336">
                  <w:pPr>
                    <w:jc w:val="right"/>
                    <w:rPr>
                      <w:rFonts w:cs="Arial"/>
                      <w:noProof/>
                      <w:sz w:val="18"/>
                    </w:rPr>
                  </w:pPr>
                  <w:r w:rsidRPr="005F0336">
                    <w:rPr>
                      <w:rFonts w:cs="Arial"/>
                      <w:noProof/>
                      <w:sz w:val="18"/>
                    </w:rPr>
                    <w:t>1572</w:t>
                  </w:r>
                </w:p>
              </w:tc>
              <w:tc>
                <w:tcPr>
                  <w:tcW w:w="1256" w:type="dxa"/>
                  <w:noWrap/>
                </w:tcPr>
                <w:p w14:paraId="70E00671" w14:textId="77777777" w:rsidR="005F0336" w:rsidRPr="005F0336" w:rsidRDefault="005F0336" w:rsidP="005F0336">
                  <w:pPr>
                    <w:jc w:val="right"/>
                    <w:rPr>
                      <w:rFonts w:cs="Arial"/>
                      <w:noProof/>
                      <w:sz w:val="18"/>
                    </w:rPr>
                  </w:pPr>
                  <w:r w:rsidRPr="005F0336">
                    <w:rPr>
                      <w:rFonts w:cs="Arial"/>
                      <w:noProof/>
                      <w:sz w:val="18"/>
                    </w:rPr>
                    <w:t>1548</w:t>
                  </w:r>
                </w:p>
              </w:tc>
            </w:tr>
            <w:tr w:rsidR="005F0336" w:rsidRPr="005F0336" w14:paraId="745CD562" w14:textId="77777777" w:rsidTr="005F0336">
              <w:trPr>
                <w:trHeight w:val="298"/>
              </w:trPr>
              <w:tc>
                <w:tcPr>
                  <w:tcW w:w="2621" w:type="dxa"/>
                  <w:noWrap/>
                  <w:hideMark/>
                </w:tcPr>
                <w:p w14:paraId="6242151F" w14:textId="77777777" w:rsidR="005F0336" w:rsidRPr="005F0336" w:rsidRDefault="005F0336" w:rsidP="005F0336">
                  <w:pPr>
                    <w:jc w:val="both"/>
                    <w:rPr>
                      <w:rFonts w:cs="Arial"/>
                      <w:noProof/>
                      <w:sz w:val="18"/>
                    </w:rPr>
                  </w:pPr>
                </w:p>
              </w:tc>
              <w:tc>
                <w:tcPr>
                  <w:tcW w:w="1248" w:type="dxa"/>
                  <w:noWrap/>
                  <w:hideMark/>
                </w:tcPr>
                <w:p w14:paraId="1C31444B"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915B8A8" w14:textId="77777777" w:rsidR="005F0336" w:rsidRPr="005F0336" w:rsidRDefault="005F0336" w:rsidP="005F0336">
                  <w:pPr>
                    <w:jc w:val="right"/>
                    <w:rPr>
                      <w:rFonts w:cs="Arial"/>
                      <w:noProof/>
                      <w:sz w:val="18"/>
                    </w:rPr>
                  </w:pPr>
                  <w:r w:rsidRPr="005F0336">
                    <w:rPr>
                      <w:rFonts w:cs="Arial"/>
                      <w:noProof/>
                      <w:sz w:val="18"/>
                    </w:rPr>
                    <w:t>2430</w:t>
                  </w:r>
                </w:p>
              </w:tc>
              <w:tc>
                <w:tcPr>
                  <w:tcW w:w="1099" w:type="dxa"/>
                  <w:noWrap/>
                </w:tcPr>
                <w:p w14:paraId="4159BC7A" w14:textId="77777777" w:rsidR="005F0336" w:rsidRPr="005F0336" w:rsidRDefault="005F0336" w:rsidP="005F0336">
                  <w:pPr>
                    <w:jc w:val="right"/>
                    <w:rPr>
                      <w:rFonts w:cs="Arial"/>
                      <w:noProof/>
                      <w:sz w:val="18"/>
                    </w:rPr>
                  </w:pPr>
                  <w:r w:rsidRPr="005F0336">
                    <w:rPr>
                      <w:rFonts w:cs="Arial"/>
                      <w:noProof/>
                      <w:sz w:val="18"/>
                    </w:rPr>
                    <w:t>2296</w:t>
                  </w:r>
                </w:p>
              </w:tc>
              <w:tc>
                <w:tcPr>
                  <w:tcW w:w="1256" w:type="dxa"/>
                  <w:noWrap/>
                </w:tcPr>
                <w:p w14:paraId="2AA07E0C" w14:textId="77777777" w:rsidR="005F0336" w:rsidRPr="005F0336" w:rsidRDefault="005F0336" w:rsidP="005F0336">
                  <w:pPr>
                    <w:jc w:val="right"/>
                    <w:rPr>
                      <w:rFonts w:cs="Arial"/>
                      <w:noProof/>
                      <w:sz w:val="18"/>
                    </w:rPr>
                  </w:pPr>
                  <w:r w:rsidRPr="005F0336">
                    <w:rPr>
                      <w:rFonts w:cs="Arial"/>
                      <w:noProof/>
                      <w:sz w:val="18"/>
                    </w:rPr>
                    <w:t>2342</w:t>
                  </w:r>
                </w:p>
              </w:tc>
              <w:tc>
                <w:tcPr>
                  <w:tcW w:w="1256" w:type="dxa"/>
                  <w:noWrap/>
                </w:tcPr>
                <w:p w14:paraId="6A105126" w14:textId="77777777" w:rsidR="005F0336" w:rsidRPr="005F0336" w:rsidRDefault="005F0336" w:rsidP="005F0336">
                  <w:pPr>
                    <w:jc w:val="right"/>
                    <w:rPr>
                      <w:rFonts w:cs="Arial"/>
                      <w:noProof/>
                      <w:sz w:val="18"/>
                    </w:rPr>
                  </w:pPr>
                  <w:r w:rsidRPr="005F0336">
                    <w:rPr>
                      <w:rFonts w:cs="Arial"/>
                      <w:noProof/>
                      <w:sz w:val="18"/>
                    </w:rPr>
                    <w:t>2359</w:t>
                  </w:r>
                </w:p>
              </w:tc>
              <w:tc>
                <w:tcPr>
                  <w:tcW w:w="1256" w:type="dxa"/>
                  <w:noWrap/>
                </w:tcPr>
                <w:p w14:paraId="0F0600E4" w14:textId="77777777" w:rsidR="005F0336" w:rsidRPr="005F0336" w:rsidRDefault="005F0336" w:rsidP="005F0336">
                  <w:pPr>
                    <w:jc w:val="right"/>
                    <w:rPr>
                      <w:rFonts w:cs="Arial"/>
                      <w:noProof/>
                      <w:sz w:val="18"/>
                    </w:rPr>
                  </w:pPr>
                  <w:r w:rsidRPr="005F0336">
                    <w:rPr>
                      <w:rFonts w:cs="Arial"/>
                      <w:noProof/>
                      <w:sz w:val="18"/>
                    </w:rPr>
                    <w:t>2117</w:t>
                  </w:r>
                </w:p>
              </w:tc>
            </w:tr>
            <w:tr w:rsidR="005F0336" w:rsidRPr="005F0336" w14:paraId="5B0851D7" w14:textId="77777777" w:rsidTr="005F0336">
              <w:trPr>
                <w:trHeight w:val="298"/>
              </w:trPr>
              <w:tc>
                <w:tcPr>
                  <w:tcW w:w="2621" w:type="dxa"/>
                  <w:noWrap/>
                  <w:hideMark/>
                </w:tcPr>
                <w:p w14:paraId="28731766" w14:textId="77777777" w:rsidR="005F0336" w:rsidRPr="005F0336" w:rsidRDefault="005F0336" w:rsidP="005F0336">
                  <w:pPr>
                    <w:jc w:val="both"/>
                    <w:rPr>
                      <w:rFonts w:cs="Arial"/>
                      <w:b/>
                      <w:bCs/>
                      <w:noProof/>
                      <w:sz w:val="18"/>
                    </w:rPr>
                  </w:pPr>
                  <w:r w:rsidRPr="005F0336">
                    <w:rPr>
                      <w:rFonts w:cs="Arial"/>
                      <w:b/>
                      <w:bCs/>
                      <w:noProof/>
                      <w:sz w:val="18"/>
                    </w:rPr>
                    <w:t>Visokošolsko univerzitetno (1. bolonjska stopnja)</w:t>
                  </w:r>
                </w:p>
              </w:tc>
              <w:tc>
                <w:tcPr>
                  <w:tcW w:w="1248" w:type="dxa"/>
                  <w:noWrap/>
                  <w:hideMark/>
                </w:tcPr>
                <w:p w14:paraId="62557533" w14:textId="6D19DEF3"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037E1ADE" w14:textId="77777777" w:rsidR="005F0336" w:rsidRPr="005F0336" w:rsidRDefault="005F0336" w:rsidP="005F0336">
                  <w:pPr>
                    <w:jc w:val="right"/>
                    <w:rPr>
                      <w:rFonts w:cs="Arial"/>
                      <w:noProof/>
                      <w:sz w:val="18"/>
                    </w:rPr>
                  </w:pPr>
                  <w:r w:rsidRPr="005F0336">
                    <w:rPr>
                      <w:rFonts w:cs="Arial"/>
                      <w:noProof/>
                      <w:sz w:val="18"/>
                    </w:rPr>
                    <w:t>5564</w:t>
                  </w:r>
                </w:p>
              </w:tc>
              <w:tc>
                <w:tcPr>
                  <w:tcW w:w="1099" w:type="dxa"/>
                  <w:noWrap/>
                </w:tcPr>
                <w:p w14:paraId="17D97B5C" w14:textId="77777777" w:rsidR="005F0336" w:rsidRPr="005F0336" w:rsidRDefault="005F0336" w:rsidP="005F0336">
                  <w:pPr>
                    <w:jc w:val="right"/>
                    <w:rPr>
                      <w:rFonts w:cs="Arial"/>
                      <w:noProof/>
                      <w:sz w:val="18"/>
                    </w:rPr>
                  </w:pPr>
                  <w:r w:rsidRPr="005F0336">
                    <w:rPr>
                      <w:rFonts w:cs="Arial"/>
                      <w:noProof/>
                      <w:sz w:val="18"/>
                    </w:rPr>
                    <w:t>5341</w:t>
                  </w:r>
                </w:p>
              </w:tc>
              <w:tc>
                <w:tcPr>
                  <w:tcW w:w="1256" w:type="dxa"/>
                  <w:noWrap/>
                </w:tcPr>
                <w:p w14:paraId="0D5E418E" w14:textId="77777777" w:rsidR="005F0336" w:rsidRPr="005F0336" w:rsidRDefault="005F0336" w:rsidP="005F0336">
                  <w:pPr>
                    <w:jc w:val="right"/>
                    <w:rPr>
                      <w:rFonts w:cs="Arial"/>
                      <w:noProof/>
                      <w:sz w:val="18"/>
                    </w:rPr>
                  </w:pPr>
                  <w:r w:rsidRPr="005F0336">
                    <w:rPr>
                      <w:rFonts w:cs="Arial"/>
                      <w:noProof/>
                      <w:sz w:val="18"/>
                    </w:rPr>
                    <w:t>5104</w:t>
                  </w:r>
                </w:p>
              </w:tc>
              <w:tc>
                <w:tcPr>
                  <w:tcW w:w="1256" w:type="dxa"/>
                  <w:noWrap/>
                </w:tcPr>
                <w:p w14:paraId="7405A2D9" w14:textId="77777777" w:rsidR="005F0336" w:rsidRPr="005F0336" w:rsidRDefault="005F0336" w:rsidP="005F0336">
                  <w:pPr>
                    <w:jc w:val="right"/>
                    <w:rPr>
                      <w:rFonts w:cs="Arial"/>
                      <w:noProof/>
                      <w:sz w:val="18"/>
                    </w:rPr>
                  </w:pPr>
                  <w:r w:rsidRPr="005F0336">
                    <w:rPr>
                      <w:rFonts w:cs="Arial"/>
                      <w:noProof/>
                      <w:sz w:val="18"/>
                    </w:rPr>
                    <w:t>4871</w:t>
                  </w:r>
                </w:p>
              </w:tc>
              <w:tc>
                <w:tcPr>
                  <w:tcW w:w="1256" w:type="dxa"/>
                  <w:noWrap/>
                </w:tcPr>
                <w:p w14:paraId="17455CDD" w14:textId="77777777" w:rsidR="005F0336" w:rsidRPr="005F0336" w:rsidRDefault="005F0336" w:rsidP="005F0336">
                  <w:pPr>
                    <w:jc w:val="right"/>
                    <w:rPr>
                      <w:rFonts w:cs="Arial"/>
                      <w:noProof/>
                      <w:sz w:val="18"/>
                    </w:rPr>
                  </w:pPr>
                  <w:r w:rsidRPr="005F0336">
                    <w:rPr>
                      <w:rFonts w:cs="Arial"/>
                      <w:noProof/>
                      <w:sz w:val="18"/>
                    </w:rPr>
                    <w:t>4745</w:t>
                  </w:r>
                </w:p>
              </w:tc>
            </w:tr>
            <w:tr w:rsidR="005F0336" w:rsidRPr="005F0336" w14:paraId="396495C0" w14:textId="77777777" w:rsidTr="005F0336">
              <w:trPr>
                <w:trHeight w:val="298"/>
              </w:trPr>
              <w:tc>
                <w:tcPr>
                  <w:tcW w:w="2621" w:type="dxa"/>
                  <w:noWrap/>
                  <w:hideMark/>
                </w:tcPr>
                <w:p w14:paraId="693890DA" w14:textId="77777777" w:rsidR="005F0336" w:rsidRPr="005F0336" w:rsidRDefault="005F0336" w:rsidP="005F0336">
                  <w:pPr>
                    <w:jc w:val="both"/>
                    <w:rPr>
                      <w:rFonts w:cs="Arial"/>
                      <w:noProof/>
                      <w:sz w:val="18"/>
                    </w:rPr>
                  </w:pPr>
                </w:p>
              </w:tc>
              <w:tc>
                <w:tcPr>
                  <w:tcW w:w="1248" w:type="dxa"/>
                  <w:noWrap/>
                  <w:hideMark/>
                </w:tcPr>
                <w:p w14:paraId="3A19DCAD"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0D33BEC1" w14:textId="77777777" w:rsidR="005F0336" w:rsidRPr="005F0336" w:rsidRDefault="005F0336" w:rsidP="005F0336">
                  <w:pPr>
                    <w:jc w:val="right"/>
                    <w:rPr>
                      <w:rFonts w:cs="Arial"/>
                      <w:noProof/>
                      <w:sz w:val="18"/>
                    </w:rPr>
                  </w:pPr>
                  <w:r w:rsidRPr="005F0336">
                    <w:rPr>
                      <w:rFonts w:cs="Arial"/>
                      <w:noProof/>
                      <w:sz w:val="18"/>
                    </w:rPr>
                    <w:t>2036</w:t>
                  </w:r>
                </w:p>
              </w:tc>
              <w:tc>
                <w:tcPr>
                  <w:tcW w:w="1099" w:type="dxa"/>
                  <w:noWrap/>
                </w:tcPr>
                <w:p w14:paraId="1529A6CA" w14:textId="77777777" w:rsidR="005F0336" w:rsidRPr="005F0336" w:rsidRDefault="005F0336" w:rsidP="005F0336">
                  <w:pPr>
                    <w:jc w:val="right"/>
                    <w:rPr>
                      <w:rFonts w:cs="Arial"/>
                      <w:noProof/>
                      <w:sz w:val="18"/>
                    </w:rPr>
                  </w:pPr>
                  <w:r w:rsidRPr="005F0336">
                    <w:rPr>
                      <w:rFonts w:cs="Arial"/>
                      <w:noProof/>
                      <w:sz w:val="18"/>
                    </w:rPr>
                    <w:t>1870</w:t>
                  </w:r>
                </w:p>
              </w:tc>
              <w:tc>
                <w:tcPr>
                  <w:tcW w:w="1256" w:type="dxa"/>
                  <w:noWrap/>
                </w:tcPr>
                <w:p w14:paraId="79F06174" w14:textId="77777777" w:rsidR="005F0336" w:rsidRPr="005F0336" w:rsidRDefault="005F0336" w:rsidP="005F0336">
                  <w:pPr>
                    <w:jc w:val="right"/>
                    <w:rPr>
                      <w:rFonts w:cs="Arial"/>
                      <w:noProof/>
                      <w:sz w:val="18"/>
                    </w:rPr>
                  </w:pPr>
                  <w:r w:rsidRPr="005F0336">
                    <w:rPr>
                      <w:rFonts w:cs="Arial"/>
                      <w:noProof/>
                      <w:sz w:val="18"/>
                    </w:rPr>
                    <w:t>1854</w:t>
                  </w:r>
                </w:p>
              </w:tc>
              <w:tc>
                <w:tcPr>
                  <w:tcW w:w="1256" w:type="dxa"/>
                  <w:noWrap/>
                </w:tcPr>
                <w:p w14:paraId="15D7A9B0" w14:textId="77777777" w:rsidR="005F0336" w:rsidRPr="005F0336" w:rsidRDefault="005F0336" w:rsidP="005F0336">
                  <w:pPr>
                    <w:jc w:val="right"/>
                    <w:rPr>
                      <w:rFonts w:cs="Arial"/>
                      <w:noProof/>
                      <w:sz w:val="18"/>
                    </w:rPr>
                  </w:pPr>
                  <w:r w:rsidRPr="005F0336">
                    <w:rPr>
                      <w:rFonts w:cs="Arial"/>
                      <w:noProof/>
                      <w:sz w:val="18"/>
                    </w:rPr>
                    <w:t>1790</w:t>
                  </w:r>
                </w:p>
              </w:tc>
              <w:tc>
                <w:tcPr>
                  <w:tcW w:w="1256" w:type="dxa"/>
                  <w:noWrap/>
                </w:tcPr>
                <w:p w14:paraId="0D9572DF" w14:textId="77777777" w:rsidR="005F0336" w:rsidRPr="005F0336" w:rsidRDefault="005F0336" w:rsidP="005F0336">
                  <w:pPr>
                    <w:jc w:val="right"/>
                    <w:rPr>
                      <w:rFonts w:cs="Arial"/>
                      <w:noProof/>
                      <w:sz w:val="18"/>
                    </w:rPr>
                  </w:pPr>
                  <w:r w:rsidRPr="005F0336">
                    <w:rPr>
                      <w:rFonts w:cs="Arial"/>
                      <w:noProof/>
                      <w:sz w:val="18"/>
                    </w:rPr>
                    <w:t>1726</w:t>
                  </w:r>
                </w:p>
              </w:tc>
            </w:tr>
            <w:tr w:rsidR="005F0336" w:rsidRPr="005F0336" w14:paraId="481DF541" w14:textId="77777777" w:rsidTr="005F0336">
              <w:trPr>
                <w:trHeight w:val="298"/>
              </w:trPr>
              <w:tc>
                <w:tcPr>
                  <w:tcW w:w="2621" w:type="dxa"/>
                  <w:noWrap/>
                  <w:hideMark/>
                </w:tcPr>
                <w:p w14:paraId="62D1BE31" w14:textId="77777777" w:rsidR="005F0336" w:rsidRPr="005F0336" w:rsidRDefault="005F0336" w:rsidP="005F0336">
                  <w:pPr>
                    <w:jc w:val="both"/>
                    <w:rPr>
                      <w:rFonts w:cs="Arial"/>
                      <w:noProof/>
                      <w:sz w:val="18"/>
                    </w:rPr>
                  </w:pPr>
                </w:p>
              </w:tc>
              <w:tc>
                <w:tcPr>
                  <w:tcW w:w="1248" w:type="dxa"/>
                  <w:noWrap/>
                  <w:hideMark/>
                </w:tcPr>
                <w:p w14:paraId="237A36AB"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29001EF" w14:textId="77777777" w:rsidR="005F0336" w:rsidRPr="005F0336" w:rsidRDefault="005F0336" w:rsidP="005F0336">
                  <w:pPr>
                    <w:jc w:val="right"/>
                    <w:rPr>
                      <w:rFonts w:cs="Arial"/>
                      <w:noProof/>
                      <w:sz w:val="18"/>
                    </w:rPr>
                  </w:pPr>
                  <w:r w:rsidRPr="005F0336">
                    <w:rPr>
                      <w:rFonts w:cs="Arial"/>
                      <w:noProof/>
                      <w:sz w:val="18"/>
                    </w:rPr>
                    <w:t>3528</w:t>
                  </w:r>
                </w:p>
              </w:tc>
              <w:tc>
                <w:tcPr>
                  <w:tcW w:w="1099" w:type="dxa"/>
                  <w:noWrap/>
                </w:tcPr>
                <w:p w14:paraId="09A6F011" w14:textId="77777777" w:rsidR="005F0336" w:rsidRPr="005F0336" w:rsidRDefault="005F0336" w:rsidP="005F0336">
                  <w:pPr>
                    <w:jc w:val="right"/>
                    <w:rPr>
                      <w:rFonts w:cs="Arial"/>
                      <w:noProof/>
                      <w:sz w:val="18"/>
                    </w:rPr>
                  </w:pPr>
                  <w:r w:rsidRPr="005F0336">
                    <w:rPr>
                      <w:rFonts w:cs="Arial"/>
                      <w:noProof/>
                      <w:sz w:val="18"/>
                    </w:rPr>
                    <w:t>3471</w:t>
                  </w:r>
                </w:p>
              </w:tc>
              <w:tc>
                <w:tcPr>
                  <w:tcW w:w="1256" w:type="dxa"/>
                  <w:noWrap/>
                </w:tcPr>
                <w:p w14:paraId="64545F2A" w14:textId="77777777" w:rsidR="005F0336" w:rsidRPr="005F0336" w:rsidRDefault="005F0336" w:rsidP="005F0336">
                  <w:pPr>
                    <w:jc w:val="right"/>
                    <w:rPr>
                      <w:rFonts w:cs="Arial"/>
                      <w:noProof/>
                      <w:sz w:val="18"/>
                    </w:rPr>
                  </w:pPr>
                  <w:r w:rsidRPr="005F0336">
                    <w:rPr>
                      <w:rFonts w:cs="Arial"/>
                      <w:noProof/>
                      <w:sz w:val="18"/>
                    </w:rPr>
                    <w:t>3250</w:t>
                  </w:r>
                </w:p>
              </w:tc>
              <w:tc>
                <w:tcPr>
                  <w:tcW w:w="1256" w:type="dxa"/>
                  <w:noWrap/>
                </w:tcPr>
                <w:p w14:paraId="13D3C7CB" w14:textId="77777777" w:rsidR="005F0336" w:rsidRPr="005F0336" w:rsidRDefault="005F0336" w:rsidP="005F0336">
                  <w:pPr>
                    <w:jc w:val="right"/>
                    <w:rPr>
                      <w:rFonts w:cs="Arial"/>
                      <w:noProof/>
                      <w:sz w:val="18"/>
                    </w:rPr>
                  </w:pPr>
                  <w:r w:rsidRPr="005F0336">
                    <w:rPr>
                      <w:rFonts w:cs="Arial"/>
                      <w:noProof/>
                      <w:sz w:val="18"/>
                    </w:rPr>
                    <w:t>3081</w:t>
                  </w:r>
                </w:p>
              </w:tc>
              <w:tc>
                <w:tcPr>
                  <w:tcW w:w="1256" w:type="dxa"/>
                  <w:noWrap/>
                </w:tcPr>
                <w:p w14:paraId="3EA4820D" w14:textId="77777777" w:rsidR="005F0336" w:rsidRPr="005F0336" w:rsidRDefault="005F0336" w:rsidP="005F0336">
                  <w:pPr>
                    <w:jc w:val="right"/>
                    <w:rPr>
                      <w:rFonts w:cs="Arial"/>
                      <w:noProof/>
                      <w:sz w:val="18"/>
                    </w:rPr>
                  </w:pPr>
                  <w:r w:rsidRPr="005F0336">
                    <w:rPr>
                      <w:rFonts w:cs="Arial"/>
                      <w:noProof/>
                      <w:sz w:val="18"/>
                    </w:rPr>
                    <w:t>3019</w:t>
                  </w:r>
                </w:p>
              </w:tc>
            </w:tr>
            <w:tr w:rsidR="005F0336" w:rsidRPr="005F0336" w14:paraId="5AB309B0" w14:textId="77777777" w:rsidTr="005F0336">
              <w:trPr>
                <w:trHeight w:val="298"/>
              </w:trPr>
              <w:tc>
                <w:tcPr>
                  <w:tcW w:w="2621" w:type="dxa"/>
                  <w:noWrap/>
                  <w:hideMark/>
                </w:tcPr>
                <w:p w14:paraId="405691DC" w14:textId="3551D873" w:rsidR="005F0336" w:rsidRPr="005F0336" w:rsidRDefault="005F0336" w:rsidP="005F0336">
                  <w:pPr>
                    <w:jc w:val="both"/>
                    <w:rPr>
                      <w:rFonts w:cs="Arial"/>
                      <w:b/>
                      <w:bCs/>
                      <w:noProof/>
                      <w:sz w:val="18"/>
                    </w:rPr>
                  </w:pPr>
                  <w:r w:rsidRPr="005F0336">
                    <w:rPr>
                      <w:rFonts w:cs="Arial"/>
                      <w:b/>
                      <w:bCs/>
                      <w:noProof/>
                      <w:sz w:val="18"/>
                    </w:rPr>
                    <w:t xml:space="preserve">Magistrsko (2. bolonjska stopnja) </w:t>
                  </w:r>
                  <w:r w:rsidR="002A0B8C">
                    <w:rPr>
                      <w:rFonts w:cs="Arial"/>
                      <w:b/>
                      <w:bCs/>
                      <w:noProof/>
                      <w:sz w:val="18"/>
                    </w:rPr>
                    <w:t>–</w:t>
                  </w:r>
                  <w:r w:rsidRPr="005F0336">
                    <w:rPr>
                      <w:rFonts w:cs="Arial"/>
                      <w:b/>
                      <w:bCs/>
                      <w:noProof/>
                      <w:sz w:val="18"/>
                    </w:rPr>
                    <w:t xml:space="preserve"> enovito magistrsko</w:t>
                  </w:r>
                </w:p>
              </w:tc>
              <w:tc>
                <w:tcPr>
                  <w:tcW w:w="1248" w:type="dxa"/>
                  <w:noWrap/>
                  <w:hideMark/>
                </w:tcPr>
                <w:p w14:paraId="54267731" w14:textId="5CF0A352"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62B77D92" w14:textId="77777777" w:rsidR="005F0336" w:rsidRPr="005F0336" w:rsidRDefault="005F0336" w:rsidP="005F0336">
                  <w:pPr>
                    <w:jc w:val="right"/>
                    <w:rPr>
                      <w:rFonts w:cs="Arial"/>
                      <w:noProof/>
                      <w:sz w:val="18"/>
                    </w:rPr>
                  </w:pPr>
                  <w:r w:rsidRPr="005F0336">
                    <w:rPr>
                      <w:rFonts w:cs="Arial"/>
                      <w:noProof/>
                      <w:sz w:val="18"/>
                    </w:rPr>
                    <w:t>393</w:t>
                  </w:r>
                </w:p>
              </w:tc>
              <w:tc>
                <w:tcPr>
                  <w:tcW w:w="1099" w:type="dxa"/>
                  <w:noWrap/>
                </w:tcPr>
                <w:p w14:paraId="34594406" w14:textId="77777777" w:rsidR="005F0336" w:rsidRPr="005F0336" w:rsidRDefault="005F0336" w:rsidP="005F0336">
                  <w:pPr>
                    <w:jc w:val="right"/>
                    <w:rPr>
                      <w:rFonts w:cs="Arial"/>
                      <w:noProof/>
                      <w:sz w:val="18"/>
                    </w:rPr>
                  </w:pPr>
                  <w:r w:rsidRPr="005F0336">
                    <w:rPr>
                      <w:rFonts w:cs="Arial"/>
                      <w:noProof/>
                      <w:sz w:val="18"/>
                    </w:rPr>
                    <w:t>643</w:t>
                  </w:r>
                </w:p>
              </w:tc>
              <w:tc>
                <w:tcPr>
                  <w:tcW w:w="1256" w:type="dxa"/>
                  <w:noWrap/>
                </w:tcPr>
                <w:p w14:paraId="5F9368ED" w14:textId="77777777" w:rsidR="005F0336" w:rsidRPr="005F0336" w:rsidRDefault="005F0336" w:rsidP="005F0336">
                  <w:pPr>
                    <w:jc w:val="right"/>
                    <w:rPr>
                      <w:rFonts w:cs="Arial"/>
                      <w:noProof/>
                      <w:sz w:val="18"/>
                    </w:rPr>
                  </w:pPr>
                  <w:r w:rsidRPr="005F0336">
                    <w:rPr>
                      <w:rFonts w:cs="Arial"/>
                      <w:noProof/>
                      <w:sz w:val="18"/>
                    </w:rPr>
                    <w:t>711</w:t>
                  </w:r>
                </w:p>
              </w:tc>
              <w:tc>
                <w:tcPr>
                  <w:tcW w:w="1256" w:type="dxa"/>
                  <w:noWrap/>
                </w:tcPr>
                <w:p w14:paraId="352D48A1" w14:textId="77777777" w:rsidR="005F0336" w:rsidRPr="005F0336" w:rsidRDefault="005F0336" w:rsidP="005F0336">
                  <w:pPr>
                    <w:jc w:val="right"/>
                    <w:rPr>
                      <w:rFonts w:cs="Arial"/>
                      <w:noProof/>
                      <w:sz w:val="18"/>
                    </w:rPr>
                  </w:pPr>
                  <w:r w:rsidRPr="005F0336">
                    <w:rPr>
                      <w:rFonts w:cs="Arial"/>
                      <w:noProof/>
                      <w:sz w:val="18"/>
                    </w:rPr>
                    <w:t>639</w:t>
                  </w:r>
                </w:p>
              </w:tc>
              <w:tc>
                <w:tcPr>
                  <w:tcW w:w="1256" w:type="dxa"/>
                  <w:noWrap/>
                </w:tcPr>
                <w:p w14:paraId="25481DFC" w14:textId="77777777" w:rsidR="005F0336" w:rsidRPr="005F0336" w:rsidRDefault="005F0336" w:rsidP="005F0336">
                  <w:pPr>
                    <w:jc w:val="right"/>
                    <w:rPr>
                      <w:rFonts w:cs="Arial"/>
                      <w:noProof/>
                      <w:sz w:val="18"/>
                    </w:rPr>
                  </w:pPr>
                  <w:r w:rsidRPr="005F0336">
                    <w:rPr>
                      <w:rFonts w:cs="Arial"/>
                      <w:noProof/>
                      <w:sz w:val="18"/>
                    </w:rPr>
                    <w:t>679</w:t>
                  </w:r>
                </w:p>
              </w:tc>
            </w:tr>
            <w:tr w:rsidR="005F0336" w:rsidRPr="005F0336" w14:paraId="0388A41F" w14:textId="77777777" w:rsidTr="005F0336">
              <w:trPr>
                <w:trHeight w:val="298"/>
              </w:trPr>
              <w:tc>
                <w:tcPr>
                  <w:tcW w:w="2621" w:type="dxa"/>
                  <w:noWrap/>
                  <w:hideMark/>
                </w:tcPr>
                <w:p w14:paraId="2187872C" w14:textId="77777777" w:rsidR="005F0336" w:rsidRPr="005F0336" w:rsidRDefault="005F0336" w:rsidP="005F0336">
                  <w:pPr>
                    <w:jc w:val="both"/>
                    <w:rPr>
                      <w:rFonts w:cs="Arial"/>
                      <w:noProof/>
                      <w:sz w:val="18"/>
                    </w:rPr>
                  </w:pPr>
                </w:p>
              </w:tc>
              <w:tc>
                <w:tcPr>
                  <w:tcW w:w="1248" w:type="dxa"/>
                  <w:noWrap/>
                  <w:hideMark/>
                </w:tcPr>
                <w:p w14:paraId="67595B7A"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6A1755DF" w14:textId="77777777" w:rsidR="005F0336" w:rsidRPr="005F0336" w:rsidRDefault="005F0336" w:rsidP="005F0336">
                  <w:pPr>
                    <w:jc w:val="right"/>
                    <w:rPr>
                      <w:rFonts w:cs="Arial"/>
                      <w:noProof/>
                      <w:sz w:val="18"/>
                    </w:rPr>
                  </w:pPr>
                  <w:r w:rsidRPr="005F0336">
                    <w:rPr>
                      <w:rFonts w:cs="Arial"/>
                      <w:noProof/>
                      <w:sz w:val="18"/>
                    </w:rPr>
                    <w:t>115</w:t>
                  </w:r>
                </w:p>
              </w:tc>
              <w:tc>
                <w:tcPr>
                  <w:tcW w:w="1099" w:type="dxa"/>
                  <w:noWrap/>
                </w:tcPr>
                <w:p w14:paraId="1C464433" w14:textId="77777777" w:rsidR="005F0336" w:rsidRPr="005F0336" w:rsidRDefault="005F0336" w:rsidP="005F0336">
                  <w:pPr>
                    <w:jc w:val="right"/>
                    <w:rPr>
                      <w:rFonts w:cs="Arial"/>
                      <w:noProof/>
                      <w:sz w:val="18"/>
                    </w:rPr>
                  </w:pPr>
                  <w:r w:rsidRPr="005F0336">
                    <w:rPr>
                      <w:rFonts w:cs="Arial"/>
                      <w:noProof/>
                      <w:sz w:val="18"/>
                    </w:rPr>
                    <w:t>184</w:t>
                  </w:r>
                </w:p>
              </w:tc>
              <w:tc>
                <w:tcPr>
                  <w:tcW w:w="1256" w:type="dxa"/>
                  <w:noWrap/>
                </w:tcPr>
                <w:p w14:paraId="4EB3197D" w14:textId="77777777" w:rsidR="005F0336" w:rsidRPr="005F0336" w:rsidRDefault="005F0336" w:rsidP="005F0336">
                  <w:pPr>
                    <w:jc w:val="right"/>
                    <w:rPr>
                      <w:rFonts w:cs="Arial"/>
                      <w:noProof/>
                      <w:sz w:val="18"/>
                    </w:rPr>
                  </w:pPr>
                  <w:r w:rsidRPr="005F0336">
                    <w:rPr>
                      <w:rFonts w:cs="Arial"/>
                      <w:noProof/>
                      <w:sz w:val="18"/>
                    </w:rPr>
                    <w:t>237</w:t>
                  </w:r>
                </w:p>
              </w:tc>
              <w:tc>
                <w:tcPr>
                  <w:tcW w:w="1256" w:type="dxa"/>
                  <w:noWrap/>
                </w:tcPr>
                <w:p w14:paraId="47E5BCC2" w14:textId="77777777" w:rsidR="005F0336" w:rsidRPr="005F0336" w:rsidRDefault="005F0336" w:rsidP="005F0336">
                  <w:pPr>
                    <w:jc w:val="right"/>
                    <w:rPr>
                      <w:rFonts w:cs="Arial"/>
                      <w:noProof/>
                      <w:sz w:val="18"/>
                    </w:rPr>
                  </w:pPr>
                  <w:r w:rsidRPr="005F0336">
                    <w:rPr>
                      <w:rFonts w:cs="Arial"/>
                      <w:noProof/>
                      <w:sz w:val="18"/>
                    </w:rPr>
                    <w:t>218</w:t>
                  </w:r>
                </w:p>
              </w:tc>
              <w:tc>
                <w:tcPr>
                  <w:tcW w:w="1256" w:type="dxa"/>
                  <w:noWrap/>
                </w:tcPr>
                <w:p w14:paraId="53872AFA" w14:textId="77777777" w:rsidR="005F0336" w:rsidRPr="005F0336" w:rsidRDefault="005F0336" w:rsidP="005F0336">
                  <w:pPr>
                    <w:jc w:val="right"/>
                    <w:rPr>
                      <w:rFonts w:cs="Arial"/>
                      <w:noProof/>
                      <w:sz w:val="18"/>
                    </w:rPr>
                  </w:pPr>
                  <w:r w:rsidRPr="005F0336">
                    <w:rPr>
                      <w:rFonts w:cs="Arial"/>
                      <w:noProof/>
                      <w:sz w:val="18"/>
                    </w:rPr>
                    <w:t>207</w:t>
                  </w:r>
                </w:p>
              </w:tc>
            </w:tr>
            <w:tr w:rsidR="005F0336" w:rsidRPr="005F0336" w14:paraId="7145095D" w14:textId="77777777" w:rsidTr="005F0336">
              <w:trPr>
                <w:trHeight w:val="298"/>
              </w:trPr>
              <w:tc>
                <w:tcPr>
                  <w:tcW w:w="2621" w:type="dxa"/>
                  <w:noWrap/>
                  <w:hideMark/>
                </w:tcPr>
                <w:p w14:paraId="2C0CF0EF" w14:textId="77777777" w:rsidR="005F0336" w:rsidRPr="005F0336" w:rsidRDefault="005F0336" w:rsidP="005F0336">
                  <w:pPr>
                    <w:jc w:val="both"/>
                    <w:rPr>
                      <w:rFonts w:cs="Arial"/>
                      <w:noProof/>
                      <w:sz w:val="18"/>
                    </w:rPr>
                  </w:pPr>
                </w:p>
              </w:tc>
              <w:tc>
                <w:tcPr>
                  <w:tcW w:w="1248" w:type="dxa"/>
                  <w:noWrap/>
                  <w:hideMark/>
                </w:tcPr>
                <w:p w14:paraId="0783D918"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682C2025" w14:textId="77777777" w:rsidR="005F0336" w:rsidRPr="005F0336" w:rsidRDefault="005F0336" w:rsidP="005F0336">
                  <w:pPr>
                    <w:jc w:val="right"/>
                    <w:rPr>
                      <w:rFonts w:cs="Arial"/>
                      <w:noProof/>
                      <w:sz w:val="18"/>
                    </w:rPr>
                  </w:pPr>
                  <w:r w:rsidRPr="005F0336">
                    <w:rPr>
                      <w:rFonts w:cs="Arial"/>
                      <w:noProof/>
                      <w:sz w:val="18"/>
                    </w:rPr>
                    <w:t>278</w:t>
                  </w:r>
                </w:p>
              </w:tc>
              <w:tc>
                <w:tcPr>
                  <w:tcW w:w="1099" w:type="dxa"/>
                  <w:noWrap/>
                </w:tcPr>
                <w:p w14:paraId="7FDA0EA5" w14:textId="77777777" w:rsidR="005F0336" w:rsidRPr="005F0336" w:rsidRDefault="005F0336" w:rsidP="005F0336">
                  <w:pPr>
                    <w:jc w:val="right"/>
                    <w:rPr>
                      <w:rFonts w:cs="Arial"/>
                      <w:noProof/>
                      <w:sz w:val="18"/>
                    </w:rPr>
                  </w:pPr>
                  <w:r w:rsidRPr="005F0336">
                    <w:rPr>
                      <w:rFonts w:cs="Arial"/>
                      <w:noProof/>
                      <w:sz w:val="18"/>
                    </w:rPr>
                    <w:t>459</w:t>
                  </w:r>
                </w:p>
              </w:tc>
              <w:tc>
                <w:tcPr>
                  <w:tcW w:w="1256" w:type="dxa"/>
                  <w:noWrap/>
                </w:tcPr>
                <w:p w14:paraId="6B70BCA9" w14:textId="77777777" w:rsidR="005F0336" w:rsidRPr="005F0336" w:rsidRDefault="005F0336" w:rsidP="005F0336">
                  <w:pPr>
                    <w:jc w:val="right"/>
                    <w:rPr>
                      <w:rFonts w:cs="Arial"/>
                      <w:noProof/>
                      <w:sz w:val="18"/>
                    </w:rPr>
                  </w:pPr>
                  <w:r w:rsidRPr="005F0336">
                    <w:rPr>
                      <w:rFonts w:cs="Arial"/>
                      <w:noProof/>
                      <w:sz w:val="18"/>
                    </w:rPr>
                    <w:t>474</w:t>
                  </w:r>
                </w:p>
              </w:tc>
              <w:tc>
                <w:tcPr>
                  <w:tcW w:w="1256" w:type="dxa"/>
                  <w:noWrap/>
                </w:tcPr>
                <w:p w14:paraId="5F028ED0" w14:textId="77777777" w:rsidR="005F0336" w:rsidRPr="005F0336" w:rsidRDefault="005F0336" w:rsidP="005F0336">
                  <w:pPr>
                    <w:jc w:val="right"/>
                    <w:rPr>
                      <w:rFonts w:cs="Arial"/>
                      <w:noProof/>
                      <w:sz w:val="18"/>
                    </w:rPr>
                  </w:pPr>
                  <w:r w:rsidRPr="005F0336">
                    <w:rPr>
                      <w:rFonts w:cs="Arial"/>
                      <w:noProof/>
                      <w:sz w:val="18"/>
                    </w:rPr>
                    <w:t>421</w:t>
                  </w:r>
                </w:p>
              </w:tc>
              <w:tc>
                <w:tcPr>
                  <w:tcW w:w="1256" w:type="dxa"/>
                  <w:noWrap/>
                </w:tcPr>
                <w:p w14:paraId="002D9F4D" w14:textId="77777777" w:rsidR="005F0336" w:rsidRPr="005F0336" w:rsidRDefault="005F0336" w:rsidP="005F0336">
                  <w:pPr>
                    <w:jc w:val="right"/>
                    <w:rPr>
                      <w:rFonts w:cs="Arial"/>
                      <w:noProof/>
                      <w:sz w:val="18"/>
                    </w:rPr>
                  </w:pPr>
                  <w:r w:rsidRPr="005F0336">
                    <w:rPr>
                      <w:rFonts w:cs="Arial"/>
                      <w:noProof/>
                      <w:sz w:val="18"/>
                    </w:rPr>
                    <w:t>472</w:t>
                  </w:r>
                </w:p>
              </w:tc>
            </w:tr>
            <w:tr w:rsidR="005F0336" w:rsidRPr="005F0336" w14:paraId="50B70FBE" w14:textId="77777777" w:rsidTr="005F0336">
              <w:trPr>
                <w:trHeight w:val="298"/>
              </w:trPr>
              <w:tc>
                <w:tcPr>
                  <w:tcW w:w="2621" w:type="dxa"/>
                  <w:noWrap/>
                  <w:hideMark/>
                </w:tcPr>
                <w:p w14:paraId="00851E11" w14:textId="6EAB2E0B" w:rsidR="005F0336" w:rsidRPr="005F0336" w:rsidRDefault="005F0336" w:rsidP="005F0336">
                  <w:pPr>
                    <w:jc w:val="both"/>
                    <w:rPr>
                      <w:rFonts w:cs="Arial"/>
                      <w:b/>
                      <w:bCs/>
                      <w:noProof/>
                      <w:sz w:val="18"/>
                    </w:rPr>
                  </w:pPr>
                  <w:r w:rsidRPr="005F0336">
                    <w:rPr>
                      <w:rFonts w:cs="Arial"/>
                      <w:b/>
                      <w:bCs/>
                      <w:noProof/>
                      <w:sz w:val="18"/>
                    </w:rPr>
                    <w:t xml:space="preserve">Magistrsko (2. bolonjska stopnja) </w:t>
                  </w:r>
                  <w:r w:rsidR="002A0B8C">
                    <w:rPr>
                      <w:rFonts w:cs="Arial"/>
                      <w:b/>
                      <w:bCs/>
                      <w:noProof/>
                      <w:sz w:val="18"/>
                    </w:rPr>
                    <w:t>–</w:t>
                  </w:r>
                  <w:r w:rsidRPr="005F0336">
                    <w:rPr>
                      <w:rFonts w:cs="Arial"/>
                      <w:b/>
                      <w:bCs/>
                      <w:noProof/>
                      <w:sz w:val="18"/>
                    </w:rPr>
                    <w:t xml:space="preserve"> po končani 1. bolonjski stopnji</w:t>
                  </w:r>
                </w:p>
              </w:tc>
              <w:tc>
                <w:tcPr>
                  <w:tcW w:w="1248" w:type="dxa"/>
                  <w:noWrap/>
                  <w:hideMark/>
                </w:tcPr>
                <w:p w14:paraId="0DDF159F" w14:textId="31375B6B"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424D2504" w14:textId="77777777" w:rsidR="005F0336" w:rsidRPr="005F0336" w:rsidRDefault="005F0336" w:rsidP="005F0336">
                  <w:pPr>
                    <w:jc w:val="right"/>
                    <w:rPr>
                      <w:rFonts w:cs="Arial"/>
                      <w:noProof/>
                      <w:sz w:val="18"/>
                    </w:rPr>
                  </w:pPr>
                  <w:r w:rsidRPr="005F0336">
                    <w:rPr>
                      <w:rFonts w:cs="Arial"/>
                      <w:noProof/>
                      <w:sz w:val="18"/>
                    </w:rPr>
                    <w:t>3279</w:t>
                  </w:r>
                </w:p>
              </w:tc>
              <w:tc>
                <w:tcPr>
                  <w:tcW w:w="1099" w:type="dxa"/>
                  <w:noWrap/>
                </w:tcPr>
                <w:p w14:paraId="2491EEE6" w14:textId="77777777" w:rsidR="005F0336" w:rsidRPr="005F0336" w:rsidRDefault="005F0336" w:rsidP="005F0336">
                  <w:pPr>
                    <w:jc w:val="right"/>
                    <w:rPr>
                      <w:rFonts w:cs="Arial"/>
                      <w:noProof/>
                      <w:sz w:val="18"/>
                    </w:rPr>
                  </w:pPr>
                  <w:r w:rsidRPr="005F0336">
                    <w:rPr>
                      <w:rFonts w:cs="Arial"/>
                      <w:noProof/>
                      <w:sz w:val="18"/>
                    </w:rPr>
                    <w:t>3980</w:t>
                  </w:r>
                </w:p>
              </w:tc>
              <w:tc>
                <w:tcPr>
                  <w:tcW w:w="1256" w:type="dxa"/>
                  <w:noWrap/>
                </w:tcPr>
                <w:p w14:paraId="0D86A0A9" w14:textId="77777777" w:rsidR="005F0336" w:rsidRPr="005F0336" w:rsidRDefault="005F0336" w:rsidP="005F0336">
                  <w:pPr>
                    <w:jc w:val="right"/>
                    <w:rPr>
                      <w:rFonts w:cs="Arial"/>
                      <w:noProof/>
                      <w:sz w:val="18"/>
                    </w:rPr>
                  </w:pPr>
                  <w:r w:rsidRPr="005F0336">
                    <w:rPr>
                      <w:rFonts w:cs="Arial"/>
                      <w:noProof/>
                      <w:sz w:val="18"/>
                    </w:rPr>
                    <w:t>4438</w:t>
                  </w:r>
                </w:p>
              </w:tc>
              <w:tc>
                <w:tcPr>
                  <w:tcW w:w="1256" w:type="dxa"/>
                  <w:noWrap/>
                </w:tcPr>
                <w:p w14:paraId="00CE223B" w14:textId="77777777" w:rsidR="005F0336" w:rsidRPr="005F0336" w:rsidRDefault="005F0336" w:rsidP="005F0336">
                  <w:pPr>
                    <w:jc w:val="right"/>
                    <w:rPr>
                      <w:rFonts w:cs="Arial"/>
                      <w:noProof/>
                      <w:sz w:val="18"/>
                    </w:rPr>
                  </w:pPr>
                  <w:r w:rsidRPr="005F0336">
                    <w:rPr>
                      <w:rFonts w:cs="Arial"/>
                      <w:noProof/>
                      <w:sz w:val="18"/>
                    </w:rPr>
                    <w:t>4786</w:t>
                  </w:r>
                </w:p>
              </w:tc>
              <w:tc>
                <w:tcPr>
                  <w:tcW w:w="1256" w:type="dxa"/>
                  <w:noWrap/>
                </w:tcPr>
                <w:p w14:paraId="7F03D2B3" w14:textId="77777777" w:rsidR="005F0336" w:rsidRPr="005F0336" w:rsidRDefault="005F0336" w:rsidP="005F0336">
                  <w:pPr>
                    <w:jc w:val="right"/>
                    <w:rPr>
                      <w:rFonts w:cs="Arial"/>
                      <w:noProof/>
                      <w:sz w:val="18"/>
                    </w:rPr>
                  </w:pPr>
                  <w:r w:rsidRPr="005F0336">
                    <w:rPr>
                      <w:rFonts w:cs="Arial"/>
                      <w:noProof/>
                      <w:sz w:val="18"/>
                    </w:rPr>
                    <w:t>4440</w:t>
                  </w:r>
                </w:p>
              </w:tc>
            </w:tr>
            <w:tr w:rsidR="005F0336" w:rsidRPr="005F0336" w14:paraId="518D0E00" w14:textId="77777777" w:rsidTr="005F0336">
              <w:trPr>
                <w:trHeight w:val="298"/>
              </w:trPr>
              <w:tc>
                <w:tcPr>
                  <w:tcW w:w="2621" w:type="dxa"/>
                  <w:noWrap/>
                  <w:hideMark/>
                </w:tcPr>
                <w:p w14:paraId="19E3D500" w14:textId="77777777" w:rsidR="005F0336" w:rsidRPr="005F0336" w:rsidRDefault="005F0336" w:rsidP="005F0336">
                  <w:pPr>
                    <w:jc w:val="both"/>
                    <w:rPr>
                      <w:rFonts w:cs="Arial"/>
                      <w:noProof/>
                      <w:sz w:val="18"/>
                    </w:rPr>
                  </w:pPr>
                </w:p>
              </w:tc>
              <w:tc>
                <w:tcPr>
                  <w:tcW w:w="1248" w:type="dxa"/>
                  <w:noWrap/>
                  <w:hideMark/>
                </w:tcPr>
                <w:p w14:paraId="546F26D5"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47319E4F" w14:textId="77777777" w:rsidR="005F0336" w:rsidRPr="005F0336" w:rsidRDefault="005F0336" w:rsidP="005F0336">
                  <w:pPr>
                    <w:jc w:val="right"/>
                    <w:rPr>
                      <w:rFonts w:cs="Arial"/>
                      <w:noProof/>
                      <w:sz w:val="18"/>
                    </w:rPr>
                  </w:pPr>
                  <w:r w:rsidRPr="005F0336">
                    <w:rPr>
                      <w:rFonts w:cs="Arial"/>
                      <w:noProof/>
                      <w:sz w:val="18"/>
                    </w:rPr>
                    <w:t>1118</w:t>
                  </w:r>
                </w:p>
              </w:tc>
              <w:tc>
                <w:tcPr>
                  <w:tcW w:w="1099" w:type="dxa"/>
                  <w:noWrap/>
                </w:tcPr>
                <w:p w14:paraId="559309E0" w14:textId="77777777" w:rsidR="005F0336" w:rsidRPr="005F0336" w:rsidRDefault="005F0336" w:rsidP="005F0336">
                  <w:pPr>
                    <w:jc w:val="right"/>
                    <w:rPr>
                      <w:rFonts w:cs="Arial"/>
                      <w:noProof/>
                      <w:sz w:val="18"/>
                    </w:rPr>
                  </w:pPr>
                  <w:r w:rsidRPr="005F0336">
                    <w:rPr>
                      <w:rFonts w:cs="Arial"/>
                      <w:noProof/>
                      <w:sz w:val="18"/>
                    </w:rPr>
                    <w:t>1416</w:t>
                  </w:r>
                </w:p>
              </w:tc>
              <w:tc>
                <w:tcPr>
                  <w:tcW w:w="1256" w:type="dxa"/>
                  <w:noWrap/>
                </w:tcPr>
                <w:p w14:paraId="04EEB3AA" w14:textId="77777777" w:rsidR="005F0336" w:rsidRPr="005F0336" w:rsidRDefault="005F0336" w:rsidP="005F0336">
                  <w:pPr>
                    <w:jc w:val="right"/>
                    <w:rPr>
                      <w:rFonts w:cs="Arial"/>
                      <w:noProof/>
                      <w:sz w:val="18"/>
                    </w:rPr>
                  </w:pPr>
                  <w:r w:rsidRPr="005F0336">
                    <w:rPr>
                      <w:rFonts w:cs="Arial"/>
                      <w:noProof/>
                      <w:sz w:val="18"/>
                    </w:rPr>
                    <w:t>1518</w:t>
                  </w:r>
                </w:p>
              </w:tc>
              <w:tc>
                <w:tcPr>
                  <w:tcW w:w="1256" w:type="dxa"/>
                  <w:noWrap/>
                </w:tcPr>
                <w:p w14:paraId="546F39B4" w14:textId="77777777" w:rsidR="005F0336" w:rsidRPr="005F0336" w:rsidRDefault="005F0336" w:rsidP="005F0336">
                  <w:pPr>
                    <w:jc w:val="right"/>
                    <w:rPr>
                      <w:rFonts w:cs="Arial"/>
                      <w:noProof/>
                      <w:sz w:val="18"/>
                    </w:rPr>
                  </w:pPr>
                  <w:r w:rsidRPr="005F0336">
                    <w:rPr>
                      <w:rFonts w:cs="Arial"/>
                      <w:noProof/>
                      <w:sz w:val="18"/>
                    </w:rPr>
                    <w:t>1616</w:t>
                  </w:r>
                </w:p>
              </w:tc>
              <w:tc>
                <w:tcPr>
                  <w:tcW w:w="1256" w:type="dxa"/>
                  <w:noWrap/>
                </w:tcPr>
                <w:p w14:paraId="4A058A07" w14:textId="77777777" w:rsidR="005F0336" w:rsidRPr="005F0336" w:rsidRDefault="005F0336" w:rsidP="005F0336">
                  <w:pPr>
                    <w:jc w:val="right"/>
                    <w:rPr>
                      <w:rFonts w:cs="Arial"/>
                      <w:noProof/>
                      <w:sz w:val="18"/>
                    </w:rPr>
                  </w:pPr>
                  <w:r w:rsidRPr="005F0336">
                    <w:rPr>
                      <w:rFonts w:cs="Arial"/>
                      <w:noProof/>
                      <w:sz w:val="18"/>
                    </w:rPr>
                    <w:t>1525</w:t>
                  </w:r>
                </w:p>
              </w:tc>
            </w:tr>
            <w:tr w:rsidR="005F0336" w:rsidRPr="005F0336" w14:paraId="28B9E444" w14:textId="77777777" w:rsidTr="005F0336">
              <w:trPr>
                <w:trHeight w:val="298"/>
              </w:trPr>
              <w:tc>
                <w:tcPr>
                  <w:tcW w:w="2621" w:type="dxa"/>
                  <w:noWrap/>
                  <w:hideMark/>
                </w:tcPr>
                <w:p w14:paraId="2B5EFF93" w14:textId="77777777" w:rsidR="005F0336" w:rsidRPr="005F0336" w:rsidRDefault="005F0336" w:rsidP="005F0336">
                  <w:pPr>
                    <w:jc w:val="both"/>
                    <w:rPr>
                      <w:rFonts w:cs="Arial"/>
                      <w:noProof/>
                      <w:sz w:val="18"/>
                    </w:rPr>
                  </w:pPr>
                </w:p>
              </w:tc>
              <w:tc>
                <w:tcPr>
                  <w:tcW w:w="1248" w:type="dxa"/>
                  <w:noWrap/>
                  <w:hideMark/>
                </w:tcPr>
                <w:p w14:paraId="767F819E"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149C74BA" w14:textId="77777777" w:rsidR="005F0336" w:rsidRPr="005F0336" w:rsidRDefault="005F0336" w:rsidP="005F0336">
                  <w:pPr>
                    <w:jc w:val="right"/>
                    <w:rPr>
                      <w:rFonts w:cs="Arial"/>
                      <w:noProof/>
                      <w:sz w:val="18"/>
                    </w:rPr>
                  </w:pPr>
                  <w:r w:rsidRPr="005F0336">
                    <w:rPr>
                      <w:rFonts w:cs="Arial"/>
                      <w:noProof/>
                      <w:sz w:val="18"/>
                    </w:rPr>
                    <w:t>2161</w:t>
                  </w:r>
                </w:p>
              </w:tc>
              <w:tc>
                <w:tcPr>
                  <w:tcW w:w="1099" w:type="dxa"/>
                  <w:noWrap/>
                </w:tcPr>
                <w:p w14:paraId="5136AD74" w14:textId="77777777" w:rsidR="005F0336" w:rsidRPr="005F0336" w:rsidRDefault="005F0336" w:rsidP="005F0336">
                  <w:pPr>
                    <w:jc w:val="right"/>
                    <w:rPr>
                      <w:rFonts w:cs="Arial"/>
                      <w:noProof/>
                      <w:sz w:val="18"/>
                    </w:rPr>
                  </w:pPr>
                  <w:r w:rsidRPr="005F0336">
                    <w:rPr>
                      <w:rFonts w:cs="Arial"/>
                      <w:noProof/>
                      <w:sz w:val="18"/>
                    </w:rPr>
                    <w:t>2564</w:t>
                  </w:r>
                </w:p>
              </w:tc>
              <w:tc>
                <w:tcPr>
                  <w:tcW w:w="1256" w:type="dxa"/>
                  <w:noWrap/>
                </w:tcPr>
                <w:p w14:paraId="39A92996" w14:textId="77777777" w:rsidR="005F0336" w:rsidRPr="005F0336" w:rsidRDefault="005F0336" w:rsidP="005F0336">
                  <w:pPr>
                    <w:jc w:val="right"/>
                    <w:rPr>
                      <w:rFonts w:cs="Arial"/>
                      <w:noProof/>
                      <w:sz w:val="18"/>
                    </w:rPr>
                  </w:pPr>
                  <w:r w:rsidRPr="005F0336">
                    <w:rPr>
                      <w:rFonts w:cs="Arial"/>
                      <w:noProof/>
                      <w:sz w:val="18"/>
                    </w:rPr>
                    <w:t>2920</w:t>
                  </w:r>
                </w:p>
              </w:tc>
              <w:tc>
                <w:tcPr>
                  <w:tcW w:w="1256" w:type="dxa"/>
                  <w:noWrap/>
                </w:tcPr>
                <w:p w14:paraId="29AD2F4B" w14:textId="77777777" w:rsidR="005F0336" w:rsidRPr="005F0336" w:rsidRDefault="005F0336" w:rsidP="005F0336">
                  <w:pPr>
                    <w:jc w:val="right"/>
                    <w:rPr>
                      <w:rFonts w:cs="Arial"/>
                      <w:noProof/>
                      <w:sz w:val="18"/>
                    </w:rPr>
                  </w:pPr>
                  <w:r w:rsidRPr="005F0336">
                    <w:rPr>
                      <w:rFonts w:cs="Arial"/>
                      <w:noProof/>
                      <w:sz w:val="18"/>
                    </w:rPr>
                    <w:t>3170</w:t>
                  </w:r>
                </w:p>
              </w:tc>
              <w:tc>
                <w:tcPr>
                  <w:tcW w:w="1256" w:type="dxa"/>
                  <w:noWrap/>
                </w:tcPr>
                <w:p w14:paraId="73FC14E1" w14:textId="77777777" w:rsidR="005F0336" w:rsidRPr="005F0336" w:rsidRDefault="005F0336" w:rsidP="005F0336">
                  <w:pPr>
                    <w:jc w:val="right"/>
                    <w:rPr>
                      <w:rFonts w:cs="Arial"/>
                      <w:noProof/>
                      <w:sz w:val="18"/>
                    </w:rPr>
                  </w:pPr>
                  <w:r w:rsidRPr="005F0336">
                    <w:rPr>
                      <w:rFonts w:cs="Arial"/>
                      <w:noProof/>
                      <w:sz w:val="18"/>
                    </w:rPr>
                    <w:t>2915</w:t>
                  </w:r>
                </w:p>
              </w:tc>
            </w:tr>
            <w:tr w:rsidR="005F0336" w:rsidRPr="005F0336" w14:paraId="068F199E" w14:textId="77777777" w:rsidTr="005F0336">
              <w:trPr>
                <w:trHeight w:val="298"/>
              </w:trPr>
              <w:tc>
                <w:tcPr>
                  <w:tcW w:w="2621" w:type="dxa"/>
                  <w:noWrap/>
                </w:tcPr>
                <w:p w14:paraId="7E76C729" w14:textId="77777777" w:rsidR="005F0336" w:rsidRPr="005F0336" w:rsidRDefault="005F0336" w:rsidP="005F0336">
                  <w:pPr>
                    <w:jc w:val="both"/>
                    <w:rPr>
                      <w:rFonts w:cs="Arial"/>
                      <w:b/>
                      <w:bCs/>
                      <w:noProof/>
                      <w:sz w:val="18"/>
                    </w:rPr>
                  </w:pPr>
                  <w:r w:rsidRPr="005F0336">
                    <w:rPr>
                      <w:rFonts w:cs="Arial"/>
                      <w:b/>
                      <w:bCs/>
                      <w:noProof/>
                      <w:sz w:val="18"/>
                    </w:rPr>
                    <w:t>Magistrsko (prejšnje)</w:t>
                  </w:r>
                </w:p>
              </w:tc>
              <w:tc>
                <w:tcPr>
                  <w:tcW w:w="1248" w:type="dxa"/>
                  <w:noWrap/>
                </w:tcPr>
                <w:p w14:paraId="2DC37485" w14:textId="2578C90F"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3E59D946" w14:textId="77777777" w:rsidR="005F0336" w:rsidRPr="005F0336" w:rsidRDefault="005F0336" w:rsidP="005F0336">
                  <w:pPr>
                    <w:jc w:val="right"/>
                    <w:rPr>
                      <w:rFonts w:cs="Arial"/>
                      <w:noProof/>
                      <w:sz w:val="18"/>
                    </w:rPr>
                  </w:pPr>
                  <w:r w:rsidRPr="005F0336">
                    <w:rPr>
                      <w:rFonts w:cs="Arial"/>
                      <w:noProof/>
                      <w:sz w:val="18"/>
                    </w:rPr>
                    <w:t>258</w:t>
                  </w:r>
                </w:p>
              </w:tc>
              <w:tc>
                <w:tcPr>
                  <w:tcW w:w="1099" w:type="dxa"/>
                  <w:noWrap/>
                </w:tcPr>
                <w:p w14:paraId="17F12CCC" w14:textId="77777777" w:rsidR="005F0336" w:rsidRPr="005F0336" w:rsidRDefault="005F0336" w:rsidP="005F0336">
                  <w:pPr>
                    <w:jc w:val="right"/>
                    <w:rPr>
                      <w:rFonts w:cs="Arial"/>
                      <w:noProof/>
                      <w:sz w:val="18"/>
                    </w:rPr>
                  </w:pPr>
                  <w:r w:rsidRPr="005F0336">
                    <w:rPr>
                      <w:rFonts w:cs="Arial"/>
                      <w:noProof/>
                      <w:sz w:val="18"/>
                    </w:rPr>
                    <w:t>2851</w:t>
                  </w:r>
                </w:p>
              </w:tc>
              <w:tc>
                <w:tcPr>
                  <w:tcW w:w="1256" w:type="dxa"/>
                  <w:noWrap/>
                </w:tcPr>
                <w:p w14:paraId="1A5043D6" w14:textId="39D5CD77" w:rsidR="005F0336" w:rsidRPr="005F0336" w:rsidRDefault="002A0B8C" w:rsidP="005F0336">
                  <w:pPr>
                    <w:jc w:val="right"/>
                    <w:rPr>
                      <w:rFonts w:cs="Arial"/>
                      <w:noProof/>
                      <w:sz w:val="18"/>
                    </w:rPr>
                  </w:pPr>
                  <w:r>
                    <w:rPr>
                      <w:rFonts w:cs="Arial"/>
                      <w:noProof/>
                      <w:sz w:val="18"/>
                    </w:rPr>
                    <w:t>–</w:t>
                  </w:r>
                </w:p>
              </w:tc>
              <w:tc>
                <w:tcPr>
                  <w:tcW w:w="1256" w:type="dxa"/>
                  <w:noWrap/>
                </w:tcPr>
                <w:p w14:paraId="1447254A" w14:textId="3574C296" w:rsidR="005F0336" w:rsidRPr="005F0336" w:rsidRDefault="002A0B8C" w:rsidP="005F0336">
                  <w:pPr>
                    <w:jc w:val="right"/>
                    <w:rPr>
                      <w:rFonts w:cs="Arial"/>
                      <w:noProof/>
                      <w:sz w:val="18"/>
                    </w:rPr>
                  </w:pPr>
                  <w:r>
                    <w:rPr>
                      <w:rFonts w:cs="Arial"/>
                      <w:noProof/>
                      <w:sz w:val="18"/>
                    </w:rPr>
                    <w:t>–</w:t>
                  </w:r>
                </w:p>
              </w:tc>
              <w:tc>
                <w:tcPr>
                  <w:tcW w:w="1256" w:type="dxa"/>
                  <w:noWrap/>
                </w:tcPr>
                <w:p w14:paraId="086E325F" w14:textId="1CD7E0E0" w:rsidR="005F0336" w:rsidRPr="005F0336" w:rsidRDefault="002A0B8C" w:rsidP="005F0336">
                  <w:pPr>
                    <w:jc w:val="right"/>
                    <w:rPr>
                      <w:rFonts w:cs="Arial"/>
                      <w:noProof/>
                      <w:sz w:val="18"/>
                    </w:rPr>
                  </w:pPr>
                  <w:r>
                    <w:rPr>
                      <w:rFonts w:cs="Arial"/>
                      <w:noProof/>
                      <w:sz w:val="18"/>
                    </w:rPr>
                    <w:t>–</w:t>
                  </w:r>
                </w:p>
              </w:tc>
            </w:tr>
            <w:tr w:rsidR="005F0336" w:rsidRPr="005F0336" w14:paraId="04B4B7F5" w14:textId="77777777" w:rsidTr="005F0336">
              <w:trPr>
                <w:trHeight w:val="298"/>
              </w:trPr>
              <w:tc>
                <w:tcPr>
                  <w:tcW w:w="2621" w:type="dxa"/>
                  <w:noWrap/>
                </w:tcPr>
                <w:p w14:paraId="3AD6713B" w14:textId="77777777" w:rsidR="005F0336" w:rsidRPr="005F0336" w:rsidRDefault="005F0336" w:rsidP="005F0336">
                  <w:pPr>
                    <w:jc w:val="both"/>
                    <w:rPr>
                      <w:rFonts w:cs="Arial"/>
                      <w:b/>
                      <w:bCs/>
                      <w:noProof/>
                      <w:sz w:val="18"/>
                    </w:rPr>
                  </w:pPr>
                </w:p>
              </w:tc>
              <w:tc>
                <w:tcPr>
                  <w:tcW w:w="1248" w:type="dxa"/>
                  <w:noWrap/>
                </w:tcPr>
                <w:p w14:paraId="4FC2AC10"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7A4FD486" w14:textId="77777777" w:rsidR="005F0336" w:rsidRPr="005F0336" w:rsidRDefault="005F0336" w:rsidP="005F0336">
                  <w:pPr>
                    <w:jc w:val="right"/>
                    <w:rPr>
                      <w:rFonts w:cs="Arial"/>
                      <w:noProof/>
                      <w:sz w:val="18"/>
                    </w:rPr>
                  </w:pPr>
                  <w:r w:rsidRPr="005F0336">
                    <w:rPr>
                      <w:rFonts w:cs="Arial"/>
                      <w:noProof/>
                      <w:sz w:val="18"/>
                    </w:rPr>
                    <w:t>93</w:t>
                  </w:r>
                </w:p>
              </w:tc>
              <w:tc>
                <w:tcPr>
                  <w:tcW w:w="1099" w:type="dxa"/>
                  <w:noWrap/>
                </w:tcPr>
                <w:p w14:paraId="63991C67" w14:textId="77777777" w:rsidR="005F0336" w:rsidRPr="005F0336" w:rsidRDefault="005F0336" w:rsidP="005F0336">
                  <w:pPr>
                    <w:jc w:val="right"/>
                    <w:rPr>
                      <w:rFonts w:cs="Arial"/>
                      <w:noProof/>
                      <w:sz w:val="18"/>
                    </w:rPr>
                  </w:pPr>
                  <w:r w:rsidRPr="005F0336">
                    <w:rPr>
                      <w:rFonts w:cs="Arial"/>
                      <w:noProof/>
                      <w:sz w:val="18"/>
                    </w:rPr>
                    <w:t>1036</w:t>
                  </w:r>
                </w:p>
              </w:tc>
              <w:tc>
                <w:tcPr>
                  <w:tcW w:w="1256" w:type="dxa"/>
                  <w:noWrap/>
                </w:tcPr>
                <w:p w14:paraId="03E381D9" w14:textId="01E70EDC" w:rsidR="005F0336" w:rsidRPr="005F0336" w:rsidRDefault="002A0B8C" w:rsidP="005F0336">
                  <w:pPr>
                    <w:jc w:val="right"/>
                    <w:rPr>
                      <w:rFonts w:cs="Arial"/>
                      <w:noProof/>
                      <w:sz w:val="18"/>
                    </w:rPr>
                  </w:pPr>
                  <w:r>
                    <w:rPr>
                      <w:rFonts w:cs="Arial"/>
                      <w:noProof/>
                      <w:sz w:val="18"/>
                    </w:rPr>
                    <w:t>–</w:t>
                  </w:r>
                </w:p>
              </w:tc>
              <w:tc>
                <w:tcPr>
                  <w:tcW w:w="1256" w:type="dxa"/>
                  <w:noWrap/>
                </w:tcPr>
                <w:p w14:paraId="49F920EC" w14:textId="46512930" w:rsidR="005F0336" w:rsidRPr="005F0336" w:rsidRDefault="002A0B8C" w:rsidP="005F0336">
                  <w:pPr>
                    <w:jc w:val="right"/>
                    <w:rPr>
                      <w:rFonts w:cs="Arial"/>
                      <w:noProof/>
                      <w:sz w:val="18"/>
                    </w:rPr>
                  </w:pPr>
                  <w:r>
                    <w:rPr>
                      <w:rFonts w:cs="Arial"/>
                      <w:noProof/>
                      <w:sz w:val="18"/>
                    </w:rPr>
                    <w:t>–</w:t>
                  </w:r>
                </w:p>
              </w:tc>
              <w:tc>
                <w:tcPr>
                  <w:tcW w:w="1256" w:type="dxa"/>
                  <w:noWrap/>
                </w:tcPr>
                <w:p w14:paraId="7570D553" w14:textId="2383DF85" w:rsidR="005F0336" w:rsidRPr="005F0336" w:rsidRDefault="002A0B8C" w:rsidP="005F0336">
                  <w:pPr>
                    <w:jc w:val="right"/>
                    <w:rPr>
                      <w:rFonts w:cs="Arial"/>
                      <w:noProof/>
                      <w:sz w:val="18"/>
                    </w:rPr>
                  </w:pPr>
                  <w:r>
                    <w:rPr>
                      <w:rFonts w:cs="Arial"/>
                      <w:noProof/>
                      <w:sz w:val="18"/>
                    </w:rPr>
                    <w:t>–</w:t>
                  </w:r>
                </w:p>
              </w:tc>
            </w:tr>
            <w:tr w:rsidR="005F0336" w:rsidRPr="005F0336" w14:paraId="05A6C090" w14:textId="77777777" w:rsidTr="005F0336">
              <w:trPr>
                <w:trHeight w:val="298"/>
              </w:trPr>
              <w:tc>
                <w:tcPr>
                  <w:tcW w:w="2621" w:type="dxa"/>
                  <w:noWrap/>
                </w:tcPr>
                <w:p w14:paraId="2401ED93" w14:textId="77777777" w:rsidR="005F0336" w:rsidRPr="005F0336" w:rsidRDefault="005F0336" w:rsidP="005F0336">
                  <w:pPr>
                    <w:jc w:val="both"/>
                    <w:rPr>
                      <w:rFonts w:cs="Arial"/>
                      <w:b/>
                      <w:bCs/>
                      <w:noProof/>
                      <w:sz w:val="18"/>
                    </w:rPr>
                  </w:pPr>
                </w:p>
              </w:tc>
              <w:tc>
                <w:tcPr>
                  <w:tcW w:w="1248" w:type="dxa"/>
                  <w:noWrap/>
                </w:tcPr>
                <w:p w14:paraId="7903E363"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53735A4" w14:textId="77777777" w:rsidR="005F0336" w:rsidRPr="005F0336" w:rsidRDefault="005F0336" w:rsidP="005F0336">
                  <w:pPr>
                    <w:jc w:val="right"/>
                    <w:rPr>
                      <w:rFonts w:cs="Arial"/>
                      <w:noProof/>
                      <w:sz w:val="18"/>
                    </w:rPr>
                  </w:pPr>
                  <w:r w:rsidRPr="005F0336">
                    <w:rPr>
                      <w:rFonts w:cs="Arial"/>
                      <w:noProof/>
                      <w:sz w:val="18"/>
                    </w:rPr>
                    <w:t>165</w:t>
                  </w:r>
                </w:p>
              </w:tc>
              <w:tc>
                <w:tcPr>
                  <w:tcW w:w="1099" w:type="dxa"/>
                  <w:noWrap/>
                </w:tcPr>
                <w:p w14:paraId="5211A4FA" w14:textId="77777777" w:rsidR="005F0336" w:rsidRPr="005F0336" w:rsidRDefault="005F0336" w:rsidP="005F0336">
                  <w:pPr>
                    <w:jc w:val="right"/>
                    <w:rPr>
                      <w:rFonts w:cs="Arial"/>
                      <w:noProof/>
                      <w:sz w:val="18"/>
                    </w:rPr>
                  </w:pPr>
                  <w:r w:rsidRPr="005F0336">
                    <w:rPr>
                      <w:rFonts w:cs="Arial"/>
                      <w:noProof/>
                      <w:sz w:val="18"/>
                    </w:rPr>
                    <w:t>1815</w:t>
                  </w:r>
                </w:p>
              </w:tc>
              <w:tc>
                <w:tcPr>
                  <w:tcW w:w="1256" w:type="dxa"/>
                  <w:noWrap/>
                </w:tcPr>
                <w:p w14:paraId="09F2E0D7" w14:textId="6D5DCE50" w:rsidR="005F0336" w:rsidRPr="005F0336" w:rsidRDefault="002A0B8C" w:rsidP="005F0336">
                  <w:pPr>
                    <w:jc w:val="right"/>
                    <w:rPr>
                      <w:rFonts w:cs="Arial"/>
                      <w:noProof/>
                      <w:sz w:val="18"/>
                    </w:rPr>
                  </w:pPr>
                  <w:r>
                    <w:rPr>
                      <w:rFonts w:cs="Arial"/>
                      <w:noProof/>
                      <w:sz w:val="18"/>
                    </w:rPr>
                    <w:t>–</w:t>
                  </w:r>
                </w:p>
              </w:tc>
              <w:tc>
                <w:tcPr>
                  <w:tcW w:w="1256" w:type="dxa"/>
                  <w:noWrap/>
                </w:tcPr>
                <w:p w14:paraId="45A85FA9" w14:textId="77119081" w:rsidR="005F0336" w:rsidRPr="005F0336" w:rsidRDefault="002A0B8C" w:rsidP="005F0336">
                  <w:pPr>
                    <w:jc w:val="right"/>
                    <w:rPr>
                      <w:rFonts w:cs="Arial"/>
                      <w:noProof/>
                      <w:sz w:val="18"/>
                    </w:rPr>
                  </w:pPr>
                  <w:r>
                    <w:rPr>
                      <w:rFonts w:cs="Arial"/>
                      <w:noProof/>
                      <w:sz w:val="18"/>
                    </w:rPr>
                    <w:t>–</w:t>
                  </w:r>
                </w:p>
              </w:tc>
              <w:tc>
                <w:tcPr>
                  <w:tcW w:w="1256" w:type="dxa"/>
                  <w:noWrap/>
                </w:tcPr>
                <w:p w14:paraId="676AC224" w14:textId="244A4896" w:rsidR="005F0336" w:rsidRPr="005F0336" w:rsidRDefault="002A0B8C" w:rsidP="005F0336">
                  <w:pPr>
                    <w:jc w:val="right"/>
                    <w:rPr>
                      <w:rFonts w:cs="Arial"/>
                      <w:noProof/>
                      <w:sz w:val="18"/>
                    </w:rPr>
                  </w:pPr>
                  <w:r>
                    <w:rPr>
                      <w:rFonts w:cs="Arial"/>
                      <w:noProof/>
                      <w:sz w:val="18"/>
                    </w:rPr>
                    <w:t>–</w:t>
                  </w:r>
                </w:p>
              </w:tc>
            </w:tr>
            <w:tr w:rsidR="005F0336" w:rsidRPr="005F0336" w14:paraId="1EEE37CD" w14:textId="77777777" w:rsidTr="005F0336">
              <w:trPr>
                <w:trHeight w:val="298"/>
              </w:trPr>
              <w:tc>
                <w:tcPr>
                  <w:tcW w:w="2621" w:type="dxa"/>
                  <w:noWrap/>
                  <w:hideMark/>
                </w:tcPr>
                <w:p w14:paraId="693613D9" w14:textId="77777777" w:rsidR="005F0336" w:rsidRPr="005F0336" w:rsidRDefault="005F0336" w:rsidP="005F0336">
                  <w:pPr>
                    <w:jc w:val="both"/>
                    <w:rPr>
                      <w:rFonts w:cs="Arial"/>
                      <w:b/>
                      <w:bCs/>
                      <w:noProof/>
                      <w:sz w:val="18"/>
                    </w:rPr>
                  </w:pPr>
                  <w:r w:rsidRPr="005F0336">
                    <w:rPr>
                      <w:rFonts w:cs="Arial"/>
                      <w:b/>
                      <w:bCs/>
                      <w:noProof/>
                      <w:sz w:val="18"/>
                    </w:rPr>
                    <w:t>Doktorsko (3. bolonjska stopnja)</w:t>
                  </w:r>
                </w:p>
              </w:tc>
              <w:tc>
                <w:tcPr>
                  <w:tcW w:w="1248" w:type="dxa"/>
                  <w:noWrap/>
                  <w:hideMark/>
                </w:tcPr>
                <w:p w14:paraId="5AA46D3B" w14:textId="3F3E4474"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70FF64DF" w14:textId="77777777" w:rsidR="005F0336" w:rsidRPr="005F0336" w:rsidRDefault="005F0336" w:rsidP="005F0336">
                  <w:pPr>
                    <w:jc w:val="right"/>
                    <w:rPr>
                      <w:rFonts w:cs="Arial"/>
                      <w:noProof/>
                      <w:sz w:val="18"/>
                    </w:rPr>
                  </w:pPr>
                  <w:r w:rsidRPr="005F0336">
                    <w:rPr>
                      <w:rFonts w:cs="Arial"/>
                      <w:noProof/>
                      <w:sz w:val="18"/>
                    </w:rPr>
                    <w:t>550</w:t>
                  </w:r>
                </w:p>
              </w:tc>
              <w:tc>
                <w:tcPr>
                  <w:tcW w:w="1099" w:type="dxa"/>
                  <w:noWrap/>
                </w:tcPr>
                <w:p w14:paraId="10CDA332" w14:textId="77777777" w:rsidR="005F0336" w:rsidRPr="005F0336" w:rsidRDefault="005F0336" w:rsidP="005F0336">
                  <w:pPr>
                    <w:jc w:val="right"/>
                    <w:rPr>
                      <w:rFonts w:cs="Arial"/>
                      <w:noProof/>
                      <w:sz w:val="18"/>
                    </w:rPr>
                  </w:pPr>
                  <w:r w:rsidRPr="005F0336">
                    <w:rPr>
                      <w:rFonts w:cs="Arial"/>
                      <w:noProof/>
                      <w:sz w:val="18"/>
                    </w:rPr>
                    <w:t>537</w:t>
                  </w:r>
                </w:p>
              </w:tc>
              <w:tc>
                <w:tcPr>
                  <w:tcW w:w="1256" w:type="dxa"/>
                  <w:noWrap/>
                </w:tcPr>
                <w:p w14:paraId="3BFA6318" w14:textId="77777777" w:rsidR="005F0336" w:rsidRPr="005F0336" w:rsidRDefault="005F0336" w:rsidP="005F0336">
                  <w:pPr>
                    <w:jc w:val="right"/>
                    <w:rPr>
                      <w:rFonts w:cs="Arial"/>
                      <w:noProof/>
                      <w:sz w:val="18"/>
                    </w:rPr>
                  </w:pPr>
                  <w:r w:rsidRPr="005F0336">
                    <w:rPr>
                      <w:rFonts w:cs="Arial"/>
                      <w:noProof/>
                      <w:sz w:val="18"/>
                    </w:rPr>
                    <w:t>514</w:t>
                  </w:r>
                </w:p>
              </w:tc>
              <w:tc>
                <w:tcPr>
                  <w:tcW w:w="1256" w:type="dxa"/>
                  <w:noWrap/>
                </w:tcPr>
                <w:p w14:paraId="0FB876D3" w14:textId="77777777" w:rsidR="005F0336" w:rsidRPr="005F0336" w:rsidRDefault="005F0336" w:rsidP="005F0336">
                  <w:pPr>
                    <w:jc w:val="right"/>
                    <w:rPr>
                      <w:rFonts w:cs="Arial"/>
                      <w:noProof/>
                      <w:sz w:val="18"/>
                    </w:rPr>
                  </w:pPr>
                  <w:r w:rsidRPr="005F0336">
                    <w:rPr>
                      <w:rFonts w:cs="Arial"/>
                      <w:noProof/>
                      <w:sz w:val="18"/>
                    </w:rPr>
                    <w:t>461</w:t>
                  </w:r>
                </w:p>
              </w:tc>
              <w:tc>
                <w:tcPr>
                  <w:tcW w:w="1256" w:type="dxa"/>
                  <w:noWrap/>
                </w:tcPr>
                <w:p w14:paraId="32B32DBB" w14:textId="77777777" w:rsidR="005F0336" w:rsidRPr="005F0336" w:rsidRDefault="005F0336" w:rsidP="005F0336">
                  <w:pPr>
                    <w:jc w:val="right"/>
                    <w:rPr>
                      <w:rFonts w:cs="Arial"/>
                      <w:noProof/>
                      <w:sz w:val="18"/>
                    </w:rPr>
                  </w:pPr>
                  <w:r w:rsidRPr="005F0336">
                    <w:rPr>
                      <w:rFonts w:cs="Arial"/>
                      <w:noProof/>
                      <w:sz w:val="18"/>
                    </w:rPr>
                    <w:t>477</w:t>
                  </w:r>
                </w:p>
              </w:tc>
            </w:tr>
            <w:tr w:rsidR="005F0336" w:rsidRPr="005F0336" w14:paraId="50C0E7DF" w14:textId="77777777" w:rsidTr="005F0336">
              <w:trPr>
                <w:trHeight w:val="298"/>
              </w:trPr>
              <w:tc>
                <w:tcPr>
                  <w:tcW w:w="2621" w:type="dxa"/>
                  <w:noWrap/>
                  <w:hideMark/>
                </w:tcPr>
                <w:p w14:paraId="33DF7749" w14:textId="77777777" w:rsidR="005F0336" w:rsidRPr="005F0336" w:rsidRDefault="005F0336" w:rsidP="005F0336">
                  <w:pPr>
                    <w:jc w:val="both"/>
                    <w:rPr>
                      <w:rFonts w:cs="Arial"/>
                      <w:noProof/>
                      <w:sz w:val="18"/>
                    </w:rPr>
                  </w:pPr>
                </w:p>
              </w:tc>
              <w:tc>
                <w:tcPr>
                  <w:tcW w:w="1248" w:type="dxa"/>
                  <w:noWrap/>
                  <w:hideMark/>
                </w:tcPr>
                <w:p w14:paraId="1EEFEDC2"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7580F4D4" w14:textId="77777777" w:rsidR="005F0336" w:rsidRPr="005F0336" w:rsidRDefault="005F0336" w:rsidP="005F0336">
                  <w:pPr>
                    <w:jc w:val="right"/>
                    <w:rPr>
                      <w:rFonts w:cs="Arial"/>
                      <w:noProof/>
                      <w:sz w:val="18"/>
                    </w:rPr>
                  </w:pPr>
                  <w:r w:rsidRPr="005F0336">
                    <w:rPr>
                      <w:rFonts w:cs="Arial"/>
                      <w:noProof/>
                      <w:sz w:val="18"/>
                    </w:rPr>
                    <w:t>264</w:t>
                  </w:r>
                </w:p>
              </w:tc>
              <w:tc>
                <w:tcPr>
                  <w:tcW w:w="1099" w:type="dxa"/>
                  <w:noWrap/>
                </w:tcPr>
                <w:p w14:paraId="6F3D628C" w14:textId="77777777" w:rsidR="005F0336" w:rsidRPr="005F0336" w:rsidRDefault="005F0336" w:rsidP="005F0336">
                  <w:pPr>
                    <w:jc w:val="right"/>
                    <w:rPr>
                      <w:rFonts w:cs="Arial"/>
                      <w:noProof/>
                      <w:sz w:val="18"/>
                    </w:rPr>
                  </w:pPr>
                  <w:r w:rsidRPr="005F0336">
                    <w:rPr>
                      <w:rFonts w:cs="Arial"/>
                      <w:noProof/>
                      <w:sz w:val="18"/>
                    </w:rPr>
                    <w:t>263</w:t>
                  </w:r>
                </w:p>
              </w:tc>
              <w:tc>
                <w:tcPr>
                  <w:tcW w:w="1256" w:type="dxa"/>
                  <w:noWrap/>
                </w:tcPr>
                <w:p w14:paraId="20FA86AD" w14:textId="77777777" w:rsidR="005F0336" w:rsidRPr="005F0336" w:rsidRDefault="005F0336" w:rsidP="005F0336">
                  <w:pPr>
                    <w:jc w:val="right"/>
                    <w:rPr>
                      <w:rFonts w:cs="Arial"/>
                      <w:noProof/>
                      <w:sz w:val="18"/>
                    </w:rPr>
                  </w:pPr>
                  <w:r w:rsidRPr="005F0336">
                    <w:rPr>
                      <w:rFonts w:cs="Arial"/>
                      <w:noProof/>
                      <w:sz w:val="18"/>
                    </w:rPr>
                    <w:t>268</w:t>
                  </w:r>
                </w:p>
              </w:tc>
              <w:tc>
                <w:tcPr>
                  <w:tcW w:w="1256" w:type="dxa"/>
                  <w:noWrap/>
                </w:tcPr>
                <w:p w14:paraId="460D7164" w14:textId="77777777" w:rsidR="005F0336" w:rsidRPr="005F0336" w:rsidRDefault="005F0336" w:rsidP="005F0336">
                  <w:pPr>
                    <w:jc w:val="right"/>
                    <w:rPr>
                      <w:rFonts w:cs="Arial"/>
                      <w:noProof/>
                      <w:sz w:val="18"/>
                    </w:rPr>
                  </w:pPr>
                  <w:r w:rsidRPr="005F0336">
                    <w:rPr>
                      <w:rFonts w:cs="Arial"/>
                      <w:noProof/>
                      <w:sz w:val="18"/>
                    </w:rPr>
                    <w:t>212</w:t>
                  </w:r>
                </w:p>
              </w:tc>
              <w:tc>
                <w:tcPr>
                  <w:tcW w:w="1256" w:type="dxa"/>
                  <w:noWrap/>
                </w:tcPr>
                <w:p w14:paraId="0CC3DB4E" w14:textId="77777777" w:rsidR="005F0336" w:rsidRPr="005F0336" w:rsidRDefault="005F0336" w:rsidP="005F0336">
                  <w:pPr>
                    <w:jc w:val="right"/>
                    <w:rPr>
                      <w:rFonts w:cs="Arial"/>
                      <w:noProof/>
                      <w:sz w:val="18"/>
                    </w:rPr>
                  </w:pPr>
                  <w:r w:rsidRPr="005F0336">
                    <w:rPr>
                      <w:rFonts w:cs="Arial"/>
                      <w:noProof/>
                      <w:sz w:val="18"/>
                    </w:rPr>
                    <w:t>218</w:t>
                  </w:r>
                </w:p>
              </w:tc>
            </w:tr>
            <w:tr w:rsidR="005F0336" w:rsidRPr="005F0336" w14:paraId="3997EAC1" w14:textId="77777777" w:rsidTr="005F0336">
              <w:trPr>
                <w:trHeight w:val="298"/>
              </w:trPr>
              <w:tc>
                <w:tcPr>
                  <w:tcW w:w="2621" w:type="dxa"/>
                  <w:noWrap/>
                  <w:hideMark/>
                </w:tcPr>
                <w:p w14:paraId="138C3A1E" w14:textId="77777777" w:rsidR="005F0336" w:rsidRPr="005F0336" w:rsidRDefault="005F0336" w:rsidP="005F0336">
                  <w:pPr>
                    <w:jc w:val="both"/>
                    <w:rPr>
                      <w:rFonts w:cs="Arial"/>
                      <w:noProof/>
                      <w:sz w:val="18"/>
                    </w:rPr>
                  </w:pPr>
                </w:p>
              </w:tc>
              <w:tc>
                <w:tcPr>
                  <w:tcW w:w="1248" w:type="dxa"/>
                  <w:noWrap/>
                  <w:hideMark/>
                </w:tcPr>
                <w:p w14:paraId="059E5E27"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78EBC10" w14:textId="77777777" w:rsidR="005F0336" w:rsidRPr="005F0336" w:rsidRDefault="005F0336" w:rsidP="005F0336">
                  <w:pPr>
                    <w:jc w:val="right"/>
                    <w:rPr>
                      <w:rFonts w:cs="Arial"/>
                      <w:noProof/>
                      <w:sz w:val="18"/>
                    </w:rPr>
                  </w:pPr>
                  <w:r w:rsidRPr="005F0336">
                    <w:rPr>
                      <w:rFonts w:cs="Arial"/>
                      <w:noProof/>
                      <w:sz w:val="18"/>
                    </w:rPr>
                    <w:t>286</w:t>
                  </w:r>
                </w:p>
              </w:tc>
              <w:tc>
                <w:tcPr>
                  <w:tcW w:w="1099" w:type="dxa"/>
                  <w:noWrap/>
                </w:tcPr>
                <w:p w14:paraId="29D166A3" w14:textId="77777777" w:rsidR="005F0336" w:rsidRPr="005F0336" w:rsidRDefault="005F0336" w:rsidP="005F0336">
                  <w:pPr>
                    <w:jc w:val="right"/>
                    <w:rPr>
                      <w:rFonts w:cs="Arial"/>
                      <w:noProof/>
                      <w:sz w:val="18"/>
                    </w:rPr>
                  </w:pPr>
                  <w:r w:rsidRPr="005F0336">
                    <w:rPr>
                      <w:rFonts w:cs="Arial"/>
                      <w:noProof/>
                      <w:sz w:val="18"/>
                    </w:rPr>
                    <w:t>274</w:t>
                  </w:r>
                </w:p>
              </w:tc>
              <w:tc>
                <w:tcPr>
                  <w:tcW w:w="1256" w:type="dxa"/>
                  <w:noWrap/>
                </w:tcPr>
                <w:p w14:paraId="615B573A" w14:textId="77777777" w:rsidR="005F0336" w:rsidRPr="005F0336" w:rsidRDefault="005F0336" w:rsidP="005F0336">
                  <w:pPr>
                    <w:jc w:val="right"/>
                    <w:rPr>
                      <w:rFonts w:cs="Arial"/>
                      <w:noProof/>
                      <w:sz w:val="18"/>
                    </w:rPr>
                  </w:pPr>
                  <w:r w:rsidRPr="005F0336">
                    <w:rPr>
                      <w:rFonts w:cs="Arial"/>
                      <w:noProof/>
                      <w:sz w:val="18"/>
                    </w:rPr>
                    <w:t>246</w:t>
                  </w:r>
                </w:p>
              </w:tc>
              <w:tc>
                <w:tcPr>
                  <w:tcW w:w="1256" w:type="dxa"/>
                  <w:noWrap/>
                </w:tcPr>
                <w:p w14:paraId="082E2803" w14:textId="77777777" w:rsidR="005F0336" w:rsidRPr="005F0336" w:rsidRDefault="005F0336" w:rsidP="005F0336">
                  <w:pPr>
                    <w:jc w:val="right"/>
                    <w:rPr>
                      <w:rFonts w:cs="Arial"/>
                      <w:noProof/>
                      <w:sz w:val="18"/>
                    </w:rPr>
                  </w:pPr>
                  <w:r w:rsidRPr="005F0336">
                    <w:rPr>
                      <w:rFonts w:cs="Arial"/>
                      <w:noProof/>
                      <w:sz w:val="18"/>
                    </w:rPr>
                    <w:t>249</w:t>
                  </w:r>
                </w:p>
              </w:tc>
              <w:tc>
                <w:tcPr>
                  <w:tcW w:w="1256" w:type="dxa"/>
                  <w:noWrap/>
                </w:tcPr>
                <w:p w14:paraId="6DC1A9B1" w14:textId="77777777" w:rsidR="005F0336" w:rsidRPr="005F0336" w:rsidRDefault="005F0336" w:rsidP="005F0336">
                  <w:pPr>
                    <w:jc w:val="right"/>
                    <w:rPr>
                      <w:rFonts w:cs="Arial"/>
                      <w:noProof/>
                      <w:sz w:val="18"/>
                    </w:rPr>
                  </w:pPr>
                  <w:r w:rsidRPr="005F0336">
                    <w:rPr>
                      <w:rFonts w:cs="Arial"/>
                      <w:noProof/>
                      <w:sz w:val="18"/>
                    </w:rPr>
                    <w:t>259</w:t>
                  </w:r>
                </w:p>
              </w:tc>
            </w:tr>
            <w:tr w:rsidR="005F0336" w:rsidRPr="005F0336" w14:paraId="2B926B80" w14:textId="77777777" w:rsidTr="005F0336">
              <w:trPr>
                <w:trHeight w:val="298"/>
              </w:trPr>
              <w:tc>
                <w:tcPr>
                  <w:tcW w:w="2621" w:type="dxa"/>
                  <w:noWrap/>
                </w:tcPr>
                <w:p w14:paraId="1415C6E8" w14:textId="77777777" w:rsidR="005F0336" w:rsidRPr="005F0336" w:rsidRDefault="005F0336" w:rsidP="005F0336">
                  <w:pPr>
                    <w:jc w:val="both"/>
                    <w:rPr>
                      <w:rFonts w:cs="Arial"/>
                      <w:b/>
                      <w:bCs/>
                      <w:noProof/>
                      <w:sz w:val="18"/>
                    </w:rPr>
                  </w:pPr>
                  <w:r w:rsidRPr="005F0336">
                    <w:rPr>
                      <w:rFonts w:cs="Arial"/>
                      <w:b/>
                      <w:bCs/>
                      <w:noProof/>
                      <w:sz w:val="18"/>
                    </w:rPr>
                    <w:t>Doktorsko (prejšnje)</w:t>
                  </w:r>
                </w:p>
              </w:tc>
              <w:tc>
                <w:tcPr>
                  <w:tcW w:w="1248" w:type="dxa"/>
                  <w:noWrap/>
                </w:tcPr>
                <w:p w14:paraId="227C6F20" w14:textId="4CD68F90" w:rsidR="005F0336" w:rsidRPr="005F0336" w:rsidRDefault="005F0336" w:rsidP="005F0336">
                  <w:pPr>
                    <w:jc w:val="both"/>
                    <w:rPr>
                      <w:rFonts w:cs="Arial"/>
                      <w:b/>
                      <w:bCs/>
                      <w:noProof/>
                      <w:sz w:val="18"/>
                    </w:rPr>
                  </w:pPr>
                  <w:r w:rsidRPr="005F0336">
                    <w:rPr>
                      <w:rFonts w:cs="Arial"/>
                      <w:b/>
                      <w:bCs/>
                      <w:noProof/>
                      <w:sz w:val="18"/>
                    </w:rPr>
                    <w:t xml:space="preserve">Spol </w:t>
                  </w:r>
                  <w:r w:rsidR="002A0B8C">
                    <w:rPr>
                      <w:rFonts w:cs="Arial"/>
                      <w:b/>
                      <w:bCs/>
                      <w:noProof/>
                      <w:sz w:val="18"/>
                    </w:rPr>
                    <w:t>–</w:t>
                  </w:r>
                  <w:r w:rsidRPr="005F0336">
                    <w:rPr>
                      <w:rFonts w:cs="Arial"/>
                      <w:b/>
                      <w:bCs/>
                      <w:noProof/>
                      <w:sz w:val="18"/>
                    </w:rPr>
                    <w:t xml:space="preserve"> SKUPAJ</w:t>
                  </w:r>
                </w:p>
              </w:tc>
              <w:tc>
                <w:tcPr>
                  <w:tcW w:w="1100" w:type="dxa"/>
                  <w:noWrap/>
                </w:tcPr>
                <w:p w14:paraId="1ABFE4FC" w14:textId="77777777" w:rsidR="005F0336" w:rsidRPr="005F0336" w:rsidRDefault="005F0336" w:rsidP="005F0336">
                  <w:pPr>
                    <w:jc w:val="right"/>
                    <w:rPr>
                      <w:rFonts w:cs="Arial"/>
                      <w:noProof/>
                      <w:sz w:val="18"/>
                    </w:rPr>
                  </w:pPr>
                  <w:r w:rsidRPr="005F0336">
                    <w:rPr>
                      <w:rFonts w:cs="Arial"/>
                      <w:noProof/>
                      <w:sz w:val="18"/>
                    </w:rPr>
                    <w:t>192</w:t>
                  </w:r>
                </w:p>
              </w:tc>
              <w:tc>
                <w:tcPr>
                  <w:tcW w:w="1099" w:type="dxa"/>
                  <w:noWrap/>
                </w:tcPr>
                <w:p w14:paraId="4EC06087" w14:textId="77777777" w:rsidR="005F0336" w:rsidRPr="005F0336" w:rsidRDefault="005F0336" w:rsidP="005F0336">
                  <w:pPr>
                    <w:jc w:val="right"/>
                    <w:rPr>
                      <w:rFonts w:cs="Arial"/>
                      <w:noProof/>
                      <w:sz w:val="18"/>
                    </w:rPr>
                  </w:pPr>
                  <w:r w:rsidRPr="005F0336">
                    <w:rPr>
                      <w:rFonts w:cs="Arial"/>
                      <w:noProof/>
                      <w:sz w:val="18"/>
                    </w:rPr>
                    <w:t>375</w:t>
                  </w:r>
                </w:p>
              </w:tc>
              <w:tc>
                <w:tcPr>
                  <w:tcW w:w="1256" w:type="dxa"/>
                  <w:noWrap/>
                </w:tcPr>
                <w:p w14:paraId="4543F1BC" w14:textId="0219CE03" w:rsidR="005F0336" w:rsidRPr="005F0336" w:rsidRDefault="002A0B8C" w:rsidP="005F0336">
                  <w:pPr>
                    <w:jc w:val="right"/>
                    <w:rPr>
                      <w:rFonts w:cs="Arial"/>
                      <w:noProof/>
                      <w:sz w:val="18"/>
                    </w:rPr>
                  </w:pPr>
                  <w:r>
                    <w:rPr>
                      <w:rFonts w:cs="Arial"/>
                      <w:noProof/>
                      <w:sz w:val="18"/>
                    </w:rPr>
                    <w:t>–</w:t>
                  </w:r>
                </w:p>
              </w:tc>
              <w:tc>
                <w:tcPr>
                  <w:tcW w:w="1256" w:type="dxa"/>
                  <w:noWrap/>
                </w:tcPr>
                <w:p w14:paraId="5A9D9934" w14:textId="49FCC04C" w:rsidR="005F0336" w:rsidRPr="005F0336" w:rsidRDefault="002A0B8C" w:rsidP="005F0336">
                  <w:pPr>
                    <w:jc w:val="right"/>
                    <w:rPr>
                      <w:rFonts w:cs="Arial"/>
                      <w:noProof/>
                      <w:sz w:val="18"/>
                    </w:rPr>
                  </w:pPr>
                  <w:r>
                    <w:rPr>
                      <w:rFonts w:cs="Arial"/>
                      <w:noProof/>
                      <w:sz w:val="18"/>
                    </w:rPr>
                    <w:t>–</w:t>
                  </w:r>
                </w:p>
              </w:tc>
              <w:tc>
                <w:tcPr>
                  <w:tcW w:w="1256" w:type="dxa"/>
                  <w:noWrap/>
                </w:tcPr>
                <w:p w14:paraId="6B0B4CE9" w14:textId="7AEB3071" w:rsidR="005F0336" w:rsidRPr="005F0336" w:rsidRDefault="002A0B8C" w:rsidP="005F0336">
                  <w:pPr>
                    <w:jc w:val="right"/>
                    <w:rPr>
                      <w:rFonts w:cs="Arial"/>
                      <w:noProof/>
                      <w:sz w:val="18"/>
                    </w:rPr>
                  </w:pPr>
                  <w:r>
                    <w:rPr>
                      <w:rFonts w:cs="Arial"/>
                      <w:noProof/>
                      <w:sz w:val="18"/>
                    </w:rPr>
                    <w:t>–</w:t>
                  </w:r>
                </w:p>
              </w:tc>
            </w:tr>
            <w:tr w:rsidR="005F0336" w:rsidRPr="005F0336" w14:paraId="79156088" w14:textId="77777777" w:rsidTr="005F0336">
              <w:trPr>
                <w:trHeight w:val="298"/>
              </w:trPr>
              <w:tc>
                <w:tcPr>
                  <w:tcW w:w="2621" w:type="dxa"/>
                  <w:noWrap/>
                </w:tcPr>
                <w:p w14:paraId="2B32D3DC" w14:textId="77777777" w:rsidR="005F0336" w:rsidRPr="005F0336" w:rsidRDefault="005F0336" w:rsidP="005F0336">
                  <w:pPr>
                    <w:jc w:val="both"/>
                    <w:rPr>
                      <w:rFonts w:cs="Arial"/>
                      <w:noProof/>
                      <w:sz w:val="18"/>
                    </w:rPr>
                  </w:pPr>
                </w:p>
              </w:tc>
              <w:tc>
                <w:tcPr>
                  <w:tcW w:w="1248" w:type="dxa"/>
                  <w:noWrap/>
                </w:tcPr>
                <w:p w14:paraId="57F667E7" w14:textId="77777777" w:rsidR="005F0336" w:rsidRPr="005F0336" w:rsidRDefault="005F0336" w:rsidP="005F0336">
                  <w:pPr>
                    <w:jc w:val="both"/>
                    <w:rPr>
                      <w:rFonts w:cs="Arial"/>
                      <w:b/>
                      <w:bCs/>
                      <w:noProof/>
                      <w:sz w:val="18"/>
                    </w:rPr>
                  </w:pPr>
                  <w:r w:rsidRPr="005F0336">
                    <w:rPr>
                      <w:rFonts w:cs="Arial"/>
                      <w:b/>
                      <w:bCs/>
                      <w:noProof/>
                      <w:sz w:val="18"/>
                    </w:rPr>
                    <w:t>Moški</w:t>
                  </w:r>
                </w:p>
              </w:tc>
              <w:tc>
                <w:tcPr>
                  <w:tcW w:w="1100" w:type="dxa"/>
                  <w:noWrap/>
                </w:tcPr>
                <w:p w14:paraId="22FCDF9D" w14:textId="77777777" w:rsidR="005F0336" w:rsidRPr="005F0336" w:rsidRDefault="005F0336" w:rsidP="005F0336">
                  <w:pPr>
                    <w:jc w:val="right"/>
                    <w:rPr>
                      <w:rFonts w:cs="Arial"/>
                      <w:noProof/>
                      <w:sz w:val="18"/>
                    </w:rPr>
                  </w:pPr>
                  <w:r w:rsidRPr="005F0336">
                    <w:rPr>
                      <w:rFonts w:cs="Arial"/>
                      <w:noProof/>
                      <w:sz w:val="18"/>
                    </w:rPr>
                    <w:t>75</w:t>
                  </w:r>
                </w:p>
              </w:tc>
              <w:tc>
                <w:tcPr>
                  <w:tcW w:w="1099" w:type="dxa"/>
                  <w:noWrap/>
                </w:tcPr>
                <w:p w14:paraId="5A1B4394" w14:textId="77777777" w:rsidR="005F0336" w:rsidRPr="005F0336" w:rsidRDefault="005F0336" w:rsidP="005F0336">
                  <w:pPr>
                    <w:jc w:val="right"/>
                    <w:rPr>
                      <w:rFonts w:cs="Arial"/>
                      <w:noProof/>
                      <w:sz w:val="18"/>
                    </w:rPr>
                  </w:pPr>
                  <w:r w:rsidRPr="005F0336">
                    <w:rPr>
                      <w:rFonts w:cs="Arial"/>
                      <w:noProof/>
                      <w:sz w:val="18"/>
                    </w:rPr>
                    <w:t>156</w:t>
                  </w:r>
                </w:p>
              </w:tc>
              <w:tc>
                <w:tcPr>
                  <w:tcW w:w="1256" w:type="dxa"/>
                  <w:noWrap/>
                </w:tcPr>
                <w:p w14:paraId="62FC71C9" w14:textId="591F1C7A" w:rsidR="005F0336" w:rsidRPr="005F0336" w:rsidRDefault="002A0B8C" w:rsidP="005F0336">
                  <w:pPr>
                    <w:jc w:val="right"/>
                    <w:rPr>
                      <w:rFonts w:cs="Arial"/>
                      <w:noProof/>
                      <w:sz w:val="18"/>
                    </w:rPr>
                  </w:pPr>
                  <w:r>
                    <w:rPr>
                      <w:rFonts w:cs="Arial"/>
                      <w:noProof/>
                      <w:sz w:val="18"/>
                    </w:rPr>
                    <w:t>–</w:t>
                  </w:r>
                </w:p>
              </w:tc>
              <w:tc>
                <w:tcPr>
                  <w:tcW w:w="1256" w:type="dxa"/>
                  <w:noWrap/>
                </w:tcPr>
                <w:p w14:paraId="09A610E0" w14:textId="694AEF48" w:rsidR="005F0336" w:rsidRPr="005F0336" w:rsidRDefault="002A0B8C" w:rsidP="005F0336">
                  <w:pPr>
                    <w:jc w:val="right"/>
                    <w:rPr>
                      <w:rFonts w:cs="Arial"/>
                      <w:noProof/>
                      <w:sz w:val="18"/>
                    </w:rPr>
                  </w:pPr>
                  <w:r>
                    <w:rPr>
                      <w:rFonts w:cs="Arial"/>
                      <w:noProof/>
                      <w:sz w:val="18"/>
                    </w:rPr>
                    <w:t>–</w:t>
                  </w:r>
                </w:p>
              </w:tc>
              <w:tc>
                <w:tcPr>
                  <w:tcW w:w="1256" w:type="dxa"/>
                  <w:noWrap/>
                </w:tcPr>
                <w:p w14:paraId="42E22795" w14:textId="45AB3625" w:rsidR="005F0336" w:rsidRPr="005F0336" w:rsidRDefault="002A0B8C" w:rsidP="005F0336">
                  <w:pPr>
                    <w:jc w:val="right"/>
                    <w:rPr>
                      <w:rFonts w:cs="Arial"/>
                      <w:noProof/>
                      <w:sz w:val="18"/>
                    </w:rPr>
                  </w:pPr>
                  <w:r>
                    <w:rPr>
                      <w:rFonts w:cs="Arial"/>
                      <w:noProof/>
                      <w:sz w:val="18"/>
                    </w:rPr>
                    <w:t>–</w:t>
                  </w:r>
                </w:p>
              </w:tc>
            </w:tr>
            <w:tr w:rsidR="005F0336" w:rsidRPr="005F0336" w14:paraId="257C6221" w14:textId="77777777" w:rsidTr="005F0336">
              <w:trPr>
                <w:trHeight w:val="298"/>
              </w:trPr>
              <w:tc>
                <w:tcPr>
                  <w:tcW w:w="2621" w:type="dxa"/>
                  <w:noWrap/>
                </w:tcPr>
                <w:p w14:paraId="442546B4" w14:textId="77777777" w:rsidR="005F0336" w:rsidRPr="005F0336" w:rsidRDefault="005F0336" w:rsidP="005F0336">
                  <w:pPr>
                    <w:jc w:val="both"/>
                    <w:rPr>
                      <w:rFonts w:cs="Arial"/>
                      <w:noProof/>
                      <w:sz w:val="18"/>
                    </w:rPr>
                  </w:pPr>
                </w:p>
              </w:tc>
              <w:tc>
                <w:tcPr>
                  <w:tcW w:w="1248" w:type="dxa"/>
                  <w:noWrap/>
                </w:tcPr>
                <w:p w14:paraId="6516469F" w14:textId="77777777" w:rsidR="005F0336" w:rsidRPr="005F0336" w:rsidRDefault="005F0336" w:rsidP="005F0336">
                  <w:pPr>
                    <w:jc w:val="both"/>
                    <w:rPr>
                      <w:rFonts w:cs="Arial"/>
                      <w:b/>
                      <w:bCs/>
                      <w:noProof/>
                      <w:sz w:val="18"/>
                    </w:rPr>
                  </w:pPr>
                  <w:r w:rsidRPr="005F0336">
                    <w:rPr>
                      <w:rFonts w:cs="Arial"/>
                      <w:b/>
                      <w:bCs/>
                      <w:noProof/>
                      <w:sz w:val="18"/>
                    </w:rPr>
                    <w:t>Ženske</w:t>
                  </w:r>
                </w:p>
              </w:tc>
              <w:tc>
                <w:tcPr>
                  <w:tcW w:w="1100" w:type="dxa"/>
                  <w:noWrap/>
                </w:tcPr>
                <w:p w14:paraId="22A03CCC" w14:textId="77777777" w:rsidR="005F0336" w:rsidRPr="005F0336" w:rsidRDefault="005F0336" w:rsidP="005F0336">
                  <w:pPr>
                    <w:jc w:val="right"/>
                    <w:rPr>
                      <w:rFonts w:cs="Arial"/>
                      <w:noProof/>
                      <w:sz w:val="18"/>
                    </w:rPr>
                  </w:pPr>
                  <w:r w:rsidRPr="005F0336">
                    <w:rPr>
                      <w:rFonts w:cs="Arial"/>
                      <w:noProof/>
                      <w:sz w:val="18"/>
                    </w:rPr>
                    <w:t>117</w:t>
                  </w:r>
                </w:p>
              </w:tc>
              <w:tc>
                <w:tcPr>
                  <w:tcW w:w="1099" w:type="dxa"/>
                  <w:noWrap/>
                </w:tcPr>
                <w:p w14:paraId="78491B53" w14:textId="77777777" w:rsidR="005F0336" w:rsidRPr="005F0336" w:rsidRDefault="005F0336" w:rsidP="005F0336">
                  <w:pPr>
                    <w:jc w:val="right"/>
                    <w:rPr>
                      <w:rFonts w:cs="Arial"/>
                      <w:noProof/>
                      <w:sz w:val="18"/>
                    </w:rPr>
                  </w:pPr>
                  <w:r w:rsidRPr="005F0336">
                    <w:rPr>
                      <w:rFonts w:cs="Arial"/>
                      <w:noProof/>
                      <w:sz w:val="18"/>
                    </w:rPr>
                    <w:t>219</w:t>
                  </w:r>
                </w:p>
              </w:tc>
              <w:tc>
                <w:tcPr>
                  <w:tcW w:w="1256" w:type="dxa"/>
                  <w:noWrap/>
                </w:tcPr>
                <w:p w14:paraId="27AA285A" w14:textId="0D8BCFCD" w:rsidR="005F0336" w:rsidRPr="005F0336" w:rsidRDefault="002A0B8C" w:rsidP="005F0336">
                  <w:pPr>
                    <w:jc w:val="right"/>
                    <w:rPr>
                      <w:rFonts w:cs="Arial"/>
                      <w:noProof/>
                      <w:sz w:val="18"/>
                    </w:rPr>
                  </w:pPr>
                  <w:r>
                    <w:rPr>
                      <w:rFonts w:cs="Arial"/>
                      <w:noProof/>
                      <w:sz w:val="18"/>
                    </w:rPr>
                    <w:t>–</w:t>
                  </w:r>
                </w:p>
              </w:tc>
              <w:tc>
                <w:tcPr>
                  <w:tcW w:w="1256" w:type="dxa"/>
                  <w:noWrap/>
                </w:tcPr>
                <w:p w14:paraId="45DADF6F" w14:textId="37BC5E96" w:rsidR="005F0336" w:rsidRPr="005F0336" w:rsidRDefault="002A0B8C" w:rsidP="005F0336">
                  <w:pPr>
                    <w:jc w:val="right"/>
                    <w:rPr>
                      <w:rFonts w:cs="Arial"/>
                      <w:noProof/>
                      <w:sz w:val="18"/>
                    </w:rPr>
                  </w:pPr>
                  <w:r>
                    <w:rPr>
                      <w:rFonts w:cs="Arial"/>
                      <w:noProof/>
                      <w:sz w:val="18"/>
                    </w:rPr>
                    <w:t>–</w:t>
                  </w:r>
                </w:p>
              </w:tc>
              <w:tc>
                <w:tcPr>
                  <w:tcW w:w="1256" w:type="dxa"/>
                  <w:noWrap/>
                </w:tcPr>
                <w:p w14:paraId="78BA7DE3" w14:textId="2CD2539F" w:rsidR="005F0336" w:rsidRPr="005F0336" w:rsidRDefault="002A0B8C" w:rsidP="005F0336">
                  <w:pPr>
                    <w:jc w:val="right"/>
                    <w:rPr>
                      <w:rFonts w:cs="Arial"/>
                      <w:noProof/>
                      <w:sz w:val="18"/>
                    </w:rPr>
                  </w:pPr>
                  <w:r>
                    <w:rPr>
                      <w:rFonts w:cs="Arial"/>
                      <w:noProof/>
                      <w:sz w:val="18"/>
                    </w:rPr>
                    <w:t>–</w:t>
                  </w:r>
                </w:p>
              </w:tc>
            </w:tr>
          </w:tbl>
          <w:p w14:paraId="2FCD5EC9" w14:textId="6B0C5750" w:rsidR="005F0336" w:rsidRPr="005F0336" w:rsidRDefault="005F0336" w:rsidP="005F0336">
            <w:pPr>
              <w:rPr>
                <w:rFonts w:ascii="Arial" w:hAnsi="Arial" w:cs="Arial"/>
                <w:noProof/>
                <w:sz w:val="18"/>
                <w:szCs w:val="18"/>
              </w:rPr>
            </w:pPr>
            <w:r w:rsidRPr="005F0336">
              <w:rPr>
                <w:rFonts w:ascii="Arial" w:hAnsi="Arial" w:cs="Arial"/>
                <w:noProof/>
                <w:sz w:val="18"/>
                <w:szCs w:val="18"/>
              </w:rPr>
              <w:t>Vir:  SiStat, Statistični urad Republike Slovenije</w:t>
            </w:r>
            <w:r w:rsidR="000A1E6E">
              <w:rPr>
                <w:rFonts w:ascii="Arial" w:hAnsi="Arial" w:cs="Arial"/>
                <w:noProof/>
                <w:sz w:val="18"/>
                <w:szCs w:val="18"/>
              </w:rPr>
              <w:t>.</w:t>
            </w:r>
          </w:p>
          <w:p w14:paraId="74BA13D7" w14:textId="77777777" w:rsidR="005F0336" w:rsidRPr="005F0336" w:rsidRDefault="005F0336" w:rsidP="005F0336">
            <w:pPr>
              <w:suppressAutoHyphens/>
              <w:spacing w:after="0" w:line="240" w:lineRule="atLeast"/>
              <w:rPr>
                <w:rFonts w:ascii="Times New Roman" w:eastAsia="Times New Roman" w:hAnsi="Times New Roman" w:cs="Times New Roman"/>
                <w:sz w:val="20"/>
                <w:szCs w:val="20"/>
              </w:rPr>
            </w:pPr>
          </w:p>
        </w:tc>
        <w:tc>
          <w:tcPr>
            <w:tcW w:w="0" w:type="auto"/>
            <w:vAlign w:val="center"/>
          </w:tcPr>
          <w:p w14:paraId="2198229B" w14:textId="77777777" w:rsidR="005F0336" w:rsidRPr="005F0336" w:rsidRDefault="005F0336" w:rsidP="005F0336">
            <w:pPr>
              <w:suppressAutoHyphens/>
              <w:spacing w:after="0" w:line="240" w:lineRule="atLeast"/>
              <w:rPr>
                <w:rFonts w:ascii="Times New Roman" w:eastAsia="Times New Roman" w:hAnsi="Times New Roman" w:cs="Times New Roman"/>
                <w:b/>
                <w:bCs/>
                <w:sz w:val="20"/>
                <w:szCs w:val="20"/>
              </w:rPr>
            </w:pPr>
          </w:p>
        </w:tc>
      </w:tr>
    </w:tbl>
    <w:p w14:paraId="607087F6" w14:textId="77777777" w:rsidR="005F0336" w:rsidRPr="005F0336" w:rsidRDefault="005F0336" w:rsidP="005F0336">
      <w:pPr>
        <w:rPr>
          <w:rFonts w:ascii="Arial" w:hAnsi="Arial" w:cs="Arial"/>
          <w:sz w:val="20"/>
          <w:szCs w:val="20"/>
        </w:rPr>
      </w:pPr>
    </w:p>
    <w:p w14:paraId="581CC2F4" w14:textId="77777777" w:rsidR="005F0336" w:rsidRPr="005F0336" w:rsidRDefault="005F0336" w:rsidP="005F0336">
      <w:pPr>
        <w:rPr>
          <w:rFonts w:ascii="Arial" w:hAnsi="Arial" w:cs="Arial"/>
          <w:sz w:val="20"/>
          <w:szCs w:val="20"/>
        </w:rPr>
      </w:pPr>
      <w:r w:rsidRPr="005F0336">
        <w:rPr>
          <w:rFonts w:ascii="Arial" w:hAnsi="Arial" w:cs="Arial"/>
          <w:sz w:val="20"/>
          <w:szCs w:val="20"/>
        </w:rPr>
        <w:br w:type="page"/>
      </w:r>
    </w:p>
    <w:p w14:paraId="626FFBA1" w14:textId="77777777" w:rsidR="005F0336" w:rsidRPr="005F0336" w:rsidRDefault="005F0336" w:rsidP="005F0336">
      <w:pPr>
        <w:rPr>
          <w:rFonts w:ascii="Arial" w:hAnsi="Arial" w:cs="Arial"/>
          <w:sz w:val="20"/>
          <w:szCs w:val="20"/>
        </w:rPr>
      </w:pPr>
      <w:r w:rsidRPr="009F3079">
        <w:rPr>
          <w:rFonts w:ascii="Arial" w:hAnsi="Arial" w:cs="Arial"/>
          <w:sz w:val="20"/>
          <w:szCs w:val="20"/>
          <w:u w:val="single"/>
        </w:rPr>
        <w:t>Tabela 24:</w:t>
      </w:r>
      <w:r w:rsidRPr="005F0336">
        <w:rPr>
          <w:rFonts w:ascii="Arial" w:hAnsi="Arial" w:cs="Arial"/>
          <w:sz w:val="20"/>
          <w:szCs w:val="20"/>
        </w:rPr>
        <w:t xml:space="preserve"> </w:t>
      </w:r>
      <w:r w:rsidRPr="005F0336">
        <w:rPr>
          <w:rFonts w:ascii="Arial" w:hAnsi="Arial" w:cs="Arial"/>
          <w:b/>
          <w:sz w:val="20"/>
          <w:szCs w:val="20"/>
        </w:rPr>
        <w:t>Stopnja delovne aktivnosti po spolu in starostnih skupinah, Slovenija (%)</w:t>
      </w:r>
    </w:p>
    <w:tbl>
      <w:tblPr>
        <w:tblStyle w:val="Tabelamrea3"/>
        <w:tblW w:w="10221" w:type="dxa"/>
        <w:tblInd w:w="-147" w:type="dxa"/>
        <w:tblLook w:val="04A0" w:firstRow="1" w:lastRow="0" w:firstColumn="1" w:lastColumn="0" w:noHBand="0" w:noVBand="1"/>
      </w:tblPr>
      <w:tblGrid>
        <w:gridCol w:w="837"/>
        <w:gridCol w:w="727"/>
        <w:gridCol w:w="837"/>
        <w:gridCol w:w="727"/>
        <w:gridCol w:w="837"/>
        <w:gridCol w:w="727"/>
        <w:gridCol w:w="837"/>
        <w:gridCol w:w="727"/>
        <w:gridCol w:w="837"/>
        <w:gridCol w:w="727"/>
        <w:gridCol w:w="837"/>
        <w:gridCol w:w="727"/>
        <w:gridCol w:w="837"/>
      </w:tblGrid>
      <w:tr w:rsidR="005F0336" w:rsidRPr="005F0336" w14:paraId="3D5A98CF" w14:textId="77777777" w:rsidTr="005F0336">
        <w:tc>
          <w:tcPr>
            <w:tcW w:w="837" w:type="dxa"/>
          </w:tcPr>
          <w:p w14:paraId="7D154C64" w14:textId="77777777" w:rsidR="005F0336" w:rsidRPr="005F0336" w:rsidRDefault="005F0336" w:rsidP="005F0336">
            <w:pPr>
              <w:spacing w:after="160" w:line="259" w:lineRule="auto"/>
              <w:rPr>
                <w:rFonts w:ascii="Arial" w:eastAsiaTheme="minorHAnsi" w:hAnsi="Arial" w:cs="Arial"/>
                <w:b/>
                <w:sz w:val="18"/>
                <w:szCs w:val="18"/>
                <w:lang w:eastAsia="en-US"/>
              </w:rPr>
            </w:pPr>
          </w:p>
        </w:tc>
        <w:tc>
          <w:tcPr>
            <w:tcW w:w="9384" w:type="dxa"/>
            <w:gridSpan w:val="12"/>
          </w:tcPr>
          <w:p w14:paraId="352090AA" w14:textId="77777777" w:rsidR="005F0336" w:rsidRPr="005F0336" w:rsidRDefault="005F0336" w:rsidP="005F0336">
            <w:pPr>
              <w:spacing w:after="160" w:line="259" w:lineRule="auto"/>
              <w:jc w:val="center"/>
              <w:rPr>
                <w:rFonts w:ascii="Arial" w:eastAsiaTheme="minorHAnsi" w:hAnsi="Arial" w:cs="Arial"/>
                <w:b/>
                <w:sz w:val="18"/>
                <w:szCs w:val="18"/>
                <w:lang w:eastAsia="en-US"/>
              </w:rPr>
            </w:pPr>
            <w:r w:rsidRPr="005F0336">
              <w:rPr>
                <w:rFonts w:ascii="Arial" w:eastAsiaTheme="minorHAnsi" w:hAnsi="Arial" w:cs="Arial"/>
                <w:b/>
                <w:sz w:val="18"/>
                <w:szCs w:val="18"/>
                <w:lang w:eastAsia="en-US"/>
              </w:rPr>
              <w:t>Leto</w:t>
            </w:r>
          </w:p>
        </w:tc>
      </w:tr>
      <w:tr w:rsidR="005F0336" w:rsidRPr="005F0336" w14:paraId="503CFB03" w14:textId="77777777" w:rsidTr="005F0336">
        <w:tc>
          <w:tcPr>
            <w:tcW w:w="837" w:type="dxa"/>
          </w:tcPr>
          <w:p w14:paraId="57A508E0" w14:textId="77777777" w:rsidR="005F0336" w:rsidRPr="005F0336" w:rsidRDefault="005F0336" w:rsidP="005F0336">
            <w:pPr>
              <w:spacing w:after="160" w:line="259" w:lineRule="auto"/>
              <w:rPr>
                <w:rFonts w:ascii="Arial" w:eastAsiaTheme="minorHAnsi" w:hAnsi="Arial" w:cs="Arial"/>
                <w:b/>
                <w:sz w:val="18"/>
                <w:szCs w:val="18"/>
                <w:lang w:eastAsia="en-US"/>
              </w:rPr>
            </w:pPr>
          </w:p>
        </w:tc>
        <w:tc>
          <w:tcPr>
            <w:tcW w:w="1564" w:type="dxa"/>
            <w:gridSpan w:val="2"/>
          </w:tcPr>
          <w:p w14:paraId="715264BF"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2015</w:t>
            </w:r>
          </w:p>
        </w:tc>
        <w:tc>
          <w:tcPr>
            <w:tcW w:w="1564" w:type="dxa"/>
            <w:gridSpan w:val="2"/>
          </w:tcPr>
          <w:p w14:paraId="00EFD865"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2016</w:t>
            </w:r>
          </w:p>
        </w:tc>
        <w:tc>
          <w:tcPr>
            <w:tcW w:w="1564" w:type="dxa"/>
            <w:gridSpan w:val="2"/>
          </w:tcPr>
          <w:p w14:paraId="0C4D487A"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2017</w:t>
            </w:r>
          </w:p>
        </w:tc>
        <w:tc>
          <w:tcPr>
            <w:tcW w:w="1564" w:type="dxa"/>
            <w:gridSpan w:val="2"/>
          </w:tcPr>
          <w:p w14:paraId="0BE22320"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2018</w:t>
            </w:r>
          </w:p>
        </w:tc>
        <w:tc>
          <w:tcPr>
            <w:tcW w:w="1564" w:type="dxa"/>
            <w:gridSpan w:val="2"/>
          </w:tcPr>
          <w:p w14:paraId="7D6A4771"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2019</w:t>
            </w:r>
          </w:p>
        </w:tc>
        <w:tc>
          <w:tcPr>
            <w:tcW w:w="1564" w:type="dxa"/>
            <w:gridSpan w:val="2"/>
          </w:tcPr>
          <w:p w14:paraId="7143C72D"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2020</w:t>
            </w:r>
          </w:p>
        </w:tc>
      </w:tr>
      <w:tr w:rsidR="005F0336" w:rsidRPr="005F0336" w14:paraId="5DD3C869" w14:textId="77777777" w:rsidTr="005F0336">
        <w:tc>
          <w:tcPr>
            <w:tcW w:w="837" w:type="dxa"/>
          </w:tcPr>
          <w:p w14:paraId="4E76910F"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Starost</w:t>
            </w:r>
          </w:p>
        </w:tc>
        <w:tc>
          <w:tcPr>
            <w:tcW w:w="727" w:type="dxa"/>
          </w:tcPr>
          <w:p w14:paraId="35A7C6AA"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007D35EA"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c>
          <w:tcPr>
            <w:tcW w:w="727" w:type="dxa"/>
          </w:tcPr>
          <w:p w14:paraId="5E89F06D"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6CD97C0F"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c>
          <w:tcPr>
            <w:tcW w:w="727" w:type="dxa"/>
          </w:tcPr>
          <w:p w14:paraId="6E79376B"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3B4FFA55"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c>
          <w:tcPr>
            <w:tcW w:w="727" w:type="dxa"/>
          </w:tcPr>
          <w:p w14:paraId="06436F77"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6417E0E0"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c>
          <w:tcPr>
            <w:tcW w:w="727" w:type="dxa"/>
          </w:tcPr>
          <w:p w14:paraId="031AD782"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37CA3972"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c>
          <w:tcPr>
            <w:tcW w:w="727" w:type="dxa"/>
          </w:tcPr>
          <w:p w14:paraId="640A8C20"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Moški</w:t>
            </w:r>
          </w:p>
        </w:tc>
        <w:tc>
          <w:tcPr>
            <w:tcW w:w="837" w:type="dxa"/>
          </w:tcPr>
          <w:p w14:paraId="03AEA3EF" w14:textId="77777777"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Ženske</w:t>
            </w:r>
          </w:p>
        </w:tc>
      </w:tr>
      <w:tr w:rsidR="005F0336" w:rsidRPr="005F0336" w14:paraId="7BED517D" w14:textId="77777777" w:rsidTr="005F0336">
        <w:tc>
          <w:tcPr>
            <w:tcW w:w="837" w:type="dxa"/>
          </w:tcPr>
          <w:p w14:paraId="20BC5404" w14:textId="4A395B89" w:rsidR="005F0336" w:rsidRPr="005F0336" w:rsidRDefault="005F0336" w:rsidP="005F0336">
            <w:pPr>
              <w:spacing w:after="160" w:line="259" w:lineRule="auto"/>
              <w:rPr>
                <w:rFonts w:ascii="Arial" w:eastAsiaTheme="minorHAnsi" w:hAnsi="Arial" w:cs="Arial"/>
                <w:b/>
                <w:sz w:val="18"/>
                <w:szCs w:val="18"/>
                <w:lang w:eastAsia="en-US"/>
              </w:rPr>
            </w:pPr>
            <w:r w:rsidRPr="005F0336">
              <w:rPr>
                <w:rFonts w:ascii="Arial" w:eastAsiaTheme="minorHAnsi" w:hAnsi="Arial" w:cs="Arial"/>
                <w:b/>
                <w:sz w:val="18"/>
                <w:szCs w:val="18"/>
                <w:lang w:eastAsia="en-US"/>
              </w:rPr>
              <w:t>20</w:t>
            </w:r>
            <w:r w:rsidR="002A0B8C">
              <w:rPr>
                <w:rFonts w:ascii="Arial" w:eastAsiaTheme="minorHAnsi" w:hAnsi="Arial" w:cs="Arial"/>
                <w:b/>
                <w:sz w:val="18"/>
                <w:szCs w:val="18"/>
                <w:lang w:eastAsia="en-US"/>
              </w:rPr>
              <w:t>–</w:t>
            </w:r>
            <w:r w:rsidRPr="005F0336">
              <w:rPr>
                <w:rFonts w:ascii="Arial" w:eastAsiaTheme="minorHAnsi" w:hAnsi="Arial" w:cs="Arial"/>
                <w:b/>
                <w:sz w:val="18"/>
                <w:szCs w:val="18"/>
                <w:lang w:eastAsia="en-US"/>
              </w:rPr>
              <w:t>64</w:t>
            </w:r>
          </w:p>
        </w:tc>
        <w:tc>
          <w:tcPr>
            <w:tcW w:w="727" w:type="dxa"/>
          </w:tcPr>
          <w:p w14:paraId="73EFD832"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73,3</w:t>
            </w:r>
          </w:p>
        </w:tc>
        <w:tc>
          <w:tcPr>
            <w:tcW w:w="837" w:type="dxa"/>
          </w:tcPr>
          <w:p w14:paraId="5345DF96"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64,7</w:t>
            </w:r>
          </w:p>
        </w:tc>
        <w:tc>
          <w:tcPr>
            <w:tcW w:w="727" w:type="dxa"/>
          </w:tcPr>
          <w:p w14:paraId="3A9F6D36"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73,3</w:t>
            </w:r>
          </w:p>
        </w:tc>
        <w:tc>
          <w:tcPr>
            <w:tcW w:w="837" w:type="dxa"/>
          </w:tcPr>
          <w:p w14:paraId="112D83CA"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66,7</w:t>
            </w:r>
          </w:p>
        </w:tc>
        <w:tc>
          <w:tcPr>
            <w:tcW w:w="727" w:type="dxa"/>
          </w:tcPr>
          <w:p w14:paraId="1A25A7B0"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76,9</w:t>
            </w:r>
          </w:p>
        </w:tc>
        <w:tc>
          <w:tcPr>
            <w:tcW w:w="837" w:type="dxa"/>
          </w:tcPr>
          <w:p w14:paraId="319ED378"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69,7</w:t>
            </w:r>
          </w:p>
        </w:tc>
        <w:tc>
          <w:tcPr>
            <w:tcW w:w="727" w:type="dxa"/>
          </w:tcPr>
          <w:p w14:paraId="352375D7"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79,0</w:t>
            </w:r>
          </w:p>
        </w:tc>
        <w:tc>
          <w:tcPr>
            <w:tcW w:w="837" w:type="dxa"/>
          </w:tcPr>
          <w:p w14:paraId="2C6C8B61"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71,7</w:t>
            </w:r>
          </w:p>
        </w:tc>
        <w:tc>
          <w:tcPr>
            <w:tcW w:w="727" w:type="dxa"/>
          </w:tcPr>
          <w:p w14:paraId="5B2BCCA5"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79,7</w:t>
            </w:r>
          </w:p>
        </w:tc>
        <w:tc>
          <w:tcPr>
            <w:tcW w:w="837" w:type="dxa"/>
          </w:tcPr>
          <w:p w14:paraId="3A56CFED"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72,9</w:t>
            </w:r>
          </w:p>
        </w:tc>
        <w:tc>
          <w:tcPr>
            <w:tcW w:w="727" w:type="dxa"/>
          </w:tcPr>
          <w:p w14:paraId="2F7385D9"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78,6</w:t>
            </w:r>
          </w:p>
        </w:tc>
        <w:tc>
          <w:tcPr>
            <w:tcW w:w="837" w:type="dxa"/>
          </w:tcPr>
          <w:p w14:paraId="7DE2ABFF" w14:textId="77777777" w:rsidR="005F0336" w:rsidRPr="005F0336" w:rsidRDefault="005F0336" w:rsidP="005F0336">
            <w:pPr>
              <w:spacing w:after="160" w:line="259" w:lineRule="auto"/>
              <w:jc w:val="right"/>
              <w:rPr>
                <w:rFonts w:ascii="Arial" w:eastAsiaTheme="minorHAnsi" w:hAnsi="Arial" w:cs="Arial"/>
                <w:b/>
                <w:sz w:val="18"/>
                <w:szCs w:val="18"/>
                <w:lang w:eastAsia="en-US"/>
              </w:rPr>
            </w:pPr>
            <w:r w:rsidRPr="005F0336">
              <w:rPr>
                <w:rFonts w:ascii="Arial" w:eastAsiaTheme="minorHAnsi" w:hAnsi="Arial" w:cs="Arial"/>
                <w:b/>
                <w:sz w:val="18"/>
                <w:szCs w:val="18"/>
                <w:lang w:eastAsia="en-US"/>
              </w:rPr>
              <w:t>72,4</w:t>
            </w:r>
          </w:p>
        </w:tc>
      </w:tr>
      <w:tr w:rsidR="005F0336" w:rsidRPr="005F0336" w14:paraId="54022C11" w14:textId="77777777" w:rsidTr="005F0336">
        <w:tc>
          <w:tcPr>
            <w:tcW w:w="837" w:type="dxa"/>
          </w:tcPr>
          <w:p w14:paraId="5A5C325A" w14:textId="717CC456"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20</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24</w:t>
            </w:r>
          </w:p>
        </w:tc>
        <w:tc>
          <w:tcPr>
            <w:tcW w:w="727" w:type="dxa"/>
          </w:tcPr>
          <w:p w14:paraId="1E048FF9"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48,7</w:t>
            </w:r>
          </w:p>
        </w:tc>
        <w:tc>
          <w:tcPr>
            <w:tcW w:w="837" w:type="dxa"/>
          </w:tcPr>
          <w:p w14:paraId="3013FECD"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40,4</w:t>
            </w:r>
          </w:p>
        </w:tc>
        <w:tc>
          <w:tcPr>
            <w:tcW w:w="727" w:type="dxa"/>
          </w:tcPr>
          <w:p w14:paraId="0A22D2EC"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50,8</w:t>
            </w:r>
          </w:p>
        </w:tc>
        <w:tc>
          <w:tcPr>
            <w:tcW w:w="837" w:type="dxa"/>
          </w:tcPr>
          <w:p w14:paraId="7502500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41,7</w:t>
            </w:r>
          </w:p>
        </w:tc>
        <w:tc>
          <w:tcPr>
            <w:tcW w:w="727" w:type="dxa"/>
          </w:tcPr>
          <w:p w14:paraId="74C5AB8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60,4</w:t>
            </w:r>
          </w:p>
        </w:tc>
        <w:tc>
          <w:tcPr>
            <w:tcW w:w="837" w:type="dxa"/>
          </w:tcPr>
          <w:p w14:paraId="5E5366A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47,3</w:t>
            </w:r>
          </w:p>
        </w:tc>
        <w:tc>
          <w:tcPr>
            <w:tcW w:w="727" w:type="dxa"/>
          </w:tcPr>
          <w:p w14:paraId="4095656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60,9</w:t>
            </w:r>
          </w:p>
        </w:tc>
        <w:tc>
          <w:tcPr>
            <w:tcW w:w="837" w:type="dxa"/>
          </w:tcPr>
          <w:p w14:paraId="3E5F6F9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49,5</w:t>
            </w:r>
          </w:p>
        </w:tc>
        <w:tc>
          <w:tcPr>
            <w:tcW w:w="727" w:type="dxa"/>
          </w:tcPr>
          <w:p w14:paraId="6E47D70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59,8</w:t>
            </w:r>
          </w:p>
        </w:tc>
        <w:tc>
          <w:tcPr>
            <w:tcW w:w="837" w:type="dxa"/>
          </w:tcPr>
          <w:p w14:paraId="5511211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48,4</w:t>
            </w:r>
          </w:p>
        </w:tc>
        <w:tc>
          <w:tcPr>
            <w:tcW w:w="727" w:type="dxa"/>
          </w:tcPr>
          <w:p w14:paraId="0D2EC7B9"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49,2</w:t>
            </w:r>
          </w:p>
        </w:tc>
        <w:tc>
          <w:tcPr>
            <w:tcW w:w="837" w:type="dxa"/>
          </w:tcPr>
          <w:p w14:paraId="56B0B44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41,3</w:t>
            </w:r>
          </w:p>
        </w:tc>
      </w:tr>
      <w:tr w:rsidR="005F0336" w:rsidRPr="005F0336" w14:paraId="1D315A2D" w14:textId="77777777" w:rsidTr="005F0336">
        <w:tc>
          <w:tcPr>
            <w:tcW w:w="837" w:type="dxa"/>
          </w:tcPr>
          <w:p w14:paraId="72615B32" w14:textId="3F42FDC4"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25</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29</w:t>
            </w:r>
          </w:p>
        </w:tc>
        <w:tc>
          <w:tcPr>
            <w:tcW w:w="727" w:type="dxa"/>
          </w:tcPr>
          <w:p w14:paraId="1BF470E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77,3</w:t>
            </w:r>
          </w:p>
        </w:tc>
        <w:tc>
          <w:tcPr>
            <w:tcW w:w="837" w:type="dxa"/>
          </w:tcPr>
          <w:p w14:paraId="0B9BD20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65,5</w:t>
            </w:r>
          </w:p>
        </w:tc>
        <w:tc>
          <w:tcPr>
            <w:tcW w:w="727" w:type="dxa"/>
          </w:tcPr>
          <w:p w14:paraId="73D5A31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77,4</w:t>
            </w:r>
          </w:p>
        </w:tc>
        <w:tc>
          <w:tcPr>
            <w:tcW w:w="837" w:type="dxa"/>
          </w:tcPr>
          <w:p w14:paraId="65DECB4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68,1</w:t>
            </w:r>
          </w:p>
        </w:tc>
        <w:tc>
          <w:tcPr>
            <w:tcW w:w="727" w:type="dxa"/>
          </w:tcPr>
          <w:p w14:paraId="2F292A8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83,9</w:t>
            </w:r>
          </w:p>
        </w:tc>
        <w:tc>
          <w:tcPr>
            <w:tcW w:w="837" w:type="dxa"/>
          </w:tcPr>
          <w:p w14:paraId="595043D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72,3</w:t>
            </w:r>
          </w:p>
        </w:tc>
        <w:tc>
          <w:tcPr>
            <w:tcW w:w="727" w:type="dxa"/>
          </w:tcPr>
          <w:p w14:paraId="7746A88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84,4</w:t>
            </w:r>
          </w:p>
        </w:tc>
        <w:tc>
          <w:tcPr>
            <w:tcW w:w="837" w:type="dxa"/>
          </w:tcPr>
          <w:p w14:paraId="6CBC29B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75,0</w:t>
            </w:r>
          </w:p>
        </w:tc>
        <w:tc>
          <w:tcPr>
            <w:tcW w:w="727" w:type="dxa"/>
          </w:tcPr>
          <w:p w14:paraId="099865D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87,3</w:t>
            </w:r>
          </w:p>
        </w:tc>
        <w:tc>
          <w:tcPr>
            <w:tcW w:w="837" w:type="dxa"/>
          </w:tcPr>
          <w:p w14:paraId="36868F7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75,9</w:t>
            </w:r>
          </w:p>
        </w:tc>
        <w:tc>
          <w:tcPr>
            <w:tcW w:w="727" w:type="dxa"/>
          </w:tcPr>
          <w:p w14:paraId="6339A25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83,6</w:t>
            </w:r>
          </w:p>
        </w:tc>
        <w:tc>
          <w:tcPr>
            <w:tcW w:w="837" w:type="dxa"/>
          </w:tcPr>
          <w:p w14:paraId="3515B79A"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77,4</w:t>
            </w:r>
          </w:p>
        </w:tc>
      </w:tr>
      <w:tr w:rsidR="005F0336" w:rsidRPr="005F0336" w14:paraId="7118BA9E" w14:textId="77777777" w:rsidTr="005F0336">
        <w:tc>
          <w:tcPr>
            <w:tcW w:w="837" w:type="dxa"/>
          </w:tcPr>
          <w:p w14:paraId="095D31EA" w14:textId="1E76D19D"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30</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34</w:t>
            </w:r>
          </w:p>
        </w:tc>
        <w:tc>
          <w:tcPr>
            <w:tcW w:w="727" w:type="dxa"/>
          </w:tcPr>
          <w:p w14:paraId="57508F0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88,3</w:t>
            </w:r>
          </w:p>
        </w:tc>
        <w:tc>
          <w:tcPr>
            <w:tcW w:w="837" w:type="dxa"/>
          </w:tcPr>
          <w:p w14:paraId="488B37FC"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80,3</w:t>
            </w:r>
          </w:p>
        </w:tc>
        <w:tc>
          <w:tcPr>
            <w:tcW w:w="727" w:type="dxa"/>
          </w:tcPr>
          <w:p w14:paraId="1FEFACD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88,3</w:t>
            </w:r>
          </w:p>
        </w:tc>
        <w:tc>
          <w:tcPr>
            <w:tcW w:w="837" w:type="dxa"/>
          </w:tcPr>
          <w:p w14:paraId="48C69C5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81,7</w:t>
            </w:r>
          </w:p>
        </w:tc>
        <w:tc>
          <w:tcPr>
            <w:tcW w:w="727" w:type="dxa"/>
          </w:tcPr>
          <w:p w14:paraId="066835C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91,0</w:t>
            </w:r>
          </w:p>
        </w:tc>
        <w:tc>
          <w:tcPr>
            <w:tcW w:w="837" w:type="dxa"/>
          </w:tcPr>
          <w:p w14:paraId="66E314E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81,9</w:t>
            </w:r>
          </w:p>
        </w:tc>
        <w:tc>
          <w:tcPr>
            <w:tcW w:w="727" w:type="dxa"/>
          </w:tcPr>
          <w:p w14:paraId="30A5384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91,1</w:t>
            </w:r>
          </w:p>
        </w:tc>
        <w:tc>
          <w:tcPr>
            <w:tcW w:w="837" w:type="dxa"/>
          </w:tcPr>
          <w:p w14:paraId="4D6C161D"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82,3</w:t>
            </w:r>
          </w:p>
        </w:tc>
        <w:tc>
          <w:tcPr>
            <w:tcW w:w="727" w:type="dxa"/>
          </w:tcPr>
          <w:p w14:paraId="4699441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93,2</w:t>
            </w:r>
          </w:p>
        </w:tc>
        <w:tc>
          <w:tcPr>
            <w:tcW w:w="837" w:type="dxa"/>
          </w:tcPr>
          <w:p w14:paraId="00D5A28A"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85,7</w:t>
            </w:r>
          </w:p>
        </w:tc>
        <w:tc>
          <w:tcPr>
            <w:tcW w:w="727" w:type="dxa"/>
          </w:tcPr>
          <w:p w14:paraId="1EC9317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92,3</w:t>
            </w:r>
          </w:p>
        </w:tc>
        <w:tc>
          <w:tcPr>
            <w:tcW w:w="837" w:type="dxa"/>
          </w:tcPr>
          <w:p w14:paraId="277C92C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84,4</w:t>
            </w:r>
          </w:p>
        </w:tc>
      </w:tr>
      <w:tr w:rsidR="005F0336" w:rsidRPr="005F0336" w14:paraId="2EB7EEFE" w14:textId="77777777" w:rsidTr="005F0336">
        <w:tc>
          <w:tcPr>
            <w:tcW w:w="837" w:type="dxa"/>
          </w:tcPr>
          <w:p w14:paraId="5CBC366C" w14:textId="6D7C1BBB"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35</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39</w:t>
            </w:r>
          </w:p>
        </w:tc>
        <w:tc>
          <w:tcPr>
            <w:tcW w:w="727" w:type="dxa"/>
          </w:tcPr>
          <w:p w14:paraId="3B80A89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90,8</w:t>
            </w:r>
          </w:p>
        </w:tc>
        <w:tc>
          <w:tcPr>
            <w:tcW w:w="837" w:type="dxa"/>
          </w:tcPr>
          <w:p w14:paraId="51CFD2FD"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82,4</w:t>
            </w:r>
          </w:p>
        </w:tc>
        <w:tc>
          <w:tcPr>
            <w:tcW w:w="727" w:type="dxa"/>
          </w:tcPr>
          <w:p w14:paraId="2CDE079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89,9</w:t>
            </w:r>
          </w:p>
        </w:tc>
        <w:tc>
          <w:tcPr>
            <w:tcW w:w="837" w:type="dxa"/>
          </w:tcPr>
          <w:p w14:paraId="5CD69B0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83,6</w:t>
            </w:r>
          </w:p>
        </w:tc>
        <w:tc>
          <w:tcPr>
            <w:tcW w:w="727" w:type="dxa"/>
          </w:tcPr>
          <w:p w14:paraId="30062D9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90,1</w:t>
            </w:r>
          </w:p>
        </w:tc>
        <w:tc>
          <w:tcPr>
            <w:tcW w:w="837" w:type="dxa"/>
          </w:tcPr>
          <w:p w14:paraId="780FCFB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87,5</w:t>
            </w:r>
          </w:p>
        </w:tc>
        <w:tc>
          <w:tcPr>
            <w:tcW w:w="727" w:type="dxa"/>
          </w:tcPr>
          <w:p w14:paraId="11A0CC3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91,6</w:t>
            </w:r>
          </w:p>
        </w:tc>
        <w:tc>
          <w:tcPr>
            <w:tcW w:w="837" w:type="dxa"/>
          </w:tcPr>
          <w:p w14:paraId="60C6418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89,1</w:t>
            </w:r>
          </w:p>
        </w:tc>
        <w:tc>
          <w:tcPr>
            <w:tcW w:w="727" w:type="dxa"/>
          </w:tcPr>
          <w:p w14:paraId="30CBB33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92,8</w:t>
            </w:r>
          </w:p>
        </w:tc>
        <w:tc>
          <w:tcPr>
            <w:tcW w:w="837" w:type="dxa"/>
          </w:tcPr>
          <w:p w14:paraId="11A6945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86,9</w:t>
            </w:r>
          </w:p>
        </w:tc>
        <w:tc>
          <w:tcPr>
            <w:tcW w:w="727" w:type="dxa"/>
          </w:tcPr>
          <w:p w14:paraId="3E961EF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92,9</w:t>
            </w:r>
          </w:p>
        </w:tc>
        <w:tc>
          <w:tcPr>
            <w:tcW w:w="837" w:type="dxa"/>
          </w:tcPr>
          <w:p w14:paraId="202E63D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86,2</w:t>
            </w:r>
          </w:p>
        </w:tc>
      </w:tr>
      <w:tr w:rsidR="005F0336" w:rsidRPr="005F0336" w14:paraId="6B3AA8EC" w14:textId="77777777" w:rsidTr="005F0336">
        <w:tc>
          <w:tcPr>
            <w:tcW w:w="837" w:type="dxa"/>
          </w:tcPr>
          <w:p w14:paraId="6158443D" w14:textId="4740FF4C"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40</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44</w:t>
            </w:r>
          </w:p>
        </w:tc>
        <w:tc>
          <w:tcPr>
            <w:tcW w:w="727" w:type="dxa"/>
          </w:tcPr>
          <w:p w14:paraId="123EBA5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90,3</w:t>
            </w:r>
          </w:p>
        </w:tc>
        <w:tc>
          <w:tcPr>
            <w:tcW w:w="837" w:type="dxa"/>
          </w:tcPr>
          <w:p w14:paraId="0B7E8D5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84,9</w:t>
            </w:r>
          </w:p>
        </w:tc>
        <w:tc>
          <w:tcPr>
            <w:tcW w:w="727" w:type="dxa"/>
          </w:tcPr>
          <w:p w14:paraId="110038B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88,0</w:t>
            </w:r>
          </w:p>
        </w:tc>
        <w:tc>
          <w:tcPr>
            <w:tcW w:w="837" w:type="dxa"/>
          </w:tcPr>
          <w:p w14:paraId="508D7C1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87,1</w:t>
            </w:r>
          </w:p>
        </w:tc>
        <w:tc>
          <w:tcPr>
            <w:tcW w:w="727" w:type="dxa"/>
          </w:tcPr>
          <w:p w14:paraId="5EDF02A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90,9</w:t>
            </w:r>
          </w:p>
        </w:tc>
        <w:tc>
          <w:tcPr>
            <w:tcW w:w="837" w:type="dxa"/>
          </w:tcPr>
          <w:p w14:paraId="2C75C19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87,8</w:t>
            </w:r>
          </w:p>
        </w:tc>
        <w:tc>
          <w:tcPr>
            <w:tcW w:w="727" w:type="dxa"/>
          </w:tcPr>
          <w:p w14:paraId="3C91BB6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93,0</w:t>
            </w:r>
          </w:p>
        </w:tc>
        <w:tc>
          <w:tcPr>
            <w:tcW w:w="837" w:type="dxa"/>
          </w:tcPr>
          <w:p w14:paraId="3DCEC1D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87,5</w:t>
            </w:r>
          </w:p>
        </w:tc>
        <w:tc>
          <w:tcPr>
            <w:tcW w:w="727" w:type="dxa"/>
          </w:tcPr>
          <w:p w14:paraId="3FF059FC"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93,1</w:t>
            </w:r>
          </w:p>
        </w:tc>
        <w:tc>
          <w:tcPr>
            <w:tcW w:w="837" w:type="dxa"/>
          </w:tcPr>
          <w:p w14:paraId="02B8E773"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89,0</w:t>
            </w:r>
          </w:p>
        </w:tc>
        <w:tc>
          <w:tcPr>
            <w:tcW w:w="727" w:type="dxa"/>
          </w:tcPr>
          <w:p w14:paraId="0A93E48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93,1</w:t>
            </w:r>
          </w:p>
        </w:tc>
        <w:tc>
          <w:tcPr>
            <w:tcW w:w="837" w:type="dxa"/>
          </w:tcPr>
          <w:p w14:paraId="66B28F9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89,5</w:t>
            </w:r>
          </w:p>
        </w:tc>
      </w:tr>
      <w:tr w:rsidR="005F0336" w:rsidRPr="005F0336" w14:paraId="1CD05D68" w14:textId="77777777" w:rsidTr="005F0336">
        <w:tc>
          <w:tcPr>
            <w:tcW w:w="837" w:type="dxa"/>
          </w:tcPr>
          <w:p w14:paraId="446F4EEF" w14:textId="3BFA854D"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45</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49</w:t>
            </w:r>
          </w:p>
        </w:tc>
        <w:tc>
          <w:tcPr>
            <w:tcW w:w="727" w:type="dxa"/>
          </w:tcPr>
          <w:p w14:paraId="7D34018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86,5</w:t>
            </w:r>
          </w:p>
        </w:tc>
        <w:tc>
          <w:tcPr>
            <w:tcW w:w="837" w:type="dxa"/>
          </w:tcPr>
          <w:p w14:paraId="4F2CC9E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84,3</w:t>
            </w:r>
          </w:p>
        </w:tc>
        <w:tc>
          <w:tcPr>
            <w:tcW w:w="727" w:type="dxa"/>
          </w:tcPr>
          <w:p w14:paraId="04498B3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88,1</w:t>
            </w:r>
          </w:p>
        </w:tc>
        <w:tc>
          <w:tcPr>
            <w:tcW w:w="837" w:type="dxa"/>
          </w:tcPr>
          <w:p w14:paraId="146D9119"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85,0</w:t>
            </w:r>
          </w:p>
        </w:tc>
        <w:tc>
          <w:tcPr>
            <w:tcW w:w="727" w:type="dxa"/>
          </w:tcPr>
          <w:p w14:paraId="4A642BB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90,4</w:t>
            </w:r>
          </w:p>
        </w:tc>
        <w:tc>
          <w:tcPr>
            <w:tcW w:w="837" w:type="dxa"/>
          </w:tcPr>
          <w:p w14:paraId="7FED2DA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87,8</w:t>
            </w:r>
          </w:p>
        </w:tc>
        <w:tc>
          <w:tcPr>
            <w:tcW w:w="727" w:type="dxa"/>
          </w:tcPr>
          <w:p w14:paraId="48FDE97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92,1</w:t>
            </w:r>
          </w:p>
        </w:tc>
        <w:tc>
          <w:tcPr>
            <w:tcW w:w="837" w:type="dxa"/>
          </w:tcPr>
          <w:p w14:paraId="4FF15251"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87,9</w:t>
            </w:r>
          </w:p>
        </w:tc>
        <w:tc>
          <w:tcPr>
            <w:tcW w:w="727" w:type="dxa"/>
          </w:tcPr>
          <w:p w14:paraId="77EFC51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91,3</w:t>
            </w:r>
          </w:p>
        </w:tc>
        <w:tc>
          <w:tcPr>
            <w:tcW w:w="837" w:type="dxa"/>
          </w:tcPr>
          <w:p w14:paraId="4468F12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90,2</w:t>
            </w:r>
          </w:p>
        </w:tc>
        <w:tc>
          <w:tcPr>
            <w:tcW w:w="727" w:type="dxa"/>
          </w:tcPr>
          <w:p w14:paraId="08F7368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91,1</w:t>
            </w:r>
          </w:p>
        </w:tc>
        <w:tc>
          <w:tcPr>
            <w:tcW w:w="837" w:type="dxa"/>
          </w:tcPr>
          <w:p w14:paraId="0EF309EC"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88,6</w:t>
            </w:r>
          </w:p>
        </w:tc>
      </w:tr>
      <w:tr w:rsidR="005F0336" w:rsidRPr="005F0336" w14:paraId="00A82850" w14:textId="77777777" w:rsidTr="005F0336">
        <w:tc>
          <w:tcPr>
            <w:tcW w:w="837" w:type="dxa"/>
          </w:tcPr>
          <w:p w14:paraId="009C1AE1" w14:textId="59E2329F"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50</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54</w:t>
            </w:r>
          </w:p>
        </w:tc>
        <w:tc>
          <w:tcPr>
            <w:tcW w:w="727" w:type="dxa"/>
          </w:tcPr>
          <w:p w14:paraId="7FBFD0C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82,3</w:t>
            </w:r>
          </w:p>
        </w:tc>
        <w:tc>
          <w:tcPr>
            <w:tcW w:w="837" w:type="dxa"/>
          </w:tcPr>
          <w:p w14:paraId="7CB92E1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77,6</w:t>
            </w:r>
          </w:p>
        </w:tc>
        <w:tc>
          <w:tcPr>
            <w:tcW w:w="727" w:type="dxa"/>
          </w:tcPr>
          <w:p w14:paraId="672B39BF"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80,3</w:t>
            </w:r>
          </w:p>
        </w:tc>
        <w:tc>
          <w:tcPr>
            <w:tcW w:w="837" w:type="dxa"/>
          </w:tcPr>
          <w:p w14:paraId="0053302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79,3</w:t>
            </w:r>
          </w:p>
        </w:tc>
        <w:tc>
          <w:tcPr>
            <w:tcW w:w="727" w:type="dxa"/>
          </w:tcPr>
          <w:p w14:paraId="126BF56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83,7</w:t>
            </w:r>
          </w:p>
        </w:tc>
        <w:tc>
          <w:tcPr>
            <w:tcW w:w="837" w:type="dxa"/>
          </w:tcPr>
          <w:p w14:paraId="52B16B9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82,1</w:t>
            </w:r>
          </w:p>
        </w:tc>
        <w:tc>
          <w:tcPr>
            <w:tcW w:w="727" w:type="dxa"/>
          </w:tcPr>
          <w:p w14:paraId="7B78A65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86,8</w:t>
            </w:r>
          </w:p>
        </w:tc>
        <w:tc>
          <w:tcPr>
            <w:tcW w:w="837" w:type="dxa"/>
          </w:tcPr>
          <w:p w14:paraId="5E9370DD"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84,2</w:t>
            </w:r>
          </w:p>
        </w:tc>
        <w:tc>
          <w:tcPr>
            <w:tcW w:w="727" w:type="dxa"/>
          </w:tcPr>
          <w:p w14:paraId="595DACE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86,7</w:t>
            </w:r>
          </w:p>
        </w:tc>
        <w:tc>
          <w:tcPr>
            <w:tcW w:w="837" w:type="dxa"/>
          </w:tcPr>
          <w:p w14:paraId="79BF9D0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86,0</w:t>
            </w:r>
          </w:p>
        </w:tc>
        <w:tc>
          <w:tcPr>
            <w:tcW w:w="727" w:type="dxa"/>
          </w:tcPr>
          <w:p w14:paraId="46F7A70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88,0</w:t>
            </w:r>
          </w:p>
        </w:tc>
        <w:tc>
          <w:tcPr>
            <w:tcW w:w="837" w:type="dxa"/>
          </w:tcPr>
          <w:p w14:paraId="25CE914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84,9</w:t>
            </w:r>
          </w:p>
        </w:tc>
      </w:tr>
      <w:tr w:rsidR="005F0336" w:rsidRPr="005F0336" w14:paraId="12F5C6F1" w14:textId="77777777" w:rsidTr="005F0336">
        <w:tc>
          <w:tcPr>
            <w:tcW w:w="837" w:type="dxa"/>
          </w:tcPr>
          <w:p w14:paraId="4E1F3E88" w14:textId="47CAAA93"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55</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59</w:t>
            </w:r>
          </w:p>
        </w:tc>
        <w:tc>
          <w:tcPr>
            <w:tcW w:w="727" w:type="dxa"/>
          </w:tcPr>
          <w:p w14:paraId="1FAECD7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61,9</w:t>
            </w:r>
          </w:p>
        </w:tc>
        <w:tc>
          <w:tcPr>
            <w:tcW w:w="837" w:type="dxa"/>
          </w:tcPr>
          <w:p w14:paraId="100CF5F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48,4</w:t>
            </w:r>
          </w:p>
        </w:tc>
        <w:tc>
          <w:tcPr>
            <w:tcW w:w="727" w:type="dxa"/>
          </w:tcPr>
          <w:p w14:paraId="5C4402BA"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61,5</w:t>
            </w:r>
          </w:p>
        </w:tc>
        <w:tc>
          <w:tcPr>
            <w:tcW w:w="837" w:type="dxa"/>
          </w:tcPr>
          <w:p w14:paraId="38299427"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53,3</w:t>
            </w:r>
          </w:p>
        </w:tc>
        <w:tc>
          <w:tcPr>
            <w:tcW w:w="727" w:type="dxa"/>
          </w:tcPr>
          <w:p w14:paraId="2E257C4D"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68,0</w:t>
            </w:r>
          </w:p>
        </w:tc>
        <w:tc>
          <w:tcPr>
            <w:tcW w:w="837" w:type="dxa"/>
          </w:tcPr>
          <w:p w14:paraId="6F1E718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60,2</w:t>
            </w:r>
          </w:p>
        </w:tc>
        <w:tc>
          <w:tcPr>
            <w:tcW w:w="727" w:type="dxa"/>
          </w:tcPr>
          <w:p w14:paraId="7DF66D4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71,8</w:t>
            </w:r>
          </w:p>
        </w:tc>
        <w:tc>
          <w:tcPr>
            <w:tcW w:w="837" w:type="dxa"/>
          </w:tcPr>
          <w:p w14:paraId="71CA6ABE"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65,2</w:t>
            </w:r>
          </w:p>
        </w:tc>
        <w:tc>
          <w:tcPr>
            <w:tcW w:w="727" w:type="dxa"/>
          </w:tcPr>
          <w:p w14:paraId="7D6DFF4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78,7</w:t>
            </w:r>
          </w:p>
        </w:tc>
        <w:tc>
          <w:tcPr>
            <w:tcW w:w="837" w:type="dxa"/>
          </w:tcPr>
          <w:p w14:paraId="7FE6EAD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67,7</w:t>
            </w:r>
          </w:p>
        </w:tc>
        <w:tc>
          <w:tcPr>
            <w:tcW w:w="727" w:type="dxa"/>
          </w:tcPr>
          <w:p w14:paraId="58CBD57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74,6</w:t>
            </w:r>
          </w:p>
        </w:tc>
        <w:tc>
          <w:tcPr>
            <w:tcW w:w="837" w:type="dxa"/>
          </w:tcPr>
          <w:p w14:paraId="1EC8A88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72,4</w:t>
            </w:r>
          </w:p>
        </w:tc>
      </w:tr>
      <w:tr w:rsidR="005F0336" w:rsidRPr="005F0336" w14:paraId="74401EBF" w14:textId="77777777" w:rsidTr="005F0336">
        <w:tc>
          <w:tcPr>
            <w:tcW w:w="837" w:type="dxa"/>
          </w:tcPr>
          <w:p w14:paraId="79DDD01B" w14:textId="7947A1FE" w:rsidR="005F0336" w:rsidRPr="005F0336" w:rsidRDefault="005F0336" w:rsidP="005F0336">
            <w:pPr>
              <w:spacing w:after="160" w:line="259" w:lineRule="auto"/>
              <w:rPr>
                <w:rFonts w:ascii="Arial" w:eastAsiaTheme="minorHAnsi" w:hAnsi="Arial" w:cs="Arial"/>
                <w:sz w:val="18"/>
                <w:szCs w:val="18"/>
                <w:lang w:eastAsia="en-US"/>
              </w:rPr>
            </w:pPr>
            <w:r w:rsidRPr="005F0336">
              <w:rPr>
                <w:rFonts w:ascii="Arial" w:eastAsiaTheme="minorHAnsi" w:hAnsi="Arial" w:cs="Arial"/>
                <w:sz w:val="18"/>
                <w:szCs w:val="18"/>
                <w:lang w:eastAsia="en-US"/>
              </w:rPr>
              <w:t>60</w:t>
            </w:r>
            <w:r w:rsidR="002A0B8C">
              <w:rPr>
                <w:rFonts w:ascii="Arial" w:eastAsiaTheme="minorHAnsi" w:hAnsi="Arial" w:cs="Arial"/>
                <w:sz w:val="18"/>
                <w:szCs w:val="18"/>
                <w:lang w:eastAsia="en-US"/>
              </w:rPr>
              <w:t>–</w:t>
            </w:r>
            <w:r w:rsidRPr="005F0336">
              <w:rPr>
                <w:rFonts w:ascii="Arial" w:eastAsiaTheme="minorHAnsi" w:hAnsi="Arial" w:cs="Arial"/>
                <w:sz w:val="18"/>
                <w:szCs w:val="18"/>
                <w:lang w:eastAsia="en-US"/>
              </w:rPr>
              <w:t>64</w:t>
            </w:r>
          </w:p>
        </w:tc>
        <w:tc>
          <w:tcPr>
            <w:tcW w:w="727" w:type="dxa"/>
          </w:tcPr>
          <w:p w14:paraId="4D85A3BA"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21,0</w:t>
            </w:r>
          </w:p>
        </w:tc>
        <w:tc>
          <w:tcPr>
            <w:tcW w:w="837" w:type="dxa"/>
          </w:tcPr>
          <w:p w14:paraId="1AE70398"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11,0</w:t>
            </w:r>
          </w:p>
        </w:tc>
        <w:tc>
          <w:tcPr>
            <w:tcW w:w="727" w:type="dxa"/>
          </w:tcPr>
          <w:p w14:paraId="2B819CB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22,8</w:t>
            </w:r>
          </w:p>
        </w:tc>
        <w:tc>
          <w:tcPr>
            <w:tcW w:w="837" w:type="dxa"/>
          </w:tcPr>
          <w:p w14:paraId="2665B85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13,6</w:t>
            </w:r>
          </w:p>
        </w:tc>
        <w:tc>
          <w:tcPr>
            <w:tcW w:w="727" w:type="dxa"/>
          </w:tcPr>
          <w:p w14:paraId="275D2990"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25,7</w:t>
            </w:r>
          </w:p>
        </w:tc>
        <w:tc>
          <w:tcPr>
            <w:tcW w:w="837" w:type="dxa"/>
          </w:tcPr>
          <w:p w14:paraId="3C1031E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15,8</w:t>
            </w:r>
          </w:p>
        </w:tc>
        <w:tc>
          <w:tcPr>
            <w:tcW w:w="727" w:type="dxa"/>
          </w:tcPr>
          <w:p w14:paraId="54568A42"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31,3</w:t>
            </w:r>
          </w:p>
        </w:tc>
        <w:tc>
          <w:tcPr>
            <w:tcW w:w="837" w:type="dxa"/>
          </w:tcPr>
          <w:p w14:paraId="1702FA0B"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18,7</w:t>
            </w:r>
          </w:p>
        </w:tc>
        <w:tc>
          <w:tcPr>
            <w:tcW w:w="727" w:type="dxa"/>
          </w:tcPr>
          <w:p w14:paraId="683F3955"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28,9</w:t>
            </w:r>
          </w:p>
        </w:tc>
        <w:tc>
          <w:tcPr>
            <w:tcW w:w="837" w:type="dxa"/>
          </w:tcPr>
          <w:p w14:paraId="5C875AB4"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18,7</w:t>
            </w:r>
          </w:p>
        </w:tc>
        <w:tc>
          <w:tcPr>
            <w:tcW w:w="727" w:type="dxa"/>
          </w:tcPr>
          <w:p w14:paraId="4FAF89A6"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32,2</w:t>
            </w:r>
          </w:p>
        </w:tc>
        <w:tc>
          <w:tcPr>
            <w:tcW w:w="837" w:type="dxa"/>
          </w:tcPr>
          <w:p w14:paraId="1C40927A" w14:textId="77777777" w:rsidR="005F0336" w:rsidRPr="005F0336" w:rsidRDefault="005F0336" w:rsidP="005F0336">
            <w:pPr>
              <w:spacing w:after="160" w:line="259" w:lineRule="auto"/>
              <w:jc w:val="right"/>
              <w:rPr>
                <w:rFonts w:ascii="Arial" w:eastAsiaTheme="minorHAnsi" w:hAnsi="Arial" w:cs="Arial"/>
                <w:sz w:val="18"/>
                <w:szCs w:val="18"/>
                <w:lang w:eastAsia="en-US"/>
              </w:rPr>
            </w:pPr>
            <w:r w:rsidRPr="005F0336">
              <w:rPr>
                <w:rFonts w:ascii="Arial" w:eastAsiaTheme="minorHAnsi" w:hAnsi="Arial" w:cs="Arial"/>
                <w:sz w:val="18"/>
                <w:szCs w:val="18"/>
                <w:lang w:eastAsia="en-US"/>
              </w:rPr>
              <w:t>21,5</w:t>
            </w:r>
          </w:p>
        </w:tc>
      </w:tr>
    </w:tbl>
    <w:p w14:paraId="5AE869B7" w14:textId="537E7DE4" w:rsidR="005F0336" w:rsidRPr="005F0336" w:rsidRDefault="005F0336" w:rsidP="005F0336">
      <w:pPr>
        <w:spacing w:before="40" w:after="0" w:line="240" w:lineRule="auto"/>
        <w:ind w:left="567" w:hanging="567"/>
        <w:rPr>
          <w:rFonts w:ascii="Arial" w:eastAsia="Arial Unicode MS" w:hAnsi="Arial" w:cs="Arial"/>
          <w:bCs/>
          <w:noProof/>
          <w:color w:val="000000"/>
          <w:sz w:val="18"/>
          <w:szCs w:val="18"/>
          <w:lang w:eastAsia="sl-SI"/>
        </w:rPr>
      </w:pPr>
      <w:r w:rsidRPr="005F0336">
        <w:rPr>
          <w:rFonts w:ascii="Arial" w:eastAsia="Arial Unicode MS" w:hAnsi="Arial" w:cs="Arial"/>
          <w:bCs/>
          <w:noProof/>
          <w:color w:val="000000"/>
          <w:sz w:val="18"/>
          <w:szCs w:val="18"/>
          <w:lang w:eastAsia="sl-SI"/>
        </w:rPr>
        <w:t>Vir: Eurofond</w:t>
      </w:r>
      <w:r w:rsidR="000A1E6E">
        <w:rPr>
          <w:rFonts w:ascii="Arial" w:eastAsia="Arial Unicode MS" w:hAnsi="Arial" w:cs="Arial"/>
          <w:bCs/>
          <w:noProof/>
          <w:color w:val="000000"/>
          <w:sz w:val="18"/>
          <w:szCs w:val="18"/>
          <w:lang w:eastAsia="sl-SI"/>
        </w:rPr>
        <w:t>.</w:t>
      </w:r>
      <w:r w:rsidRPr="005F0336">
        <w:rPr>
          <w:rFonts w:ascii="Arial" w:eastAsia="Arial Unicode MS" w:hAnsi="Arial" w:cs="Arial"/>
          <w:bCs/>
          <w:noProof/>
          <w:color w:val="000000"/>
          <w:sz w:val="18"/>
          <w:szCs w:val="18"/>
          <w:lang w:eastAsia="sl-SI"/>
        </w:rPr>
        <w:t xml:space="preserve"> </w:t>
      </w:r>
    </w:p>
    <w:p w14:paraId="212C73B7" w14:textId="77777777" w:rsidR="005F0336" w:rsidRPr="005F0336" w:rsidRDefault="005F0336" w:rsidP="005F0336"/>
    <w:p w14:paraId="415FEBFA" w14:textId="77777777" w:rsidR="005F0336" w:rsidRPr="005F0336" w:rsidRDefault="005F0336" w:rsidP="005F0336">
      <w:pPr>
        <w:spacing w:after="0" w:line="240" w:lineRule="auto"/>
        <w:rPr>
          <w:rFonts w:ascii="Arial" w:eastAsia="Times New Roman" w:hAnsi="Arial" w:cs="Arial"/>
          <w:bCs/>
          <w:noProof/>
          <w:sz w:val="20"/>
          <w:szCs w:val="20"/>
          <w:lang w:eastAsia="sl-SI"/>
        </w:rPr>
      </w:pPr>
    </w:p>
    <w:p w14:paraId="17ECAE04" w14:textId="5D9DB442" w:rsidR="005F0336" w:rsidRPr="005F0336" w:rsidRDefault="005F0336" w:rsidP="005F0336">
      <w:pPr>
        <w:spacing w:after="0" w:line="240" w:lineRule="auto"/>
        <w:rPr>
          <w:rFonts w:ascii="Arial" w:eastAsia="Times New Roman" w:hAnsi="Arial" w:cs="Arial"/>
          <w:b/>
          <w:bCs/>
          <w:noProof/>
          <w:sz w:val="20"/>
          <w:szCs w:val="20"/>
          <w:lang w:eastAsia="sl-SI"/>
        </w:rPr>
      </w:pPr>
      <w:r w:rsidRPr="005F0336">
        <w:rPr>
          <w:rFonts w:ascii="Arial" w:eastAsia="Times New Roman" w:hAnsi="Arial" w:cs="Arial"/>
          <w:bCs/>
          <w:noProof/>
          <w:sz w:val="20"/>
          <w:szCs w:val="20"/>
          <w:u w:val="single"/>
          <w:lang w:eastAsia="sl-SI"/>
        </w:rPr>
        <w:t>Tabela 25:</w:t>
      </w:r>
      <w:r w:rsidRPr="005F0336">
        <w:rPr>
          <w:rFonts w:ascii="Arial" w:eastAsia="Times New Roman" w:hAnsi="Arial" w:cs="Arial"/>
          <w:bCs/>
          <w:noProof/>
          <w:sz w:val="20"/>
          <w:szCs w:val="20"/>
          <w:lang w:eastAsia="sl-SI"/>
        </w:rPr>
        <w:t xml:space="preserve"> </w:t>
      </w:r>
      <w:r w:rsidRPr="005F0336">
        <w:rPr>
          <w:rFonts w:ascii="Arial" w:eastAsia="Times New Roman" w:hAnsi="Arial" w:cs="Arial"/>
          <w:b/>
          <w:bCs/>
          <w:noProof/>
          <w:sz w:val="20"/>
          <w:szCs w:val="20"/>
          <w:lang w:eastAsia="sl-SI"/>
        </w:rPr>
        <w:t xml:space="preserve">Stopnja delovne aktivnosti po spolu in urbanem/ruralnem okolju, starost 15 </w:t>
      </w:r>
      <w:r w:rsidR="000A1E6E">
        <w:rPr>
          <w:rFonts w:ascii="Arial" w:eastAsia="Times New Roman" w:hAnsi="Arial" w:cs="Arial"/>
          <w:b/>
          <w:bCs/>
          <w:noProof/>
          <w:sz w:val="20"/>
          <w:szCs w:val="20"/>
          <w:lang w:eastAsia="sl-SI"/>
        </w:rPr>
        <w:t xml:space="preserve">let </w:t>
      </w:r>
      <w:r w:rsidRPr="005F0336">
        <w:rPr>
          <w:rFonts w:ascii="Arial" w:eastAsia="Times New Roman" w:hAnsi="Arial" w:cs="Arial"/>
          <w:b/>
          <w:bCs/>
          <w:noProof/>
          <w:sz w:val="20"/>
          <w:szCs w:val="20"/>
          <w:lang w:eastAsia="sl-SI"/>
        </w:rPr>
        <w:t>ali več, Slovenija (%)</w:t>
      </w:r>
    </w:p>
    <w:p w14:paraId="6DDC7AE9"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2792"/>
        <w:gridCol w:w="1926"/>
        <w:gridCol w:w="2252"/>
        <w:gridCol w:w="2092"/>
      </w:tblGrid>
      <w:tr w:rsidR="005F0336" w:rsidRPr="005F0336" w14:paraId="730D146C" w14:textId="77777777" w:rsidTr="005F0336">
        <w:trPr>
          <w:trHeight w:val="288"/>
        </w:trPr>
        <w:tc>
          <w:tcPr>
            <w:tcW w:w="2792" w:type="dxa"/>
            <w:noWrap/>
            <w:hideMark/>
          </w:tcPr>
          <w:p w14:paraId="3E6423F9"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6270" w:type="dxa"/>
            <w:gridSpan w:val="3"/>
            <w:noWrap/>
            <w:hideMark/>
          </w:tcPr>
          <w:p w14:paraId="22C4CD84" w14:textId="77777777" w:rsidR="005F0336" w:rsidRPr="005F0336" w:rsidRDefault="005F0336" w:rsidP="005F0336">
            <w:pPr>
              <w:spacing w:before="40"/>
              <w:ind w:left="567" w:hanging="567"/>
              <w:jc w:val="center"/>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Leto 2019</w:t>
            </w:r>
          </w:p>
        </w:tc>
      </w:tr>
      <w:tr w:rsidR="005F0336" w:rsidRPr="005F0336" w14:paraId="3A7CF018" w14:textId="77777777" w:rsidTr="005F0336">
        <w:trPr>
          <w:trHeight w:val="288"/>
        </w:trPr>
        <w:tc>
          <w:tcPr>
            <w:tcW w:w="2792" w:type="dxa"/>
            <w:noWrap/>
            <w:hideMark/>
          </w:tcPr>
          <w:p w14:paraId="57D55A69"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1926" w:type="dxa"/>
            <w:noWrap/>
            <w:hideMark/>
          </w:tcPr>
          <w:p w14:paraId="2EFA4CA1"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2252" w:type="dxa"/>
            <w:noWrap/>
            <w:hideMark/>
          </w:tcPr>
          <w:p w14:paraId="535A9833"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2092" w:type="dxa"/>
            <w:noWrap/>
            <w:hideMark/>
          </w:tcPr>
          <w:p w14:paraId="558DC2F4"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r>
      <w:tr w:rsidR="005F0336" w:rsidRPr="005F0336" w14:paraId="174A5160" w14:textId="77777777" w:rsidTr="005F0336">
        <w:trPr>
          <w:trHeight w:val="288"/>
        </w:trPr>
        <w:tc>
          <w:tcPr>
            <w:tcW w:w="2792" w:type="dxa"/>
            <w:noWrap/>
            <w:hideMark/>
          </w:tcPr>
          <w:p w14:paraId="6613A04F"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1926" w:type="dxa"/>
            <w:noWrap/>
            <w:hideMark/>
          </w:tcPr>
          <w:p w14:paraId="19F9DD8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60,4</w:t>
            </w:r>
          </w:p>
        </w:tc>
        <w:tc>
          <w:tcPr>
            <w:tcW w:w="2252" w:type="dxa"/>
            <w:noWrap/>
            <w:hideMark/>
          </w:tcPr>
          <w:p w14:paraId="21B3596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50,6</w:t>
            </w:r>
          </w:p>
        </w:tc>
        <w:tc>
          <w:tcPr>
            <w:tcW w:w="2092" w:type="dxa"/>
            <w:noWrap/>
            <w:hideMark/>
          </w:tcPr>
          <w:p w14:paraId="787ABA4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55,5</w:t>
            </w:r>
          </w:p>
        </w:tc>
      </w:tr>
      <w:tr w:rsidR="005F0336" w:rsidRPr="005F0336" w14:paraId="3F7D7D9B" w14:textId="77777777" w:rsidTr="005F0336">
        <w:trPr>
          <w:trHeight w:val="288"/>
        </w:trPr>
        <w:tc>
          <w:tcPr>
            <w:tcW w:w="2792" w:type="dxa"/>
            <w:noWrap/>
            <w:hideMark/>
          </w:tcPr>
          <w:p w14:paraId="1920A047" w14:textId="4966CC55" w:rsidR="005F0336" w:rsidRPr="005F0336" w:rsidRDefault="000A1E6E"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U</w:t>
            </w:r>
            <w:r w:rsidR="005F0336" w:rsidRPr="005F0336">
              <w:rPr>
                <w:rFonts w:ascii="Arial" w:eastAsia="Arial Unicode MS" w:hAnsi="Arial" w:cs="Arial"/>
                <w:b/>
                <w:bCs/>
                <w:noProof/>
                <w:color w:val="000000"/>
                <w:sz w:val="16"/>
                <w:szCs w:val="16"/>
              </w:rPr>
              <w:t>rbano</w:t>
            </w:r>
          </w:p>
        </w:tc>
        <w:tc>
          <w:tcPr>
            <w:tcW w:w="1926" w:type="dxa"/>
            <w:noWrap/>
            <w:hideMark/>
          </w:tcPr>
          <w:p w14:paraId="13B1737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59,9</w:t>
            </w:r>
          </w:p>
        </w:tc>
        <w:tc>
          <w:tcPr>
            <w:tcW w:w="2252" w:type="dxa"/>
            <w:noWrap/>
            <w:hideMark/>
          </w:tcPr>
          <w:p w14:paraId="19A6CA5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50,3</w:t>
            </w:r>
          </w:p>
        </w:tc>
        <w:tc>
          <w:tcPr>
            <w:tcW w:w="2092" w:type="dxa"/>
            <w:noWrap/>
            <w:hideMark/>
          </w:tcPr>
          <w:p w14:paraId="2EAD0AA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55,0</w:t>
            </w:r>
          </w:p>
        </w:tc>
      </w:tr>
      <w:tr w:rsidR="005F0336" w:rsidRPr="005F0336" w14:paraId="04C43722" w14:textId="77777777" w:rsidTr="005F0336">
        <w:trPr>
          <w:trHeight w:val="288"/>
        </w:trPr>
        <w:tc>
          <w:tcPr>
            <w:tcW w:w="2792" w:type="dxa"/>
            <w:noWrap/>
            <w:hideMark/>
          </w:tcPr>
          <w:p w14:paraId="4C488936" w14:textId="64532F7A" w:rsidR="005F0336" w:rsidRPr="005F0336" w:rsidRDefault="000A1E6E"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R</w:t>
            </w:r>
            <w:r w:rsidR="005F0336" w:rsidRPr="005F0336">
              <w:rPr>
                <w:rFonts w:ascii="Arial" w:eastAsia="Arial Unicode MS" w:hAnsi="Arial" w:cs="Arial"/>
                <w:b/>
                <w:bCs/>
                <w:noProof/>
                <w:color w:val="000000"/>
                <w:sz w:val="16"/>
                <w:szCs w:val="16"/>
              </w:rPr>
              <w:t>uralno</w:t>
            </w:r>
          </w:p>
        </w:tc>
        <w:tc>
          <w:tcPr>
            <w:tcW w:w="1926" w:type="dxa"/>
            <w:noWrap/>
            <w:hideMark/>
          </w:tcPr>
          <w:p w14:paraId="15C4B7A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61,1</w:t>
            </w:r>
          </w:p>
        </w:tc>
        <w:tc>
          <w:tcPr>
            <w:tcW w:w="2252" w:type="dxa"/>
            <w:noWrap/>
            <w:hideMark/>
          </w:tcPr>
          <w:p w14:paraId="36C6761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50,9</w:t>
            </w:r>
          </w:p>
        </w:tc>
        <w:tc>
          <w:tcPr>
            <w:tcW w:w="2092" w:type="dxa"/>
            <w:noWrap/>
            <w:hideMark/>
          </w:tcPr>
          <w:p w14:paraId="76ADCDF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56,1</w:t>
            </w:r>
          </w:p>
        </w:tc>
      </w:tr>
    </w:tbl>
    <w:p w14:paraId="7683CD1E" w14:textId="6651535A" w:rsidR="005F0336" w:rsidRPr="005F0336" w:rsidRDefault="005F0336" w:rsidP="005F0336">
      <w:pPr>
        <w:spacing w:before="40" w:after="0" w:line="240" w:lineRule="auto"/>
        <w:ind w:left="567" w:hanging="567"/>
        <w:rPr>
          <w:rFonts w:ascii="Arial" w:eastAsia="Arial Unicode MS" w:hAnsi="Arial" w:cs="Arial"/>
          <w:noProof/>
          <w:color w:val="000000"/>
          <w:sz w:val="20"/>
          <w:szCs w:val="20"/>
          <w:lang w:eastAsia="sl-SI"/>
        </w:rPr>
      </w:pPr>
      <w:r w:rsidRPr="005F0336">
        <w:rPr>
          <w:rFonts w:ascii="Arial" w:eastAsia="Arial Unicode MS" w:hAnsi="Arial" w:cs="Arial"/>
          <w:noProof/>
          <w:color w:val="000000"/>
          <w:sz w:val="18"/>
          <w:szCs w:val="18"/>
          <w:lang w:eastAsia="sl-SI"/>
        </w:rPr>
        <w:t>Vir: Statistični urad Republike Slovenije</w:t>
      </w:r>
      <w:r w:rsidR="000A1E6E">
        <w:rPr>
          <w:rFonts w:ascii="Arial" w:eastAsia="Arial Unicode MS" w:hAnsi="Arial" w:cs="Arial"/>
          <w:noProof/>
          <w:color w:val="000000"/>
          <w:sz w:val="18"/>
          <w:szCs w:val="18"/>
          <w:lang w:eastAsia="sl-SI"/>
        </w:rPr>
        <w:t>.</w:t>
      </w:r>
    </w:p>
    <w:p w14:paraId="3960F9D3" w14:textId="77777777" w:rsidR="005F0336" w:rsidRPr="005F0336" w:rsidRDefault="005F0336" w:rsidP="005F0336">
      <w:pPr>
        <w:spacing w:after="0" w:line="240" w:lineRule="auto"/>
        <w:rPr>
          <w:rFonts w:ascii="Calibri" w:eastAsia="Times New Roman" w:hAnsi="Calibri" w:cs="Calibri"/>
          <w:b/>
          <w:bCs/>
          <w:color w:val="000000"/>
          <w:lang w:eastAsia="sl-SI"/>
        </w:rPr>
      </w:pPr>
    </w:p>
    <w:p w14:paraId="585CEC4B" w14:textId="77777777" w:rsidR="005F0336" w:rsidRPr="005F0336" w:rsidRDefault="005F0336" w:rsidP="005F0336">
      <w:pPr>
        <w:spacing w:after="0" w:line="240" w:lineRule="auto"/>
        <w:rPr>
          <w:rFonts w:ascii="Arial" w:eastAsia="Times New Roman" w:hAnsi="Arial" w:cs="Arial"/>
          <w:bCs/>
          <w:color w:val="000000"/>
          <w:sz w:val="20"/>
          <w:szCs w:val="20"/>
          <w:u w:val="single"/>
          <w:lang w:eastAsia="sl-SI"/>
        </w:rPr>
      </w:pPr>
    </w:p>
    <w:p w14:paraId="7FE1CE83" w14:textId="16DB854A" w:rsidR="005F0336" w:rsidRPr="005F0336" w:rsidRDefault="005F0336" w:rsidP="005F0336">
      <w:pPr>
        <w:spacing w:after="0" w:line="240" w:lineRule="auto"/>
        <w:rPr>
          <w:rFonts w:ascii="Arial" w:eastAsia="Times New Roman" w:hAnsi="Arial" w:cs="Arial"/>
          <w:bCs/>
          <w:color w:val="000000"/>
          <w:sz w:val="20"/>
          <w:szCs w:val="20"/>
          <w:lang w:eastAsia="sl-SI"/>
        </w:rPr>
      </w:pPr>
      <w:r w:rsidRPr="005F0336">
        <w:rPr>
          <w:rFonts w:ascii="Arial" w:eastAsia="Times New Roman" w:hAnsi="Arial" w:cs="Arial"/>
          <w:bCs/>
          <w:color w:val="000000"/>
          <w:sz w:val="20"/>
          <w:szCs w:val="20"/>
          <w:u w:val="single"/>
          <w:lang w:eastAsia="sl-SI"/>
        </w:rPr>
        <w:t>Tabela 26:</w:t>
      </w:r>
      <w:r w:rsidRPr="005F0336">
        <w:rPr>
          <w:rFonts w:ascii="Arial" w:eastAsia="Times New Roman" w:hAnsi="Arial" w:cs="Arial"/>
          <w:bCs/>
          <w:color w:val="000000"/>
          <w:sz w:val="20"/>
          <w:szCs w:val="20"/>
          <w:lang w:eastAsia="sl-SI"/>
        </w:rPr>
        <w:t xml:space="preserve"> </w:t>
      </w:r>
      <w:r w:rsidRPr="005F0336">
        <w:rPr>
          <w:rFonts w:ascii="Arial" w:eastAsia="Times New Roman" w:hAnsi="Arial" w:cs="Arial"/>
          <w:b/>
          <w:bCs/>
          <w:color w:val="000000"/>
          <w:sz w:val="20"/>
          <w:szCs w:val="20"/>
          <w:lang w:eastAsia="sl-SI"/>
        </w:rPr>
        <w:t xml:space="preserve">Delovno aktivno prebivalstvo (brez kmetov) po dejavnosti, </w:t>
      </w:r>
      <w:r w:rsidR="000A1E6E">
        <w:rPr>
          <w:rFonts w:ascii="Arial" w:eastAsia="Times New Roman" w:hAnsi="Arial" w:cs="Arial"/>
          <w:b/>
          <w:bCs/>
          <w:color w:val="000000"/>
          <w:sz w:val="20"/>
          <w:szCs w:val="20"/>
          <w:lang w:eastAsia="sl-SI"/>
        </w:rPr>
        <w:t>po spolu</w:t>
      </w:r>
      <w:r w:rsidRPr="005F0336">
        <w:rPr>
          <w:rFonts w:ascii="Arial" w:eastAsia="Times New Roman" w:hAnsi="Arial" w:cs="Arial"/>
          <w:b/>
          <w:bCs/>
          <w:color w:val="000000"/>
          <w:sz w:val="20"/>
          <w:szCs w:val="20"/>
          <w:lang w:eastAsia="sl-SI"/>
        </w:rPr>
        <w:t>, Slovenija (število)</w:t>
      </w:r>
    </w:p>
    <w:p w14:paraId="14BC6C8E" w14:textId="77777777" w:rsidR="005F0336" w:rsidRPr="005F0336" w:rsidRDefault="005F0336" w:rsidP="005F0336">
      <w:pPr>
        <w:spacing w:after="0" w:line="240" w:lineRule="auto"/>
        <w:rPr>
          <w:rFonts w:ascii="Arial" w:eastAsia="Times New Roman" w:hAnsi="Arial" w:cs="Arial"/>
          <w:bCs/>
          <w:color w:val="000000"/>
          <w:sz w:val="20"/>
          <w:szCs w:val="20"/>
          <w:u w:val="single"/>
          <w:lang w:eastAsia="sl-SI"/>
        </w:rPr>
      </w:pPr>
    </w:p>
    <w:tbl>
      <w:tblPr>
        <w:tblStyle w:val="Tabelamrea3"/>
        <w:tblW w:w="0" w:type="auto"/>
        <w:tblLook w:val="04A0" w:firstRow="1" w:lastRow="0" w:firstColumn="1" w:lastColumn="0" w:noHBand="0" w:noVBand="1"/>
      </w:tblPr>
      <w:tblGrid>
        <w:gridCol w:w="3160"/>
        <w:gridCol w:w="956"/>
        <w:gridCol w:w="72"/>
        <w:gridCol w:w="884"/>
        <w:gridCol w:w="884"/>
        <w:gridCol w:w="884"/>
        <w:gridCol w:w="895"/>
        <w:gridCol w:w="11"/>
        <w:gridCol w:w="884"/>
      </w:tblGrid>
      <w:tr w:rsidR="005F0336" w:rsidRPr="005F0336" w14:paraId="3B52960B" w14:textId="77777777" w:rsidTr="005F0336">
        <w:trPr>
          <w:trHeight w:val="288"/>
        </w:trPr>
        <w:tc>
          <w:tcPr>
            <w:tcW w:w="3160" w:type="dxa"/>
            <w:noWrap/>
          </w:tcPr>
          <w:p w14:paraId="1B9D4BE5" w14:textId="77777777" w:rsidR="005F0336" w:rsidRPr="005F0336" w:rsidRDefault="005F0336" w:rsidP="005F0336">
            <w:pPr>
              <w:spacing w:after="160" w:line="259" w:lineRule="auto"/>
              <w:rPr>
                <w:rFonts w:ascii="Arial" w:eastAsiaTheme="minorHAnsi" w:hAnsi="Arial" w:cs="Arial"/>
                <w:bCs/>
                <w:color w:val="000000"/>
                <w:sz w:val="16"/>
                <w:szCs w:val="16"/>
                <w:lang w:eastAsia="en-US"/>
              </w:rPr>
            </w:pPr>
          </w:p>
        </w:tc>
        <w:tc>
          <w:tcPr>
            <w:tcW w:w="5470" w:type="dxa"/>
            <w:gridSpan w:val="8"/>
            <w:noWrap/>
          </w:tcPr>
          <w:p w14:paraId="7C754E87"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Leto</w:t>
            </w:r>
          </w:p>
        </w:tc>
      </w:tr>
      <w:tr w:rsidR="005F0336" w:rsidRPr="005F0336" w14:paraId="69B56507" w14:textId="77777777" w:rsidTr="005F0336">
        <w:trPr>
          <w:trHeight w:val="288"/>
        </w:trPr>
        <w:tc>
          <w:tcPr>
            <w:tcW w:w="3160" w:type="dxa"/>
            <w:noWrap/>
          </w:tcPr>
          <w:p w14:paraId="6A52E75B" w14:textId="77777777" w:rsidR="005F0336" w:rsidRPr="005F0336" w:rsidRDefault="005F0336" w:rsidP="005F0336">
            <w:pPr>
              <w:spacing w:after="160" w:line="259" w:lineRule="auto"/>
              <w:rPr>
                <w:rFonts w:ascii="Arial" w:eastAsiaTheme="minorHAnsi" w:hAnsi="Arial" w:cs="Arial"/>
                <w:bCs/>
                <w:color w:val="000000"/>
                <w:sz w:val="16"/>
                <w:szCs w:val="16"/>
                <w:lang w:eastAsia="en-US"/>
              </w:rPr>
            </w:pPr>
          </w:p>
        </w:tc>
        <w:tc>
          <w:tcPr>
            <w:tcW w:w="956" w:type="dxa"/>
            <w:noWrap/>
          </w:tcPr>
          <w:p w14:paraId="09827337"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2015</w:t>
            </w:r>
          </w:p>
        </w:tc>
        <w:tc>
          <w:tcPr>
            <w:tcW w:w="956" w:type="dxa"/>
            <w:gridSpan w:val="2"/>
          </w:tcPr>
          <w:p w14:paraId="6C8AC0B2"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2020</w:t>
            </w:r>
          </w:p>
        </w:tc>
        <w:tc>
          <w:tcPr>
            <w:tcW w:w="884" w:type="dxa"/>
            <w:noWrap/>
          </w:tcPr>
          <w:p w14:paraId="220F63F4"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2015</w:t>
            </w:r>
          </w:p>
        </w:tc>
        <w:tc>
          <w:tcPr>
            <w:tcW w:w="884" w:type="dxa"/>
          </w:tcPr>
          <w:p w14:paraId="437A41B6"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2020</w:t>
            </w:r>
          </w:p>
        </w:tc>
        <w:tc>
          <w:tcPr>
            <w:tcW w:w="895" w:type="dxa"/>
            <w:noWrap/>
          </w:tcPr>
          <w:p w14:paraId="4437B431"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2015</w:t>
            </w:r>
          </w:p>
        </w:tc>
        <w:tc>
          <w:tcPr>
            <w:tcW w:w="895" w:type="dxa"/>
            <w:gridSpan w:val="2"/>
          </w:tcPr>
          <w:p w14:paraId="280883CF"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2020</w:t>
            </w:r>
          </w:p>
        </w:tc>
      </w:tr>
      <w:tr w:rsidR="005F0336" w:rsidRPr="005F0336" w14:paraId="6BB51448" w14:textId="77777777" w:rsidTr="005F0336">
        <w:trPr>
          <w:trHeight w:val="288"/>
        </w:trPr>
        <w:tc>
          <w:tcPr>
            <w:tcW w:w="3160" w:type="dxa"/>
            <w:noWrap/>
            <w:hideMark/>
          </w:tcPr>
          <w:p w14:paraId="6EF1ACA9" w14:textId="77777777" w:rsidR="005F0336" w:rsidRPr="005F0336" w:rsidRDefault="005F0336" w:rsidP="005F0336">
            <w:pPr>
              <w:spacing w:after="160" w:line="259" w:lineRule="auto"/>
              <w:rPr>
                <w:rFonts w:ascii="Arial" w:eastAsiaTheme="minorHAnsi" w:hAnsi="Arial" w:cs="Arial"/>
                <w:bCs/>
                <w:color w:val="000000"/>
                <w:sz w:val="16"/>
                <w:szCs w:val="16"/>
                <w:lang w:eastAsia="en-US"/>
              </w:rPr>
            </w:pPr>
          </w:p>
        </w:tc>
        <w:tc>
          <w:tcPr>
            <w:tcW w:w="1912" w:type="dxa"/>
            <w:gridSpan w:val="3"/>
            <w:noWrap/>
            <w:hideMark/>
          </w:tcPr>
          <w:p w14:paraId="4879B78B" w14:textId="496E86EE"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 xml:space="preserve">Spol </w:t>
            </w:r>
            <w:r w:rsidR="002A0B8C">
              <w:rPr>
                <w:rFonts w:ascii="Arial" w:eastAsiaTheme="minorHAnsi" w:hAnsi="Arial" w:cs="Arial"/>
                <w:b/>
                <w:bCs/>
                <w:color w:val="000000"/>
                <w:sz w:val="16"/>
                <w:szCs w:val="16"/>
                <w:lang w:eastAsia="en-US"/>
              </w:rPr>
              <w:t>–</w:t>
            </w:r>
            <w:r w:rsidRPr="005F0336">
              <w:rPr>
                <w:rFonts w:ascii="Arial" w:eastAsiaTheme="minorHAnsi" w:hAnsi="Arial" w:cs="Arial"/>
                <w:b/>
                <w:bCs/>
                <w:color w:val="000000"/>
                <w:sz w:val="16"/>
                <w:szCs w:val="16"/>
                <w:lang w:eastAsia="en-US"/>
              </w:rPr>
              <w:t xml:space="preserve"> SKUPAJ</w:t>
            </w:r>
          </w:p>
        </w:tc>
        <w:tc>
          <w:tcPr>
            <w:tcW w:w="1768" w:type="dxa"/>
            <w:gridSpan w:val="2"/>
            <w:noWrap/>
            <w:hideMark/>
          </w:tcPr>
          <w:p w14:paraId="00833BEC"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Moški</w:t>
            </w:r>
          </w:p>
        </w:tc>
        <w:tc>
          <w:tcPr>
            <w:tcW w:w="1790" w:type="dxa"/>
            <w:gridSpan w:val="3"/>
            <w:noWrap/>
            <w:hideMark/>
          </w:tcPr>
          <w:p w14:paraId="459E79D7" w14:textId="77777777" w:rsidR="005F0336" w:rsidRPr="005F0336" w:rsidRDefault="005F0336" w:rsidP="005F0336">
            <w:pPr>
              <w:spacing w:after="160" w:line="259" w:lineRule="auto"/>
              <w:jc w:val="center"/>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Ženske</w:t>
            </w:r>
          </w:p>
        </w:tc>
      </w:tr>
      <w:tr w:rsidR="005F0336" w:rsidRPr="005F0336" w14:paraId="457A1576" w14:textId="77777777" w:rsidTr="005F0336">
        <w:trPr>
          <w:trHeight w:val="288"/>
        </w:trPr>
        <w:tc>
          <w:tcPr>
            <w:tcW w:w="3160" w:type="dxa"/>
            <w:noWrap/>
            <w:hideMark/>
          </w:tcPr>
          <w:p w14:paraId="1CD7F808" w14:textId="68CC33BD" w:rsidR="005F0336" w:rsidRPr="005F0336" w:rsidRDefault="005F0336" w:rsidP="005F0336">
            <w:pPr>
              <w:spacing w:after="160" w:line="259" w:lineRule="auto"/>
              <w:rPr>
                <w:rFonts w:ascii="Arial" w:eastAsiaTheme="minorHAnsi" w:hAnsi="Arial" w:cs="Arial"/>
                <w:b/>
                <w:bCs/>
                <w:color w:val="000000"/>
                <w:sz w:val="16"/>
                <w:szCs w:val="16"/>
                <w:lang w:eastAsia="en-US"/>
              </w:rPr>
            </w:pPr>
            <w:r w:rsidRPr="005F0336">
              <w:rPr>
                <w:rFonts w:ascii="Arial" w:eastAsiaTheme="minorHAnsi" w:hAnsi="Arial" w:cs="Arial"/>
                <w:b/>
                <w:bCs/>
                <w:color w:val="000000"/>
                <w:sz w:val="16"/>
                <w:szCs w:val="16"/>
                <w:lang w:eastAsia="en-US"/>
              </w:rPr>
              <w:t xml:space="preserve">Dejavnost </w:t>
            </w:r>
            <w:r w:rsidR="002A0B8C">
              <w:rPr>
                <w:rFonts w:ascii="Arial" w:eastAsiaTheme="minorHAnsi" w:hAnsi="Arial" w:cs="Arial"/>
                <w:b/>
                <w:bCs/>
                <w:color w:val="000000"/>
                <w:sz w:val="16"/>
                <w:szCs w:val="16"/>
                <w:lang w:eastAsia="en-US"/>
              </w:rPr>
              <w:t>–</w:t>
            </w:r>
            <w:r w:rsidRPr="005F0336">
              <w:rPr>
                <w:rFonts w:ascii="Arial" w:eastAsiaTheme="minorHAnsi" w:hAnsi="Arial" w:cs="Arial"/>
                <w:b/>
                <w:bCs/>
                <w:color w:val="000000"/>
                <w:sz w:val="16"/>
                <w:szCs w:val="16"/>
                <w:lang w:eastAsia="en-US"/>
              </w:rPr>
              <w:t xml:space="preserve"> skupaj</w:t>
            </w:r>
          </w:p>
        </w:tc>
        <w:tc>
          <w:tcPr>
            <w:tcW w:w="1028" w:type="dxa"/>
            <w:gridSpan w:val="2"/>
            <w:noWrap/>
            <w:hideMark/>
          </w:tcPr>
          <w:p w14:paraId="245317B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779921</w:t>
            </w:r>
          </w:p>
        </w:tc>
        <w:tc>
          <w:tcPr>
            <w:tcW w:w="884" w:type="dxa"/>
            <w:noWrap/>
            <w:hideMark/>
          </w:tcPr>
          <w:p w14:paraId="22C15B9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867673</w:t>
            </w:r>
          </w:p>
        </w:tc>
        <w:tc>
          <w:tcPr>
            <w:tcW w:w="884" w:type="dxa"/>
            <w:noWrap/>
            <w:hideMark/>
          </w:tcPr>
          <w:p w14:paraId="6EE270DC"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425267</w:t>
            </w:r>
          </w:p>
        </w:tc>
        <w:tc>
          <w:tcPr>
            <w:tcW w:w="884" w:type="dxa"/>
            <w:noWrap/>
            <w:hideMark/>
          </w:tcPr>
          <w:p w14:paraId="0010A80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474240</w:t>
            </w:r>
          </w:p>
        </w:tc>
        <w:tc>
          <w:tcPr>
            <w:tcW w:w="906" w:type="dxa"/>
            <w:gridSpan w:val="2"/>
            <w:noWrap/>
            <w:hideMark/>
          </w:tcPr>
          <w:p w14:paraId="1A0BC59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354654</w:t>
            </w:r>
          </w:p>
        </w:tc>
        <w:tc>
          <w:tcPr>
            <w:tcW w:w="884" w:type="dxa"/>
            <w:noWrap/>
            <w:hideMark/>
          </w:tcPr>
          <w:p w14:paraId="50A783D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393433</w:t>
            </w:r>
          </w:p>
        </w:tc>
      </w:tr>
      <w:tr w:rsidR="005F0336" w:rsidRPr="005F0336" w14:paraId="2F744A87" w14:textId="77777777" w:rsidTr="005F0336">
        <w:trPr>
          <w:trHeight w:val="288"/>
        </w:trPr>
        <w:tc>
          <w:tcPr>
            <w:tcW w:w="3160" w:type="dxa"/>
            <w:noWrap/>
            <w:hideMark/>
          </w:tcPr>
          <w:p w14:paraId="77961A45" w14:textId="3A24C023"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K</w:t>
            </w:r>
            <w:r w:rsidR="005F0336" w:rsidRPr="005F0336">
              <w:rPr>
                <w:rFonts w:ascii="Arial" w:eastAsiaTheme="minorHAnsi" w:hAnsi="Arial" w:cs="Arial"/>
                <w:b/>
                <w:bCs/>
                <w:color w:val="000000"/>
                <w:sz w:val="16"/>
                <w:szCs w:val="16"/>
                <w:lang w:eastAsia="en-US"/>
              </w:rPr>
              <w:t>metijstvo in lov, gozdarstvo, ribištvo</w:t>
            </w:r>
          </w:p>
        </w:tc>
        <w:tc>
          <w:tcPr>
            <w:tcW w:w="1028" w:type="dxa"/>
            <w:gridSpan w:val="2"/>
            <w:noWrap/>
            <w:hideMark/>
          </w:tcPr>
          <w:p w14:paraId="547AB111"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5311</w:t>
            </w:r>
          </w:p>
        </w:tc>
        <w:tc>
          <w:tcPr>
            <w:tcW w:w="884" w:type="dxa"/>
            <w:noWrap/>
            <w:hideMark/>
          </w:tcPr>
          <w:p w14:paraId="01E7B78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5174</w:t>
            </w:r>
          </w:p>
        </w:tc>
        <w:tc>
          <w:tcPr>
            <w:tcW w:w="884" w:type="dxa"/>
            <w:noWrap/>
            <w:hideMark/>
          </w:tcPr>
          <w:p w14:paraId="3177EA5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3701</w:t>
            </w:r>
          </w:p>
        </w:tc>
        <w:tc>
          <w:tcPr>
            <w:tcW w:w="884" w:type="dxa"/>
            <w:noWrap/>
            <w:hideMark/>
          </w:tcPr>
          <w:p w14:paraId="6066E07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3412</w:t>
            </w:r>
          </w:p>
        </w:tc>
        <w:tc>
          <w:tcPr>
            <w:tcW w:w="906" w:type="dxa"/>
            <w:gridSpan w:val="2"/>
            <w:noWrap/>
            <w:hideMark/>
          </w:tcPr>
          <w:p w14:paraId="65BDBDD8"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1609</w:t>
            </w:r>
          </w:p>
        </w:tc>
        <w:tc>
          <w:tcPr>
            <w:tcW w:w="884" w:type="dxa"/>
            <w:noWrap/>
            <w:hideMark/>
          </w:tcPr>
          <w:p w14:paraId="3B29036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1761</w:t>
            </w:r>
          </w:p>
        </w:tc>
      </w:tr>
      <w:tr w:rsidR="005F0336" w:rsidRPr="005F0336" w14:paraId="532B8C6E" w14:textId="77777777" w:rsidTr="005F0336">
        <w:trPr>
          <w:trHeight w:val="288"/>
        </w:trPr>
        <w:tc>
          <w:tcPr>
            <w:tcW w:w="3160" w:type="dxa"/>
            <w:noWrap/>
            <w:hideMark/>
          </w:tcPr>
          <w:p w14:paraId="1B5BFB28" w14:textId="2741A3E2"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R</w:t>
            </w:r>
            <w:r w:rsidR="005F0336" w:rsidRPr="005F0336">
              <w:rPr>
                <w:rFonts w:ascii="Arial" w:eastAsiaTheme="minorHAnsi" w:hAnsi="Arial" w:cs="Arial"/>
                <w:b/>
                <w:bCs/>
                <w:color w:val="000000"/>
                <w:sz w:val="16"/>
                <w:szCs w:val="16"/>
                <w:lang w:eastAsia="en-US"/>
              </w:rPr>
              <w:t>udarstvo</w:t>
            </w:r>
          </w:p>
        </w:tc>
        <w:tc>
          <w:tcPr>
            <w:tcW w:w="1028" w:type="dxa"/>
            <w:gridSpan w:val="2"/>
            <w:noWrap/>
            <w:hideMark/>
          </w:tcPr>
          <w:p w14:paraId="32BEE66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2495</w:t>
            </w:r>
          </w:p>
        </w:tc>
        <w:tc>
          <w:tcPr>
            <w:tcW w:w="884" w:type="dxa"/>
            <w:noWrap/>
            <w:hideMark/>
          </w:tcPr>
          <w:p w14:paraId="6099D21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2329</w:t>
            </w:r>
          </w:p>
        </w:tc>
        <w:tc>
          <w:tcPr>
            <w:tcW w:w="884" w:type="dxa"/>
            <w:noWrap/>
            <w:hideMark/>
          </w:tcPr>
          <w:p w14:paraId="081D799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2168</w:t>
            </w:r>
          </w:p>
        </w:tc>
        <w:tc>
          <w:tcPr>
            <w:tcW w:w="884" w:type="dxa"/>
            <w:noWrap/>
            <w:hideMark/>
          </w:tcPr>
          <w:p w14:paraId="6DCDBF3C"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1964</w:t>
            </w:r>
          </w:p>
        </w:tc>
        <w:tc>
          <w:tcPr>
            <w:tcW w:w="906" w:type="dxa"/>
            <w:gridSpan w:val="2"/>
            <w:noWrap/>
            <w:hideMark/>
          </w:tcPr>
          <w:p w14:paraId="092E61E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327</w:t>
            </w:r>
          </w:p>
        </w:tc>
        <w:tc>
          <w:tcPr>
            <w:tcW w:w="884" w:type="dxa"/>
            <w:noWrap/>
            <w:hideMark/>
          </w:tcPr>
          <w:p w14:paraId="536E8D3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365</w:t>
            </w:r>
          </w:p>
        </w:tc>
      </w:tr>
      <w:tr w:rsidR="005F0336" w:rsidRPr="005F0336" w14:paraId="39000C76" w14:textId="77777777" w:rsidTr="005F0336">
        <w:trPr>
          <w:trHeight w:val="288"/>
        </w:trPr>
        <w:tc>
          <w:tcPr>
            <w:tcW w:w="3160" w:type="dxa"/>
            <w:noWrap/>
            <w:hideMark/>
          </w:tcPr>
          <w:p w14:paraId="48B74CEC" w14:textId="4C14492D"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P</w:t>
            </w:r>
            <w:r w:rsidR="005F0336" w:rsidRPr="005F0336">
              <w:rPr>
                <w:rFonts w:ascii="Arial" w:eastAsiaTheme="minorHAnsi" w:hAnsi="Arial" w:cs="Arial"/>
                <w:b/>
                <w:bCs/>
                <w:color w:val="000000"/>
                <w:sz w:val="16"/>
                <w:szCs w:val="16"/>
                <w:lang w:eastAsia="en-US"/>
              </w:rPr>
              <w:t>redelovalne dejavnosti</w:t>
            </w:r>
          </w:p>
        </w:tc>
        <w:tc>
          <w:tcPr>
            <w:tcW w:w="1028" w:type="dxa"/>
            <w:gridSpan w:val="2"/>
            <w:noWrap/>
            <w:hideMark/>
          </w:tcPr>
          <w:p w14:paraId="3B0EE85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180861</w:t>
            </w:r>
          </w:p>
        </w:tc>
        <w:tc>
          <w:tcPr>
            <w:tcW w:w="884" w:type="dxa"/>
            <w:noWrap/>
            <w:hideMark/>
          </w:tcPr>
          <w:p w14:paraId="45F3BC4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202780</w:t>
            </w:r>
          </w:p>
        </w:tc>
        <w:tc>
          <w:tcPr>
            <w:tcW w:w="884" w:type="dxa"/>
            <w:noWrap/>
            <w:hideMark/>
          </w:tcPr>
          <w:p w14:paraId="3289C60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123148</w:t>
            </w:r>
          </w:p>
        </w:tc>
        <w:tc>
          <w:tcPr>
            <w:tcW w:w="884" w:type="dxa"/>
            <w:noWrap/>
            <w:hideMark/>
          </w:tcPr>
          <w:p w14:paraId="6A7DFDA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137612</w:t>
            </w:r>
          </w:p>
        </w:tc>
        <w:tc>
          <w:tcPr>
            <w:tcW w:w="906" w:type="dxa"/>
            <w:gridSpan w:val="2"/>
            <w:noWrap/>
            <w:hideMark/>
          </w:tcPr>
          <w:p w14:paraId="7E7837E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57713</w:t>
            </w:r>
          </w:p>
        </w:tc>
        <w:tc>
          <w:tcPr>
            <w:tcW w:w="884" w:type="dxa"/>
            <w:noWrap/>
            <w:hideMark/>
          </w:tcPr>
          <w:p w14:paraId="65062D2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65168</w:t>
            </w:r>
          </w:p>
        </w:tc>
      </w:tr>
      <w:tr w:rsidR="005F0336" w:rsidRPr="005F0336" w14:paraId="0848B206" w14:textId="77777777" w:rsidTr="005F0336">
        <w:trPr>
          <w:trHeight w:val="288"/>
        </w:trPr>
        <w:tc>
          <w:tcPr>
            <w:tcW w:w="3160" w:type="dxa"/>
            <w:noWrap/>
            <w:hideMark/>
          </w:tcPr>
          <w:p w14:paraId="51EAE109" w14:textId="05BA15F1"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O</w:t>
            </w:r>
            <w:r w:rsidR="005F0336" w:rsidRPr="005F0336">
              <w:rPr>
                <w:rFonts w:ascii="Arial" w:eastAsiaTheme="minorHAnsi" w:hAnsi="Arial" w:cs="Arial"/>
                <w:b/>
                <w:bCs/>
                <w:color w:val="000000"/>
                <w:sz w:val="16"/>
                <w:szCs w:val="16"/>
                <w:lang w:eastAsia="en-US"/>
              </w:rPr>
              <w:t>skrba z električno energijo, plinom in paro</w:t>
            </w:r>
          </w:p>
        </w:tc>
        <w:tc>
          <w:tcPr>
            <w:tcW w:w="1028" w:type="dxa"/>
            <w:gridSpan w:val="2"/>
            <w:noWrap/>
            <w:hideMark/>
          </w:tcPr>
          <w:p w14:paraId="3AC7EBC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7995</w:t>
            </w:r>
          </w:p>
        </w:tc>
        <w:tc>
          <w:tcPr>
            <w:tcW w:w="884" w:type="dxa"/>
            <w:noWrap/>
            <w:hideMark/>
          </w:tcPr>
          <w:p w14:paraId="22AC7B5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7960</w:t>
            </w:r>
          </w:p>
        </w:tc>
        <w:tc>
          <w:tcPr>
            <w:tcW w:w="884" w:type="dxa"/>
            <w:noWrap/>
            <w:hideMark/>
          </w:tcPr>
          <w:p w14:paraId="4E04C13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6404</w:t>
            </w:r>
          </w:p>
        </w:tc>
        <w:tc>
          <w:tcPr>
            <w:tcW w:w="884" w:type="dxa"/>
            <w:noWrap/>
            <w:hideMark/>
          </w:tcPr>
          <w:p w14:paraId="2774A06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6315</w:t>
            </w:r>
          </w:p>
        </w:tc>
        <w:tc>
          <w:tcPr>
            <w:tcW w:w="906" w:type="dxa"/>
            <w:gridSpan w:val="2"/>
            <w:noWrap/>
            <w:hideMark/>
          </w:tcPr>
          <w:p w14:paraId="4039CE28"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1591</w:t>
            </w:r>
          </w:p>
        </w:tc>
        <w:tc>
          <w:tcPr>
            <w:tcW w:w="884" w:type="dxa"/>
            <w:noWrap/>
            <w:hideMark/>
          </w:tcPr>
          <w:p w14:paraId="04A6A65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1645</w:t>
            </w:r>
          </w:p>
        </w:tc>
      </w:tr>
      <w:tr w:rsidR="005F0336" w:rsidRPr="005F0336" w14:paraId="370D3DFA" w14:textId="77777777" w:rsidTr="005F0336">
        <w:trPr>
          <w:trHeight w:val="288"/>
        </w:trPr>
        <w:tc>
          <w:tcPr>
            <w:tcW w:w="3160" w:type="dxa"/>
            <w:noWrap/>
            <w:hideMark/>
          </w:tcPr>
          <w:p w14:paraId="67E25629" w14:textId="474B7E21"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O</w:t>
            </w:r>
            <w:r w:rsidR="005F0336" w:rsidRPr="005F0336">
              <w:rPr>
                <w:rFonts w:ascii="Arial" w:eastAsiaTheme="minorHAnsi" w:hAnsi="Arial" w:cs="Arial"/>
                <w:b/>
                <w:bCs/>
                <w:color w:val="000000"/>
                <w:sz w:val="16"/>
                <w:szCs w:val="16"/>
                <w:lang w:eastAsia="en-US"/>
              </w:rPr>
              <w:t>skrba z vodo, ravnanje z odplakami in odpadki, saniranje okolja</w:t>
            </w:r>
          </w:p>
        </w:tc>
        <w:tc>
          <w:tcPr>
            <w:tcW w:w="1028" w:type="dxa"/>
            <w:gridSpan w:val="2"/>
            <w:noWrap/>
            <w:hideMark/>
          </w:tcPr>
          <w:p w14:paraId="711055C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9410</w:t>
            </w:r>
          </w:p>
        </w:tc>
        <w:tc>
          <w:tcPr>
            <w:tcW w:w="884" w:type="dxa"/>
            <w:noWrap/>
            <w:hideMark/>
          </w:tcPr>
          <w:p w14:paraId="1AB6DEC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10489</w:t>
            </w:r>
          </w:p>
        </w:tc>
        <w:tc>
          <w:tcPr>
            <w:tcW w:w="884" w:type="dxa"/>
            <w:noWrap/>
            <w:hideMark/>
          </w:tcPr>
          <w:p w14:paraId="748D2FF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7327</w:t>
            </w:r>
          </w:p>
        </w:tc>
        <w:tc>
          <w:tcPr>
            <w:tcW w:w="884" w:type="dxa"/>
            <w:noWrap/>
            <w:hideMark/>
          </w:tcPr>
          <w:p w14:paraId="6775EEF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8146</w:t>
            </w:r>
          </w:p>
        </w:tc>
        <w:tc>
          <w:tcPr>
            <w:tcW w:w="906" w:type="dxa"/>
            <w:gridSpan w:val="2"/>
            <w:noWrap/>
            <w:hideMark/>
          </w:tcPr>
          <w:p w14:paraId="325E859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2084</w:t>
            </w:r>
          </w:p>
        </w:tc>
        <w:tc>
          <w:tcPr>
            <w:tcW w:w="884" w:type="dxa"/>
            <w:noWrap/>
            <w:hideMark/>
          </w:tcPr>
          <w:p w14:paraId="6F37498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2343</w:t>
            </w:r>
          </w:p>
        </w:tc>
      </w:tr>
      <w:tr w:rsidR="005F0336" w:rsidRPr="005F0336" w14:paraId="48C9790A" w14:textId="77777777" w:rsidTr="005F0336">
        <w:trPr>
          <w:trHeight w:val="288"/>
        </w:trPr>
        <w:tc>
          <w:tcPr>
            <w:tcW w:w="3160" w:type="dxa"/>
            <w:noWrap/>
            <w:hideMark/>
          </w:tcPr>
          <w:p w14:paraId="120F69A1" w14:textId="4AD25D8D"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G</w:t>
            </w:r>
            <w:r w:rsidR="005F0336" w:rsidRPr="005F0336">
              <w:rPr>
                <w:rFonts w:ascii="Arial" w:eastAsiaTheme="minorHAnsi" w:hAnsi="Arial" w:cs="Arial"/>
                <w:b/>
                <w:bCs/>
                <w:color w:val="000000"/>
                <w:sz w:val="16"/>
                <w:szCs w:val="16"/>
                <w:lang w:eastAsia="en-US"/>
              </w:rPr>
              <w:t>radbeništvo</w:t>
            </w:r>
          </w:p>
        </w:tc>
        <w:tc>
          <w:tcPr>
            <w:tcW w:w="1028" w:type="dxa"/>
            <w:gridSpan w:val="2"/>
            <w:noWrap/>
            <w:hideMark/>
          </w:tcPr>
          <w:p w14:paraId="7453F5B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54314</w:t>
            </w:r>
          </w:p>
        </w:tc>
        <w:tc>
          <w:tcPr>
            <w:tcW w:w="884" w:type="dxa"/>
            <w:noWrap/>
            <w:hideMark/>
          </w:tcPr>
          <w:p w14:paraId="540752F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64914</w:t>
            </w:r>
          </w:p>
        </w:tc>
        <w:tc>
          <w:tcPr>
            <w:tcW w:w="884" w:type="dxa"/>
            <w:noWrap/>
            <w:hideMark/>
          </w:tcPr>
          <w:p w14:paraId="3806989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49469</w:t>
            </w:r>
          </w:p>
        </w:tc>
        <w:tc>
          <w:tcPr>
            <w:tcW w:w="884" w:type="dxa"/>
            <w:noWrap/>
            <w:hideMark/>
          </w:tcPr>
          <w:p w14:paraId="7018779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59370</w:t>
            </w:r>
          </w:p>
        </w:tc>
        <w:tc>
          <w:tcPr>
            <w:tcW w:w="906" w:type="dxa"/>
            <w:gridSpan w:val="2"/>
            <w:noWrap/>
            <w:hideMark/>
          </w:tcPr>
          <w:p w14:paraId="75B02E5F"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4846</w:t>
            </w:r>
          </w:p>
        </w:tc>
        <w:tc>
          <w:tcPr>
            <w:tcW w:w="884" w:type="dxa"/>
            <w:noWrap/>
            <w:hideMark/>
          </w:tcPr>
          <w:p w14:paraId="02EFE8F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5544</w:t>
            </w:r>
          </w:p>
        </w:tc>
      </w:tr>
      <w:tr w:rsidR="005F0336" w:rsidRPr="005F0336" w14:paraId="58EF8541" w14:textId="77777777" w:rsidTr="005F0336">
        <w:trPr>
          <w:trHeight w:val="288"/>
        </w:trPr>
        <w:tc>
          <w:tcPr>
            <w:tcW w:w="3160" w:type="dxa"/>
            <w:noWrap/>
            <w:hideMark/>
          </w:tcPr>
          <w:p w14:paraId="743553A4" w14:textId="75350C2F"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w:t>
            </w:r>
            <w:r w:rsidR="005F0336" w:rsidRPr="005F0336">
              <w:rPr>
                <w:rFonts w:ascii="Arial" w:eastAsiaTheme="minorHAnsi" w:hAnsi="Arial" w:cs="Arial"/>
                <w:b/>
                <w:bCs/>
                <w:color w:val="000000"/>
                <w:sz w:val="16"/>
                <w:szCs w:val="16"/>
                <w:lang w:eastAsia="en-US"/>
              </w:rPr>
              <w:t>rgovina, vzdrževanje in popravila motornih vozil</w:t>
            </w:r>
          </w:p>
        </w:tc>
        <w:tc>
          <w:tcPr>
            <w:tcW w:w="1028" w:type="dxa"/>
            <w:gridSpan w:val="2"/>
            <w:noWrap/>
            <w:hideMark/>
          </w:tcPr>
          <w:p w14:paraId="3CD6B7B5"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104764</w:t>
            </w:r>
          </w:p>
        </w:tc>
        <w:tc>
          <w:tcPr>
            <w:tcW w:w="884" w:type="dxa"/>
            <w:noWrap/>
            <w:hideMark/>
          </w:tcPr>
          <w:p w14:paraId="145281C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113961</w:t>
            </w:r>
          </w:p>
        </w:tc>
        <w:tc>
          <w:tcPr>
            <w:tcW w:w="884" w:type="dxa"/>
            <w:noWrap/>
            <w:hideMark/>
          </w:tcPr>
          <w:p w14:paraId="3C49A621"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50300</w:t>
            </w:r>
          </w:p>
        </w:tc>
        <w:tc>
          <w:tcPr>
            <w:tcW w:w="884" w:type="dxa"/>
            <w:noWrap/>
            <w:hideMark/>
          </w:tcPr>
          <w:p w14:paraId="70771CF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54858</w:t>
            </w:r>
          </w:p>
        </w:tc>
        <w:tc>
          <w:tcPr>
            <w:tcW w:w="906" w:type="dxa"/>
            <w:gridSpan w:val="2"/>
            <w:noWrap/>
            <w:hideMark/>
          </w:tcPr>
          <w:p w14:paraId="249F664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54464</w:t>
            </w:r>
          </w:p>
        </w:tc>
        <w:tc>
          <w:tcPr>
            <w:tcW w:w="884" w:type="dxa"/>
            <w:noWrap/>
            <w:hideMark/>
          </w:tcPr>
          <w:p w14:paraId="1222B7B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59103</w:t>
            </w:r>
          </w:p>
        </w:tc>
      </w:tr>
      <w:tr w:rsidR="005F0336" w:rsidRPr="005F0336" w14:paraId="59CBFB05" w14:textId="77777777" w:rsidTr="005F0336">
        <w:trPr>
          <w:trHeight w:val="288"/>
        </w:trPr>
        <w:tc>
          <w:tcPr>
            <w:tcW w:w="3160" w:type="dxa"/>
            <w:noWrap/>
            <w:hideMark/>
          </w:tcPr>
          <w:p w14:paraId="77D80645" w14:textId="0F78610F"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P</w:t>
            </w:r>
            <w:r w:rsidR="005F0336" w:rsidRPr="005F0336">
              <w:rPr>
                <w:rFonts w:ascii="Arial" w:eastAsiaTheme="minorHAnsi" w:hAnsi="Arial" w:cs="Arial"/>
                <w:b/>
                <w:bCs/>
                <w:color w:val="000000"/>
                <w:sz w:val="16"/>
                <w:szCs w:val="16"/>
                <w:lang w:eastAsia="en-US"/>
              </w:rPr>
              <w:t>romet in skladiščenje</w:t>
            </w:r>
          </w:p>
        </w:tc>
        <w:tc>
          <w:tcPr>
            <w:tcW w:w="1028" w:type="dxa"/>
            <w:gridSpan w:val="2"/>
            <w:noWrap/>
            <w:hideMark/>
          </w:tcPr>
          <w:p w14:paraId="3575885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48041</w:t>
            </w:r>
          </w:p>
        </w:tc>
        <w:tc>
          <w:tcPr>
            <w:tcW w:w="884" w:type="dxa"/>
            <w:noWrap/>
            <w:hideMark/>
          </w:tcPr>
          <w:p w14:paraId="78FC546F"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56232</w:t>
            </w:r>
          </w:p>
        </w:tc>
        <w:tc>
          <w:tcPr>
            <w:tcW w:w="884" w:type="dxa"/>
            <w:noWrap/>
            <w:hideMark/>
          </w:tcPr>
          <w:p w14:paraId="0340169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39156</w:t>
            </w:r>
          </w:p>
        </w:tc>
        <w:tc>
          <w:tcPr>
            <w:tcW w:w="884" w:type="dxa"/>
            <w:noWrap/>
            <w:hideMark/>
          </w:tcPr>
          <w:p w14:paraId="4CAE966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46923</w:t>
            </w:r>
          </w:p>
        </w:tc>
        <w:tc>
          <w:tcPr>
            <w:tcW w:w="906" w:type="dxa"/>
            <w:gridSpan w:val="2"/>
            <w:noWrap/>
            <w:hideMark/>
          </w:tcPr>
          <w:p w14:paraId="60CD1CE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8885</w:t>
            </w:r>
          </w:p>
        </w:tc>
        <w:tc>
          <w:tcPr>
            <w:tcW w:w="884" w:type="dxa"/>
            <w:noWrap/>
            <w:hideMark/>
          </w:tcPr>
          <w:p w14:paraId="37DAA3D5"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9309</w:t>
            </w:r>
          </w:p>
        </w:tc>
      </w:tr>
      <w:tr w:rsidR="005F0336" w:rsidRPr="005F0336" w14:paraId="5A374818" w14:textId="77777777" w:rsidTr="005F0336">
        <w:trPr>
          <w:trHeight w:val="288"/>
        </w:trPr>
        <w:tc>
          <w:tcPr>
            <w:tcW w:w="3160" w:type="dxa"/>
            <w:noWrap/>
            <w:hideMark/>
          </w:tcPr>
          <w:p w14:paraId="0169C417" w14:textId="0F1DE112"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G</w:t>
            </w:r>
            <w:r w:rsidR="005F0336" w:rsidRPr="005F0336">
              <w:rPr>
                <w:rFonts w:ascii="Arial" w:eastAsiaTheme="minorHAnsi" w:hAnsi="Arial" w:cs="Arial"/>
                <w:b/>
                <w:bCs/>
                <w:color w:val="000000"/>
                <w:sz w:val="16"/>
                <w:szCs w:val="16"/>
                <w:lang w:eastAsia="en-US"/>
              </w:rPr>
              <w:t>ostinstvo</w:t>
            </w:r>
          </w:p>
        </w:tc>
        <w:tc>
          <w:tcPr>
            <w:tcW w:w="1028" w:type="dxa"/>
            <w:gridSpan w:val="2"/>
            <w:noWrap/>
            <w:hideMark/>
          </w:tcPr>
          <w:p w14:paraId="51944E9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32327</w:t>
            </w:r>
          </w:p>
        </w:tc>
        <w:tc>
          <w:tcPr>
            <w:tcW w:w="884" w:type="dxa"/>
            <w:noWrap/>
            <w:hideMark/>
          </w:tcPr>
          <w:p w14:paraId="4197E57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35149</w:t>
            </w:r>
          </w:p>
        </w:tc>
        <w:tc>
          <w:tcPr>
            <w:tcW w:w="884" w:type="dxa"/>
            <w:noWrap/>
            <w:hideMark/>
          </w:tcPr>
          <w:p w14:paraId="7B4A55F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13083</w:t>
            </w:r>
          </w:p>
        </w:tc>
        <w:tc>
          <w:tcPr>
            <w:tcW w:w="884" w:type="dxa"/>
            <w:noWrap/>
            <w:hideMark/>
          </w:tcPr>
          <w:p w14:paraId="6DD1328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14564</w:t>
            </w:r>
          </w:p>
        </w:tc>
        <w:tc>
          <w:tcPr>
            <w:tcW w:w="906" w:type="dxa"/>
            <w:gridSpan w:val="2"/>
            <w:noWrap/>
            <w:hideMark/>
          </w:tcPr>
          <w:p w14:paraId="0D8D7098"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19244</w:t>
            </w:r>
          </w:p>
        </w:tc>
        <w:tc>
          <w:tcPr>
            <w:tcW w:w="884" w:type="dxa"/>
            <w:noWrap/>
            <w:hideMark/>
          </w:tcPr>
          <w:p w14:paraId="0625263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20585</w:t>
            </w:r>
          </w:p>
        </w:tc>
      </w:tr>
      <w:tr w:rsidR="005F0336" w:rsidRPr="005F0336" w14:paraId="553FF110" w14:textId="77777777" w:rsidTr="005F0336">
        <w:trPr>
          <w:trHeight w:val="288"/>
        </w:trPr>
        <w:tc>
          <w:tcPr>
            <w:tcW w:w="3160" w:type="dxa"/>
            <w:noWrap/>
            <w:hideMark/>
          </w:tcPr>
          <w:p w14:paraId="15D5AB32" w14:textId="056A817B"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I</w:t>
            </w:r>
            <w:r w:rsidR="005F0336" w:rsidRPr="005F0336">
              <w:rPr>
                <w:rFonts w:ascii="Arial" w:eastAsiaTheme="minorHAnsi" w:hAnsi="Arial" w:cs="Arial"/>
                <w:b/>
                <w:bCs/>
                <w:color w:val="000000"/>
                <w:sz w:val="16"/>
                <w:szCs w:val="16"/>
                <w:lang w:eastAsia="en-US"/>
              </w:rPr>
              <w:t>nformacijske in komunikacijske dejavnosti</w:t>
            </w:r>
          </w:p>
        </w:tc>
        <w:tc>
          <w:tcPr>
            <w:tcW w:w="1028" w:type="dxa"/>
            <w:gridSpan w:val="2"/>
            <w:noWrap/>
            <w:hideMark/>
          </w:tcPr>
          <w:p w14:paraId="411554E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24262</w:t>
            </w:r>
          </w:p>
        </w:tc>
        <w:tc>
          <w:tcPr>
            <w:tcW w:w="884" w:type="dxa"/>
            <w:noWrap/>
            <w:hideMark/>
          </w:tcPr>
          <w:p w14:paraId="6A674DE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28725</w:t>
            </w:r>
          </w:p>
        </w:tc>
        <w:tc>
          <w:tcPr>
            <w:tcW w:w="884" w:type="dxa"/>
            <w:noWrap/>
            <w:hideMark/>
          </w:tcPr>
          <w:p w14:paraId="1823856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16435</w:t>
            </w:r>
          </w:p>
        </w:tc>
        <w:tc>
          <w:tcPr>
            <w:tcW w:w="884" w:type="dxa"/>
            <w:noWrap/>
            <w:hideMark/>
          </w:tcPr>
          <w:p w14:paraId="25C1CA5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19590</w:t>
            </w:r>
          </w:p>
        </w:tc>
        <w:tc>
          <w:tcPr>
            <w:tcW w:w="906" w:type="dxa"/>
            <w:gridSpan w:val="2"/>
            <w:noWrap/>
            <w:hideMark/>
          </w:tcPr>
          <w:p w14:paraId="167D14A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7827</w:t>
            </w:r>
          </w:p>
        </w:tc>
        <w:tc>
          <w:tcPr>
            <w:tcW w:w="884" w:type="dxa"/>
            <w:noWrap/>
            <w:hideMark/>
          </w:tcPr>
          <w:p w14:paraId="578CF28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9135</w:t>
            </w:r>
          </w:p>
        </w:tc>
      </w:tr>
      <w:tr w:rsidR="005F0336" w:rsidRPr="005F0336" w14:paraId="2ACF5294" w14:textId="77777777" w:rsidTr="005F0336">
        <w:trPr>
          <w:trHeight w:val="288"/>
        </w:trPr>
        <w:tc>
          <w:tcPr>
            <w:tcW w:w="3160" w:type="dxa"/>
            <w:noWrap/>
            <w:hideMark/>
          </w:tcPr>
          <w:p w14:paraId="110FE77B" w14:textId="37E29BB1"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F</w:t>
            </w:r>
            <w:r w:rsidR="005F0336" w:rsidRPr="005F0336">
              <w:rPr>
                <w:rFonts w:ascii="Arial" w:eastAsiaTheme="minorHAnsi" w:hAnsi="Arial" w:cs="Arial"/>
                <w:b/>
                <w:bCs/>
                <w:color w:val="000000"/>
                <w:sz w:val="16"/>
                <w:szCs w:val="16"/>
                <w:lang w:eastAsia="en-US"/>
              </w:rPr>
              <w:t>inančne in zavarovalniške dejavnosti</w:t>
            </w:r>
          </w:p>
        </w:tc>
        <w:tc>
          <w:tcPr>
            <w:tcW w:w="1028" w:type="dxa"/>
            <w:gridSpan w:val="2"/>
            <w:noWrap/>
            <w:hideMark/>
          </w:tcPr>
          <w:p w14:paraId="2A30060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21980</w:t>
            </w:r>
          </w:p>
        </w:tc>
        <w:tc>
          <w:tcPr>
            <w:tcW w:w="884" w:type="dxa"/>
            <w:noWrap/>
            <w:hideMark/>
          </w:tcPr>
          <w:p w14:paraId="0F649BD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19842</w:t>
            </w:r>
          </w:p>
        </w:tc>
        <w:tc>
          <w:tcPr>
            <w:tcW w:w="884" w:type="dxa"/>
            <w:noWrap/>
            <w:hideMark/>
          </w:tcPr>
          <w:p w14:paraId="21BBDB7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8040</w:t>
            </w:r>
          </w:p>
        </w:tc>
        <w:tc>
          <w:tcPr>
            <w:tcW w:w="884" w:type="dxa"/>
            <w:noWrap/>
            <w:hideMark/>
          </w:tcPr>
          <w:p w14:paraId="3EDEC22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7380</w:t>
            </w:r>
          </w:p>
        </w:tc>
        <w:tc>
          <w:tcPr>
            <w:tcW w:w="906" w:type="dxa"/>
            <w:gridSpan w:val="2"/>
            <w:noWrap/>
            <w:hideMark/>
          </w:tcPr>
          <w:p w14:paraId="02CAA01F"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13941</w:t>
            </w:r>
          </w:p>
        </w:tc>
        <w:tc>
          <w:tcPr>
            <w:tcW w:w="884" w:type="dxa"/>
            <w:noWrap/>
            <w:hideMark/>
          </w:tcPr>
          <w:p w14:paraId="326D6BD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12462</w:t>
            </w:r>
          </w:p>
        </w:tc>
      </w:tr>
      <w:tr w:rsidR="005F0336" w:rsidRPr="005F0336" w14:paraId="54A6C17D" w14:textId="77777777" w:rsidTr="005F0336">
        <w:trPr>
          <w:trHeight w:val="288"/>
        </w:trPr>
        <w:tc>
          <w:tcPr>
            <w:tcW w:w="3160" w:type="dxa"/>
            <w:noWrap/>
            <w:hideMark/>
          </w:tcPr>
          <w:p w14:paraId="6E9FD413" w14:textId="23FA9E3E"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P</w:t>
            </w:r>
            <w:r w:rsidR="005F0336" w:rsidRPr="005F0336">
              <w:rPr>
                <w:rFonts w:ascii="Arial" w:eastAsiaTheme="minorHAnsi" w:hAnsi="Arial" w:cs="Arial"/>
                <w:b/>
                <w:bCs/>
                <w:color w:val="000000"/>
                <w:sz w:val="16"/>
                <w:szCs w:val="16"/>
                <w:lang w:eastAsia="en-US"/>
              </w:rPr>
              <w:t>oslovanje z nepremičninami</w:t>
            </w:r>
          </w:p>
        </w:tc>
        <w:tc>
          <w:tcPr>
            <w:tcW w:w="1028" w:type="dxa"/>
            <w:gridSpan w:val="2"/>
            <w:noWrap/>
            <w:hideMark/>
          </w:tcPr>
          <w:p w14:paraId="0497D4B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3963</w:t>
            </w:r>
          </w:p>
        </w:tc>
        <w:tc>
          <w:tcPr>
            <w:tcW w:w="884" w:type="dxa"/>
            <w:noWrap/>
            <w:hideMark/>
          </w:tcPr>
          <w:p w14:paraId="4FC8350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4671</w:t>
            </w:r>
          </w:p>
        </w:tc>
        <w:tc>
          <w:tcPr>
            <w:tcW w:w="884" w:type="dxa"/>
            <w:noWrap/>
            <w:hideMark/>
          </w:tcPr>
          <w:p w14:paraId="4EA7A23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2172</w:t>
            </w:r>
          </w:p>
        </w:tc>
        <w:tc>
          <w:tcPr>
            <w:tcW w:w="884" w:type="dxa"/>
            <w:noWrap/>
            <w:hideMark/>
          </w:tcPr>
          <w:p w14:paraId="1005F85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2473</w:t>
            </w:r>
          </w:p>
        </w:tc>
        <w:tc>
          <w:tcPr>
            <w:tcW w:w="906" w:type="dxa"/>
            <w:gridSpan w:val="2"/>
            <w:noWrap/>
            <w:hideMark/>
          </w:tcPr>
          <w:p w14:paraId="5013C59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1791</w:t>
            </w:r>
          </w:p>
        </w:tc>
        <w:tc>
          <w:tcPr>
            <w:tcW w:w="884" w:type="dxa"/>
            <w:noWrap/>
            <w:hideMark/>
          </w:tcPr>
          <w:p w14:paraId="21910CD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2197</w:t>
            </w:r>
          </w:p>
        </w:tc>
      </w:tr>
      <w:tr w:rsidR="005F0336" w:rsidRPr="005F0336" w14:paraId="298243F6" w14:textId="77777777" w:rsidTr="005F0336">
        <w:trPr>
          <w:trHeight w:val="288"/>
        </w:trPr>
        <w:tc>
          <w:tcPr>
            <w:tcW w:w="3160" w:type="dxa"/>
            <w:noWrap/>
            <w:hideMark/>
          </w:tcPr>
          <w:p w14:paraId="1C59BE64" w14:textId="609FA959"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S</w:t>
            </w:r>
            <w:r w:rsidR="005F0336" w:rsidRPr="005F0336">
              <w:rPr>
                <w:rFonts w:ascii="Arial" w:eastAsiaTheme="minorHAnsi" w:hAnsi="Arial" w:cs="Arial"/>
                <w:b/>
                <w:bCs/>
                <w:color w:val="000000"/>
                <w:sz w:val="16"/>
                <w:szCs w:val="16"/>
                <w:lang w:eastAsia="en-US"/>
              </w:rPr>
              <w:t>trokovne, znanstvene in tehnične dejavnosti</w:t>
            </w:r>
          </w:p>
        </w:tc>
        <w:tc>
          <w:tcPr>
            <w:tcW w:w="1028" w:type="dxa"/>
            <w:gridSpan w:val="2"/>
            <w:noWrap/>
            <w:hideMark/>
          </w:tcPr>
          <w:p w14:paraId="39E9BDF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49981</w:t>
            </w:r>
          </w:p>
        </w:tc>
        <w:tc>
          <w:tcPr>
            <w:tcW w:w="884" w:type="dxa"/>
            <w:noWrap/>
            <w:hideMark/>
          </w:tcPr>
          <w:p w14:paraId="5729C36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56844</w:t>
            </w:r>
          </w:p>
        </w:tc>
        <w:tc>
          <w:tcPr>
            <w:tcW w:w="884" w:type="dxa"/>
            <w:noWrap/>
            <w:hideMark/>
          </w:tcPr>
          <w:p w14:paraId="783A77B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26475</w:t>
            </w:r>
          </w:p>
        </w:tc>
        <w:tc>
          <w:tcPr>
            <w:tcW w:w="884" w:type="dxa"/>
            <w:noWrap/>
            <w:hideMark/>
          </w:tcPr>
          <w:p w14:paraId="760EDEB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29790</w:t>
            </w:r>
          </w:p>
        </w:tc>
        <w:tc>
          <w:tcPr>
            <w:tcW w:w="906" w:type="dxa"/>
            <w:gridSpan w:val="2"/>
            <w:noWrap/>
            <w:hideMark/>
          </w:tcPr>
          <w:p w14:paraId="3383512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23507</w:t>
            </w:r>
          </w:p>
        </w:tc>
        <w:tc>
          <w:tcPr>
            <w:tcW w:w="884" w:type="dxa"/>
            <w:noWrap/>
            <w:hideMark/>
          </w:tcPr>
          <w:p w14:paraId="4FCDE97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27054</w:t>
            </w:r>
          </w:p>
        </w:tc>
      </w:tr>
      <w:tr w:rsidR="005F0336" w:rsidRPr="005F0336" w14:paraId="722DD535" w14:textId="77777777" w:rsidTr="005F0336">
        <w:trPr>
          <w:trHeight w:val="288"/>
        </w:trPr>
        <w:tc>
          <w:tcPr>
            <w:tcW w:w="3160" w:type="dxa"/>
            <w:noWrap/>
            <w:hideMark/>
          </w:tcPr>
          <w:p w14:paraId="05760405" w14:textId="2D80CC02"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D</w:t>
            </w:r>
            <w:r w:rsidR="005F0336" w:rsidRPr="005F0336">
              <w:rPr>
                <w:rFonts w:ascii="Arial" w:eastAsiaTheme="minorHAnsi" w:hAnsi="Arial" w:cs="Arial"/>
                <w:b/>
                <w:bCs/>
                <w:color w:val="000000"/>
                <w:sz w:val="16"/>
                <w:szCs w:val="16"/>
                <w:lang w:eastAsia="en-US"/>
              </w:rPr>
              <w:t>ruge raznovrstne poslovne dejavnosti</w:t>
            </w:r>
          </w:p>
        </w:tc>
        <w:tc>
          <w:tcPr>
            <w:tcW w:w="1028" w:type="dxa"/>
            <w:gridSpan w:val="2"/>
            <w:noWrap/>
            <w:hideMark/>
          </w:tcPr>
          <w:p w14:paraId="1B84EA8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33008</w:t>
            </w:r>
          </w:p>
        </w:tc>
        <w:tc>
          <w:tcPr>
            <w:tcW w:w="884" w:type="dxa"/>
            <w:noWrap/>
            <w:hideMark/>
          </w:tcPr>
          <w:p w14:paraId="5525945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34616</w:t>
            </w:r>
          </w:p>
        </w:tc>
        <w:tc>
          <w:tcPr>
            <w:tcW w:w="884" w:type="dxa"/>
            <w:noWrap/>
            <w:hideMark/>
          </w:tcPr>
          <w:p w14:paraId="1DB94F1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18139</w:t>
            </w:r>
          </w:p>
        </w:tc>
        <w:tc>
          <w:tcPr>
            <w:tcW w:w="884" w:type="dxa"/>
            <w:noWrap/>
            <w:hideMark/>
          </w:tcPr>
          <w:p w14:paraId="691AD0C8"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18149</w:t>
            </w:r>
          </w:p>
        </w:tc>
        <w:tc>
          <w:tcPr>
            <w:tcW w:w="906" w:type="dxa"/>
            <w:gridSpan w:val="2"/>
            <w:noWrap/>
            <w:hideMark/>
          </w:tcPr>
          <w:p w14:paraId="44C87CCC"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14869</w:t>
            </w:r>
          </w:p>
        </w:tc>
        <w:tc>
          <w:tcPr>
            <w:tcW w:w="884" w:type="dxa"/>
            <w:noWrap/>
            <w:hideMark/>
          </w:tcPr>
          <w:p w14:paraId="5A68666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16467</w:t>
            </w:r>
          </w:p>
        </w:tc>
      </w:tr>
      <w:tr w:rsidR="005F0336" w:rsidRPr="005F0336" w14:paraId="5477B5F9" w14:textId="77777777" w:rsidTr="005F0336">
        <w:trPr>
          <w:trHeight w:val="288"/>
        </w:trPr>
        <w:tc>
          <w:tcPr>
            <w:tcW w:w="3160" w:type="dxa"/>
            <w:noWrap/>
            <w:hideMark/>
          </w:tcPr>
          <w:p w14:paraId="63595740" w14:textId="6494C583"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D</w:t>
            </w:r>
            <w:r w:rsidR="005F0336" w:rsidRPr="005F0336">
              <w:rPr>
                <w:rFonts w:ascii="Arial" w:eastAsiaTheme="minorHAnsi" w:hAnsi="Arial" w:cs="Arial"/>
                <w:b/>
                <w:bCs/>
                <w:color w:val="000000"/>
                <w:sz w:val="16"/>
                <w:szCs w:val="16"/>
                <w:lang w:eastAsia="en-US"/>
              </w:rPr>
              <w:t>ejavnost javne uprave in obrambe, dejavnost obvezne socialne varnosti</w:t>
            </w:r>
          </w:p>
        </w:tc>
        <w:tc>
          <w:tcPr>
            <w:tcW w:w="1028" w:type="dxa"/>
            <w:gridSpan w:val="2"/>
            <w:noWrap/>
            <w:hideMark/>
          </w:tcPr>
          <w:p w14:paraId="75751BF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48136</w:t>
            </w:r>
          </w:p>
        </w:tc>
        <w:tc>
          <w:tcPr>
            <w:tcW w:w="884" w:type="dxa"/>
            <w:noWrap/>
            <w:hideMark/>
          </w:tcPr>
          <w:p w14:paraId="28BF049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49286</w:t>
            </w:r>
          </w:p>
        </w:tc>
        <w:tc>
          <w:tcPr>
            <w:tcW w:w="884" w:type="dxa"/>
            <w:noWrap/>
            <w:hideMark/>
          </w:tcPr>
          <w:p w14:paraId="4320B6E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22638</w:t>
            </w:r>
          </w:p>
        </w:tc>
        <w:tc>
          <w:tcPr>
            <w:tcW w:w="884" w:type="dxa"/>
            <w:noWrap/>
            <w:hideMark/>
          </w:tcPr>
          <w:p w14:paraId="59159AC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22245</w:t>
            </w:r>
          </w:p>
        </w:tc>
        <w:tc>
          <w:tcPr>
            <w:tcW w:w="906" w:type="dxa"/>
            <w:gridSpan w:val="2"/>
            <w:noWrap/>
            <w:hideMark/>
          </w:tcPr>
          <w:p w14:paraId="2CDF9C7C"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25498</w:t>
            </w:r>
          </w:p>
        </w:tc>
        <w:tc>
          <w:tcPr>
            <w:tcW w:w="884" w:type="dxa"/>
            <w:noWrap/>
            <w:hideMark/>
          </w:tcPr>
          <w:p w14:paraId="198312DF"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27041</w:t>
            </w:r>
          </w:p>
        </w:tc>
      </w:tr>
      <w:tr w:rsidR="005F0336" w:rsidRPr="005F0336" w14:paraId="5B3BC6A5" w14:textId="77777777" w:rsidTr="005F0336">
        <w:trPr>
          <w:trHeight w:val="288"/>
        </w:trPr>
        <w:tc>
          <w:tcPr>
            <w:tcW w:w="3160" w:type="dxa"/>
            <w:noWrap/>
            <w:hideMark/>
          </w:tcPr>
          <w:p w14:paraId="0F8CFDCE" w14:textId="16764F91" w:rsidR="005F0336" w:rsidRPr="005F0336" w:rsidRDefault="000A1E6E"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I</w:t>
            </w:r>
            <w:r w:rsidR="005F0336" w:rsidRPr="005F0336">
              <w:rPr>
                <w:rFonts w:ascii="Arial" w:eastAsiaTheme="minorHAnsi" w:hAnsi="Arial" w:cs="Arial"/>
                <w:b/>
                <w:bCs/>
                <w:color w:val="000000"/>
                <w:sz w:val="16"/>
                <w:szCs w:val="16"/>
                <w:lang w:eastAsia="en-US"/>
              </w:rPr>
              <w:t>zobraževanje</w:t>
            </w:r>
          </w:p>
        </w:tc>
        <w:tc>
          <w:tcPr>
            <w:tcW w:w="1028" w:type="dxa"/>
            <w:gridSpan w:val="2"/>
            <w:noWrap/>
            <w:hideMark/>
          </w:tcPr>
          <w:p w14:paraId="2EF1945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66677</w:t>
            </w:r>
          </w:p>
        </w:tc>
        <w:tc>
          <w:tcPr>
            <w:tcW w:w="884" w:type="dxa"/>
            <w:noWrap/>
            <w:hideMark/>
          </w:tcPr>
          <w:p w14:paraId="04D4928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74325</w:t>
            </w:r>
          </w:p>
        </w:tc>
        <w:tc>
          <w:tcPr>
            <w:tcW w:w="884" w:type="dxa"/>
            <w:noWrap/>
            <w:hideMark/>
          </w:tcPr>
          <w:p w14:paraId="6A06962A"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13708</w:t>
            </w:r>
          </w:p>
        </w:tc>
        <w:tc>
          <w:tcPr>
            <w:tcW w:w="884" w:type="dxa"/>
            <w:noWrap/>
            <w:hideMark/>
          </w:tcPr>
          <w:p w14:paraId="19BBC7E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15219</w:t>
            </w:r>
          </w:p>
        </w:tc>
        <w:tc>
          <w:tcPr>
            <w:tcW w:w="906" w:type="dxa"/>
            <w:gridSpan w:val="2"/>
            <w:noWrap/>
            <w:hideMark/>
          </w:tcPr>
          <w:p w14:paraId="53F02841"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52969</w:t>
            </w:r>
          </w:p>
        </w:tc>
        <w:tc>
          <w:tcPr>
            <w:tcW w:w="884" w:type="dxa"/>
            <w:noWrap/>
            <w:hideMark/>
          </w:tcPr>
          <w:p w14:paraId="3F4528D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59106</w:t>
            </w:r>
          </w:p>
        </w:tc>
      </w:tr>
      <w:tr w:rsidR="005F0336" w:rsidRPr="005F0336" w14:paraId="64DA67BE" w14:textId="77777777" w:rsidTr="005F0336">
        <w:trPr>
          <w:trHeight w:val="288"/>
        </w:trPr>
        <w:tc>
          <w:tcPr>
            <w:tcW w:w="3160" w:type="dxa"/>
            <w:noWrap/>
            <w:hideMark/>
          </w:tcPr>
          <w:p w14:paraId="1F40974A" w14:textId="59F76EE7" w:rsidR="005F0336" w:rsidRPr="005F0336" w:rsidRDefault="00C22EC9"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Z</w:t>
            </w:r>
            <w:r w:rsidR="005F0336" w:rsidRPr="005F0336">
              <w:rPr>
                <w:rFonts w:ascii="Arial" w:eastAsiaTheme="minorHAnsi" w:hAnsi="Arial" w:cs="Arial"/>
                <w:b/>
                <w:bCs/>
                <w:color w:val="000000"/>
                <w:sz w:val="16"/>
                <w:szCs w:val="16"/>
                <w:lang w:eastAsia="en-US"/>
              </w:rPr>
              <w:t>dravstvo in socialno varstvo</w:t>
            </w:r>
          </w:p>
        </w:tc>
        <w:tc>
          <w:tcPr>
            <w:tcW w:w="1028" w:type="dxa"/>
            <w:gridSpan w:val="2"/>
            <w:noWrap/>
            <w:hideMark/>
          </w:tcPr>
          <w:p w14:paraId="0BF8A237"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57359</w:t>
            </w:r>
          </w:p>
        </w:tc>
        <w:tc>
          <w:tcPr>
            <w:tcW w:w="884" w:type="dxa"/>
            <w:noWrap/>
            <w:hideMark/>
          </w:tcPr>
          <w:p w14:paraId="5C73D186"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67131</w:t>
            </w:r>
          </w:p>
        </w:tc>
        <w:tc>
          <w:tcPr>
            <w:tcW w:w="884" w:type="dxa"/>
            <w:noWrap/>
            <w:hideMark/>
          </w:tcPr>
          <w:p w14:paraId="6239EEB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10880</w:t>
            </w:r>
          </w:p>
        </w:tc>
        <w:tc>
          <w:tcPr>
            <w:tcW w:w="884" w:type="dxa"/>
            <w:noWrap/>
            <w:hideMark/>
          </w:tcPr>
          <w:p w14:paraId="63872DE1"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13010</w:t>
            </w:r>
          </w:p>
        </w:tc>
        <w:tc>
          <w:tcPr>
            <w:tcW w:w="906" w:type="dxa"/>
            <w:gridSpan w:val="2"/>
            <w:noWrap/>
            <w:hideMark/>
          </w:tcPr>
          <w:p w14:paraId="53F7FD4F"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46479</w:t>
            </w:r>
          </w:p>
        </w:tc>
        <w:tc>
          <w:tcPr>
            <w:tcW w:w="884" w:type="dxa"/>
            <w:noWrap/>
            <w:hideMark/>
          </w:tcPr>
          <w:p w14:paraId="6BBDA11B"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54121</w:t>
            </w:r>
          </w:p>
        </w:tc>
      </w:tr>
      <w:tr w:rsidR="005F0336" w:rsidRPr="005F0336" w14:paraId="48119613" w14:textId="77777777" w:rsidTr="005F0336">
        <w:trPr>
          <w:trHeight w:val="288"/>
        </w:trPr>
        <w:tc>
          <w:tcPr>
            <w:tcW w:w="3160" w:type="dxa"/>
            <w:noWrap/>
            <w:hideMark/>
          </w:tcPr>
          <w:p w14:paraId="29CAC342" w14:textId="690357D8" w:rsidR="005F0336" w:rsidRPr="005F0336" w:rsidRDefault="00C22EC9"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K</w:t>
            </w:r>
            <w:r w:rsidR="005F0336" w:rsidRPr="005F0336">
              <w:rPr>
                <w:rFonts w:ascii="Arial" w:eastAsiaTheme="minorHAnsi" w:hAnsi="Arial" w:cs="Arial"/>
                <w:b/>
                <w:bCs/>
                <w:color w:val="000000"/>
                <w:sz w:val="16"/>
                <w:szCs w:val="16"/>
                <w:lang w:eastAsia="en-US"/>
              </w:rPr>
              <w:t>ulturne, razvedrilne in rekreacijske dejavnosti</w:t>
            </w:r>
          </w:p>
        </w:tc>
        <w:tc>
          <w:tcPr>
            <w:tcW w:w="1028" w:type="dxa"/>
            <w:gridSpan w:val="2"/>
            <w:noWrap/>
            <w:hideMark/>
          </w:tcPr>
          <w:p w14:paraId="62B18FA5"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14471</w:t>
            </w:r>
          </w:p>
        </w:tc>
        <w:tc>
          <w:tcPr>
            <w:tcW w:w="884" w:type="dxa"/>
            <w:noWrap/>
            <w:hideMark/>
          </w:tcPr>
          <w:p w14:paraId="50E09085"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15838</w:t>
            </w:r>
          </w:p>
        </w:tc>
        <w:tc>
          <w:tcPr>
            <w:tcW w:w="884" w:type="dxa"/>
            <w:noWrap/>
            <w:hideMark/>
          </w:tcPr>
          <w:p w14:paraId="52152784"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7290</w:t>
            </w:r>
          </w:p>
        </w:tc>
        <w:tc>
          <w:tcPr>
            <w:tcW w:w="884" w:type="dxa"/>
            <w:noWrap/>
            <w:hideMark/>
          </w:tcPr>
          <w:p w14:paraId="1099CDB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7917</w:t>
            </w:r>
          </w:p>
        </w:tc>
        <w:tc>
          <w:tcPr>
            <w:tcW w:w="906" w:type="dxa"/>
            <w:gridSpan w:val="2"/>
            <w:noWrap/>
            <w:hideMark/>
          </w:tcPr>
          <w:p w14:paraId="7774D7D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7182</w:t>
            </w:r>
          </w:p>
        </w:tc>
        <w:tc>
          <w:tcPr>
            <w:tcW w:w="884" w:type="dxa"/>
            <w:noWrap/>
            <w:hideMark/>
          </w:tcPr>
          <w:p w14:paraId="588A2DF3"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7921</w:t>
            </w:r>
          </w:p>
        </w:tc>
      </w:tr>
      <w:tr w:rsidR="005F0336" w:rsidRPr="005F0336" w14:paraId="6D01834B" w14:textId="77777777" w:rsidTr="005F0336">
        <w:trPr>
          <w:trHeight w:val="288"/>
        </w:trPr>
        <w:tc>
          <w:tcPr>
            <w:tcW w:w="3160" w:type="dxa"/>
            <w:noWrap/>
            <w:hideMark/>
          </w:tcPr>
          <w:p w14:paraId="65B725BA" w14:textId="080BC8B5" w:rsidR="005F0336" w:rsidRPr="005F0336" w:rsidRDefault="00C22EC9"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D</w:t>
            </w:r>
            <w:r w:rsidR="005F0336" w:rsidRPr="005F0336">
              <w:rPr>
                <w:rFonts w:ascii="Arial" w:eastAsiaTheme="minorHAnsi" w:hAnsi="Arial" w:cs="Arial"/>
                <w:b/>
                <w:bCs/>
                <w:color w:val="000000"/>
                <w:sz w:val="16"/>
                <w:szCs w:val="16"/>
                <w:lang w:eastAsia="en-US"/>
              </w:rPr>
              <w:t>ruge dejavnosti</w:t>
            </w:r>
          </w:p>
        </w:tc>
        <w:tc>
          <w:tcPr>
            <w:tcW w:w="1028" w:type="dxa"/>
            <w:gridSpan w:val="2"/>
            <w:noWrap/>
            <w:hideMark/>
          </w:tcPr>
          <w:p w14:paraId="3E2F2DB5"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13973</w:t>
            </w:r>
          </w:p>
        </w:tc>
        <w:tc>
          <w:tcPr>
            <w:tcW w:w="884" w:type="dxa"/>
            <w:noWrap/>
            <w:hideMark/>
          </w:tcPr>
          <w:p w14:paraId="32F94A21"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16724</w:t>
            </w:r>
          </w:p>
        </w:tc>
        <w:tc>
          <w:tcPr>
            <w:tcW w:w="884" w:type="dxa"/>
            <w:noWrap/>
            <w:hideMark/>
          </w:tcPr>
          <w:p w14:paraId="209D918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4506</w:t>
            </w:r>
          </w:p>
        </w:tc>
        <w:tc>
          <w:tcPr>
            <w:tcW w:w="884" w:type="dxa"/>
            <w:noWrap/>
            <w:hideMark/>
          </w:tcPr>
          <w:p w14:paraId="57E3E09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4999</w:t>
            </w:r>
          </w:p>
        </w:tc>
        <w:tc>
          <w:tcPr>
            <w:tcW w:w="906" w:type="dxa"/>
            <w:gridSpan w:val="2"/>
            <w:noWrap/>
            <w:hideMark/>
          </w:tcPr>
          <w:p w14:paraId="5C2B31A8"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9467</w:t>
            </w:r>
          </w:p>
        </w:tc>
        <w:tc>
          <w:tcPr>
            <w:tcW w:w="884" w:type="dxa"/>
            <w:noWrap/>
            <w:hideMark/>
          </w:tcPr>
          <w:p w14:paraId="001CD41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11726</w:t>
            </w:r>
          </w:p>
        </w:tc>
      </w:tr>
      <w:tr w:rsidR="005F0336" w:rsidRPr="005F0336" w14:paraId="0CFDCDEC" w14:textId="77777777" w:rsidTr="005F0336">
        <w:trPr>
          <w:trHeight w:val="288"/>
        </w:trPr>
        <w:tc>
          <w:tcPr>
            <w:tcW w:w="3160" w:type="dxa"/>
            <w:noWrap/>
            <w:hideMark/>
          </w:tcPr>
          <w:p w14:paraId="6E16C7A2" w14:textId="1D06C0C6" w:rsidR="005F0336" w:rsidRPr="005F0336" w:rsidRDefault="00C22EC9"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D</w:t>
            </w:r>
            <w:r w:rsidR="005F0336" w:rsidRPr="005F0336">
              <w:rPr>
                <w:rFonts w:ascii="Arial" w:eastAsiaTheme="minorHAnsi" w:hAnsi="Arial" w:cs="Arial"/>
                <w:b/>
                <w:bCs/>
                <w:color w:val="000000"/>
                <w:sz w:val="16"/>
                <w:szCs w:val="16"/>
                <w:lang w:eastAsia="en-US"/>
              </w:rPr>
              <w:t>ejavnost gospodinjstev z zaposlenim hišnim osebjem, proizvodnja za lastno rabo</w:t>
            </w:r>
          </w:p>
        </w:tc>
        <w:tc>
          <w:tcPr>
            <w:tcW w:w="1028" w:type="dxa"/>
            <w:gridSpan w:val="2"/>
            <w:noWrap/>
            <w:hideMark/>
          </w:tcPr>
          <w:p w14:paraId="7AF595F2"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595</w:t>
            </w:r>
          </w:p>
        </w:tc>
        <w:tc>
          <w:tcPr>
            <w:tcW w:w="884" w:type="dxa"/>
            <w:noWrap/>
            <w:hideMark/>
          </w:tcPr>
          <w:p w14:paraId="3A866E1C"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686</w:t>
            </w:r>
          </w:p>
        </w:tc>
        <w:tc>
          <w:tcPr>
            <w:tcW w:w="884" w:type="dxa"/>
            <w:noWrap/>
            <w:hideMark/>
          </w:tcPr>
          <w:p w14:paraId="523AF220"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229</w:t>
            </w:r>
          </w:p>
        </w:tc>
        <w:tc>
          <w:tcPr>
            <w:tcW w:w="884" w:type="dxa"/>
            <w:noWrap/>
            <w:hideMark/>
          </w:tcPr>
          <w:p w14:paraId="3A679A2E"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304</w:t>
            </w:r>
          </w:p>
        </w:tc>
        <w:tc>
          <w:tcPr>
            <w:tcW w:w="906" w:type="dxa"/>
            <w:gridSpan w:val="2"/>
            <w:noWrap/>
            <w:hideMark/>
          </w:tcPr>
          <w:p w14:paraId="3392A769"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366</w:t>
            </w:r>
          </w:p>
        </w:tc>
        <w:tc>
          <w:tcPr>
            <w:tcW w:w="884" w:type="dxa"/>
            <w:noWrap/>
            <w:hideMark/>
          </w:tcPr>
          <w:p w14:paraId="1C2D32AD" w14:textId="77777777" w:rsidR="005F0336" w:rsidRPr="005F0336" w:rsidRDefault="005F0336" w:rsidP="005F0336">
            <w:pPr>
              <w:spacing w:after="160" w:line="259" w:lineRule="auto"/>
              <w:jc w:val="right"/>
              <w:rPr>
                <w:rFonts w:ascii="Arial" w:eastAsiaTheme="minorHAnsi" w:hAnsi="Arial" w:cs="Arial"/>
                <w:bCs/>
                <w:color w:val="000000"/>
                <w:sz w:val="16"/>
                <w:szCs w:val="16"/>
                <w:lang w:eastAsia="en-US"/>
              </w:rPr>
            </w:pPr>
            <w:r w:rsidRPr="005F0336">
              <w:rPr>
                <w:rFonts w:ascii="Arial" w:eastAsiaTheme="minorHAnsi" w:hAnsi="Arial" w:cs="Arial"/>
                <w:bCs/>
                <w:color w:val="000000"/>
                <w:sz w:val="16"/>
                <w:szCs w:val="16"/>
                <w:lang w:eastAsia="en-US"/>
              </w:rPr>
              <w:t>382</w:t>
            </w:r>
          </w:p>
        </w:tc>
      </w:tr>
      <w:tr w:rsidR="005F0336" w:rsidRPr="005F0336" w14:paraId="7A0963E6" w14:textId="77777777" w:rsidTr="005F0336">
        <w:trPr>
          <w:trHeight w:val="288"/>
        </w:trPr>
        <w:tc>
          <w:tcPr>
            <w:tcW w:w="3160" w:type="dxa"/>
            <w:noWrap/>
            <w:hideMark/>
          </w:tcPr>
          <w:p w14:paraId="7FD19D9D" w14:textId="4AB8BE2B" w:rsidR="005F0336" w:rsidRPr="005F0336" w:rsidRDefault="00C22EC9" w:rsidP="005F0336">
            <w:pPr>
              <w:spacing w:after="160" w:line="259"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D</w:t>
            </w:r>
            <w:r w:rsidR="005F0336" w:rsidRPr="005F0336">
              <w:rPr>
                <w:rFonts w:ascii="Arial" w:eastAsiaTheme="minorHAnsi" w:hAnsi="Arial" w:cs="Arial"/>
                <w:b/>
                <w:bCs/>
                <w:color w:val="000000"/>
                <w:sz w:val="16"/>
                <w:szCs w:val="16"/>
                <w:lang w:eastAsia="en-US"/>
              </w:rPr>
              <w:t>ejavnost eksteritorialnih organizacij in teles</w:t>
            </w:r>
          </w:p>
        </w:tc>
        <w:tc>
          <w:tcPr>
            <w:tcW w:w="1028" w:type="dxa"/>
            <w:gridSpan w:val="2"/>
            <w:noWrap/>
            <w:hideMark/>
          </w:tcPr>
          <w:p w14:paraId="279889CC" w14:textId="309A3901"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c>
          <w:tcPr>
            <w:tcW w:w="884" w:type="dxa"/>
            <w:noWrap/>
            <w:hideMark/>
          </w:tcPr>
          <w:p w14:paraId="21EB1108" w14:textId="66E8755B"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c>
          <w:tcPr>
            <w:tcW w:w="884" w:type="dxa"/>
            <w:noWrap/>
            <w:hideMark/>
          </w:tcPr>
          <w:p w14:paraId="51F9230B" w14:textId="1C70C04F"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c>
          <w:tcPr>
            <w:tcW w:w="884" w:type="dxa"/>
            <w:noWrap/>
            <w:hideMark/>
          </w:tcPr>
          <w:p w14:paraId="5DC22D3E" w14:textId="6CC2CF5C"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c>
          <w:tcPr>
            <w:tcW w:w="906" w:type="dxa"/>
            <w:gridSpan w:val="2"/>
            <w:noWrap/>
            <w:hideMark/>
          </w:tcPr>
          <w:p w14:paraId="7D4E91F7" w14:textId="11E2CCE6"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c>
          <w:tcPr>
            <w:tcW w:w="884" w:type="dxa"/>
            <w:noWrap/>
            <w:hideMark/>
          </w:tcPr>
          <w:p w14:paraId="4A42A6E4" w14:textId="2C7A217C" w:rsidR="005F0336" w:rsidRPr="005F0336" w:rsidRDefault="002A0B8C" w:rsidP="005F0336">
            <w:pPr>
              <w:spacing w:after="160" w:line="259" w:lineRule="auto"/>
              <w:jc w:val="right"/>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w:t>
            </w:r>
          </w:p>
        </w:tc>
      </w:tr>
    </w:tbl>
    <w:p w14:paraId="554A5E0C" w14:textId="053EB6AA" w:rsidR="005F0336" w:rsidRPr="005F0336" w:rsidRDefault="005F0336" w:rsidP="005F0336">
      <w:pPr>
        <w:spacing w:before="40" w:after="0" w:line="240" w:lineRule="auto"/>
        <w:ind w:left="567" w:hanging="567"/>
        <w:rPr>
          <w:rFonts w:ascii="Arial" w:eastAsia="Arial Unicode MS" w:hAnsi="Arial" w:cs="Arial"/>
          <w:noProof/>
          <w:color w:val="000000"/>
          <w:sz w:val="20"/>
          <w:szCs w:val="20"/>
          <w:lang w:eastAsia="sl-SI"/>
        </w:rPr>
      </w:pPr>
      <w:r w:rsidRPr="005F0336">
        <w:rPr>
          <w:rFonts w:ascii="Arial" w:eastAsia="Arial Unicode MS" w:hAnsi="Arial" w:cs="Arial"/>
          <w:noProof/>
          <w:color w:val="000000"/>
          <w:sz w:val="18"/>
          <w:szCs w:val="18"/>
          <w:lang w:eastAsia="sl-SI"/>
        </w:rPr>
        <w:t>Vir: SiStat, Statistični urad Republike Slovenije</w:t>
      </w:r>
      <w:r w:rsidR="00C22EC9">
        <w:rPr>
          <w:rFonts w:ascii="Arial" w:eastAsia="Arial Unicode MS" w:hAnsi="Arial" w:cs="Arial"/>
          <w:noProof/>
          <w:color w:val="000000"/>
          <w:sz w:val="18"/>
          <w:szCs w:val="18"/>
          <w:lang w:eastAsia="sl-SI"/>
        </w:rPr>
        <w:t>.</w:t>
      </w:r>
    </w:p>
    <w:p w14:paraId="2106D6FE" w14:textId="77777777" w:rsidR="005F0336" w:rsidRPr="005F0336" w:rsidRDefault="005F0336" w:rsidP="005F0336">
      <w:pPr>
        <w:spacing w:after="0" w:line="240" w:lineRule="auto"/>
        <w:rPr>
          <w:rFonts w:ascii="Arial" w:eastAsia="Times New Roman" w:hAnsi="Arial" w:cs="Arial"/>
          <w:bCs/>
          <w:color w:val="000000"/>
          <w:sz w:val="20"/>
          <w:szCs w:val="20"/>
          <w:u w:val="single"/>
          <w:lang w:eastAsia="sl-SI"/>
        </w:rPr>
      </w:pPr>
    </w:p>
    <w:p w14:paraId="1E727F94" w14:textId="77777777" w:rsidR="005F0336" w:rsidRPr="005F0336" w:rsidRDefault="005F0336" w:rsidP="005F0336">
      <w:pPr>
        <w:spacing w:after="0" w:line="240" w:lineRule="auto"/>
        <w:rPr>
          <w:rFonts w:ascii="Arial" w:eastAsia="Times New Roman" w:hAnsi="Arial" w:cs="Arial"/>
          <w:bCs/>
          <w:color w:val="000000"/>
          <w:sz w:val="20"/>
          <w:szCs w:val="20"/>
          <w:u w:val="single"/>
          <w:lang w:eastAsia="sl-SI"/>
        </w:rPr>
      </w:pPr>
    </w:p>
    <w:p w14:paraId="2995182D" w14:textId="59ED7C64" w:rsidR="005F0336" w:rsidRPr="005F0336" w:rsidRDefault="005F0336" w:rsidP="005F0336">
      <w:pPr>
        <w:spacing w:after="0" w:line="240" w:lineRule="auto"/>
        <w:rPr>
          <w:rFonts w:ascii="Arial" w:eastAsia="Times New Roman" w:hAnsi="Arial" w:cs="Arial"/>
          <w:b/>
          <w:bCs/>
          <w:color w:val="000000"/>
          <w:sz w:val="20"/>
          <w:szCs w:val="20"/>
          <w:lang w:eastAsia="sl-SI"/>
        </w:rPr>
      </w:pPr>
      <w:r w:rsidRPr="005F0336">
        <w:rPr>
          <w:rFonts w:ascii="Arial" w:eastAsia="Times New Roman" w:hAnsi="Arial" w:cs="Arial"/>
          <w:bCs/>
          <w:color w:val="000000"/>
          <w:sz w:val="20"/>
          <w:szCs w:val="20"/>
          <w:u w:val="single"/>
          <w:lang w:eastAsia="sl-SI"/>
        </w:rPr>
        <w:t>Tabela 27:</w:t>
      </w:r>
      <w:r w:rsidRPr="005F0336">
        <w:rPr>
          <w:rFonts w:ascii="Arial" w:eastAsia="Times New Roman" w:hAnsi="Arial" w:cs="Arial"/>
          <w:b/>
          <w:bCs/>
          <w:color w:val="000000"/>
          <w:sz w:val="20"/>
          <w:szCs w:val="20"/>
          <w:lang w:eastAsia="sl-SI"/>
        </w:rPr>
        <w:t xml:space="preserve"> Delež delovno aktivnih po spolu, urbanem ali ruralnem okolju in dejavnosti (SKD), starost 15 </w:t>
      </w:r>
      <w:r w:rsidR="00C22EC9">
        <w:rPr>
          <w:rFonts w:ascii="Arial" w:eastAsia="Times New Roman" w:hAnsi="Arial" w:cs="Arial"/>
          <w:b/>
          <w:bCs/>
          <w:color w:val="000000"/>
          <w:sz w:val="20"/>
          <w:szCs w:val="20"/>
          <w:lang w:eastAsia="sl-SI"/>
        </w:rPr>
        <w:t xml:space="preserve">let </w:t>
      </w:r>
      <w:r w:rsidRPr="005F0336">
        <w:rPr>
          <w:rFonts w:ascii="Arial" w:eastAsia="Times New Roman" w:hAnsi="Arial" w:cs="Arial"/>
          <w:b/>
          <w:bCs/>
          <w:color w:val="000000"/>
          <w:sz w:val="20"/>
          <w:szCs w:val="20"/>
          <w:lang w:eastAsia="sl-SI"/>
        </w:rPr>
        <w:t>ali več, Slovenija (%)</w:t>
      </w:r>
    </w:p>
    <w:p w14:paraId="57CD2DCB"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2104"/>
        <w:gridCol w:w="710"/>
        <w:gridCol w:w="809"/>
        <w:gridCol w:w="782"/>
        <w:gridCol w:w="670"/>
        <w:gridCol w:w="768"/>
        <w:gridCol w:w="741"/>
        <w:gridCol w:w="670"/>
        <w:gridCol w:w="768"/>
        <w:gridCol w:w="741"/>
      </w:tblGrid>
      <w:tr w:rsidR="005F0336" w:rsidRPr="005F0336" w14:paraId="61917F9E" w14:textId="77777777" w:rsidTr="005F0336">
        <w:trPr>
          <w:trHeight w:val="288"/>
        </w:trPr>
        <w:tc>
          <w:tcPr>
            <w:tcW w:w="2104" w:type="dxa"/>
            <w:noWrap/>
          </w:tcPr>
          <w:p w14:paraId="7562AE78"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6659" w:type="dxa"/>
            <w:gridSpan w:val="9"/>
            <w:noWrap/>
          </w:tcPr>
          <w:p w14:paraId="65CC16BF" w14:textId="77777777" w:rsidR="005F0336" w:rsidRPr="005F0336" w:rsidRDefault="005F0336" w:rsidP="005F0336">
            <w:pPr>
              <w:spacing w:before="40"/>
              <w:ind w:left="567" w:hanging="567"/>
              <w:jc w:val="center"/>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Leto 2019</w:t>
            </w:r>
          </w:p>
        </w:tc>
      </w:tr>
      <w:tr w:rsidR="005F0336" w:rsidRPr="005F0336" w14:paraId="74BF3338" w14:textId="77777777" w:rsidTr="005F0336">
        <w:trPr>
          <w:trHeight w:val="288"/>
        </w:trPr>
        <w:tc>
          <w:tcPr>
            <w:tcW w:w="2104" w:type="dxa"/>
            <w:noWrap/>
            <w:hideMark/>
          </w:tcPr>
          <w:p w14:paraId="25D9AF42"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2301" w:type="dxa"/>
            <w:gridSpan w:val="3"/>
            <w:noWrap/>
            <w:hideMark/>
          </w:tcPr>
          <w:p w14:paraId="2B254F2B"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Slovenija</w:t>
            </w:r>
          </w:p>
        </w:tc>
        <w:tc>
          <w:tcPr>
            <w:tcW w:w="2179" w:type="dxa"/>
            <w:gridSpan w:val="3"/>
            <w:noWrap/>
            <w:hideMark/>
          </w:tcPr>
          <w:p w14:paraId="515AF671"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Urbano</w:t>
            </w:r>
          </w:p>
        </w:tc>
        <w:tc>
          <w:tcPr>
            <w:tcW w:w="2179" w:type="dxa"/>
            <w:gridSpan w:val="3"/>
            <w:noWrap/>
            <w:hideMark/>
          </w:tcPr>
          <w:p w14:paraId="29AD3461"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Ruralno</w:t>
            </w:r>
          </w:p>
        </w:tc>
      </w:tr>
      <w:tr w:rsidR="005F0336" w:rsidRPr="005F0336" w14:paraId="5FAC8084" w14:textId="77777777" w:rsidTr="005F0336">
        <w:trPr>
          <w:trHeight w:val="288"/>
        </w:trPr>
        <w:tc>
          <w:tcPr>
            <w:tcW w:w="2104" w:type="dxa"/>
            <w:noWrap/>
            <w:hideMark/>
          </w:tcPr>
          <w:p w14:paraId="661CDE35"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p>
        </w:tc>
        <w:tc>
          <w:tcPr>
            <w:tcW w:w="2301" w:type="dxa"/>
            <w:gridSpan w:val="3"/>
            <w:noWrap/>
            <w:hideMark/>
          </w:tcPr>
          <w:p w14:paraId="7C85829F" w14:textId="0C57C1E1"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delež po spolu </w:t>
            </w:r>
          </w:p>
        </w:tc>
        <w:tc>
          <w:tcPr>
            <w:tcW w:w="2179" w:type="dxa"/>
            <w:gridSpan w:val="3"/>
            <w:noWrap/>
            <w:hideMark/>
          </w:tcPr>
          <w:p w14:paraId="28F11921" w14:textId="1DB59075"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delež po spolu </w:t>
            </w:r>
          </w:p>
        </w:tc>
        <w:tc>
          <w:tcPr>
            <w:tcW w:w="2179" w:type="dxa"/>
            <w:gridSpan w:val="3"/>
            <w:noWrap/>
            <w:hideMark/>
          </w:tcPr>
          <w:p w14:paraId="445DDB22" w14:textId="5973A96D"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delež po spolu </w:t>
            </w:r>
          </w:p>
        </w:tc>
      </w:tr>
      <w:tr w:rsidR="005F0336" w:rsidRPr="005F0336" w14:paraId="6F34F693" w14:textId="77777777" w:rsidTr="005F0336">
        <w:trPr>
          <w:trHeight w:val="288"/>
        </w:trPr>
        <w:tc>
          <w:tcPr>
            <w:tcW w:w="2104" w:type="dxa"/>
            <w:noWrap/>
            <w:hideMark/>
          </w:tcPr>
          <w:p w14:paraId="77CB27A2"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p>
        </w:tc>
        <w:tc>
          <w:tcPr>
            <w:tcW w:w="710" w:type="dxa"/>
            <w:noWrap/>
            <w:hideMark/>
          </w:tcPr>
          <w:p w14:paraId="47BC705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809" w:type="dxa"/>
            <w:noWrap/>
            <w:hideMark/>
          </w:tcPr>
          <w:p w14:paraId="232E37BC"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782" w:type="dxa"/>
            <w:noWrap/>
            <w:hideMark/>
          </w:tcPr>
          <w:p w14:paraId="3F1CEC62"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670" w:type="dxa"/>
            <w:noWrap/>
            <w:hideMark/>
          </w:tcPr>
          <w:p w14:paraId="53A53136"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768" w:type="dxa"/>
            <w:noWrap/>
            <w:hideMark/>
          </w:tcPr>
          <w:p w14:paraId="035DB4A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741" w:type="dxa"/>
            <w:noWrap/>
            <w:hideMark/>
          </w:tcPr>
          <w:p w14:paraId="3CE7D11E"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670" w:type="dxa"/>
            <w:noWrap/>
            <w:hideMark/>
          </w:tcPr>
          <w:p w14:paraId="244E4810"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768" w:type="dxa"/>
            <w:noWrap/>
            <w:hideMark/>
          </w:tcPr>
          <w:p w14:paraId="6A2F5152"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741" w:type="dxa"/>
            <w:noWrap/>
            <w:hideMark/>
          </w:tcPr>
          <w:p w14:paraId="344FA9E1"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r>
      <w:tr w:rsidR="005F0336" w:rsidRPr="005F0336" w14:paraId="63A5CBC4" w14:textId="77777777" w:rsidTr="005F0336">
        <w:trPr>
          <w:trHeight w:val="288"/>
        </w:trPr>
        <w:tc>
          <w:tcPr>
            <w:tcW w:w="2104" w:type="dxa"/>
            <w:noWrap/>
            <w:hideMark/>
          </w:tcPr>
          <w:p w14:paraId="5DE45D70" w14:textId="510A04DB"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Dejavnosti </w:t>
            </w:r>
            <w:r w:rsidR="002A0B8C">
              <w:rPr>
                <w:rFonts w:ascii="Arial" w:eastAsia="Arial Unicode MS" w:hAnsi="Arial" w:cs="Arial"/>
                <w:b/>
                <w:bCs/>
                <w:noProof/>
                <w:color w:val="000000"/>
                <w:sz w:val="16"/>
                <w:szCs w:val="16"/>
              </w:rPr>
              <w:t>–</w:t>
            </w:r>
            <w:r w:rsidRPr="005F0336">
              <w:rPr>
                <w:rFonts w:ascii="Arial" w:eastAsia="Arial Unicode MS" w:hAnsi="Arial" w:cs="Arial"/>
                <w:b/>
                <w:bCs/>
                <w:noProof/>
                <w:color w:val="000000"/>
                <w:sz w:val="16"/>
                <w:szCs w:val="16"/>
              </w:rPr>
              <w:t xml:space="preserve"> SKUPAJ</w:t>
            </w:r>
          </w:p>
        </w:tc>
        <w:tc>
          <w:tcPr>
            <w:tcW w:w="710" w:type="dxa"/>
            <w:noWrap/>
            <w:hideMark/>
          </w:tcPr>
          <w:p w14:paraId="1CE16B3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54,2</w:t>
            </w:r>
          </w:p>
        </w:tc>
        <w:tc>
          <w:tcPr>
            <w:tcW w:w="809" w:type="dxa"/>
            <w:noWrap/>
            <w:hideMark/>
          </w:tcPr>
          <w:p w14:paraId="0EDB6C3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45,8</w:t>
            </w:r>
          </w:p>
        </w:tc>
        <w:tc>
          <w:tcPr>
            <w:tcW w:w="782" w:type="dxa"/>
            <w:noWrap/>
            <w:hideMark/>
          </w:tcPr>
          <w:p w14:paraId="12D3FD4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noWrap/>
            <w:hideMark/>
          </w:tcPr>
          <w:p w14:paraId="69A98C6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52,9</w:t>
            </w:r>
          </w:p>
        </w:tc>
        <w:tc>
          <w:tcPr>
            <w:tcW w:w="768" w:type="dxa"/>
            <w:noWrap/>
            <w:hideMark/>
          </w:tcPr>
          <w:p w14:paraId="287D0B7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47,1</w:t>
            </w:r>
          </w:p>
        </w:tc>
        <w:tc>
          <w:tcPr>
            <w:tcW w:w="741" w:type="dxa"/>
            <w:noWrap/>
            <w:hideMark/>
          </w:tcPr>
          <w:p w14:paraId="602C995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noWrap/>
            <w:hideMark/>
          </w:tcPr>
          <w:p w14:paraId="2A0437D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55,6</w:t>
            </w:r>
          </w:p>
        </w:tc>
        <w:tc>
          <w:tcPr>
            <w:tcW w:w="768" w:type="dxa"/>
            <w:noWrap/>
            <w:hideMark/>
          </w:tcPr>
          <w:p w14:paraId="7EDDF4C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44,4</w:t>
            </w:r>
          </w:p>
        </w:tc>
        <w:tc>
          <w:tcPr>
            <w:tcW w:w="741" w:type="dxa"/>
            <w:noWrap/>
            <w:hideMark/>
          </w:tcPr>
          <w:p w14:paraId="2404B52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6C903CA6" w14:textId="77777777" w:rsidTr="005F0336">
        <w:trPr>
          <w:trHeight w:val="324"/>
        </w:trPr>
        <w:tc>
          <w:tcPr>
            <w:tcW w:w="2104" w:type="dxa"/>
            <w:noWrap/>
            <w:hideMark/>
          </w:tcPr>
          <w:p w14:paraId="6A87060D"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A Kmetijstvo in lov, gozdarstvo, ribištvo</w:t>
            </w:r>
          </w:p>
        </w:tc>
        <w:tc>
          <w:tcPr>
            <w:tcW w:w="710" w:type="dxa"/>
            <w:hideMark/>
          </w:tcPr>
          <w:p w14:paraId="5900177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62,7</w:t>
            </w:r>
          </w:p>
        </w:tc>
        <w:tc>
          <w:tcPr>
            <w:tcW w:w="809" w:type="dxa"/>
            <w:hideMark/>
          </w:tcPr>
          <w:p w14:paraId="7391C61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37,3</w:t>
            </w:r>
          </w:p>
        </w:tc>
        <w:tc>
          <w:tcPr>
            <w:tcW w:w="782" w:type="dxa"/>
            <w:hideMark/>
          </w:tcPr>
          <w:p w14:paraId="3A6841B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CAE8EC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71,5</w:t>
            </w:r>
          </w:p>
        </w:tc>
        <w:tc>
          <w:tcPr>
            <w:tcW w:w="768" w:type="dxa"/>
            <w:hideMark/>
          </w:tcPr>
          <w:p w14:paraId="5FA76A9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28,5</w:t>
            </w:r>
            <w:r w:rsidRPr="005F0336">
              <w:rPr>
                <w:rFonts w:ascii="Arial" w:eastAsia="Arial Unicode MS" w:hAnsi="Arial" w:cs="Arial"/>
                <w:bCs/>
                <w:noProof/>
                <w:color w:val="000000"/>
                <w:sz w:val="16"/>
                <w:szCs w:val="16"/>
                <w:vertAlign w:val="superscript"/>
              </w:rPr>
              <w:t>M</w:t>
            </w:r>
          </w:p>
        </w:tc>
        <w:tc>
          <w:tcPr>
            <w:tcW w:w="741" w:type="dxa"/>
            <w:hideMark/>
          </w:tcPr>
          <w:p w14:paraId="34AFF81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5DCD8C2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61,4</w:t>
            </w:r>
          </w:p>
        </w:tc>
        <w:tc>
          <w:tcPr>
            <w:tcW w:w="768" w:type="dxa"/>
            <w:hideMark/>
          </w:tcPr>
          <w:p w14:paraId="3185BEE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38,6</w:t>
            </w:r>
          </w:p>
        </w:tc>
        <w:tc>
          <w:tcPr>
            <w:tcW w:w="741" w:type="dxa"/>
            <w:hideMark/>
          </w:tcPr>
          <w:p w14:paraId="72F999D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7DBC978B" w14:textId="77777777" w:rsidTr="005F0336">
        <w:trPr>
          <w:trHeight w:val="324"/>
        </w:trPr>
        <w:tc>
          <w:tcPr>
            <w:tcW w:w="2104" w:type="dxa"/>
            <w:noWrap/>
            <w:hideMark/>
          </w:tcPr>
          <w:p w14:paraId="7473A144"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B Rudarstvo</w:t>
            </w:r>
          </w:p>
        </w:tc>
        <w:tc>
          <w:tcPr>
            <w:tcW w:w="710" w:type="dxa"/>
            <w:hideMark/>
          </w:tcPr>
          <w:p w14:paraId="12FE9C6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91,5</w:t>
            </w:r>
          </w:p>
        </w:tc>
        <w:tc>
          <w:tcPr>
            <w:tcW w:w="809" w:type="dxa"/>
            <w:hideMark/>
          </w:tcPr>
          <w:p w14:paraId="4CC1CD4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82" w:type="dxa"/>
            <w:hideMark/>
          </w:tcPr>
          <w:p w14:paraId="41ED757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DC0FB9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7F8014F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6FB1040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74F522B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7B42998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4508CD6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DC5C958" w14:textId="77777777" w:rsidTr="005F0336">
        <w:trPr>
          <w:trHeight w:val="288"/>
        </w:trPr>
        <w:tc>
          <w:tcPr>
            <w:tcW w:w="2104" w:type="dxa"/>
            <w:noWrap/>
            <w:hideMark/>
          </w:tcPr>
          <w:p w14:paraId="470EB95D"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C Predelovalne dejavnosti</w:t>
            </w:r>
          </w:p>
        </w:tc>
        <w:tc>
          <w:tcPr>
            <w:tcW w:w="710" w:type="dxa"/>
            <w:hideMark/>
          </w:tcPr>
          <w:p w14:paraId="1AEA070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67,3</w:t>
            </w:r>
          </w:p>
        </w:tc>
        <w:tc>
          <w:tcPr>
            <w:tcW w:w="809" w:type="dxa"/>
            <w:hideMark/>
          </w:tcPr>
          <w:p w14:paraId="1F1C035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32,7</w:t>
            </w:r>
          </w:p>
        </w:tc>
        <w:tc>
          <w:tcPr>
            <w:tcW w:w="782" w:type="dxa"/>
            <w:hideMark/>
          </w:tcPr>
          <w:p w14:paraId="10B7EC4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7AEF4B6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65,9</w:t>
            </w:r>
          </w:p>
        </w:tc>
        <w:tc>
          <w:tcPr>
            <w:tcW w:w="768" w:type="dxa"/>
            <w:hideMark/>
          </w:tcPr>
          <w:p w14:paraId="492DC8A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34,1</w:t>
            </w:r>
          </w:p>
        </w:tc>
        <w:tc>
          <w:tcPr>
            <w:tcW w:w="741" w:type="dxa"/>
            <w:hideMark/>
          </w:tcPr>
          <w:p w14:paraId="7C7774B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0DC5D70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68,6</w:t>
            </w:r>
          </w:p>
        </w:tc>
        <w:tc>
          <w:tcPr>
            <w:tcW w:w="768" w:type="dxa"/>
            <w:hideMark/>
          </w:tcPr>
          <w:p w14:paraId="79D781F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31,4</w:t>
            </w:r>
          </w:p>
        </w:tc>
        <w:tc>
          <w:tcPr>
            <w:tcW w:w="741" w:type="dxa"/>
            <w:hideMark/>
          </w:tcPr>
          <w:p w14:paraId="5BA1805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47848850" w14:textId="77777777" w:rsidTr="005F0336">
        <w:trPr>
          <w:trHeight w:val="324"/>
        </w:trPr>
        <w:tc>
          <w:tcPr>
            <w:tcW w:w="2104" w:type="dxa"/>
            <w:noWrap/>
            <w:hideMark/>
          </w:tcPr>
          <w:p w14:paraId="07CA2E35"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D Oskrba z električno energijo, plinom in paro</w:t>
            </w:r>
          </w:p>
        </w:tc>
        <w:tc>
          <w:tcPr>
            <w:tcW w:w="710" w:type="dxa"/>
            <w:hideMark/>
          </w:tcPr>
          <w:p w14:paraId="725B56A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79,9</w:t>
            </w:r>
          </w:p>
        </w:tc>
        <w:tc>
          <w:tcPr>
            <w:tcW w:w="809" w:type="dxa"/>
            <w:hideMark/>
          </w:tcPr>
          <w:p w14:paraId="3519509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20,1</w:t>
            </w:r>
            <w:r w:rsidRPr="005F0336">
              <w:rPr>
                <w:rFonts w:ascii="Arial" w:eastAsia="Arial Unicode MS" w:hAnsi="Arial" w:cs="Arial"/>
                <w:bCs/>
                <w:noProof/>
                <w:color w:val="000000"/>
                <w:sz w:val="16"/>
                <w:szCs w:val="16"/>
                <w:vertAlign w:val="superscript"/>
              </w:rPr>
              <w:t>M</w:t>
            </w:r>
          </w:p>
        </w:tc>
        <w:tc>
          <w:tcPr>
            <w:tcW w:w="782" w:type="dxa"/>
            <w:hideMark/>
          </w:tcPr>
          <w:p w14:paraId="2735829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AE02E4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80,3</w:t>
            </w:r>
          </w:p>
        </w:tc>
        <w:tc>
          <w:tcPr>
            <w:tcW w:w="768" w:type="dxa"/>
            <w:hideMark/>
          </w:tcPr>
          <w:p w14:paraId="155D307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19,7</w:t>
            </w:r>
          </w:p>
        </w:tc>
        <w:tc>
          <w:tcPr>
            <w:tcW w:w="741" w:type="dxa"/>
            <w:hideMark/>
          </w:tcPr>
          <w:p w14:paraId="33182B2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13D4C2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79,2</w:t>
            </w:r>
            <w:r w:rsidRPr="005F0336">
              <w:rPr>
                <w:rFonts w:ascii="Arial" w:eastAsia="Arial Unicode MS" w:hAnsi="Arial" w:cs="Arial"/>
                <w:bCs/>
                <w:noProof/>
                <w:color w:val="000000"/>
                <w:sz w:val="16"/>
                <w:szCs w:val="16"/>
                <w:vertAlign w:val="superscript"/>
              </w:rPr>
              <w:t>M</w:t>
            </w:r>
          </w:p>
        </w:tc>
        <w:tc>
          <w:tcPr>
            <w:tcW w:w="768" w:type="dxa"/>
            <w:hideMark/>
          </w:tcPr>
          <w:p w14:paraId="679FD9E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20,8</w:t>
            </w:r>
            <w:r w:rsidRPr="005F0336">
              <w:rPr>
                <w:rFonts w:ascii="Arial" w:eastAsia="Arial Unicode MS" w:hAnsi="Arial" w:cs="Arial"/>
                <w:bCs/>
                <w:noProof/>
                <w:color w:val="000000"/>
                <w:sz w:val="16"/>
                <w:szCs w:val="16"/>
                <w:vertAlign w:val="superscript"/>
              </w:rPr>
              <w:t>M</w:t>
            </w:r>
          </w:p>
        </w:tc>
        <w:tc>
          <w:tcPr>
            <w:tcW w:w="741" w:type="dxa"/>
            <w:hideMark/>
          </w:tcPr>
          <w:p w14:paraId="7A7722F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00E61B46" w14:textId="77777777" w:rsidTr="005F0336">
        <w:trPr>
          <w:trHeight w:val="324"/>
        </w:trPr>
        <w:tc>
          <w:tcPr>
            <w:tcW w:w="2104" w:type="dxa"/>
            <w:noWrap/>
            <w:hideMark/>
          </w:tcPr>
          <w:p w14:paraId="426E3C34"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E Oskrba z vodo, ravnanje z odplakami in odpadki, saniranje okolja</w:t>
            </w:r>
          </w:p>
        </w:tc>
        <w:tc>
          <w:tcPr>
            <w:tcW w:w="710" w:type="dxa"/>
            <w:hideMark/>
          </w:tcPr>
          <w:p w14:paraId="1A087A4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82,9</w:t>
            </w:r>
          </w:p>
        </w:tc>
        <w:tc>
          <w:tcPr>
            <w:tcW w:w="809" w:type="dxa"/>
            <w:hideMark/>
          </w:tcPr>
          <w:p w14:paraId="5246972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17,1</w:t>
            </w:r>
            <w:r w:rsidRPr="005F0336">
              <w:rPr>
                <w:rFonts w:ascii="Arial" w:eastAsia="Arial Unicode MS" w:hAnsi="Arial" w:cs="Arial"/>
                <w:bCs/>
                <w:noProof/>
                <w:color w:val="000000"/>
                <w:sz w:val="16"/>
                <w:szCs w:val="16"/>
                <w:vertAlign w:val="superscript"/>
              </w:rPr>
              <w:t>M</w:t>
            </w:r>
          </w:p>
        </w:tc>
        <w:tc>
          <w:tcPr>
            <w:tcW w:w="782" w:type="dxa"/>
            <w:hideMark/>
          </w:tcPr>
          <w:p w14:paraId="7922A6C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166510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83,3</w:t>
            </w:r>
          </w:p>
        </w:tc>
        <w:tc>
          <w:tcPr>
            <w:tcW w:w="768" w:type="dxa"/>
            <w:hideMark/>
          </w:tcPr>
          <w:p w14:paraId="0D3E6C4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16,7</w:t>
            </w:r>
          </w:p>
        </w:tc>
        <w:tc>
          <w:tcPr>
            <w:tcW w:w="741" w:type="dxa"/>
            <w:hideMark/>
          </w:tcPr>
          <w:p w14:paraId="2ECDB71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4F6B80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82,5</w:t>
            </w:r>
          </w:p>
        </w:tc>
        <w:tc>
          <w:tcPr>
            <w:tcW w:w="768" w:type="dxa"/>
            <w:hideMark/>
          </w:tcPr>
          <w:p w14:paraId="27FE3B2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17,5</w:t>
            </w:r>
            <w:r w:rsidRPr="005F0336">
              <w:rPr>
                <w:rFonts w:ascii="Arial" w:eastAsia="Arial Unicode MS" w:hAnsi="Arial" w:cs="Arial"/>
                <w:bCs/>
                <w:noProof/>
                <w:color w:val="000000"/>
                <w:sz w:val="16"/>
                <w:szCs w:val="16"/>
                <w:vertAlign w:val="superscript"/>
              </w:rPr>
              <w:t>M</w:t>
            </w:r>
          </w:p>
        </w:tc>
        <w:tc>
          <w:tcPr>
            <w:tcW w:w="741" w:type="dxa"/>
            <w:hideMark/>
          </w:tcPr>
          <w:p w14:paraId="5F3149B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090798EF" w14:textId="77777777" w:rsidTr="005F0336">
        <w:trPr>
          <w:trHeight w:val="324"/>
        </w:trPr>
        <w:tc>
          <w:tcPr>
            <w:tcW w:w="2104" w:type="dxa"/>
            <w:noWrap/>
            <w:hideMark/>
          </w:tcPr>
          <w:p w14:paraId="16B0F079"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F Gradbeništvo</w:t>
            </w:r>
          </w:p>
        </w:tc>
        <w:tc>
          <w:tcPr>
            <w:tcW w:w="710" w:type="dxa"/>
            <w:hideMark/>
          </w:tcPr>
          <w:p w14:paraId="1D06139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90,7</w:t>
            </w:r>
          </w:p>
        </w:tc>
        <w:tc>
          <w:tcPr>
            <w:tcW w:w="809" w:type="dxa"/>
            <w:hideMark/>
          </w:tcPr>
          <w:p w14:paraId="0D2A980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9,3</w:t>
            </w:r>
          </w:p>
        </w:tc>
        <w:tc>
          <w:tcPr>
            <w:tcW w:w="782" w:type="dxa"/>
            <w:hideMark/>
          </w:tcPr>
          <w:p w14:paraId="36182D8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5896C34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92,3</w:t>
            </w:r>
          </w:p>
        </w:tc>
        <w:tc>
          <w:tcPr>
            <w:tcW w:w="768" w:type="dxa"/>
            <w:hideMark/>
          </w:tcPr>
          <w:p w14:paraId="2ACF7F3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7,7</w:t>
            </w:r>
          </w:p>
        </w:tc>
        <w:tc>
          <w:tcPr>
            <w:tcW w:w="741" w:type="dxa"/>
            <w:hideMark/>
          </w:tcPr>
          <w:p w14:paraId="7550792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B44F05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88,9</w:t>
            </w:r>
          </w:p>
        </w:tc>
        <w:tc>
          <w:tcPr>
            <w:tcW w:w="768" w:type="dxa"/>
            <w:hideMark/>
          </w:tcPr>
          <w:p w14:paraId="0EC5EAF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11,1</w:t>
            </w:r>
            <w:r w:rsidRPr="005F0336">
              <w:rPr>
                <w:rFonts w:ascii="Arial" w:eastAsia="Arial Unicode MS" w:hAnsi="Arial" w:cs="Arial"/>
                <w:bCs/>
                <w:noProof/>
                <w:color w:val="000000"/>
                <w:sz w:val="16"/>
                <w:szCs w:val="16"/>
                <w:vertAlign w:val="superscript"/>
              </w:rPr>
              <w:t>M</w:t>
            </w:r>
          </w:p>
        </w:tc>
        <w:tc>
          <w:tcPr>
            <w:tcW w:w="741" w:type="dxa"/>
            <w:hideMark/>
          </w:tcPr>
          <w:p w14:paraId="59D2DA2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3F7405BD" w14:textId="77777777" w:rsidTr="005F0336">
        <w:trPr>
          <w:trHeight w:val="288"/>
        </w:trPr>
        <w:tc>
          <w:tcPr>
            <w:tcW w:w="2104" w:type="dxa"/>
            <w:noWrap/>
            <w:hideMark/>
          </w:tcPr>
          <w:p w14:paraId="0382B3FD"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G Trgovina, vzdrževanje in popravila motornih vozil</w:t>
            </w:r>
          </w:p>
        </w:tc>
        <w:tc>
          <w:tcPr>
            <w:tcW w:w="710" w:type="dxa"/>
            <w:hideMark/>
          </w:tcPr>
          <w:p w14:paraId="483F960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46,3</w:t>
            </w:r>
          </w:p>
        </w:tc>
        <w:tc>
          <w:tcPr>
            <w:tcW w:w="809" w:type="dxa"/>
            <w:hideMark/>
          </w:tcPr>
          <w:p w14:paraId="4A6A547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53,7</w:t>
            </w:r>
          </w:p>
        </w:tc>
        <w:tc>
          <w:tcPr>
            <w:tcW w:w="782" w:type="dxa"/>
            <w:hideMark/>
          </w:tcPr>
          <w:p w14:paraId="6C374A9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035A29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45,8</w:t>
            </w:r>
          </w:p>
        </w:tc>
        <w:tc>
          <w:tcPr>
            <w:tcW w:w="768" w:type="dxa"/>
            <w:hideMark/>
          </w:tcPr>
          <w:p w14:paraId="44ABD1A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54,2</w:t>
            </w:r>
          </w:p>
        </w:tc>
        <w:tc>
          <w:tcPr>
            <w:tcW w:w="741" w:type="dxa"/>
            <w:hideMark/>
          </w:tcPr>
          <w:p w14:paraId="0E97AAA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6B79684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47,1</w:t>
            </w:r>
          </w:p>
        </w:tc>
        <w:tc>
          <w:tcPr>
            <w:tcW w:w="768" w:type="dxa"/>
            <w:hideMark/>
          </w:tcPr>
          <w:p w14:paraId="2BA1854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52,9</w:t>
            </w:r>
          </w:p>
        </w:tc>
        <w:tc>
          <w:tcPr>
            <w:tcW w:w="741" w:type="dxa"/>
            <w:hideMark/>
          </w:tcPr>
          <w:p w14:paraId="6E83558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39E5470E" w14:textId="77777777" w:rsidTr="005F0336">
        <w:trPr>
          <w:trHeight w:val="288"/>
        </w:trPr>
        <w:tc>
          <w:tcPr>
            <w:tcW w:w="2104" w:type="dxa"/>
            <w:noWrap/>
            <w:hideMark/>
          </w:tcPr>
          <w:p w14:paraId="610CEF69"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H Promet in skladiščenje</w:t>
            </w:r>
          </w:p>
        </w:tc>
        <w:tc>
          <w:tcPr>
            <w:tcW w:w="710" w:type="dxa"/>
            <w:hideMark/>
          </w:tcPr>
          <w:p w14:paraId="4849817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79,0</w:t>
            </w:r>
          </w:p>
        </w:tc>
        <w:tc>
          <w:tcPr>
            <w:tcW w:w="809" w:type="dxa"/>
            <w:hideMark/>
          </w:tcPr>
          <w:p w14:paraId="46F952E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21,0</w:t>
            </w:r>
          </w:p>
        </w:tc>
        <w:tc>
          <w:tcPr>
            <w:tcW w:w="782" w:type="dxa"/>
            <w:hideMark/>
          </w:tcPr>
          <w:p w14:paraId="65EF48F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7CF9AD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78,3</w:t>
            </w:r>
          </w:p>
        </w:tc>
        <w:tc>
          <w:tcPr>
            <w:tcW w:w="768" w:type="dxa"/>
            <w:hideMark/>
          </w:tcPr>
          <w:p w14:paraId="6273821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21,7</w:t>
            </w:r>
          </w:p>
        </w:tc>
        <w:tc>
          <w:tcPr>
            <w:tcW w:w="741" w:type="dxa"/>
            <w:hideMark/>
          </w:tcPr>
          <w:p w14:paraId="0452ACB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72B87B5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80,0</w:t>
            </w:r>
          </w:p>
        </w:tc>
        <w:tc>
          <w:tcPr>
            <w:tcW w:w="768" w:type="dxa"/>
            <w:hideMark/>
          </w:tcPr>
          <w:p w14:paraId="2A616FE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20,0</w:t>
            </w:r>
          </w:p>
        </w:tc>
        <w:tc>
          <w:tcPr>
            <w:tcW w:w="741" w:type="dxa"/>
            <w:hideMark/>
          </w:tcPr>
          <w:p w14:paraId="770FF2D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79FC828C" w14:textId="77777777" w:rsidTr="005F0336">
        <w:trPr>
          <w:trHeight w:val="288"/>
        </w:trPr>
        <w:tc>
          <w:tcPr>
            <w:tcW w:w="2104" w:type="dxa"/>
            <w:noWrap/>
            <w:hideMark/>
          </w:tcPr>
          <w:p w14:paraId="2BE3A93F"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I Gostinstvo</w:t>
            </w:r>
          </w:p>
        </w:tc>
        <w:tc>
          <w:tcPr>
            <w:tcW w:w="710" w:type="dxa"/>
            <w:hideMark/>
          </w:tcPr>
          <w:p w14:paraId="57E0A27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38,1</w:t>
            </w:r>
          </w:p>
        </w:tc>
        <w:tc>
          <w:tcPr>
            <w:tcW w:w="809" w:type="dxa"/>
            <w:hideMark/>
          </w:tcPr>
          <w:p w14:paraId="5FC57B2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61,9</w:t>
            </w:r>
          </w:p>
        </w:tc>
        <w:tc>
          <w:tcPr>
            <w:tcW w:w="782" w:type="dxa"/>
            <w:hideMark/>
          </w:tcPr>
          <w:p w14:paraId="3611A14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5D64865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40,6</w:t>
            </w:r>
          </w:p>
        </w:tc>
        <w:tc>
          <w:tcPr>
            <w:tcW w:w="768" w:type="dxa"/>
            <w:hideMark/>
          </w:tcPr>
          <w:p w14:paraId="7482B33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59,4</w:t>
            </w:r>
          </w:p>
        </w:tc>
        <w:tc>
          <w:tcPr>
            <w:tcW w:w="741" w:type="dxa"/>
            <w:hideMark/>
          </w:tcPr>
          <w:p w14:paraId="5522F9C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39D4762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34,5</w:t>
            </w:r>
          </w:p>
        </w:tc>
        <w:tc>
          <w:tcPr>
            <w:tcW w:w="768" w:type="dxa"/>
            <w:hideMark/>
          </w:tcPr>
          <w:p w14:paraId="26C54E2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65,5</w:t>
            </w:r>
          </w:p>
        </w:tc>
        <w:tc>
          <w:tcPr>
            <w:tcW w:w="741" w:type="dxa"/>
            <w:hideMark/>
          </w:tcPr>
          <w:p w14:paraId="7A53C01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46AE3ED" w14:textId="77777777" w:rsidTr="005F0336">
        <w:trPr>
          <w:trHeight w:val="288"/>
        </w:trPr>
        <w:tc>
          <w:tcPr>
            <w:tcW w:w="2104" w:type="dxa"/>
            <w:noWrap/>
            <w:hideMark/>
          </w:tcPr>
          <w:p w14:paraId="6729398E"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J Informacijske in komunikacijske dejavnosti</w:t>
            </w:r>
          </w:p>
        </w:tc>
        <w:tc>
          <w:tcPr>
            <w:tcW w:w="710" w:type="dxa"/>
            <w:hideMark/>
          </w:tcPr>
          <w:p w14:paraId="3391F0C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66,9</w:t>
            </w:r>
          </w:p>
        </w:tc>
        <w:tc>
          <w:tcPr>
            <w:tcW w:w="809" w:type="dxa"/>
            <w:hideMark/>
          </w:tcPr>
          <w:p w14:paraId="00CFB7C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33,1</w:t>
            </w:r>
          </w:p>
        </w:tc>
        <w:tc>
          <w:tcPr>
            <w:tcW w:w="782" w:type="dxa"/>
            <w:hideMark/>
          </w:tcPr>
          <w:p w14:paraId="3BC8FAF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850DB1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69,5</w:t>
            </w:r>
          </w:p>
        </w:tc>
        <w:tc>
          <w:tcPr>
            <w:tcW w:w="768" w:type="dxa"/>
            <w:hideMark/>
          </w:tcPr>
          <w:p w14:paraId="40F2660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30,5</w:t>
            </w:r>
          </w:p>
        </w:tc>
        <w:tc>
          <w:tcPr>
            <w:tcW w:w="741" w:type="dxa"/>
            <w:hideMark/>
          </w:tcPr>
          <w:p w14:paraId="2E414F3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1A88088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62,1</w:t>
            </w:r>
          </w:p>
        </w:tc>
        <w:tc>
          <w:tcPr>
            <w:tcW w:w="768" w:type="dxa"/>
            <w:hideMark/>
          </w:tcPr>
          <w:p w14:paraId="6FBC1B4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37,9</w:t>
            </w:r>
          </w:p>
        </w:tc>
        <w:tc>
          <w:tcPr>
            <w:tcW w:w="741" w:type="dxa"/>
            <w:hideMark/>
          </w:tcPr>
          <w:p w14:paraId="1E70474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3B74FD80" w14:textId="77777777" w:rsidTr="005F0336">
        <w:trPr>
          <w:trHeight w:val="324"/>
        </w:trPr>
        <w:tc>
          <w:tcPr>
            <w:tcW w:w="2104" w:type="dxa"/>
            <w:noWrap/>
            <w:hideMark/>
          </w:tcPr>
          <w:p w14:paraId="23B6EE57"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K Finančne in zavarovalniške dejavnosti</w:t>
            </w:r>
          </w:p>
        </w:tc>
        <w:tc>
          <w:tcPr>
            <w:tcW w:w="710" w:type="dxa"/>
            <w:hideMark/>
          </w:tcPr>
          <w:p w14:paraId="3BE2410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38,2</w:t>
            </w:r>
          </w:p>
        </w:tc>
        <w:tc>
          <w:tcPr>
            <w:tcW w:w="809" w:type="dxa"/>
            <w:hideMark/>
          </w:tcPr>
          <w:p w14:paraId="71E5263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61,8</w:t>
            </w:r>
          </w:p>
        </w:tc>
        <w:tc>
          <w:tcPr>
            <w:tcW w:w="782" w:type="dxa"/>
            <w:hideMark/>
          </w:tcPr>
          <w:p w14:paraId="7EF9190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3541E8C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41,1</w:t>
            </w:r>
          </w:p>
        </w:tc>
        <w:tc>
          <w:tcPr>
            <w:tcW w:w="768" w:type="dxa"/>
            <w:hideMark/>
          </w:tcPr>
          <w:p w14:paraId="3C8CD06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58,9</w:t>
            </w:r>
          </w:p>
        </w:tc>
        <w:tc>
          <w:tcPr>
            <w:tcW w:w="741" w:type="dxa"/>
            <w:hideMark/>
          </w:tcPr>
          <w:p w14:paraId="012491C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72FA6C1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30,4</w:t>
            </w:r>
          </w:p>
        </w:tc>
        <w:tc>
          <w:tcPr>
            <w:tcW w:w="768" w:type="dxa"/>
            <w:hideMark/>
          </w:tcPr>
          <w:p w14:paraId="0C12A46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69,6</w:t>
            </w:r>
          </w:p>
        </w:tc>
        <w:tc>
          <w:tcPr>
            <w:tcW w:w="741" w:type="dxa"/>
            <w:hideMark/>
          </w:tcPr>
          <w:p w14:paraId="4239B8D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3A4A8101" w14:textId="77777777" w:rsidTr="005F0336">
        <w:trPr>
          <w:trHeight w:val="324"/>
        </w:trPr>
        <w:tc>
          <w:tcPr>
            <w:tcW w:w="2104" w:type="dxa"/>
            <w:noWrap/>
            <w:hideMark/>
          </w:tcPr>
          <w:p w14:paraId="122DF8D6"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 Poslovanje z nepremičninami</w:t>
            </w:r>
          </w:p>
        </w:tc>
        <w:tc>
          <w:tcPr>
            <w:tcW w:w="710" w:type="dxa"/>
            <w:hideMark/>
          </w:tcPr>
          <w:p w14:paraId="08AFDB5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58,8</w:t>
            </w:r>
            <w:r w:rsidRPr="005F0336">
              <w:rPr>
                <w:rFonts w:ascii="Arial" w:eastAsia="Arial Unicode MS" w:hAnsi="Arial" w:cs="Arial"/>
                <w:bCs/>
                <w:noProof/>
                <w:color w:val="000000"/>
                <w:sz w:val="16"/>
                <w:szCs w:val="16"/>
                <w:vertAlign w:val="superscript"/>
              </w:rPr>
              <w:t>M</w:t>
            </w:r>
          </w:p>
        </w:tc>
        <w:tc>
          <w:tcPr>
            <w:tcW w:w="809" w:type="dxa"/>
            <w:hideMark/>
          </w:tcPr>
          <w:p w14:paraId="5D7EA23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41,2</w:t>
            </w:r>
            <w:r w:rsidRPr="005F0336">
              <w:rPr>
                <w:rFonts w:ascii="Arial" w:eastAsia="Arial Unicode MS" w:hAnsi="Arial" w:cs="Arial"/>
                <w:bCs/>
                <w:noProof/>
                <w:color w:val="000000"/>
                <w:sz w:val="16"/>
                <w:szCs w:val="16"/>
                <w:vertAlign w:val="superscript"/>
              </w:rPr>
              <w:t>M</w:t>
            </w:r>
          </w:p>
        </w:tc>
        <w:tc>
          <w:tcPr>
            <w:tcW w:w="782" w:type="dxa"/>
            <w:hideMark/>
          </w:tcPr>
          <w:p w14:paraId="5E233E9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r w:rsidRPr="005F0336">
              <w:rPr>
                <w:rFonts w:ascii="Arial" w:eastAsia="Arial Unicode MS" w:hAnsi="Arial" w:cs="Arial"/>
                <w:bCs/>
                <w:noProof/>
                <w:color w:val="000000"/>
                <w:sz w:val="16"/>
                <w:szCs w:val="16"/>
                <w:vertAlign w:val="superscript"/>
              </w:rPr>
              <w:t>M</w:t>
            </w:r>
          </w:p>
        </w:tc>
        <w:tc>
          <w:tcPr>
            <w:tcW w:w="670" w:type="dxa"/>
            <w:hideMark/>
          </w:tcPr>
          <w:p w14:paraId="092478A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62,9</w:t>
            </w:r>
            <w:r w:rsidRPr="005F0336">
              <w:rPr>
                <w:rFonts w:ascii="Arial" w:eastAsia="Arial Unicode MS" w:hAnsi="Arial" w:cs="Arial"/>
                <w:bCs/>
                <w:noProof/>
                <w:color w:val="000000"/>
                <w:sz w:val="16"/>
                <w:szCs w:val="16"/>
                <w:vertAlign w:val="superscript"/>
              </w:rPr>
              <w:t>M</w:t>
            </w:r>
          </w:p>
        </w:tc>
        <w:tc>
          <w:tcPr>
            <w:tcW w:w="768" w:type="dxa"/>
            <w:hideMark/>
          </w:tcPr>
          <w:p w14:paraId="5734693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37,1</w:t>
            </w:r>
            <w:r w:rsidRPr="005F0336">
              <w:rPr>
                <w:rFonts w:ascii="Arial" w:eastAsia="Arial Unicode MS" w:hAnsi="Arial" w:cs="Arial"/>
                <w:bCs/>
                <w:noProof/>
                <w:color w:val="000000"/>
                <w:sz w:val="16"/>
                <w:szCs w:val="16"/>
                <w:vertAlign w:val="superscript"/>
              </w:rPr>
              <w:t>M</w:t>
            </w:r>
          </w:p>
        </w:tc>
        <w:tc>
          <w:tcPr>
            <w:tcW w:w="741" w:type="dxa"/>
            <w:hideMark/>
          </w:tcPr>
          <w:p w14:paraId="10B4593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r w:rsidRPr="005F0336">
              <w:rPr>
                <w:rFonts w:ascii="Arial" w:eastAsia="Arial Unicode MS" w:hAnsi="Arial" w:cs="Arial"/>
                <w:bCs/>
                <w:noProof/>
                <w:color w:val="000000"/>
                <w:sz w:val="16"/>
                <w:szCs w:val="16"/>
                <w:vertAlign w:val="superscript"/>
              </w:rPr>
              <w:t>M</w:t>
            </w:r>
          </w:p>
        </w:tc>
        <w:tc>
          <w:tcPr>
            <w:tcW w:w="670" w:type="dxa"/>
            <w:hideMark/>
          </w:tcPr>
          <w:p w14:paraId="71CE5ED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1519B7E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16B1B3C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r>
      <w:tr w:rsidR="005F0336" w:rsidRPr="005F0336" w14:paraId="2D28DC79" w14:textId="77777777" w:rsidTr="005F0336">
        <w:trPr>
          <w:trHeight w:val="288"/>
        </w:trPr>
        <w:tc>
          <w:tcPr>
            <w:tcW w:w="2104" w:type="dxa"/>
            <w:noWrap/>
            <w:hideMark/>
          </w:tcPr>
          <w:p w14:paraId="5743E78B"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 Strokovne, znanstvene in tehnične dejavnosti</w:t>
            </w:r>
          </w:p>
        </w:tc>
        <w:tc>
          <w:tcPr>
            <w:tcW w:w="710" w:type="dxa"/>
            <w:hideMark/>
          </w:tcPr>
          <w:p w14:paraId="631693B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55,7</w:t>
            </w:r>
          </w:p>
        </w:tc>
        <w:tc>
          <w:tcPr>
            <w:tcW w:w="809" w:type="dxa"/>
            <w:hideMark/>
          </w:tcPr>
          <w:p w14:paraId="742DB39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44,3</w:t>
            </w:r>
          </w:p>
        </w:tc>
        <w:tc>
          <w:tcPr>
            <w:tcW w:w="782" w:type="dxa"/>
            <w:hideMark/>
          </w:tcPr>
          <w:p w14:paraId="1850699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5FEFEB3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56,3</w:t>
            </w:r>
          </w:p>
        </w:tc>
        <w:tc>
          <w:tcPr>
            <w:tcW w:w="768" w:type="dxa"/>
            <w:hideMark/>
          </w:tcPr>
          <w:p w14:paraId="121FBEF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43,7</w:t>
            </w:r>
          </w:p>
        </w:tc>
        <w:tc>
          <w:tcPr>
            <w:tcW w:w="741" w:type="dxa"/>
            <w:hideMark/>
          </w:tcPr>
          <w:p w14:paraId="66EE4B6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5ED0367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54,4</w:t>
            </w:r>
          </w:p>
        </w:tc>
        <w:tc>
          <w:tcPr>
            <w:tcW w:w="768" w:type="dxa"/>
            <w:hideMark/>
          </w:tcPr>
          <w:p w14:paraId="74C650F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45,6</w:t>
            </w:r>
          </w:p>
        </w:tc>
        <w:tc>
          <w:tcPr>
            <w:tcW w:w="741" w:type="dxa"/>
            <w:hideMark/>
          </w:tcPr>
          <w:p w14:paraId="771CF67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03D68429" w14:textId="77777777" w:rsidTr="005F0336">
        <w:trPr>
          <w:trHeight w:val="288"/>
        </w:trPr>
        <w:tc>
          <w:tcPr>
            <w:tcW w:w="2104" w:type="dxa"/>
            <w:noWrap/>
            <w:hideMark/>
          </w:tcPr>
          <w:p w14:paraId="139ED751"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N Druge raznovrstne poslovne dejavnosti</w:t>
            </w:r>
          </w:p>
        </w:tc>
        <w:tc>
          <w:tcPr>
            <w:tcW w:w="710" w:type="dxa"/>
            <w:hideMark/>
          </w:tcPr>
          <w:p w14:paraId="4FB6EB3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54,2</w:t>
            </w:r>
          </w:p>
        </w:tc>
        <w:tc>
          <w:tcPr>
            <w:tcW w:w="809" w:type="dxa"/>
            <w:hideMark/>
          </w:tcPr>
          <w:p w14:paraId="376B281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45,8</w:t>
            </w:r>
          </w:p>
        </w:tc>
        <w:tc>
          <w:tcPr>
            <w:tcW w:w="782" w:type="dxa"/>
            <w:hideMark/>
          </w:tcPr>
          <w:p w14:paraId="24EE35F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61998B1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49,7</w:t>
            </w:r>
          </w:p>
        </w:tc>
        <w:tc>
          <w:tcPr>
            <w:tcW w:w="768" w:type="dxa"/>
            <w:hideMark/>
          </w:tcPr>
          <w:p w14:paraId="5A78DD7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50,3</w:t>
            </w:r>
          </w:p>
        </w:tc>
        <w:tc>
          <w:tcPr>
            <w:tcW w:w="741" w:type="dxa"/>
            <w:hideMark/>
          </w:tcPr>
          <w:p w14:paraId="69D4492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10088A1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61,6</w:t>
            </w:r>
          </w:p>
        </w:tc>
        <w:tc>
          <w:tcPr>
            <w:tcW w:w="768" w:type="dxa"/>
            <w:hideMark/>
          </w:tcPr>
          <w:p w14:paraId="32A5303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38,4</w:t>
            </w:r>
          </w:p>
        </w:tc>
        <w:tc>
          <w:tcPr>
            <w:tcW w:w="741" w:type="dxa"/>
            <w:hideMark/>
          </w:tcPr>
          <w:p w14:paraId="0636EAB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6952498" w14:textId="77777777" w:rsidTr="005F0336">
        <w:trPr>
          <w:trHeight w:val="288"/>
        </w:trPr>
        <w:tc>
          <w:tcPr>
            <w:tcW w:w="2104" w:type="dxa"/>
            <w:noWrap/>
            <w:hideMark/>
          </w:tcPr>
          <w:p w14:paraId="5798D609"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O Dejavnost javne uprave in obrambe, dejavnost obvezne socialne varnosti</w:t>
            </w:r>
          </w:p>
        </w:tc>
        <w:tc>
          <w:tcPr>
            <w:tcW w:w="710" w:type="dxa"/>
            <w:hideMark/>
          </w:tcPr>
          <w:p w14:paraId="1D57F98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45,8</w:t>
            </w:r>
          </w:p>
        </w:tc>
        <w:tc>
          <w:tcPr>
            <w:tcW w:w="809" w:type="dxa"/>
            <w:hideMark/>
          </w:tcPr>
          <w:p w14:paraId="530B825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54,2</w:t>
            </w:r>
          </w:p>
        </w:tc>
        <w:tc>
          <w:tcPr>
            <w:tcW w:w="782" w:type="dxa"/>
            <w:hideMark/>
          </w:tcPr>
          <w:p w14:paraId="7B94DB9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18B9E7D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43,8</w:t>
            </w:r>
          </w:p>
        </w:tc>
        <w:tc>
          <w:tcPr>
            <w:tcW w:w="768" w:type="dxa"/>
            <w:hideMark/>
          </w:tcPr>
          <w:p w14:paraId="2F00A3E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56,2</w:t>
            </w:r>
          </w:p>
        </w:tc>
        <w:tc>
          <w:tcPr>
            <w:tcW w:w="741" w:type="dxa"/>
            <w:hideMark/>
          </w:tcPr>
          <w:p w14:paraId="469C017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69F0654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48,8</w:t>
            </w:r>
          </w:p>
        </w:tc>
        <w:tc>
          <w:tcPr>
            <w:tcW w:w="768" w:type="dxa"/>
            <w:hideMark/>
          </w:tcPr>
          <w:p w14:paraId="466A401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51,2</w:t>
            </w:r>
          </w:p>
        </w:tc>
        <w:tc>
          <w:tcPr>
            <w:tcW w:w="741" w:type="dxa"/>
            <w:hideMark/>
          </w:tcPr>
          <w:p w14:paraId="7529906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1E9B9EEB" w14:textId="77777777" w:rsidTr="005F0336">
        <w:trPr>
          <w:trHeight w:val="288"/>
        </w:trPr>
        <w:tc>
          <w:tcPr>
            <w:tcW w:w="2104" w:type="dxa"/>
            <w:noWrap/>
            <w:hideMark/>
          </w:tcPr>
          <w:p w14:paraId="32A9B429"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P Izobraževanje</w:t>
            </w:r>
          </w:p>
        </w:tc>
        <w:tc>
          <w:tcPr>
            <w:tcW w:w="710" w:type="dxa"/>
            <w:hideMark/>
          </w:tcPr>
          <w:p w14:paraId="337153A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20,1</w:t>
            </w:r>
          </w:p>
        </w:tc>
        <w:tc>
          <w:tcPr>
            <w:tcW w:w="809" w:type="dxa"/>
            <w:hideMark/>
          </w:tcPr>
          <w:p w14:paraId="1DA3D1F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79,9</w:t>
            </w:r>
          </w:p>
        </w:tc>
        <w:tc>
          <w:tcPr>
            <w:tcW w:w="782" w:type="dxa"/>
            <w:hideMark/>
          </w:tcPr>
          <w:p w14:paraId="30BABA7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0690108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21,6</w:t>
            </w:r>
          </w:p>
        </w:tc>
        <w:tc>
          <w:tcPr>
            <w:tcW w:w="768" w:type="dxa"/>
            <w:hideMark/>
          </w:tcPr>
          <w:p w14:paraId="5FD6750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78,4</w:t>
            </w:r>
          </w:p>
        </w:tc>
        <w:tc>
          <w:tcPr>
            <w:tcW w:w="741" w:type="dxa"/>
            <w:hideMark/>
          </w:tcPr>
          <w:p w14:paraId="4153E4D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A7F8D8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18,2</w:t>
            </w:r>
          </w:p>
        </w:tc>
        <w:tc>
          <w:tcPr>
            <w:tcW w:w="768" w:type="dxa"/>
            <w:hideMark/>
          </w:tcPr>
          <w:p w14:paraId="1A66854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81,8</w:t>
            </w:r>
          </w:p>
        </w:tc>
        <w:tc>
          <w:tcPr>
            <w:tcW w:w="741" w:type="dxa"/>
            <w:hideMark/>
          </w:tcPr>
          <w:p w14:paraId="6A140F4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6AF6A31" w14:textId="77777777" w:rsidTr="005F0336">
        <w:trPr>
          <w:trHeight w:val="288"/>
        </w:trPr>
        <w:tc>
          <w:tcPr>
            <w:tcW w:w="2104" w:type="dxa"/>
            <w:noWrap/>
            <w:hideMark/>
          </w:tcPr>
          <w:p w14:paraId="532C5BB6"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Q Zdravstvo in socialno varstvo</w:t>
            </w:r>
          </w:p>
        </w:tc>
        <w:tc>
          <w:tcPr>
            <w:tcW w:w="710" w:type="dxa"/>
            <w:hideMark/>
          </w:tcPr>
          <w:p w14:paraId="67C733C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19,0</w:t>
            </w:r>
          </w:p>
        </w:tc>
        <w:tc>
          <w:tcPr>
            <w:tcW w:w="809" w:type="dxa"/>
            <w:hideMark/>
          </w:tcPr>
          <w:p w14:paraId="6019366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81,0</w:t>
            </w:r>
          </w:p>
        </w:tc>
        <w:tc>
          <w:tcPr>
            <w:tcW w:w="782" w:type="dxa"/>
            <w:hideMark/>
          </w:tcPr>
          <w:p w14:paraId="4248C53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7CC39B5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18,1</w:t>
            </w:r>
          </w:p>
        </w:tc>
        <w:tc>
          <w:tcPr>
            <w:tcW w:w="768" w:type="dxa"/>
            <w:hideMark/>
          </w:tcPr>
          <w:p w14:paraId="772C0F5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81,9</w:t>
            </w:r>
          </w:p>
        </w:tc>
        <w:tc>
          <w:tcPr>
            <w:tcW w:w="741" w:type="dxa"/>
            <w:hideMark/>
          </w:tcPr>
          <w:p w14:paraId="705513E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0AE9980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20,3</w:t>
            </w:r>
          </w:p>
        </w:tc>
        <w:tc>
          <w:tcPr>
            <w:tcW w:w="768" w:type="dxa"/>
            <w:hideMark/>
          </w:tcPr>
          <w:p w14:paraId="3E79276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79,7</w:t>
            </w:r>
          </w:p>
        </w:tc>
        <w:tc>
          <w:tcPr>
            <w:tcW w:w="741" w:type="dxa"/>
            <w:hideMark/>
          </w:tcPr>
          <w:p w14:paraId="48EA118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07A2CD99" w14:textId="77777777" w:rsidTr="005F0336">
        <w:trPr>
          <w:trHeight w:val="324"/>
        </w:trPr>
        <w:tc>
          <w:tcPr>
            <w:tcW w:w="2104" w:type="dxa"/>
            <w:noWrap/>
            <w:hideMark/>
          </w:tcPr>
          <w:p w14:paraId="2289C733"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R Kulturne, razvedrilne in rekreacijske dejavnosti</w:t>
            </w:r>
          </w:p>
        </w:tc>
        <w:tc>
          <w:tcPr>
            <w:tcW w:w="710" w:type="dxa"/>
            <w:hideMark/>
          </w:tcPr>
          <w:p w14:paraId="1AABAA8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50,9</w:t>
            </w:r>
          </w:p>
        </w:tc>
        <w:tc>
          <w:tcPr>
            <w:tcW w:w="809" w:type="dxa"/>
            <w:hideMark/>
          </w:tcPr>
          <w:p w14:paraId="46B8A21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49,1</w:t>
            </w:r>
          </w:p>
        </w:tc>
        <w:tc>
          <w:tcPr>
            <w:tcW w:w="782" w:type="dxa"/>
            <w:hideMark/>
          </w:tcPr>
          <w:p w14:paraId="342FA2B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228286E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50,1</w:t>
            </w:r>
          </w:p>
        </w:tc>
        <w:tc>
          <w:tcPr>
            <w:tcW w:w="768" w:type="dxa"/>
            <w:hideMark/>
          </w:tcPr>
          <w:p w14:paraId="047DEA6B"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49,9</w:t>
            </w:r>
          </w:p>
        </w:tc>
        <w:tc>
          <w:tcPr>
            <w:tcW w:w="741" w:type="dxa"/>
            <w:hideMark/>
          </w:tcPr>
          <w:p w14:paraId="6D96BB9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4AA6D2C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52,7</w:t>
            </w:r>
          </w:p>
        </w:tc>
        <w:tc>
          <w:tcPr>
            <w:tcW w:w="768" w:type="dxa"/>
            <w:hideMark/>
          </w:tcPr>
          <w:p w14:paraId="7CF167D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47,3</w:t>
            </w:r>
            <w:r w:rsidRPr="005F0336">
              <w:rPr>
                <w:rFonts w:ascii="Arial" w:eastAsia="Arial Unicode MS" w:hAnsi="Arial" w:cs="Arial"/>
                <w:bCs/>
                <w:noProof/>
                <w:color w:val="000000"/>
                <w:sz w:val="16"/>
                <w:szCs w:val="16"/>
                <w:vertAlign w:val="superscript"/>
              </w:rPr>
              <w:t>M</w:t>
            </w:r>
          </w:p>
        </w:tc>
        <w:tc>
          <w:tcPr>
            <w:tcW w:w="741" w:type="dxa"/>
            <w:hideMark/>
          </w:tcPr>
          <w:p w14:paraId="542AC3B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30EB32D9" w14:textId="77777777" w:rsidTr="005F0336">
        <w:trPr>
          <w:trHeight w:val="324"/>
        </w:trPr>
        <w:tc>
          <w:tcPr>
            <w:tcW w:w="2104" w:type="dxa"/>
            <w:noWrap/>
            <w:hideMark/>
          </w:tcPr>
          <w:p w14:paraId="0BB62E11"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 Druge dejavnosti</w:t>
            </w:r>
          </w:p>
        </w:tc>
        <w:tc>
          <w:tcPr>
            <w:tcW w:w="710" w:type="dxa"/>
            <w:hideMark/>
          </w:tcPr>
          <w:p w14:paraId="6712009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26,1</w:t>
            </w:r>
          </w:p>
        </w:tc>
        <w:tc>
          <w:tcPr>
            <w:tcW w:w="809" w:type="dxa"/>
            <w:hideMark/>
          </w:tcPr>
          <w:p w14:paraId="38AD867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73,9</w:t>
            </w:r>
          </w:p>
        </w:tc>
        <w:tc>
          <w:tcPr>
            <w:tcW w:w="782" w:type="dxa"/>
            <w:hideMark/>
          </w:tcPr>
          <w:p w14:paraId="740C1C0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0F9C3D78"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26,1</w:t>
            </w:r>
            <w:r w:rsidRPr="005F0336">
              <w:rPr>
                <w:rFonts w:ascii="Arial" w:eastAsia="Arial Unicode MS" w:hAnsi="Arial" w:cs="Arial"/>
                <w:bCs/>
                <w:noProof/>
                <w:color w:val="000000"/>
                <w:sz w:val="16"/>
                <w:szCs w:val="16"/>
                <w:vertAlign w:val="superscript"/>
              </w:rPr>
              <w:t>M</w:t>
            </w:r>
          </w:p>
        </w:tc>
        <w:tc>
          <w:tcPr>
            <w:tcW w:w="768" w:type="dxa"/>
            <w:hideMark/>
          </w:tcPr>
          <w:p w14:paraId="77EEE10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73,9</w:t>
            </w:r>
          </w:p>
        </w:tc>
        <w:tc>
          <w:tcPr>
            <w:tcW w:w="741" w:type="dxa"/>
            <w:hideMark/>
          </w:tcPr>
          <w:p w14:paraId="223CECB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1651200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26,2</w:t>
            </w:r>
          </w:p>
        </w:tc>
        <w:tc>
          <w:tcPr>
            <w:tcW w:w="768" w:type="dxa"/>
            <w:hideMark/>
          </w:tcPr>
          <w:p w14:paraId="4146DC06"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73,8</w:t>
            </w:r>
          </w:p>
        </w:tc>
        <w:tc>
          <w:tcPr>
            <w:tcW w:w="741" w:type="dxa"/>
            <w:hideMark/>
          </w:tcPr>
          <w:p w14:paraId="5673BB7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BA4238C" w14:textId="77777777" w:rsidTr="005F0336">
        <w:trPr>
          <w:trHeight w:val="288"/>
        </w:trPr>
        <w:tc>
          <w:tcPr>
            <w:tcW w:w="2104" w:type="dxa"/>
            <w:noWrap/>
            <w:hideMark/>
          </w:tcPr>
          <w:p w14:paraId="4A0A8347"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T Dejavnost gospodinjstev z zaposlenim hišnim osebjem, proizvodnja za lastno rabo</w:t>
            </w:r>
          </w:p>
        </w:tc>
        <w:tc>
          <w:tcPr>
            <w:tcW w:w="710" w:type="dxa"/>
            <w:hideMark/>
          </w:tcPr>
          <w:p w14:paraId="105B097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809" w:type="dxa"/>
            <w:hideMark/>
          </w:tcPr>
          <w:p w14:paraId="0F870FC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82" w:type="dxa"/>
            <w:hideMark/>
          </w:tcPr>
          <w:p w14:paraId="4B75B85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670" w:type="dxa"/>
            <w:hideMark/>
          </w:tcPr>
          <w:p w14:paraId="7E2E848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599FFAF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696C1612"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670" w:type="dxa"/>
            <w:hideMark/>
          </w:tcPr>
          <w:p w14:paraId="729794C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3C340AE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33944EE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r>
      <w:tr w:rsidR="005F0336" w:rsidRPr="005F0336" w14:paraId="6EB57966" w14:textId="77777777" w:rsidTr="005F0336">
        <w:trPr>
          <w:trHeight w:val="288"/>
        </w:trPr>
        <w:tc>
          <w:tcPr>
            <w:tcW w:w="2104" w:type="dxa"/>
            <w:noWrap/>
            <w:hideMark/>
          </w:tcPr>
          <w:p w14:paraId="42F4A912"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U Dejavnost eksteritorialnih organizacij in teles</w:t>
            </w:r>
          </w:p>
        </w:tc>
        <w:tc>
          <w:tcPr>
            <w:tcW w:w="710" w:type="dxa"/>
            <w:hideMark/>
          </w:tcPr>
          <w:p w14:paraId="3F06F10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809" w:type="dxa"/>
            <w:hideMark/>
          </w:tcPr>
          <w:p w14:paraId="0858888F"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82" w:type="dxa"/>
            <w:hideMark/>
          </w:tcPr>
          <w:p w14:paraId="477B9D9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670" w:type="dxa"/>
            <w:hideMark/>
          </w:tcPr>
          <w:p w14:paraId="6C59297A"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3399310C"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16FB596D"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670" w:type="dxa"/>
            <w:hideMark/>
          </w:tcPr>
          <w:p w14:paraId="43A269B0"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68" w:type="dxa"/>
            <w:hideMark/>
          </w:tcPr>
          <w:p w14:paraId="48BD5C87"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c>
          <w:tcPr>
            <w:tcW w:w="741" w:type="dxa"/>
            <w:hideMark/>
          </w:tcPr>
          <w:p w14:paraId="23938DD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N</w:t>
            </w:r>
          </w:p>
        </w:tc>
      </w:tr>
      <w:tr w:rsidR="005F0336" w:rsidRPr="005F0336" w14:paraId="466D71E0" w14:textId="77777777" w:rsidTr="005F0336">
        <w:trPr>
          <w:trHeight w:val="324"/>
        </w:trPr>
        <w:tc>
          <w:tcPr>
            <w:tcW w:w="2104" w:type="dxa"/>
            <w:noWrap/>
            <w:hideMark/>
          </w:tcPr>
          <w:p w14:paraId="42FF2767"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Neznano</w:t>
            </w:r>
          </w:p>
        </w:tc>
        <w:tc>
          <w:tcPr>
            <w:tcW w:w="710" w:type="dxa"/>
            <w:hideMark/>
          </w:tcPr>
          <w:p w14:paraId="5197833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59,6</w:t>
            </w:r>
            <w:r w:rsidRPr="005F0336">
              <w:rPr>
                <w:rFonts w:ascii="Arial" w:eastAsia="Arial Unicode MS" w:hAnsi="Arial" w:cs="Arial"/>
                <w:bCs/>
                <w:noProof/>
                <w:color w:val="000000"/>
                <w:sz w:val="16"/>
                <w:szCs w:val="16"/>
                <w:vertAlign w:val="superscript"/>
              </w:rPr>
              <w:t>M</w:t>
            </w:r>
          </w:p>
        </w:tc>
        <w:tc>
          <w:tcPr>
            <w:tcW w:w="809" w:type="dxa"/>
            <w:hideMark/>
          </w:tcPr>
          <w:p w14:paraId="3C92BFC9"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40,4</w:t>
            </w:r>
            <w:r w:rsidRPr="005F0336">
              <w:rPr>
                <w:rFonts w:ascii="Arial" w:eastAsia="Arial Unicode MS" w:hAnsi="Arial" w:cs="Arial"/>
                <w:bCs/>
                <w:noProof/>
                <w:color w:val="000000"/>
                <w:sz w:val="16"/>
                <w:szCs w:val="16"/>
                <w:vertAlign w:val="superscript"/>
              </w:rPr>
              <w:t>M</w:t>
            </w:r>
          </w:p>
        </w:tc>
        <w:tc>
          <w:tcPr>
            <w:tcW w:w="782" w:type="dxa"/>
            <w:hideMark/>
          </w:tcPr>
          <w:p w14:paraId="64D448D3"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670" w:type="dxa"/>
            <w:hideMark/>
          </w:tcPr>
          <w:p w14:paraId="3EFAB97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50,8</w:t>
            </w:r>
            <w:r w:rsidRPr="005F0336">
              <w:rPr>
                <w:rFonts w:ascii="Arial" w:eastAsia="Arial Unicode MS" w:hAnsi="Arial" w:cs="Arial"/>
                <w:bCs/>
                <w:noProof/>
                <w:color w:val="000000"/>
                <w:sz w:val="16"/>
                <w:szCs w:val="16"/>
                <w:vertAlign w:val="superscript"/>
              </w:rPr>
              <w:t>M</w:t>
            </w:r>
          </w:p>
        </w:tc>
        <w:tc>
          <w:tcPr>
            <w:tcW w:w="768" w:type="dxa"/>
            <w:hideMark/>
          </w:tcPr>
          <w:p w14:paraId="33A90861"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49,2</w:t>
            </w:r>
            <w:r w:rsidRPr="005F0336">
              <w:rPr>
                <w:rFonts w:ascii="Arial" w:eastAsia="Arial Unicode MS" w:hAnsi="Arial" w:cs="Arial"/>
                <w:bCs/>
                <w:noProof/>
                <w:color w:val="000000"/>
                <w:sz w:val="16"/>
                <w:szCs w:val="16"/>
                <w:vertAlign w:val="superscript"/>
              </w:rPr>
              <w:t>M</w:t>
            </w:r>
          </w:p>
        </w:tc>
        <w:tc>
          <w:tcPr>
            <w:tcW w:w="741" w:type="dxa"/>
            <w:hideMark/>
          </w:tcPr>
          <w:p w14:paraId="76B35364"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r w:rsidRPr="005F0336">
              <w:rPr>
                <w:rFonts w:ascii="Arial" w:eastAsia="Arial Unicode MS" w:hAnsi="Arial" w:cs="Arial"/>
                <w:bCs/>
                <w:noProof/>
                <w:color w:val="000000"/>
                <w:sz w:val="16"/>
                <w:szCs w:val="16"/>
                <w:vertAlign w:val="superscript"/>
              </w:rPr>
              <w:t>M</w:t>
            </w:r>
          </w:p>
        </w:tc>
        <w:tc>
          <w:tcPr>
            <w:tcW w:w="670" w:type="dxa"/>
            <w:hideMark/>
          </w:tcPr>
          <w:p w14:paraId="5893219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70,1</w:t>
            </w:r>
            <w:r w:rsidRPr="005F0336">
              <w:rPr>
                <w:rFonts w:ascii="Arial" w:eastAsia="Arial Unicode MS" w:hAnsi="Arial" w:cs="Arial"/>
                <w:bCs/>
                <w:noProof/>
                <w:color w:val="000000"/>
                <w:sz w:val="16"/>
                <w:szCs w:val="16"/>
                <w:vertAlign w:val="superscript"/>
              </w:rPr>
              <w:t>M</w:t>
            </w:r>
          </w:p>
        </w:tc>
        <w:tc>
          <w:tcPr>
            <w:tcW w:w="768" w:type="dxa"/>
            <w:hideMark/>
          </w:tcPr>
          <w:p w14:paraId="1F7C2D85"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29,9</w:t>
            </w:r>
            <w:r w:rsidRPr="005F0336">
              <w:rPr>
                <w:rFonts w:ascii="Arial" w:eastAsia="Arial Unicode MS" w:hAnsi="Arial" w:cs="Arial"/>
                <w:bCs/>
                <w:noProof/>
                <w:color w:val="000000"/>
                <w:sz w:val="16"/>
                <w:szCs w:val="16"/>
                <w:vertAlign w:val="superscript"/>
              </w:rPr>
              <w:t>M</w:t>
            </w:r>
          </w:p>
        </w:tc>
        <w:tc>
          <w:tcPr>
            <w:tcW w:w="741" w:type="dxa"/>
            <w:hideMark/>
          </w:tcPr>
          <w:p w14:paraId="79EAF95E" w14:textId="77777777" w:rsidR="005F0336" w:rsidRPr="005F0336" w:rsidRDefault="005F0336" w:rsidP="005F0336">
            <w:pPr>
              <w:spacing w:before="40"/>
              <w:ind w:left="567" w:hanging="567"/>
              <w:jc w:val="right"/>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bl>
    <w:p w14:paraId="6FB67969" w14:textId="45379B08" w:rsidR="005F0336" w:rsidRPr="005F0336" w:rsidRDefault="005F0336" w:rsidP="005F0336">
      <w:pPr>
        <w:spacing w:before="40" w:after="0" w:line="240" w:lineRule="auto"/>
        <w:ind w:left="567" w:hanging="567"/>
        <w:rPr>
          <w:rFonts w:ascii="Arial" w:eastAsia="Arial Unicode MS" w:hAnsi="Arial" w:cs="Arial"/>
          <w:noProof/>
          <w:color w:val="000000"/>
          <w:sz w:val="20"/>
          <w:szCs w:val="20"/>
          <w:lang w:eastAsia="sl-SI"/>
        </w:rPr>
      </w:pPr>
      <w:r w:rsidRPr="005F0336">
        <w:rPr>
          <w:rFonts w:ascii="Arial" w:eastAsia="Arial Unicode MS" w:hAnsi="Arial" w:cs="Arial"/>
          <w:noProof/>
          <w:color w:val="000000"/>
          <w:sz w:val="18"/>
          <w:szCs w:val="18"/>
          <w:lang w:eastAsia="sl-SI"/>
        </w:rPr>
        <w:t>Vir: Statistični urad Republike Slovenije</w:t>
      </w:r>
      <w:r w:rsidR="00C22EC9">
        <w:rPr>
          <w:rFonts w:ascii="Arial" w:eastAsia="Arial Unicode MS" w:hAnsi="Arial" w:cs="Arial"/>
          <w:noProof/>
          <w:color w:val="000000"/>
          <w:sz w:val="18"/>
          <w:szCs w:val="18"/>
          <w:lang w:eastAsia="sl-SI"/>
        </w:rPr>
        <w:t>.</w:t>
      </w:r>
    </w:p>
    <w:p w14:paraId="465CA595" w14:textId="77777777" w:rsidR="005F0336" w:rsidRPr="005F0336" w:rsidRDefault="005F0336" w:rsidP="005F0336">
      <w:pPr>
        <w:spacing w:before="40" w:after="0" w:line="240" w:lineRule="auto"/>
        <w:ind w:left="567" w:hanging="567"/>
        <w:rPr>
          <w:rFonts w:ascii="Arial" w:eastAsia="Arial Unicode MS" w:hAnsi="Arial" w:cs="Arial"/>
          <w:noProof/>
          <w:color w:val="000000" w:themeColor="text1"/>
          <w:sz w:val="18"/>
          <w:szCs w:val="18"/>
          <w:lang w:eastAsia="sl-SI"/>
        </w:rPr>
      </w:pPr>
      <w:r w:rsidRPr="005F0336">
        <w:rPr>
          <w:rFonts w:ascii="Arial" w:eastAsia="Arial Unicode MS" w:hAnsi="Arial" w:cs="Arial"/>
          <w:noProof/>
          <w:color w:val="000000" w:themeColor="text1"/>
          <w:sz w:val="18"/>
          <w:szCs w:val="18"/>
          <w:lang w:eastAsia="sl-SI"/>
        </w:rPr>
        <w:t>Oznaki: M – manj natančna ocena – previdna uporaba, N – za objavo premalo natančna ocena</w:t>
      </w:r>
    </w:p>
    <w:p w14:paraId="6B492975"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p w14:paraId="70C84FA8" w14:textId="77777777" w:rsidR="005F0336" w:rsidRPr="005F0336" w:rsidRDefault="005F0336" w:rsidP="005F0336">
      <w:pPr>
        <w:spacing w:after="0" w:line="240" w:lineRule="auto"/>
        <w:rPr>
          <w:rFonts w:ascii="Arial" w:eastAsia="Times New Roman" w:hAnsi="Arial" w:cs="Arial"/>
          <w:bCs/>
          <w:noProof/>
          <w:sz w:val="20"/>
          <w:szCs w:val="20"/>
          <w:lang w:eastAsia="sl-SI"/>
        </w:rPr>
      </w:pPr>
    </w:p>
    <w:p w14:paraId="4FA4DE6F" w14:textId="0CB7A21D" w:rsidR="005F0336" w:rsidRPr="005F0336" w:rsidRDefault="005F0336" w:rsidP="005F0336">
      <w:pPr>
        <w:spacing w:after="0" w:line="240" w:lineRule="auto"/>
        <w:rPr>
          <w:rFonts w:ascii="Arial" w:eastAsia="Times New Roman" w:hAnsi="Arial" w:cs="Arial"/>
          <w:b/>
          <w:bCs/>
          <w:noProof/>
          <w:sz w:val="20"/>
          <w:szCs w:val="20"/>
          <w:lang w:eastAsia="sl-SI"/>
        </w:rPr>
      </w:pPr>
      <w:r w:rsidRPr="005F0336">
        <w:rPr>
          <w:rFonts w:ascii="Arial" w:eastAsia="Times New Roman" w:hAnsi="Arial" w:cs="Arial"/>
          <w:bCs/>
          <w:noProof/>
          <w:sz w:val="20"/>
          <w:szCs w:val="20"/>
          <w:lang w:eastAsia="sl-SI"/>
        </w:rPr>
        <w:t xml:space="preserve">Tabela 28: </w:t>
      </w:r>
      <w:r w:rsidRPr="005F0336">
        <w:rPr>
          <w:rFonts w:ascii="Arial" w:eastAsia="Times New Roman" w:hAnsi="Arial" w:cs="Arial"/>
          <w:b/>
          <w:bCs/>
          <w:noProof/>
          <w:sz w:val="20"/>
          <w:szCs w:val="20"/>
          <w:lang w:eastAsia="sl-SI"/>
        </w:rPr>
        <w:t>Delovno aktivni, ki delajo v neformalnem sektorju gospodarstva (pomagajoči družinski člani in delo za neposredno plačilo), po spolu, Slovenija (število</w:t>
      </w:r>
      <w:r w:rsidR="00C22EC9">
        <w:rPr>
          <w:rFonts w:ascii="Arial" w:eastAsia="Times New Roman" w:hAnsi="Arial" w:cs="Arial"/>
          <w:b/>
          <w:bCs/>
          <w:noProof/>
          <w:sz w:val="20"/>
          <w:szCs w:val="20"/>
          <w:lang w:eastAsia="sl-SI"/>
        </w:rPr>
        <w:t xml:space="preserve"> in</w:t>
      </w:r>
      <w:r w:rsidRPr="005F0336">
        <w:rPr>
          <w:rFonts w:ascii="Arial" w:eastAsia="Times New Roman" w:hAnsi="Arial" w:cs="Arial"/>
          <w:b/>
          <w:bCs/>
          <w:noProof/>
          <w:sz w:val="20"/>
          <w:szCs w:val="20"/>
          <w:lang w:eastAsia="sl-SI"/>
        </w:rPr>
        <w:t xml:space="preserve"> %)</w:t>
      </w:r>
    </w:p>
    <w:p w14:paraId="02F632A7"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1634"/>
        <w:gridCol w:w="1145"/>
        <w:gridCol w:w="1330"/>
        <w:gridCol w:w="1239"/>
        <w:gridCol w:w="1145"/>
        <w:gridCol w:w="1330"/>
        <w:gridCol w:w="1239"/>
      </w:tblGrid>
      <w:tr w:rsidR="005F0336" w:rsidRPr="005F0336" w14:paraId="25DFBA09" w14:textId="77777777" w:rsidTr="005F0336">
        <w:trPr>
          <w:trHeight w:val="288"/>
        </w:trPr>
        <w:tc>
          <w:tcPr>
            <w:tcW w:w="1634" w:type="dxa"/>
            <w:noWrap/>
            <w:hideMark/>
          </w:tcPr>
          <w:p w14:paraId="3A01DA7B"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7428" w:type="dxa"/>
            <w:gridSpan w:val="6"/>
            <w:noWrap/>
            <w:hideMark/>
          </w:tcPr>
          <w:p w14:paraId="742761CC" w14:textId="77777777" w:rsidR="005F0336" w:rsidRPr="005F0336" w:rsidRDefault="005F0336" w:rsidP="005F0336">
            <w:pPr>
              <w:spacing w:before="40"/>
              <w:ind w:left="567" w:hanging="567"/>
              <w:jc w:val="center"/>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Leto 2019</w:t>
            </w:r>
          </w:p>
        </w:tc>
      </w:tr>
      <w:tr w:rsidR="005F0336" w:rsidRPr="005F0336" w14:paraId="5353226B" w14:textId="77777777" w:rsidTr="005F0336">
        <w:trPr>
          <w:trHeight w:val="540"/>
        </w:trPr>
        <w:tc>
          <w:tcPr>
            <w:tcW w:w="1634" w:type="dxa"/>
            <w:noWrap/>
            <w:hideMark/>
          </w:tcPr>
          <w:p w14:paraId="12F0A68A"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3714" w:type="dxa"/>
            <w:gridSpan w:val="3"/>
            <w:hideMark/>
          </w:tcPr>
          <w:p w14:paraId="3531C99C"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Pomagajoči družinski člani in delo za neposredno plačilo</w:t>
            </w:r>
          </w:p>
        </w:tc>
        <w:tc>
          <w:tcPr>
            <w:tcW w:w="3714" w:type="dxa"/>
            <w:gridSpan w:val="3"/>
            <w:noWrap/>
            <w:hideMark/>
          </w:tcPr>
          <w:p w14:paraId="52103878"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Delež po spolu</w:t>
            </w:r>
          </w:p>
        </w:tc>
      </w:tr>
      <w:tr w:rsidR="005F0336" w:rsidRPr="005F0336" w14:paraId="1D886414" w14:textId="77777777" w:rsidTr="005F0336">
        <w:trPr>
          <w:trHeight w:val="288"/>
        </w:trPr>
        <w:tc>
          <w:tcPr>
            <w:tcW w:w="1634" w:type="dxa"/>
            <w:noWrap/>
            <w:hideMark/>
          </w:tcPr>
          <w:p w14:paraId="375C4002"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p>
        </w:tc>
        <w:tc>
          <w:tcPr>
            <w:tcW w:w="3714" w:type="dxa"/>
            <w:gridSpan w:val="3"/>
            <w:noWrap/>
            <w:hideMark/>
          </w:tcPr>
          <w:p w14:paraId="69105E19"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število v 1.000</w:t>
            </w:r>
          </w:p>
        </w:tc>
        <w:tc>
          <w:tcPr>
            <w:tcW w:w="3714" w:type="dxa"/>
            <w:gridSpan w:val="3"/>
            <w:noWrap/>
            <w:hideMark/>
          </w:tcPr>
          <w:p w14:paraId="33F6C8F6"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 v %</w:t>
            </w:r>
          </w:p>
        </w:tc>
      </w:tr>
      <w:tr w:rsidR="005F0336" w:rsidRPr="005F0336" w14:paraId="4526B59D" w14:textId="77777777" w:rsidTr="005F0336">
        <w:trPr>
          <w:trHeight w:val="288"/>
        </w:trPr>
        <w:tc>
          <w:tcPr>
            <w:tcW w:w="1634" w:type="dxa"/>
            <w:noWrap/>
            <w:hideMark/>
          </w:tcPr>
          <w:p w14:paraId="14741D86"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p>
        </w:tc>
        <w:tc>
          <w:tcPr>
            <w:tcW w:w="1145" w:type="dxa"/>
            <w:noWrap/>
            <w:hideMark/>
          </w:tcPr>
          <w:p w14:paraId="459D5161"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1330" w:type="dxa"/>
            <w:noWrap/>
            <w:hideMark/>
          </w:tcPr>
          <w:p w14:paraId="3F47DCD1"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1239" w:type="dxa"/>
            <w:noWrap/>
            <w:hideMark/>
          </w:tcPr>
          <w:p w14:paraId="42EF0AF4"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1145" w:type="dxa"/>
            <w:noWrap/>
            <w:hideMark/>
          </w:tcPr>
          <w:p w14:paraId="678401FD"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1330" w:type="dxa"/>
            <w:noWrap/>
            <w:hideMark/>
          </w:tcPr>
          <w:p w14:paraId="4E4D2E76"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1239" w:type="dxa"/>
            <w:noWrap/>
            <w:hideMark/>
          </w:tcPr>
          <w:p w14:paraId="01FC3FC2"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r>
      <w:tr w:rsidR="005F0336" w:rsidRPr="005F0336" w14:paraId="4A594C09" w14:textId="77777777" w:rsidTr="005F0336">
        <w:trPr>
          <w:trHeight w:val="288"/>
        </w:trPr>
        <w:tc>
          <w:tcPr>
            <w:tcW w:w="1634" w:type="dxa"/>
            <w:noWrap/>
            <w:hideMark/>
          </w:tcPr>
          <w:p w14:paraId="7912347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Slovenija</w:t>
            </w:r>
          </w:p>
        </w:tc>
        <w:tc>
          <w:tcPr>
            <w:tcW w:w="1145" w:type="dxa"/>
            <w:noWrap/>
            <w:hideMark/>
          </w:tcPr>
          <w:p w14:paraId="4A7356FA"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w:t>
            </w:r>
          </w:p>
        </w:tc>
        <w:tc>
          <w:tcPr>
            <w:tcW w:w="1330" w:type="dxa"/>
            <w:noWrap/>
            <w:hideMark/>
          </w:tcPr>
          <w:p w14:paraId="45DC9301"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8</w:t>
            </w:r>
          </w:p>
        </w:tc>
        <w:tc>
          <w:tcPr>
            <w:tcW w:w="1239" w:type="dxa"/>
            <w:noWrap/>
            <w:hideMark/>
          </w:tcPr>
          <w:p w14:paraId="3A007391"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17</w:t>
            </w:r>
          </w:p>
        </w:tc>
        <w:tc>
          <w:tcPr>
            <w:tcW w:w="1145" w:type="dxa"/>
            <w:noWrap/>
            <w:hideMark/>
          </w:tcPr>
          <w:p w14:paraId="3E5E5239"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50,3</w:t>
            </w:r>
          </w:p>
        </w:tc>
        <w:tc>
          <w:tcPr>
            <w:tcW w:w="1330" w:type="dxa"/>
            <w:noWrap/>
            <w:hideMark/>
          </w:tcPr>
          <w:p w14:paraId="438538A9"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49,7</w:t>
            </w:r>
          </w:p>
        </w:tc>
        <w:tc>
          <w:tcPr>
            <w:tcW w:w="1239" w:type="dxa"/>
            <w:noWrap/>
            <w:hideMark/>
          </w:tcPr>
          <w:p w14:paraId="68DB9112"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CA63616" w14:textId="77777777" w:rsidTr="005F0336">
        <w:trPr>
          <w:trHeight w:val="324"/>
        </w:trPr>
        <w:tc>
          <w:tcPr>
            <w:tcW w:w="1634" w:type="dxa"/>
            <w:noWrap/>
            <w:hideMark/>
          </w:tcPr>
          <w:p w14:paraId="5EC6CFB5" w14:textId="22ECBEAF"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U</w:t>
            </w:r>
            <w:r w:rsidR="005F0336" w:rsidRPr="005F0336">
              <w:rPr>
                <w:rFonts w:ascii="Arial" w:eastAsia="Arial Unicode MS" w:hAnsi="Arial" w:cs="Arial"/>
                <w:b/>
                <w:bCs/>
                <w:noProof/>
                <w:color w:val="000000"/>
                <w:sz w:val="16"/>
                <w:szCs w:val="16"/>
              </w:rPr>
              <w:t>rbano</w:t>
            </w:r>
          </w:p>
        </w:tc>
        <w:tc>
          <w:tcPr>
            <w:tcW w:w="1145" w:type="dxa"/>
            <w:noWrap/>
            <w:hideMark/>
          </w:tcPr>
          <w:p w14:paraId="0C1B35D0"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w:t>
            </w:r>
            <w:r w:rsidRPr="005F0336">
              <w:rPr>
                <w:rFonts w:ascii="Arial" w:eastAsia="Arial Unicode MS" w:hAnsi="Arial" w:cs="Arial"/>
                <w:bCs/>
                <w:noProof/>
                <w:color w:val="000000"/>
                <w:sz w:val="16"/>
                <w:szCs w:val="16"/>
                <w:vertAlign w:val="superscript"/>
              </w:rPr>
              <w:t>M</w:t>
            </w:r>
          </w:p>
        </w:tc>
        <w:tc>
          <w:tcPr>
            <w:tcW w:w="1330" w:type="dxa"/>
            <w:noWrap/>
            <w:hideMark/>
          </w:tcPr>
          <w:p w14:paraId="0AEC24FD"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w:t>
            </w:r>
            <w:r w:rsidRPr="005F0336">
              <w:rPr>
                <w:rFonts w:ascii="Arial" w:eastAsia="Arial Unicode MS" w:hAnsi="Arial" w:cs="Arial"/>
                <w:bCs/>
                <w:noProof/>
                <w:color w:val="000000"/>
                <w:sz w:val="16"/>
                <w:szCs w:val="16"/>
                <w:vertAlign w:val="superscript"/>
              </w:rPr>
              <w:t>M</w:t>
            </w:r>
          </w:p>
        </w:tc>
        <w:tc>
          <w:tcPr>
            <w:tcW w:w="1239" w:type="dxa"/>
            <w:noWrap/>
            <w:hideMark/>
          </w:tcPr>
          <w:p w14:paraId="2053A8C5"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2</w:t>
            </w:r>
            <w:r w:rsidRPr="005F0336">
              <w:rPr>
                <w:rFonts w:ascii="Arial" w:eastAsia="Arial Unicode MS" w:hAnsi="Arial" w:cs="Arial"/>
                <w:bCs/>
                <w:noProof/>
                <w:color w:val="000000"/>
                <w:sz w:val="16"/>
                <w:szCs w:val="16"/>
                <w:vertAlign w:val="superscript"/>
              </w:rPr>
              <w:t>M</w:t>
            </w:r>
          </w:p>
        </w:tc>
        <w:tc>
          <w:tcPr>
            <w:tcW w:w="1145" w:type="dxa"/>
            <w:noWrap/>
            <w:hideMark/>
          </w:tcPr>
          <w:p w14:paraId="447E6382"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59,6</w:t>
            </w:r>
            <w:r w:rsidRPr="005F0336">
              <w:rPr>
                <w:rFonts w:ascii="Arial" w:eastAsia="Arial Unicode MS" w:hAnsi="Arial" w:cs="Arial"/>
                <w:bCs/>
                <w:noProof/>
                <w:color w:val="000000"/>
                <w:sz w:val="16"/>
                <w:szCs w:val="16"/>
                <w:vertAlign w:val="superscript"/>
              </w:rPr>
              <w:t>M</w:t>
            </w:r>
          </w:p>
        </w:tc>
        <w:tc>
          <w:tcPr>
            <w:tcW w:w="1330" w:type="dxa"/>
            <w:noWrap/>
            <w:hideMark/>
          </w:tcPr>
          <w:p w14:paraId="3FBC592E"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40,4</w:t>
            </w:r>
            <w:r w:rsidRPr="005F0336">
              <w:rPr>
                <w:rFonts w:ascii="Arial" w:eastAsia="Arial Unicode MS" w:hAnsi="Arial" w:cs="Arial"/>
                <w:bCs/>
                <w:noProof/>
                <w:color w:val="000000"/>
                <w:sz w:val="16"/>
                <w:szCs w:val="16"/>
                <w:vertAlign w:val="superscript"/>
              </w:rPr>
              <w:t>M</w:t>
            </w:r>
          </w:p>
        </w:tc>
        <w:tc>
          <w:tcPr>
            <w:tcW w:w="1239" w:type="dxa"/>
            <w:noWrap/>
            <w:hideMark/>
          </w:tcPr>
          <w:p w14:paraId="37B60337"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6B10FEB2" w14:textId="77777777" w:rsidTr="005F0336">
        <w:trPr>
          <w:trHeight w:val="288"/>
        </w:trPr>
        <w:tc>
          <w:tcPr>
            <w:tcW w:w="1634" w:type="dxa"/>
            <w:noWrap/>
            <w:hideMark/>
          </w:tcPr>
          <w:p w14:paraId="6F75D36A" w14:textId="34C841A3"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R</w:t>
            </w:r>
            <w:r w:rsidR="005F0336" w:rsidRPr="005F0336">
              <w:rPr>
                <w:rFonts w:ascii="Arial" w:eastAsia="Arial Unicode MS" w:hAnsi="Arial" w:cs="Arial"/>
                <w:b/>
                <w:bCs/>
                <w:noProof/>
                <w:color w:val="000000"/>
                <w:sz w:val="16"/>
                <w:szCs w:val="16"/>
              </w:rPr>
              <w:t>uralno</w:t>
            </w:r>
          </w:p>
        </w:tc>
        <w:tc>
          <w:tcPr>
            <w:tcW w:w="1145" w:type="dxa"/>
            <w:noWrap/>
            <w:hideMark/>
          </w:tcPr>
          <w:p w14:paraId="163C7927"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w:t>
            </w:r>
          </w:p>
        </w:tc>
        <w:tc>
          <w:tcPr>
            <w:tcW w:w="1330" w:type="dxa"/>
            <w:noWrap/>
            <w:hideMark/>
          </w:tcPr>
          <w:p w14:paraId="29009986"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7</w:t>
            </w:r>
          </w:p>
        </w:tc>
        <w:tc>
          <w:tcPr>
            <w:tcW w:w="1239" w:type="dxa"/>
            <w:noWrap/>
            <w:hideMark/>
          </w:tcPr>
          <w:p w14:paraId="170E60AE"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14</w:t>
            </w:r>
          </w:p>
        </w:tc>
        <w:tc>
          <w:tcPr>
            <w:tcW w:w="1145" w:type="dxa"/>
            <w:noWrap/>
            <w:hideMark/>
          </w:tcPr>
          <w:p w14:paraId="1D9FB321"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48,7</w:t>
            </w:r>
          </w:p>
        </w:tc>
        <w:tc>
          <w:tcPr>
            <w:tcW w:w="1330" w:type="dxa"/>
            <w:noWrap/>
            <w:hideMark/>
          </w:tcPr>
          <w:p w14:paraId="12A7AA25"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51,3</w:t>
            </w:r>
          </w:p>
        </w:tc>
        <w:tc>
          <w:tcPr>
            <w:tcW w:w="1239" w:type="dxa"/>
            <w:noWrap/>
            <w:hideMark/>
          </w:tcPr>
          <w:p w14:paraId="453706E9"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bl>
    <w:p w14:paraId="0607DBA4" w14:textId="018AEB1A" w:rsidR="005F0336" w:rsidRPr="005F0336" w:rsidRDefault="005F0336" w:rsidP="005F0336">
      <w:pPr>
        <w:spacing w:before="40" w:after="0" w:line="240" w:lineRule="auto"/>
        <w:ind w:left="567" w:hanging="567"/>
        <w:rPr>
          <w:rFonts w:ascii="Arial" w:eastAsia="Arial Unicode MS" w:hAnsi="Arial" w:cs="Arial"/>
          <w:noProof/>
          <w:color w:val="000000"/>
          <w:sz w:val="20"/>
          <w:szCs w:val="20"/>
          <w:lang w:eastAsia="sl-SI"/>
        </w:rPr>
      </w:pPr>
      <w:r w:rsidRPr="005F0336">
        <w:rPr>
          <w:rFonts w:ascii="Arial" w:eastAsia="Arial Unicode MS" w:hAnsi="Arial" w:cs="Arial"/>
          <w:noProof/>
          <w:color w:val="000000"/>
          <w:sz w:val="18"/>
          <w:szCs w:val="18"/>
          <w:lang w:eastAsia="sl-SI"/>
        </w:rPr>
        <w:t>Vir: Statistični urad Republike Slovenije</w:t>
      </w:r>
      <w:r w:rsidR="00C22EC9">
        <w:rPr>
          <w:rFonts w:ascii="Arial" w:eastAsia="Arial Unicode MS" w:hAnsi="Arial" w:cs="Arial"/>
          <w:noProof/>
          <w:color w:val="000000"/>
          <w:sz w:val="18"/>
          <w:szCs w:val="18"/>
          <w:lang w:eastAsia="sl-SI"/>
        </w:rPr>
        <w:t>.</w:t>
      </w:r>
    </w:p>
    <w:p w14:paraId="7681E87C" w14:textId="77777777" w:rsidR="005F0336" w:rsidRPr="005F0336" w:rsidRDefault="005F0336" w:rsidP="005F0336">
      <w:pPr>
        <w:spacing w:before="40" w:after="0" w:line="240" w:lineRule="auto"/>
        <w:ind w:left="567" w:hanging="567"/>
        <w:rPr>
          <w:rFonts w:ascii="Arial" w:eastAsia="Arial Unicode MS" w:hAnsi="Arial" w:cs="Arial"/>
          <w:noProof/>
          <w:color w:val="000000" w:themeColor="text1"/>
          <w:sz w:val="18"/>
          <w:szCs w:val="18"/>
          <w:lang w:eastAsia="sl-SI"/>
        </w:rPr>
      </w:pPr>
      <w:r w:rsidRPr="005F0336">
        <w:rPr>
          <w:rFonts w:ascii="Arial" w:eastAsia="Arial Unicode MS" w:hAnsi="Arial" w:cs="Arial"/>
          <w:noProof/>
          <w:color w:val="000000" w:themeColor="text1"/>
          <w:sz w:val="18"/>
          <w:szCs w:val="18"/>
          <w:lang w:eastAsia="sl-SI"/>
        </w:rPr>
        <w:t>Oznaki: M – manj natančna ocena – previdna uporaba, N – za objavo premalo natančna ocena</w:t>
      </w:r>
    </w:p>
    <w:p w14:paraId="70C0C8F1" w14:textId="77777777" w:rsidR="005F0336" w:rsidRPr="005F0336" w:rsidRDefault="005F0336" w:rsidP="005F0336">
      <w:pPr>
        <w:spacing w:before="40" w:after="0" w:line="240" w:lineRule="auto"/>
        <w:ind w:left="567" w:hanging="567"/>
        <w:rPr>
          <w:rFonts w:ascii="Arial" w:eastAsia="Arial Unicode MS" w:hAnsi="Arial" w:cs="Arial"/>
          <w:b/>
          <w:bCs/>
          <w:noProof/>
          <w:color w:val="000000" w:themeColor="text1"/>
          <w:sz w:val="20"/>
          <w:szCs w:val="20"/>
          <w:lang w:eastAsia="sl-SI"/>
        </w:rPr>
      </w:pPr>
    </w:p>
    <w:p w14:paraId="2EE9B4F8"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p w14:paraId="56D06BD4" w14:textId="7AE6F75D" w:rsidR="005F0336" w:rsidRPr="005F0336" w:rsidRDefault="005F0336" w:rsidP="005F0336">
      <w:pPr>
        <w:keepNext/>
        <w:spacing w:after="0" w:line="240" w:lineRule="auto"/>
        <w:jc w:val="both"/>
        <w:outlineLvl w:val="3"/>
        <w:rPr>
          <w:rFonts w:ascii="Arial" w:eastAsia="Times New Roman" w:hAnsi="Arial" w:cs="Arial"/>
          <w:b/>
          <w:noProof/>
          <w:sz w:val="20"/>
          <w:szCs w:val="20"/>
          <w:lang w:eastAsia="sl-SI"/>
        </w:rPr>
      </w:pPr>
      <w:r w:rsidRPr="005F0336">
        <w:rPr>
          <w:rFonts w:ascii="Arial" w:eastAsia="Times New Roman" w:hAnsi="Arial" w:cs="Arial"/>
          <w:noProof/>
          <w:sz w:val="20"/>
          <w:szCs w:val="20"/>
          <w:u w:val="single"/>
          <w:lang w:eastAsia="sl-SI"/>
        </w:rPr>
        <w:t>Tabela 29:</w:t>
      </w:r>
      <w:r w:rsidRPr="005F0336">
        <w:rPr>
          <w:rFonts w:ascii="Arial" w:eastAsia="Times New Roman" w:hAnsi="Arial" w:cs="Arial"/>
          <w:b/>
          <w:noProof/>
          <w:sz w:val="20"/>
          <w:szCs w:val="20"/>
          <w:lang w:eastAsia="sl-SI"/>
        </w:rPr>
        <w:t xml:space="preserve"> Samozaposleni po kategorijah in deležu po spolu, urbanem</w:t>
      </w:r>
      <w:r w:rsidR="00C22EC9">
        <w:rPr>
          <w:rFonts w:ascii="Arial" w:eastAsia="Times New Roman" w:hAnsi="Arial" w:cs="Arial"/>
          <w:b/>
          <w:noProof/>
          <w:sz w:val="20"/>
          <w:szCs w:val="20"/>
          <w:lang w:eastAsia="sl-SI"/>
        </w:rPr>
        <w:t xml:space="preserve"> ali </w:t>
      </w:r>
      <w:r w:rsidRPr="005F0336">
        <w:rPr>
          <w:rFonts w:ascii="Arial" w:eastAsia="Times New Roman" w:hAnsi="Arial" w:cs="Arial"/>
          <w:b/>
          <w:noProof/>
          <w:sz w:val="20"/>
          <w:szCs w:val="20"/>
          <w:lang w:eastAsia="sl-SI"/>
        </w:rPr>
        <w:t>ruralnem okolju, Slovenija (%)</w:t>
      </w:r>
    </w:p>
    <w:p w14:paraId="14C586C6"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1694"/>
        <w:gridCol w:w="826"/>
        <w:gridCol w:w="793"/>
        <w:gridCol w:w="899"/>
        <w:gridCol w:w="733"/>
        <w:gridCol w:w="859"/>
        <w:gridCol w:w="854"/>
        <w:gridCol w:w="895"/>
        <w:gridCol w:w="768"/>
        <w:gridCol w:w="741"/>
      </w:tblGrid>
      <w:tr w:rsidR="005F0336" w:rsidRPr="005F0336" w14:paraId="10561103" w14:textId="77777777" w:rsidTr="005F0336">
        <w:trPr>
          <w:trHeight w:val="288"/>
        </w:trPr>
        <w:tc>
          <w:tcPr>
            <w:tcW w:w="1694" w:type="dxa"/>
            <w:noWrap/>
            <w:hideMark/>
          </w:tcPr>
          <w:p w14:paraId="78D01CD6"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7368" w:type="dxa"/>
            <w:gridSpan w:val="9"/>
            <w:noWrap/>
            <w:hideMark/>
          </w:tcPr>
          <w:p w14:paraId="62EF45CF" w14:textId="77777777" w:rsidR="005F0336" w:rsidRPr="005F0336" w:rsidRDefault="005F0336" w:rsidP="005F0336">
            <w:pPr>
              <w:spacing w:before="40"/>
              <w:ind w:left="567" w:hanging="567"/>
              <w:jc w:val="center"/>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Leto 2019</w:t>
            </w:r>
          </w:p>
        </w:tc>
      </w:tr>
      <w:tr w:rsidR="005F0336" w:rsidRPr="005F0336" w14:paraId="39C18519" w14:textId="77777777" w:rsidTr="005F0336">
        <w:trPr>
          <w:trHeight w:val="288"/>
        </w:trPr>
        <w:tc>
          <w:tcPr>
            <w:tcW w:w="1694" w:type="dxa"/>
            <w:noWrap/>
            <w:hideMark/>
          </w:tcPr>
          <w:p w14:paraId="50D74867"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2518" w:type="dxa"/>
            <w:gridSpan w:val="3"/>
            <w:noWrap/>
            <w:hideMark/>
          </w:tcPr>
          <w:p w14:paraId="6E01669D"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Urbano</w:t>
            </w:r>
          </w:p>
        </w:tc>
        <w:tc>
          <w:tcPr>
            <w:tcW w:w="2446" w:type="dxa"/>
            <w:gridSpan w:val="3"/>
            <w:noWrap/>
            <w:hideMark/>
          </w:tcPr>
          <w:p w14:paraId="46CA9503"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Ruralno</w:t>
            </w:r>
          </w:p>
        </w:tc>
        <w:tc>
          <w:tcPr>
            <w:tcW w:w="2404" w:type="dxa"/>
            <w:gridSpan w:val="3"/>
            <w:noWrap/>
            <w:hideMark/>
          </w:tcPr>
          <w:p w14:paraId="64C37738" w14:textId="47811436" w:rsidR="005F0336" w:rsidRPr="005F0336" w:rsidRDefault="005F0336" w:rsidP="005F0336">
            <w:pPr>
              <w:spacing w:before="40"/>
              <w:ind w:left="567" w:hanging="567"/>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Slovenija </w:t>
            </w:r>
            <w:r w:rsidR="002A0B8C">
              <w:rPr>
                <w:rFonts w:ascii="Arial" w:eastAsia="Arial Unicode MS" w:hAnsi="Arial" w:cs="Arial"/>
                <w:b/>
                <w:bCs/>
                <w:noProof/>
                <w:color w:val="000000"/>
                <w:sz w:val="16"/>
                <w:szCs w:val="16"/>
              </w:rPr>
              <w:t>–</w:t>
            </w:r>
            <w:r w:rsidRPr="005F0336">
              <w:rPr>
                <w:rFonts w:ascii="Arial" w:eastAsia="Arial Unicode MS" w:hAnsi="Arial" w:cs="Arial"/>
                <w:b/>
                <w:bCs/>
                <w:noProof/>
                <w:color w:val="000000"/>
                <w:sz w:val="16"/>
                <w:szCs w:val="16"/>
              </w:rPr>
              <w:t xml:space="preserve"> skupaj</w:t>
            </w:r>
          </w:p>
        </w:tc>
      </w:tr>
      <w:tr w:rsidR="005F0336" w:rsidRPr="005F0336" w14:paraId="472B0576" w14:textId="77777777" w:rsidTr="005F0336">
        <w:trPr>
          <w:trHeight w:val="288"/>
        </w:trPr>
        <w:tc>
          <w:tcPr>
            <w:tcW w:w="1694" w:type="dxa"/>
            <w:noWrap/>
            <w:hideMark/>
          </w:tcPr>
          <w:p w14:paraId="501BDD2F" w14:textId="77777777" w:rsidR="005F0336" w:rsidRPr="005F0336" w:rsidRDefault="005F0336" w:rsidP="005F0336">
            <w:pPr>
              <w:spacing w:before="40"/>
              <w:ind w:left="567" w:hanging="567"/>
              <w:rPr>
                <w:rFonts w:ascii="Arial" w:eastAsia="Arial Unicode MS" w:hAnsi="Arial" w:cs="Arial"/>
                <w:b/>
                <w:bCs/>
                <w:noProof/>
                <w:color w:val="000000"/>
                <w:sz w:val="16"/>
                <w:szCs w:val="16"/>
              </w:rPr>
            </w:pPr>
          </w:p>
        </w:tc>
        <w:tc>
          <w:tcPr>
            <w:tcW w:w="826" w:type="dxa"/>
            <w:noWrap/>
            <w:hideMark/>
          </w:tcPr>
          <w:p w14:paraId="58012A64"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793" w:type="dxa"/>
            <w:noWrap/>
            <w:hideMark/>
          </w:tcPr>
          <w:p w14:paraId="3FC421C2"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899" w:type="dxa"/>
            <w:noWrap/>
            <w:hideMark/>
          </w:tcPr>
          <w:p w14:paraId="624FEABD"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733" w:type="dxa"/>
            <w:noWrap/>
            <w:hideMark/>
          </w:tcPr>
          <w:p w14:paraId="2EED37A4"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859" w:type="dxa"/>
            <w:noWrap/>
            <w:hideMark/>
          </w:tcPr>
          <w:p w14:paraId="5D7C666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854" w:type="dxa"/>
            <w:noWrap/>
            <w:hideMark/>
          </w:tcPr>
          <w:p w14:paraId="0871060A"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c>
          <w:tcPr>
            <w:tcW w:w="895" w:type="dxa"/>
            <w:noWrap/>
            <w:hideMark/>
          </w:tcPr>
          <w:p w14:paraId="73015CD6"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768" w:type="dxa"/>
            <w:noWrap/>
            <w:hideMark/>
          </w:tcPr>
          <w:p w14:paraId="16536838"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741" w:type="dxa"/>
            <w:noWrap/>
            <w:hideMark/>
          </w:tcPr>
          <w:p w14:paraId="18D1E42B"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r>
      <w:tr w:rsidR="005F0336" w:rsidRPr="005F0336" w14:paraId="4DCCC850" w14:textId="77777777" w:rsidTr="005F0336">
        <w:trPr>
          <w:trHeight w:val="288"/>
        </w:trPr>
        <w:tc>
          <w:tcPr>
            <w:tcW w:w="1694" w:type="dxa"/>
            <w:noWrap/>
            <w:hideMark/>
          </w:tcPr>
          <w:p w14:paraId="587D506A" w14:textId="6C8519AE"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 xml:space="preserve">Samozaposleni </w:t>
            </w:r>
            <w:r w:rsidR="002A0B8C">
              <w:rPr>
                <w:rFonts w:ascii="Arial" w:eastAsia="Arial Unicode MS" w:hAnsi="Arial" w:cs="Arial"/>
                <w:b/>
                <w:bCs/>
                <w:noProof/>
                <w:color w:val="000000"/>
                <w:sz w:val="16"/>
                <w:szCs w:val="16"/>
              </w:rPr>
              <w:t>–</w:t>
            </w:r>
            <w:r w:rsidRPr="005F0336">
              <w:rPr>
                <w:rFonts w:ascii="Arial" w:eastAsia="Arial Unicode MS" w:hAnsi="Arial" w:cs="Arial"/>
                <w:b/>
                <w:bCs/>
                <w:noProof/>
                <w:color w:val="000000"/>
                <w:sz w:val="16"/>
                <w:szCs w:val="16"/>
              </w:rPr>
              <w:t xml:space="preserve"> skupaj</w:t>
            </w:r>
          </w:p>
        </w:tc>
        <w:tc>
          <w:tcPr>
            <w:tcW w:w="826" w:type="dxa"/>
            <w:noWrap/>
            <w:hideMark/>
          </w:tcPr>
          <w:p w14:paraId="5A82D676"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68,0</w:t>
            </w:r>
          </w:p>
        </w:tc>
        <w:tc>
          <w:tcPr>
            <w:tcW w:w="793" w:type="dxa"/>
            <w:noWrap/>
            <w:hideMark/>
          </w:tcPr>
          <w:p w14:paraId="686A528B"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32,0</w:t>
            </w:r>
          </w:p>
        </w:tc>
        <w:tc>
          <w:tcPr>
            <w:tcW w:w="899" w:type="dxa"/>
            <w:noWrap/>
            <w:hideMark/>
          </w:tcPr>
          <w:p w14:paraId="51ED8AFE"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733" w:type="dxa"/>
            <w:noWrap/>
            <w:hideMark/>
          </w:tcPr>
          <w:p w14:paraId="20FA0CB7"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71,5</w:t>
            </w:r>
          </w:p>
        </w:tc>
        <w:tc>
          <w:tcPr>
            <w:tcW w:w="859" w:type="dxa"/>
            <w:noWrap/>
            <w:hideMark/>
          </w:tcPr>
          <w:p w14:paraId="33C6852C"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28,5</w:t>
            </w:r>
          </w:p>
        </w:tc>
        <w:tc>
          <w:tcPr>
            <w:tcW w:w="854" w:type="dxa"/>
            <w:noWrap/>
            <w:hideMark/>
          </w:tcPr>
          <w:p w14:paraId="61EFC7C4"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895" w:type="dxa"/>
            <w:noWrap/>
            <w:hideMark/>
          </w:tcPr>
          <w:p w14:paraId="46CFA1CA"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69,8</w:t>
            </w:r>
          </w:p>
        </w:tc>
        <w:tc>
          <w:tcPr>
            <w:tcW w:w="768" w:type="dxa"/>
            <w:noWrap/>
            <w:hideMark/>
          </w:tcPr>
          <w:p w14:paraId="267E9854"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30,2</w:t>
            </w:r>
          </w:p>
        </w:tc>
        <w:tc>
          <w:tcPr>
            <w:tcW w:w="741" w:type="dxa"/>
            <w:noWrap/>
            <w:hideMark/>
          </w:tcPr>
          <w:p w14:paraId="61A68F1A"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2731655" w14:textId="77777777" w:rsidTr="005F0336">
        <w:trPr>
          <w:trHeight w:val="288"/>
        </w:trPr>
        <w:tc>
          <w:tcPr>
            <w:tcW w:w="1694" w:type="dxa"/>
            <w:noWrap/>
            <w:hideMark/>
          </w:tcPr>
          <w:p w14:paraId="442D862B" w14:textId="2340A55A"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V</w:t>
            </w:r>
            <w:r w:rsidR="005F0336" w:rsidRPr="005F0336">
              <w:rPr>
                <w:rFonts w:ascii="Arial" w:eastAsia="Arial Unicode MS" w:hAnsi="Arial" w:cs="Arial"/>
                <w:b/>
                <w:bCs/>
                <w:noProof/>
                <w:color w:val="000000"/>
                <w:sz w:val="16"/>
                <w:szCs w:val="16"/>
              </w:rPr>
              <w:t xml:space="preserve"> lastnem podjetju</w:t>
            </w:r>
          </w:p>
        </w:tc>
        <w:tc>
          <w:tcPr>
            <w:tcW w:w="826" w:type="dxa"/>
            <w:noWrap/>
            <w:hideMark/>
          </w:tcPr>
          <w:p w14:paraId="2181090C"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73,1</w:t>
            </w:r>
          </w:p>
        </w:tc>
        <w:tc>
          <w:tcPr>
            <w:tcW w:w="793" w:type="dxa"/>
            <w:noWrap/>
            <w:hideMark/>
          </w:tcPr>
          <w:p w14:paraId="6E44DAA3"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26,9</w:t>
            </w:r>
          </w:p>
        </w:tc>
        <w:tc>
          <w:tcPr>
            <w:tcW w:w="899" w:type="dxa"/>
            <w:noWrap/>
            <w:hideMark/>
          </w:tcPr>
          <w:p w14:paraId="628491C7"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733" w:type="dxa"/>
            <w:noWrap/>
            <w:hideMark/>
          </w:tcPr>
          <w:p w14:paraId="12D97529"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75,9</w:t>
            </w:r>
            <w:r w:rsidRPr="005F0336">
              <w:rPr>
                <w:rFonts w:ascii="Arial" w:eastAsia="Arial Unicode MS" w:hAnsi="Arial" w:cs="Arial"/>
                <w:noProof/>
                <w:color w:val="000000"/>
                <w:sz w:val="16"/>
                <w:szCs w:val="16"/>
                <w:vertAlign w:val="superscript"/>
              </w:rPr>
              <w:t>M</w:t>
            </w:r>
          </w:p>
        </w:tc>
        <w:tc>
          <w:tcPr>
            <w:tcW w:w="859" w:type="dxa"/>
            <w:noWrap/>
            <w:hideMark/>
          </w:tcPr>
          <w:p w14:paraId="3B704EA8"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24,1</w:t>
            </w:r>
            <w:r w:rsidRPr="005F0336">
              <w:rPr>
                <w:rFonts w:ascii="Arial" w:eastAsia="Arial Unicode MS" w:hAnsi="Arial" w:cs="Arial"/>
                <w:noProof/>
                <w:color w:val="000000"/>
                <w:sz w:val="16"/>
                <w:szCs w:val="16"/>
                <w:vertAlign w:val="superscript"/>
              </w:rPr>
              <w:t>M</w:t>
            </w:r>
          </w:p>
        </w:tc>
        <w:tc>
          <w:tcPr>
            <w:tcW w:w="854" w:type="dxa"/>
            <w:noWrap/>
            <w:hideMark/>
          </w:tcPr>
          <w:p w14:paraId="5E8655AD"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895" w:type="dxa"/>
            <w:noWrap/>
            <w:hideMark/>
          </w:tcPr>
          <w:p w14:paraId="6291B519"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74,1</w:t>
            </w:r>
          </w:p>
        </w:tc>
        <w:tc>
          <w:tcPr>
            <w:tcW w:w="768" w:type="dxa"/>
            <w:noWrap/>
            <w:hideMark/>
          </w:tcPr>
          <w:p w14:paraId="0ADD6577"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25,9</w:t>
            </w:r>
          </w:p>
        </w:tc>
        <w:tc>
          <w:tcPr>
            <w:tcW w:w="741" w:type="dxa"/>
            <w:noWrap/>
            <w:hideMark/>
          </w:tcPr>
          <w:p w14:paraId="6A8A307D"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25A09950" w14:textId="77777777" w:rsidTr="005F0336">
        <w:trPr>
          <w:trHeight w:val="288"/>
        </w:trPr>
        <w:tc>
          <w:tcPr>
            <w:tcW w:w="1694" w:type="dxa"/>
            <w:noWrap/>
            <w:hideMark/>
          </w:tcPr>
          <w:p w14:paraId="242C9C70" w14:textId="65E704AB"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K</w:t>
            </w:r>
            <w:r w:rsidR="005F0336" w:rsidRPr="005F0336">
              <w:rPr>
                <w:rFonts w:ascii="Arial" w:eastAsia="Arial Unicode MS" w:hAnsi="Arial" w:cs="Arial"/>
                <w:b/>
                <w:bCs/>
                <w:noProof/>
                <w:color w:val="000000"/>
                <w:sz w:val="16"/>
                <w:szCs w:val="16"/>
              </w:rPr>
              <w:t>ot obrtnik ali v svobodnem poklicu</w:t>
            </w:r>
          </w:p>
        </w:tc>
        <w:tc>
          <w:tcPr>
            <w:tcW w:w="826" w:type="dxa"/>
            <w:noWrap/>
            <w:hideMark/>
          </w:tcPr>
          <w:p w14:paraId="5E7A3B32"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65,1</w:t>
            </w:r>
          </w:p>
        </w:tc>
        <w:tc>
          <w:tcPr>
            <w:tcW w:w="793" w:type="dxa"/>
            <w:noWrap/>
            <w:hideMark/>
          </w:tcPr>
          <w:p w14:paraId="123DC416"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34,9</w:t>
            </w:r>
          </w:p>
        </w:tc>
        <w:tc>
          <w:tcPr>
            <w:tcW w:w="899" w:type="dxa"/>
            <w:noWrap/>
            <w:hideMark/>
          </w:tcPr>
          <w:p w14:paraId="66982814"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733" w:type="dxa"/>
            <w:noWrap/>
            <w:hideMark/>
          </w:tcPr>
          <w:p w14:paraId="764667EC"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70,2</w:t>
            </w:r>
          </w:p>
        </w:tc>
        <w:tc>
          <w:tcPr>
            <w:tcW w:w="859" w:type="dxa"/>
            <w:noWrap/>
            <w:hideMark/>
          </w:tcPr>
          <w:p w14:paraId="060DAEB7"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29,8</w:t>
            </w:r>
          </w:p>
        </w:tc>
        <w:tc>
          <w:tcPr>
            <w:tcW w:w="854" w:type="dxa"/>
            <w:noWrap/>
            <w:hideMark/>
          </w:tcPr>
          <w:p w14:paraId="55F45E33"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895" w:type="dxa"/>
            <w:noWrap/>
            <w:hideMark/>
          </w:tcPr>
          <w:p w14:paraId="1ACE9B74"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67,4</w:t>
            </w:r>
          </w:p>
        </w:tc>
        <w:tc>
          <w:tcPr>
            <w:tcW w:w="768" w:type="dxa"/>
            <w:noWrap/>
            <w:hideMark/>
          </w:tcPr>
          <w:p w14:paraId="032E6B37"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32,6</w:t>
            </w:r>
          </w:p>
        </w:tc>
        <w:tc>
          <w:tcPr>
            <w:tcW w:w="741" w:type="dxa"/>
            <w:noWrap/>
            <w:hideMark/>
          </w:tcPr>
          <w:p w14:paraId="26D3C7B1"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r w:rsidR="005F0336" w:rsidRPr="005F0336" w14:paraId="55539EEE" w14:textId="77777777" w:rsidTr="005F0336">
        <w:trPr>
          <w:trHeight w:val="288"/>
        </w:trPr>
        <w:tc>
          <w:tcPr>
            <w:tcW w:w="1694" w:type="dxa"/>
            <w:noWrap/>
            <w:hideMark/>
          </w:tcPr>
          <w:p w14:paraId="1D264B89" w14:textId="6DBAD156" w:rsidR="005F0336" w:rsidRPr="005F0336" w:rsidRDefault="00C22EC9" w:rsidP="00C22EC9">
            <w:pPr>
              <w:spacing w:before="40"/>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K</w:t>
            </w:r>
            <w:r w:rsidR="005F0336" w:rsidRPr="005F0336">
              <w:rPr>
                <w:rFonts w:ascii="Arial" w:eastAsia="Arial Unicode MS" w:hAnsi="Arial" w:cs="Arial"/>
                <w:b/>
                <w:bCs/>
                <w:noProof/>
                <w:color w:val="000000"/>
                <w:sz w:val="16"/>
                <w:szCs w:val="16"/>
              </w:rPr>
              <w:t>ot kmet</w:t>
            </w:r>
          </w:p>
        </w:tc>
        <w:tc>
          <w:tcPr>
            <w:tcW w:w="826" w:type="dxa"/>
            <w:noWrap/>
            <w:hideMark/>
          </w:tcPr>
          <w:p w14:paraId="612C8675"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N</w:t>
            </w:r>
          </w:p>
        </w:tc>
        <w:tc>
          <w:tcPr>
            <w:tcW w:w="793" w:type="dxa"/>
            <w:noWrap/>
            <w:hideMark/>
          </w:tcPr>
          <w:p w14:paraId="042F1F7B" w14:textId="77777777" w:rsidR="005F0336" w:rsidRPr="005F0336" w:rsidRDefault="005F0336" w:rsidP="005F0336">
            <w:pPr>
              <w:spacing w:before="40"/>
              <w:ind w:left="567" w:hanging="567"/>
              <w:rPr>
                <w:rFonts w:ascii="Arial" w:eastAsia="Arial Unicode MS" w:hAnsi="Arial" w:cs="Arial"/>
                <w:b/>
                <w:bCs/>
                <w:noProof/>
                <w:color w:val="000000" w:themeColor="text1"/>
              </w:rPr>
            </w:pPr>
            <w:r w:rsidRPr="005F0336">
              <w:rPr>
                <w:rFonts w:ascii="Arial" w:eastAsia="Arial Unicode MS" w:hAnsi="Arial" w:cs="Arial"/>
                <w:noProof/>
                <w:color w:val="000000"/>
                <w:sz w:val="16"/>
                <w:szCs w:val="16"/>
              </w:rPr>
              <w:t>N</w:t>
            </w:r>
          </w:p>
        </w:tc>
        <w:tc>
          <w:tcPr>
            <w:tcW w:w="899" w:type="dxa"/>
            <w:noWrap/>
            <w:hideMark/>
          </w:tcPr>
          <w:p w14:paraId="1ED77785" w14:textId="77777777" w:rsidR="005F0336" w:rsidRPr="005F0336" w:rsidRDefault="005F0336" w:rsidP="005F0336">
            <w:pPr>
              <w:spacing w:before="40"/>
              <w:ind w:left="567" w:hanging="567"/>
              <w:rPr>
                <w:rFonts w:ascii="Arial" w:eastAsia="Arial Unicode MS" w:hAnsi="Arial" w:cs="Arial"/>
                <w:b/>
                <w:bCs/>
                <w:noProof/>
                <w:color w:val="000000" w:themeColor="text1"/>
              </w:rPr>
            </w:pPr>
            <w:r w:rsidRPr="005F0336">
              <w:rPr>
                <w:rFonts w:ascii="Arial" w:eastAsia="Arial Unicode MS" w:hAnsi="Arial" w:cs="Arial"/>
                <w:noProof/>
                <w:color w:val="000000"/>
                <w:sz w:val="16"/>
                <w:szCs w:val="16"/>
              </w:rPr>
              <w:t>N</w:t>
            </w:r>
          </w:p>
        </w:tc>
        <w:tc>
          <w:tcPr>
            <w:tcW w:w="733" w:type="dxa"/>
            <w:noWrap/>
            <w:hideMark/>
          </w:tcPr>
          <w:p w14:paraId="4B10E7E2"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71,4</w:t>
            </w:r>
          </w:p>
        </w:tc>
        <w:tc>
          <w:tcPr>
            <w:tcW w:w="859" w:type="dxa"/>
            <w:noWrap/>
            <w:hideMark/>
          </w:tcPr>
          <w:p w14:paraId="629C9647"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28,6</w:t>
            </w:r>
          </w:p>
        </w:tc>
        <w:tc>
          <w:tcPr>
            <w:tcW w:w="854" w:type="dxa"/>
            <w:noWrap/>
            <w:hideMark/>
          </w:tcPr>
          <w:p w14:paraId="2C3DFF15"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c>
          <w:tcPr>
            <w:tcW w:w="895" w:type="dxa"/>
            <w:noWrap/>
            <w:hideMark/>
          </w:tcPr>
          <w:p w14:paraId="616F8193"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72,4</w:t>
            </w:r>
          </w:p>
        </w:tc>
        <w:tc>
          <w:tcPr>
            <w:tcW w:w="768" w:type="dxa"/>
            <w:noWrap/>
            <w:hideMark/>
          </w:tcPr>
          <w:p w14:paraId="0DCAC00B" w14:textId="77777777" w:rsidR="005F0336" w:rsidRPr="005F0336" w:rsidRDefault="005F0336" w:rsidP="005F0336">
            <w:pPr>
              <w:spacing w:before="40"/>
              <w:ind w:left="567" w:hanging="567"/>
              <w:rPr>
                <w:rFonts w:ascii="Arial" w:eastAsia="Arial Unicode MS" w:hAnsi="Arial" w:cs="Arial"/>
                <w:noProof/>
                <w:color w:val="000000"/>
                <w:sz w:val="16"/>
                <w:szCs w:val="16"/>
              </w:rPr>
            </w:pPr>
            <w:r w:rsidRPr="005F0336">
              <w:rPr>
                <w:rFonts w:ascii="Arial" w:eastAsia="Arial Unicode MS" w:hAnsi="Arial" w:cs="Arial"/>
                <w:noProof/>
                <w:color w:val="000000"/>
                <w:sz w:val="16"/>
                <w:szCs w:val="16"/>
              </w:rPr>
              <w:t>27,6</w:t>
            </w:r>
          </w:p>
        </w:tc>
        <w:tc>
          <w:tcPr>
            <w:tcW w:w="741" w:type="dxa"/>
            <w:noWrap/>
            <w:hideMark/>
          </w:tcPr>
          <w:p w14:paraId="36361F18"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100,0</w:t>
            </w:r>
          </w:p>
        </w:tc>
      </w:tr>
    </w:tbl>
    <w:p w14:paraId="0404E7AE" w14:textId="32FDC86E"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r w:rsidRPr="005F0336">
        <w:rPr>
          <w:rFonts w:ascii="Arial" w:eastAsia="Arial Unicode MS" w:hAnsi="Arial" w:cs="Arial"/>
          <w:noProof/>
          <w:color w:val="000000"/>
          <w:sz w:val="18"/>
          <w:szCs w:val="18"/>
          <w:lang w:eastAsia="sl-SI"/>
        </w:rPr>
        <w:t>Vir: Statistični urad Republike Slovenije</w:t>
      </w:r>
      <w:r w:rsidR="00C22EC9">
        <w:rPr>
          <w:rFonts w:ascii="Arial" w:eastAsia="Arial Unicode MS" w:hAnsi="Arial" w:cs="Arial"/>
          <w:noProof/>
          <w:color w:val="000000"/>
          <w:sz w:val="18"/>
          <w:szCs w:val="18"/>
          <w:lang w:eastAsia="sl-SI"/>
        </w:rPr>
        <w:t>.</w:t>
      </w:r>
    </w:p>
    <w:p w14:paraId="4B38C22C" w14:textId="77777777" w:rsidR="005F0336" w:rsidRPr="005F0336" w:rsidRDefault="005F0336" w:rsidP="005F0336">
      <w:pPr>
        <w:spacing w:before="40" w:after="0" w:line="240" w:lineRule="auto"/>
        <w:ind w:left="567" w:hanging="567"/>
        <w:rPr>
          <w:rFonts w:ascii="Arial" w:eastAsia="Arial Unicode MS" w:hAnsi="Arial" w:cs="Arial"/>
          <w:noProof/>
          <w:color w:val="000000" w:themeColor="text1"/>
          <w:sz w:val="18"/>
          <w:szCs w:val="18"/>
          <w:lang w:eastAsia="sl-SI"/>
        </w:rPr>
      </w:pPr>
      <w:r w:rsidRPr="005F0336">
        <w:rPr>
          <w:rFonts w:ascii="Arial" w:eastAsia="Arial Unicode MS" w:hAnsi="Arial" w:cs="Arial"/>
          <w:noProof/>
          <w:color w:val="000000" w:themeColor="text1"/>
          <w:sz w:val="18"/>
          <w:szCs w:val="18"/>
          <w:lang w:eastAsia="sl-SI"/>
        </w:rPr>
        <w:t>Oznaki: M – manj natančna ocena – previdna uporaba, N – za objavo premalo natančna ocena</w:t>
      </w:r>
    </w:p>
    <w:p w14:paraId="5B7DE228" w14:textId="77777777" w:rsidR="005F0336" w:rsidRPr="005F0336" w:rsidRDefault="005F0336" w:rsidP="005F0336">
      <w:pPr>
        <w:spacing w:before="40" w:after="0" w:line="240" w:lineRule="auto"/>
        <w:ind w:left="567" w:hanging="567"/>
        <w:rPr>
          <w:rFonts w:ascii="Arial" w:eastAsia="Arial Unicode MS" w:hAnsi="Arial" w:cs="Arial"/>
          <w:b/>
          <w:bCs/>
          <w:noProof/>
          <w:color w:val="000000" w:themeColor="text1"/>
          <w:sz w:val="20"/>
          <w:szCs w:val="20"/>
          <w:lang w:eastAsia="sl-SI"/>
        </w:rPr>
      </w:pPr>
    </w:p>
    <w:p w14:paraId="075A0003" w14:textId="77777777" w:rsidR="005F0336" w:rsidRPr="005F0336" w:rsidRDefault="005F0336" w:rsidP="005F0336">
      <w:pPr>
        <w:keepNext/>
        <w:spacing w:after="0" w:line="240" w:lineRule="auto"/>
        <w:jc w:val="both"/>
        <w:outlineLvl w:val="3"/>
        <w:rPr>
          <w:rFonts w:ascii="Arial" w:eastAsia="Times New Roman" w:hAnsi="Arial" w:cs="Arial"/>
          <w:noProof/>
          <w:sz w:val="20"/>
          <w:szCs w:val="20"/>
          <w:u w:val="single"/>
          <w:lang w:eastAsia="sl-SI"/>
        </w:rPr>
      </w:pPr>
    </w:p>
    <w:p w14:paraId="22BF20A6" w14:textId="1186B2DB" w:rsidR="005F0336" w:rsidRPr="005F0336" w:rsidRDefault="005F0336" w:rsidP="005F0336">
      <w:pPr>
        <w:keepNext/>
        <w:spacing w:after="0" w:line="240" w:lineRule="auto"/>
        <w:jc w:val="both"/>
        <w:outlineLvl w:val="3"/>
        <w:rPr>
          <w:rFonts w:ascii="Arial" w:eastAsia="Times New Roman" w:hAnsi="Arial" w:cs="Arial"/>
          <w:b/>
          <w:noProof/>
          <w:sz w:val="20"/>
          <w:szCs w:val="20"/>
          <w:lang w:eastAsia="sl-SI"/>
        </w:rPr>
      </w:pPr>
      <w:r w:rsidRPr="005F0336">
        <w:rPr>
          <w:rFonts w:ascii="Arial" w:eastAsia="Times New Roman" w:hAnsi="Arial" w:cs="Arial"/>
          <w:noProof/>
          <w:sz w:val="20"/>
          <w:szCs w:val="20"/>
          <w:u w:val="single"/>
          <w:lang w:eastAsia="sl-SI"/>
        </w:rPr>
        <w:t>Tabela 30:</w:t>
      </w:r>
      <w:r w:rsidRPr="005F0336">
        <w:rPr>
          <w:rFonts w:ascii="Arial" w:eastAsia="Times New Roman" w:hAnsi="Arial" w:cs="Arial"/>
          <w:b/>
          <w:noProof/>
          <w:sz w:val="20"/>
          <w:szCs w:val="20"/>
          <w:lang w:eastAsia="sl-SI"/>
        </w:rPr>
        <w:t xml:space="preserve"> Stopnja brezposelnosti po spolu, starost 15</w:t>
      </w:r>
      <w:r w:rsidR="00C22EC9">
        <w:rPr>
          <w:rFonts w:ascii="Arial" w:eastAsia="Times New Roman" w:hAnsi="Arial" w:cs="Arial"/>
          <w:b/>
          <w:noProof/>
          <w:sz w:val="20"/>
          <w:szCs w:val="20"/>
          <w:lang w:eastAsia="sl-SI"/>
        </w:rPr>
        <w:t xml:space="preserve"> let</w:t>
      </w:r>
      <w:r w:rsidRPr="005F0336">
        <w:rPr>
          <w:rFonts w:ascii="Arial" w:eastAsia="Times New Roman" w:hAnsi="Arial" w:cs="Arial"/>
          <w:b/>
          <w:noProof/>
          <w:sz w:val="20"/>
          <w:szCs w:val="20"/>
          <w:lang w:eastAsia="sl-SI"/>
        </w:rPr>
        <w:t xml:space="preserve"> ali več, Slovenija (%)</w:t>
      </w:r>
    </w:p>
    <w:p w14:paraId="19544491"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947"/>
        <w:gridCol w:w="1277"/>
        <w:gridCol w:w="1277"/>
        <w:gridCol w:w="1277"/>
        <w:gridCol w:w="1277"/>
        <w:gridCol w:w="1277"/>
        <w:gridCol w:w="1277"/>
      </w:tblGrid>
      <w:tr w:rsidR="005F0336" w:rsidRPr="005F0336" w14:paraId="0DE4ABEE" w14:textId="77777777" w:rsidTr="005F0336">
        <w:trPr>
          <w:trHeight w:val="288"/>
        </w:trPr>
        <w:tc>
          <w:tcPr>
            <w:tcW w:w="947" w:type="dxa"/>
            <w:noWrap/>
          </w:tcPr>
          <w:p w14:paraId="50D7345C" w14:textId="77777777" w:rsidR="005F0336" w:rsidRPr="005F0336" w:rsidRDefault="005F0336" w:rsidP="005F0336">
            <w:pPr>
              <w:spacing w:after="160" w:line="259" w:lineRule="auto"/>
              <w:rPr>
                <w:rFonts w:ascii="Arial" w:eastAsiaTheme="minorHAnsi" w:hAnsi="Arial" w:cs="Arial"/>
                <w:sz w:val="16"/>
                <w:szCs w:val="16"/>
                <w:lang w:eastAsia="en-US"/>
              </w:rPr>
            </w:pPr>
          </w:p>
        </w:tc>
        <w:tc>
          <w:tcPr>
            <w:tcW w:w="7662" w:type="dxa"/>
            <w:gridSpan w:val="6"/>
            <w:noWrap/>
          </w:tcPr>
          <w:p w14:paraId="6B008469" w14:textId="77777777" w:rsidR="005F0336" w:rsidRPr="005F0336" w:rsidRDefault="005F0336" w:rsidP="005F0336">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Leto</w:t>
            </w:r>
          </w:p>
        </w:tc>
      </w:tr>
      <w:tr w:rsidR="005F0336" w:rsidRPr="005F0336" w14:paraId="1ED485A4" w14:textId="77777777" w:rsidTr="005F0336">
        <w:trPr>
          <w:trHeight w:val="288"/>
        </w:trPr>
        <w:tc>
          <w:tcPr>
            <w:tcW w:w="947" w:type="dxa"/>
            <w:noWrap/>
            <w:hideMark/>
          </w:tcPr>
          <w:p w14:paraId="18A47FA3" w14:textId="77777777" w:rsidR="005F0336" w:rsidRPr="005F0336" w:rsidRDefault="005F0336" w:rsidP="005F0336">
            <w:pPr>
              <w:spacing w:after="160" w:line="259" w:lineRule="auto"/>
              <w:rPr>
                <w:rFonts w:ascii="Arial" w:eastAsiaTheme="minorHAnsi" w:hAnsi="Arial" w:cs="Arial"/>
                <w:sz w:val="16"/>
                <w:szCs w:val="16"/>
                <w:lang w:eastAsia="en-US"/>
              </w:rPr>
            </w:pPr>
          </w:p>
        </w:tc>
        <w:tc>
          <w:tcPr>
            <w:tcW w:w="1277" w:type="dxa"/>
            <w:noWrap/>
            <w:hideMark/>
          </w:tcPr>
          <w:p w14:paraId="79C15033"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2015</w:t>
            </w:r>
          </w:p>
        </w:tc>
        <w:tc>
          <w:tcPr>
            <w:tcW w:w="1277" w:type="dxa"/>
            <w:noWrap/>
            <w:hideMark/>
          </w:tcPr>
          <w:p w14:paraId="082EB961"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2016</w:t>
            </w:r>
          </w:p>
        </w:tc>
        <w:tc>
          <w:tcPr>
            <w:tcW w:w="1277" w:type="dxa"/>
            <w:noWrap/>
            <w:hideMark/>
          </w:tcPr>
          <w:p w14:paraId="038A73AB"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2017</w:t>
            </w:r>
          </w:p>
        </w:tc>
        <w:tc>
          <w:tcPr>
            <w:tcW w:w="1277" w:type="dxa"/>
            <w:noWrap/>
            <w:hideMark/>
          </w:tcPr>
          <w:p w14:paraId="718407CA"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2018</w:t>
            </w:r>
          </w:p>
        </w:tc>
        <w:tc>
          <w:tcPr>
            <w:tcW w:w="1277" w:type="dxa"/>
            <w:noWrap/>
            <w:hideMark/>
          </w:tcPr>
          <w:p w14:paraId="712BB1B6"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2019</w:t>
            </w:r>
          </w:p>
        </w:tc>
        <w:tc>
          <w:tcPr>
            <w:tcW w:w="1277" w:type="dxa"/>
            <w:noWrap/>
            <w:hideMark/>
          </w:tcPr>
          <w:p w14:paraId="344D9186"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2020</w:t>
            </w:r>
          </w:p>
        </w:tc>
      </w:tr>
      <w:tr w:rsidR="005F0336" w:rsidRPr="005F0336" w14:paraId="73CF61C1" w14:textId="77777777" w:rsidTr="005F0336">
        <w:trPr>
          <w:trHeight w:val="288"/>
        </w:trPr>
        <w:tc>
          <w:tcPr>
            <w:tcW w:w="947" w:type="dxa"/>
            <w:noWrap/>
            <w:hideMark/>
          </w:tcPr>
          <w:p w14:paraId="5A17B4C0" w14:textId="77777777" w:rsidR="005F0336" w:rsidRPr="005F0336" w:rsidRDefault="005F0336" w:rsidP="005F0336">
            <w:pPr>
              <w:spacing w:after="160" w:line="259" w:lineRule="auto"/>
              <w:rPr>
                <w:rFonts w:ascii="Arial" w:eastAsiaTheme="minorHAnsi" w:hAnsi="Arial" w:cs="Arial"/>
                <w:b/>
                <w:bCs/>
                <w:sz w:val="16"/>
                <w:szCs w:val="16"/>
                <w:lang w:eastAsia="en-US"/>
              </w:rPr>
            </w:pPr>
          </w:p>
        </w:tc>
        <w:tc>
          <w:tcPr>
            <w:tcW w:w="1277" w:type="dxa"/>
            <w:noWrap/>
            <w:hideMark/>
          </w:tcPr>
          <w:p w14:paraId="5A7E113A" w14:textId="5F4AD366"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3167B1FE" w14:textId="22E80F1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72242188" w14:textId="46949E16"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6F274A73" w14:textId="5CC9C5EF"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51601B48" w14:textId="047BF170"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6F037C95" w14:textId="2A0F8633"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Brezposelni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r>
      <w:tr w:rsidR="005F0336" w:rsidRPr="005F0336" w14:paraId="2DCA7D06" w14:textId="77777777" w:rsidTr="005F0336">
        <w:trPr>
          <w:trHeight w:val="288"/>
        </w:trPr>
        <w:tc>
          <w:tcPr>
            <w:tcW w:w="947" w:type="dxa"/>
            <w:noWrap/>
            <w:hideMark/>
          </w:tcPr>
          <w:p w14:paraId="75E60C3E" w14:textId="6FAFE2BA"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sidR="002A0B8C">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77" w:type="dxa"/>
            <w:noWrap/>
            <w:hideMark/>
          </w:tcPr>
          <w:p w14:paraId="15708C5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9,0</w:t>
            </w:r>
          </w:p>
        </w:tc>
        <w:tc>
          <w:tcPr>
            <w:tcW w:w="1277" w:type="dxa"/>
            <w:noWrap/>
            <w:hideMark/>
          </w:tcPr>
          <w:p w14:paraId="19C52CD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8,0</w:t>
            </w:r>
          </w:p>
        </w:tc>
        <w:tc>
          <w:tcPr>
            <w:tcW w:w="1277" w:type="dxa"/>
            <w:noWrap/>
            <w:hideMark/>
          </w:tcPr>
          <w:p w14:paraId="3C560D4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6,6</w:t>
            </w:r>
          </w:p>
        </w:tc>
        <w:tc>
          <w:tcPr>
            <w:tcW w:w="1277" w:type="dxa"/>
            <w:noWrap/>
            <w:hideMark/>
          </w:tcPr>
          <w:p w14:paraId="4C47EFC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5,1</w:t>
            </w:r>
          </w:p>
        </w:tc>
        <w:tc>
          <w:tcPr>
            <w:tcW w:w="1277" w:type="dxa"/>
            <w:noWrap/>
            <w:hideMark/>
          </w:tcPr>
          <w:p w14:paraId="7EC570DD"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4,5</w:t>
            </w:r>
          </w:p>
        </w:tc>
        <w:tc>
          <w:tcPr>
            <w:tcW w:w="1277" w:type="dxa"/>
            <w:noWrap/>
            <w:hideMark/>
          </w:tcPr>
          <w:p w14:paraId="7787BF8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5,0</w:t>
            </w:r>
          </w:p>
        </w:tc>
      </w:tr>
      <w:tr w:rsidR="005F0336" w:rsidRPr="005F0336" w14:paraId="1FDC336D" w14:textId="77777777" w:rsidTr="005F0336">
        <w:trPr>
          <w:trHeight w:val="288"/>
        </w:trPr>
        <w:tc>
          <w:tcPr>
            <w:tcW w:w="947" w:type="dxa"/>
            <w:noWrap/>
            <w:hideMark/>
          </w:tcPr>
          <w:p w14:paraId="4C2B1BD5"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277" w:type="dxa"/>
            <w:noWrap/>
            <w:hideMark/>
          </w:tcPr>
          <w:p w14:paraId="2CD78D40"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8,1</w:t>
            </w:r>
          </w:p>
        </w:tc>
        <w:tc>
          <w:tcPr>
            <w:tcW w:w="1277" w:type="dxa"/>
            <w:noWrap/>
            <w:hideMark/>
          </w:tcPr>
          <w:p w14:paraId="6452A60A"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7,5</w:t>
            </w:r>
          </w:p>
        </w:tc>
        <w:tc>
          <w:tcPr>
            <w:tcW w:w="1277" w:type="dxa"/>
            <w:noWrap/>
            <w:hideMark/>
          </w:tcPr>
          <w:p w14:paraId="51B8CD03"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5,8</w:t>
            </w:r>
          </w:p>
        </w:tc>
        <w:tc>
          <w:tcPr>
            <w:tcW w:w="1277" w:type="dxa"/>
            <w:noWrap/>
            <w:hideMark/>
          </w:tcPr>
          <w:p w14:paraId="399DBDD6"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4,6</w:t>
            </w:r>
          </w:p>
        </w:tc>
        <w:tc>
          <w:tcPr>
            <w:tcW w:w="1277" w:type="dxa"/>
            <w:noWrap/>
            <w:hideMark/>
          </w:tcPr>
          <w:p w14:paraId="73889B19"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4,0</w:t>
            </w:r>
          </w:p>
        </w:tc>
        <w:tc>
          <w:tcPr>
            <w:tcW w:w="1277" w:type="dxa"/>
            <w:noWrap/>
            <w:hideMark/>
          </w:tcPr>
          <w:p w14:paraId="5AB2FE8C"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4,4</w:t>
            </w:r>
          </w:p>
        </w:tc>
      </w:tr>
      <w:tr w:rsidR="005F0336" w:rsidRPr="005F0336" w14:paraId="0AFCB028" w14:textId="77777777" w:rsidTr="005F0336">
        <w:trPr>
          <w:trHeight w:val="288"/>
        </w:trPr>
        <w:tc>
          <w:tcPr>
            <w:tcW w:w="947" w:type="dxa"/>
            <w:noWrap/>
            <w:hideMark/>
          </w:tcPr>
          <w:p w14:paraId="5DADAC05" w14:textId="77777777" w:rsidR="005F0336" w:rsidRPr="005F0336" w:rsidRDefault="005F0336" w:rsidP="005F0336">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277" w:type="dxa"/>
            <w:noWrap/>
            <w:hideMark/>
          </w:tcPr>
          <w:p w14:paraId="6AAD2A55"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10,1</w:t>
            </w:r>
          </w:p>
        </w:tc>
        <w:tc>
          <w:tcPr>
            <w:tcW w:w="1277" w:type="dxa"/>
            <w:noWrap/>
            <w:hideMark/>
          </w:tcPr>
          <w:p w14:paraId="103DFC03"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8,6</w:t>
            </w:r>
          </w:p>
        </w:tc>
        <w:tc>
          <w:tcPr>
            <w:tcW w:w="1277" w:type="dxa"/>
            <w:noWrap/>
            <w:hideMark/>
          </w:tcPr>
          <w:p w14:paraId="34F9BF9B"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7,5</w:t>
            </w:r>
          </w:p>
        </w:tc>
        <w:tc>
          <w:tcPr>
            <w:tcW w:w="1277" w:type="dxa"/>
            <w:noWrap/>
            <w:hideMark/>
          </w:tcPr>
          <w:p w14:paraId="6C385FD8"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5,7</w:t>
            </w:r>
          </w:p>
        </w:tc>
        <w:tc>
          <w:tcPr>
            <w:tcW w:w="1277" w:type="dxa"/>
            <w:noWrap/>
            <w:hideMark/>
          </w:tcPr>
          <w:p w14:paraId="49C1C6B2"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5,0</w:t>
            </w:r>
          </w:p>
        </w:tc>
        <w:tc>
          <w:tcPr>
            <w:tcW w:w="1277" w:type="dxa"/>
            <w:noWrap/>
            <w:hideMark/>
          </w:tcPr>
          <w:p w14:paraId="29F083CA" w14:textId="77777777" w:rsidR="005F0336" w:rsidRPr="005F0336" w:rsidRDefault="005F0336" w:rsidP="005F0336">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5,7</w:t>
            </w:r>
          </w:p>
        </w:tc>
      </w:tr>
    </w:tbl>
    <w:p w14:paraId="1AFEA4DB" w14:textId="77882DFB" w:rsidR="005F0336" w:rsidRPr="005F0336" w:rsidRDefault="005F0336" w:rsidP="005F0336">
      <w:pPr>
        <w:jc w:val="both"/>
        <w:rPr>
          <w:rFonts w:ascii="Arial" w:hAnsi="Arial" w:cs="Arial"/>
          <w:noProof/>
          <w:sz w:val="18"/>
          <w:szCs w:val="18"/>
        </w:rPr>
      </w:pPr>
      <w:r w:rsidRPr="005F0336">
        <w:rPr>
          <w:rFonts w:ascii="Arial" w:hAnsi="Arial" w:cs="Arial"/>
          <w:noProof/>
          <w:sz w:val="18"/>
          <w:szCs w:val="18"/>
        </w:rPr>
        <w:t xml:space="preserve">Vir: </w:t>
      </w:r>
      <w:r w:rsidRPr="005F0336">
        <w:rPr>
          <w:rFonts w:ascii="Arial" w:hAnsi="Arial" w:cs="Arial"/>
          <w:noProof/>
          <w:color w:val="000000" w:themeColor="text1"/>
          <w:sz w:val="18"/>
          <w:szCs w:val="18"/>
        </w:rPr>
        <w:t>SiStat, Statistični urad Republike Slovenije</w:t>
      </w:r>
      <w:r w:rsidR="00C22EC9">
        <w:rPr>
          <w:rFonts w:ascii="Arial" w:hAnsi="Arial" w:cs="Arial"/>
          <w:noProof/>
          <w:color w:val="000000" w:themeColor="text1"/>
          <w:sz w:val="18"/>
          <w:szCs w:val="18"/>
        </w:rPr>
        <w:t>.</w:t>
      </w:r>
    </w:p>
    <w:p w14:paraId="3607337C"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p w14:paraId="4D4EF24A" w14:textId="2AFA220F" w:rsidR="005F0336" w:rsidRPr="005F0336" w:rsidRDefault="005F0336" w:rsidP="005F0336">
      <w:pPr>
        <w:keepNext/>
        <w:spacing w:after="0" w:line="240" w:lineRule="auto"/>
        <w:jc w:val="both"/>
        <w:outlineLvl w:val="3"/>
        <w:rPr>
          <w:rFonts w:ascii="Arial" w:eastAsia="Times New Roman" w:hAnsi="Arial" w:cs="Arial"/>
          <w:b/>
          <w:noProof/>
          <w:sz w:val="20"/>
          <w:szCs w:val="20"/>
          <w:lang w:eastAsia="sl-SI"/>
        </w:rPr>
      </w:pPr>
      <w:r w:rsidRPr="005F0336">
        <w:rPr>
          <w:rFonts w:ascii="Arial" w:eastAsia="Times New Roman" w:hAnsi="Arial" w:cs="Arial"/>
          <w:noProof/>
          <w:sz w:val="20"/>
          <w:szCs w:val="20"/>
          <w:u w:val="single"/>
          <w:lang w:eastAsia="sl-SI"/>
        </w:rPr>
        <w:t>Tabela 31:</w:t>
      </w:r>
      <w:r w:rsidRPr="005F0336">
        <w:rPr>
          <w:rFonts w:ascii="Arial" w:eastAsia="Times New Roman" w:hAnsi="Arial" w:cs="Arial"/>
          <w:b/>
          <w:noProof/>
          <w:sz w:val="20"/>
          <w:szCs w:val="20"/>
          <w:lang w:eastAsia="sl-SI"/>
        </w:rPr>
        <w:t xml:space="preserve"> Stopnja brezposelnosti po spolu in urbanem</w:t>
      </w:r>
      <w:r w:rsidR="00C22EC9">
        <w:rPr>
          <w:rFonts w:ascii="Arial" w:eastAsia="Times New Roman" w:hAnsi="Arial" w:cs="Arial"/>
          <w:b/>
          <w:noProof/>
          <w:sz w:val="20"/>
          <w:szCs w:val="20"/>
          <w:lang w:eastAsia="sl-SI"/>
        </w:rPr>
        <w:t xml:space="preserve"> ali </w:t>
      </w:r>
      <w:r w:rsidRPr="005F0336">
        <w:rPr>
          <w:rFonts w:ascii="Arial" w:eastAsia="Times New Roman" w:hAnsi="Arial" w:cs="Arial"/>
          <w:b/>
          <w:noProof/>
          <w:sz w:val="20"/>
          <w:szCs w:val="20"/>
          <w:lang w:eastAsia="sl-SI"/>
        </w:rPr>
        <w:t xml:space="preserve">ruralnem okolju, starost 15 </w:t>
      </w:r>
      <w:r w:rsidR="00C22EC9">
        <w:rPr>
          <w:rFonts w:ascii="Arial" w:eastAsia="Times New Roman" w:hAnsi="Arial" w:cs="Arial"/>
          <w:b/>
          <w:noProof/>
          <w:sz w:val="20"/>
          <w:szCs w:val="20"/>
          <w:lang w:eastAsia="sl-SI"/>
        </w:rPr>
        <w:t xml:space="preserve">let </w:t>
      </w:r>
      <w:r w:rsidRPr="005F0336">
        <w:rPr>
          <w:rFonts w:ascii="Arial" w:eastAsia="Times New Roman" w:hAnsi="Arial" w:cs="Arial"/>
          <w:b/>
          <w:noProof/>
          <w:sz w:val="20"/>
          <w:szCs w:val="20"/>
          <w:lang w:eastAsia="sl-SI"/>
        </w:rPr>
        <w:t>ali več, Slovenija, 2019 (%)</w:t>
      </w:r>
    </w:p>
    <w:p w14:paraId="68B1DD58"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tbl>
      <w:tblPr>
        <w:tblStyle w:val="Tabelamrea3"/>
        <w:tblW w:w="0" w:type="auto"/>
        <w:tblLook w:val="04A0" w:firstRow="1" w:lastRow="0" w:firstColumn="1" w:lastColumn="0" w:noHBand="0" w:noVBand="1"/>
      </w:tblPr>
      <w:tblGrid>
        <w:gridCol w:w="1185"/>
        <w:gridCol w:w="1504"/>
        <w:gridCol w:w="1417"/>
        <w:gridCol w:w="1701"/>
      </w:tblGrid>
      <w:tr w:rsidR="005F0336" w:rsidRPr="005F0336" w14:paraId="3A710050" w14:textId="77777777" w:rsidTr="005F0336">
        <w:trPr>
          <w:trHeight w:val="288"/>
        </w:trPr>
        <w:tc>
          <w:tcPr>
            <w:tcW w:w="1185" w:type="dxa"/>
            <w:noWrap/>
            <w:hideMark/>
          </w:tcPr>
          <w:p w14:paraId="0A85585B"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4622" w:type="dxa"/>
            <w:gridSpan w:val="3"/>
            <w:noWrap/>
            <w:hideMark/>
          </w:tcPr>
          <w:p w14:paraId="389B574D" w14:textId="77777777" w:rsidR="005F0336" w:rsidRPr="005F0336" w:rsidRDefault="005F0336" w:rsidP="005F0336">
            <w:pPr>
              <w:spacing w:before="40"/>
              <w:ind w:left="567" w:hanging="567"/>
              <w:jc w:val="center"/>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Leto 2019</w:t>
            </w:r>
          </w:p>
        </w:tc>
      </w:tr>
      <w:tr w:rsidR="005F0336" w:rsidRPr="005F0336" w14:paraId="1C75D5B3" w14:textId="77777777" w:rsidTr="005F0336">
        <w:trPr>
          <w:trHeight w:val="288"/>
        </w:trPr>
        <w:tc>
          <w:tcPr>
            <w:tcW w:w="1185" w:type="dxa"/>
            <w:noWrap/>
            <w:hideMark/>
          </w:tcPr>
          <w:p w14:paraId="1C25C0A6"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p>
        </w:tc>
        <w:tc>
          <w:tcPr>
            <w:tcW w:w="1504" w:type="dxa"/>
            <w:noWrap/>
            <w:hideMark/>
          </w:tcPr>
          <w:p w14:paraId="6F5C73FF"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Moški</w:t>
            </w:r>
          </w:p>
        </w:tc>
        <w:tc>
          <w:tcPr>
            <w:tcW w:w="1417" w:type="dxa"/>
            <w:noWrap/>
            <w:hideMark/>
          </w:tcPr>
          <w:p w14:paraId="48DAF9B8"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Ženske</w:t>
            </w:r>
          </w:p>
        </w:tc>
        <w:tc>
          <w:tcPr>
            <w:tcW w:w="1701" w:type="dxa"/>
            <w:noWrap/>
            <w:hideMark/>
          </w:tcPr>
          <w:p w14:paraId="13AAD9E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Skupaj</w:t>
            </w:r>
          </w:p>
        </w:tc>
      </w:tr>
      <w:tr w:rsidR="005F0336" w:rsidRPr="005F0336" w14:paraId="225E3246" w14:textId="77777777" w:rsidTr="005F0336">
        <w:trPr>
          <w:trHeight w:val="288"/>
        </w:trPr>
        <w:tc>
          <w:tcPr>
            <w:tcW w:w="1185" w:type="dxa"/>
            <w:noWrap/>
            <w:hideMark/>
          </w:tcPr>
          <w:p w14:paraId="6F93EDA5" w14:textId="77777777" w:rsidR="005F0336" w:rsidRPr="005F0336" w:rsidRDefault="005F0336" w:rsidP="005F0336">
            <w:pPr>
              <w:spacing w:before="40"/>
              <w:ind w:left="567" w:hanging="567"/>
              <w:jc w:val="both"/>
              <w:rPr>
                <w:rFonts w:ascii="Arial" w:eastAsia="Arial Unicode MS" w:hAnsi="Arial" w:cs="Arial"/>
                <w:b/>
                <w:bCs/>
                <w:noProof/>
                <w:color w:val="000000"/>
                <w:sz w:val="16"/>
                <w:szCs w:val="16"/>
              </w:rPr>
            </w:pPr>
            <w:r w:rsidRPr="005F0336">
              <w:rPr>
                <w:rFonts w:ascii="Arial" w:eastAsia="Arial Unicode MS" w:hAnsi="Arial" w:cs="Arial"/>
                <w:b/>
                <w:bCs/>
                <w:noProof/>
                <w:color w:val="000000"/>
                <w:sz w:val="16"/>
                <w:szCs w:val="16"/>
              </w:rPr>
              <w:t>Slovenija</w:t>
            </w:r>
          </w:p>
        </w:tc>
        <w:tc>
          <w:tcPr>
            <w:tcW w:w="1504" w:type="dxa"/>
            <w:noWrap/>
            <w:hideMark/>
          </w:tcPr>
          <w:p w14:paraId="1910C6EF"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4,0</w:t>
            </w:r>
          </w:p>
        </w:tc>
        <w:tc>
          <w:tcPr>
            <w:tcW w:w="1417" w:type="dxa"/>
            <w:noWrap/>
            <w:hideMark/>
          </w:tcPr>
          <w:p w14:paraId="33AC7932"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5,0</w:t>
            </w:r>
          </w:p>
        </w:tc>
        <w:tc>
          <w:tcPr>
            <w:tcW w:w="1701" w:type="dxa"/>
            <w:noWrap/>
            <w:hideMark/>
          </w:tcPr>
          <w:p w14:paraId="7AB239BE"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4,5</w:t>
            </w:r>
          </w:p>
        </w:tc>
      </w:tr>
      <w:tr w:rsidR="005F0336" w:rsidRPr="005F0336" w14:paraId="4A1E4D04" w14:textId="77777777" w:rsidTr="005F0336">
        <w:trPr>
          <w:trHeight w:val="288"/>
        </w:trPr>
        <w:tc>
          <w:tcPr>
            <w:tcW w:w="1185" w:type="dxa"/>
            <w:noWrap/>
            <w:hideMark/>
          </w:tcPr>
          <w:p w14:paraId="12BB71D6" w14:textId="0278F21A"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U</w:t>
            </w:r>
            <w:r w:rsidR="005F0336" w:rsidRPr="005F0336">
              <w:rPr>
                <w:rFonts w:ascii="Arial" w:eastAsia="Arial Unicode MS" w:hAnsi="Arial" w:cs="Arial"/>
                <w:b/>
                <w:bCs/>
                <w:noProof/>
                <w:color w:val="000000"/>
                <w:sz w:val="16"/>
                <w:szCs w:val="16"/>
              </w:rPr>
              <w:t>rbano</w:t>
            </w:r>
          </w:p>
        </w:tc>
        <w:tc>
          <w:tcPr>
            <w:tcW w:w="1504" w:type="dxa"/>
            <w:noWrap/>
            <w:hideMark/>
          </w:tcPr>
          <w:p w14:paraId="3C0AE061"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4,4</w:t>
            </w:r>
          </w:p>
        </w:tc>
        <w:tc>
          <w:tcPr>
            <w:tcW w:w="1417" w:type="dxa"/>
            <w:noWrap/>
            <w:hideMark/>
          </w:tcPr>
          <w:p w14:paraId="084EC794"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5,1</w:t>
            </w:r>
          </w:p>
        </w:tc>
        <w:tc>
          <w:tcPr>
            <w:tcW w:w="1701" w:type="dxa"/>
            <w:noWrap/>
            <w:hideMark/>
          </w:tcPr>
          <w:p w14:paraId="514B202D"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4,8</w:t>
            </w:r>
          </w:p>
        </w:tc>
      </w:tr>
      <w:tr w:rsidR="005F0336" w:rsidRPr="005F0336" w14:paraId="2C4BA12D" w14:textId="77777777" w:rsidTr="005F0336">
        <w:trPr>
          <w:trHeight w:val="324"/>
        </w:trPr>
        <w:tc>
          <w:tcPr>
            <w:tcW w:w="1185" w:type="dxa"/>
            <w:noWrap/>
            <w:hideMark/>
          </w:tcPr>
          <w:p w14:paraId="077D7729" w14:textId="330C5834" w:rsidR="005F0336" w:rsidRPr="005F0336" w:rsidRDefault="00C22EC9" w:rsidP="005F0336">
            <w:pPr>
              <w:spacing w:before="40"/>
              <w:ind w:left="567" w:hanging="567"/>
              <w:jc w:val="both"/>
              <w:rPr>
                <w:rFonts w:ascii="Arial" w:eastAsia="Arial Unicode MS" w:hAnsi="Arial" w:cs="Arial"/>
                <w:b/>
                <w:bCs/>
                <w:noProof/>
                <w:color w:val="000000"/>
                <w:sz w:val="16"/>
                <w:szCs w:val="16"/>
              </w:rPr>
            </w:pPr>
            <w:r>
              <w:rPr>
                <w:rFonts w:ascii="Arial" w:eastAsia="Arial Unicode MS" w:hAnsi="Arial" w:cs="Arial"/>
                <w:b/>
                <w:bCs/>
                <w:noProof/>
                <w:color w:val="000000"/>
                <w:sz w:val="16"/>
                <w:szCs w:val="16"/>
              </w:rPr>
              <w:t>R</w:t>
            </w:r>
            <w:r w:rsidR="005F0336" w:rsidRPr="005F0336">
              <w:rPr>
                <w:rFonts w:ascii="Arial" w:eastAsia="Arial Unicode MS" w:hAnsi="Arial" w:cs="Arial"/>
                <w:b/>
                <w:bCs/>
                <w:noProof/>
                <w:color w:val="000000"/>
                <w:sz w:val="16"/>
                <w:szCs w:val="16"/>
              </w:rPr>
              <w:t>uralno</w:t>
            </w:r>
          </w:p>
        </w:tc>
        <w:tc>
          <w:tcPr>
            <w:tcW w:w="1504" w:type="dxa"/>
            <w:noWrap/>
            <w:hideMark/>
          </w:tcPr>
          <w:p w14:paraId="7351182A"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3,6</w:t>
            </w:r>
            <w:r w:rsidRPr="005F0336">
              <w:rPr>
                <w:rFonts w:ascii="Arial" w:eastAsia="Arial Unicode MS" w:hAnsi="Arial" w:cs="Arial"/>
                <w:bCs/>
                <w:noProof/>
                <w:color w:val="000000"/>
                <w:sz w:val="16"/>
                <w:szCs w:val="16"/>
                <w:vertAlign w:val="superscript"/>
              </w:rPr>
              <w:t>M</w:t>
            </w:r>
          </w:p>
        </w:tc>
        <w:tc>
          <w:tcPr>
            <w:tcW w:w="1417" w:type="dxa"/>
            <w:noWrap/>
            <w:hideMark/>
          </w:tcPr>
          <w:p w14:paraId="0918ECE9"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4,7</w:t>
            </w:r>
            <w:r w:rsidRPr="005F0336">
              <w:rPr>
                <w:rFonts w:ascii="Arial" w:eastAsia="Arial Unicode MS" w:hAnsi="Arial" w:cs="Arial"/>
                <w:bCs/>
                <w:noProof/>
                <w:color w:val="000000"/>
                <w:sz w:val="16"/>
                <w:szCs w:val="16"/>
                <w:vertAlign w:val="superscript"/>
              </w:rPr>
              <w:t>M</w:t>
            </w:r>
          </w:p>
        </w:tc>
        <w:tc>
          <w:tcPr>
            <w:tcW w:w="1701" w:type="dxa"/>
            <w:noWrap/>
            <w:hideMark/>
          </w:tcPr>
          <w:p w14:paraId="1C455E9E" w14:textId="77777777" w:rsidR="005F0336" w:rsidRPr="005F0336" w:rsidRDefault="005F0336" w:rsidP="005F0336">
            <w:pPr>
              <w:spacing w:before="40"/>
              <w:ind w:left="567" w:hanging="567"/>
              <w:rPr>
                <w:rFonts w:ascii="Arial" w:eastAsia="Arial Unicode MS" w:hAnsi="Arial" w:cs="Arial"/>
                <w:bCs/>
                <w:noProof/>
                <w:color w:val="000000"/>
                <w:sz w:val="16"/>
                <w:szCs w:val="16"/>
              </w:rPr>
            </w:pPr>
            <w:r w:rsidRPr="005F0336">
              <w:rPr>
                <w:rFonts w:ascii="Arial" w:eastAsia="Arial Unicode MS" w:hAnsi="Arial" w:cs="Arial"/>
                <w:bCs/>
                <w:noProof/>
                <w:color w:val="000000"/>
                <w:sz w:val="16"/>
                <w:szCs w:val="16"/>
              </w:rPr>
              <w:t>4,1</w:t>
            </w:r>
          </w:p>
        </w:tc>
      </w:tr>
    </w:tbl>
    <w:p w14:paraId="6C7303A7" w14:textId="58F958EA"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r w:rsidRPr="005F0336">
        <w:rPr>
          <w:rFonts w:ascii="Arial" w:eastAsia="Arial Unicode MS" w:hAnsi="Arial" w:cs="Arial"/>
          <w:noProof/>
          <w:color w:val="000000"/>
          <w:sz w:val="18"/>
          <w:szCs w:val="18"/>
          <w:lang w:eastAsia="sl-SI"/>
        </w:rPr>
        <w:t xml:space="preserve">Vir: </w:t>
      </w:r>
      <w:r w:rsidRPr="005F0336">
        <w:rPr>
          <w:rFonts w:ascii="Arial" w:eastAsia="Arial Unicode MS" w:hAnsi="Arial" w:cs="Arial"/>
          <w:bCs/>
          <w:noProof/>
          <w:color w:val="000000"/>
          <w:sz w:val="18"/>
          <w:szCs w:val="18"/>
          <w:lang w:eastAsia="sl-SI"/>
        </w:rPr>
        <w:t>Statistični urad Republike Slovenije</w:t>
      </w:r>
      <w:r w:rsidR="00C22EC9">
        <w:rPr>
          <w:rFonts w:ascii="Arial" w:eastAsia="Arial Unicode MS" w:hAnsi="Arial" w:cs="Arial"/>
          <w:bCs/>
          <w:noProof/>
          <w:color w:val="000000"/>
          <w:sz w:val="18"/>
          <w:szCs w:val="18"/>
          <w:lang w:eastAsia="sl-SI"/>
        </w:rPr>
        <w:t>.</w:t>
      </w:r>
    </w:p>
    <w:p w14:paraId="13600260" w14:textId="77777777"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p>
    <w:p w14:paraId="4AA36854" w14:textId="77777777" w:rsidR="005F0336" w:rsidRDefault="005F0336" w:rsidP="005F0336">
      <w:pPr>
        <w:spacing w:before="40" w:after="0" w:line="240" w:lineRule="auto"/>
        <w:ind w:left="567" w:hanging="567"/>
        <w:rPr>
          <w:rFonts w:ascii="Arial" w:eastAsia="Arial Unicode MS" w:hAnsi="Arial" w:cs="Arial"/>
          <w:noProof/>
          <w:color w:val="000000"/>
          <w:sz w:val="20"/>
          <w:szCs w:val="20"/>
          <w:u w:val="single"/>
          <w:lang w:eastAsia="sl-SI"/>
        </w:rPr>
      </w:pPr>
    </w:p>
    <w:p w14:paraId="13348865" w14:textId="77777777" w:rsidR="005F0336" w:rsidRDefault="005F0336" w:rsidP="005F0336">
      <w:pPr>
        <w:spacing w:before="40" w:after="0" w:line="240" w:lineRule="auto"/>
        <w:ind w:left="567" w:hanging="567"/>
        <w:rPr>
          <w:rFonts w:ascii="Arial" w:eastAsia="Arial Unicode MS" w:hAnsi="Arial" w:cs="Arial"/>
          <w:noProof/>
          <w:color w:val="000000"/>
          <w:sz w:val="20"/>
          <w:szCs w:val="20"/>
          <w:u w:val="single"/>
          <w:lang w:eastAsia="sl-SI"/>
        </w:rPr>
      </w:pPr>
    </w:p>
    <w:p w14:paraId="6547D525" w14:textId="4625C6DF" w:rsidR="005F0336" w:rsidRPr="005F0336" w:rsidRDefault="005F0336" w:rsidP="005F0336">
      <w:pPr>
        <w:spacing w:before="40" w:after="0" w:line="240" w:lineRule="auto"/>
        <w:ind w:left="567" w:hanging="567"/>
        <w:rPr>
          <w:rFonts w:ascii="Arial" w:eastAsia="Arial Unicode MS" w:hAnsi="Arial" w:cs="Arial"/>
          <w:b/>
          <w:bCs/>
          <w:noProof/>
          <w:color w:val="000000"/>
          <w:sz w:val="20"/>
          <w:szCs w:val="20"/>
          <w:lang w:eastAsia="sl-SI"/>
        </w:rPr>
      </w:pPr>
      <w:r w:rsidRPr="005F0336">
        <w:rPr>
          <w:rFonts w:ascii="Arial" w:eastAsia="Arial Unicode MS" w:hAnsi="Arial" w:cs="Arial"/>
          <w:noProof/>
          <w:color w:val="000000"/>
          <w:sz w:val="20"/>
          <w:szCs w:val="20"/>
          <w:u w:val="single"/>
          <w:lang w:eastAsia="sl-SI"/>
        </w:rPr>
        <w:t>Tabela 32:</w:t>
      </w:r>
      <w:r w:rsidRPr="005F0336">
        <w:rPr>
          <w:rFonts w:ascii="Arial" w:eastAsia="Arial Unicode MS" w:hAnsi="Arial" w:cs="Arial"/>
          <w:b/>
          <w:bCs/>
          <w:noProof/>
          <w:color w:val="000000"/>
          <w:sz w:val="20"/>
          <w:szCs w:val="20"/>
          <w:lang w:eastAsia="sl-SI"/>
        </w:rPr>
        <w:t xml:space="preserve"> Plačna vrzel med spoloma,</w:t>
      </w:r>
      <w:r w:rsidR="00C22EC9">
        <w:rPr>
          <w:rFonts w:ascii="Arial" w:eastAsia="Arial Unicode MS" w:hAnsi="Arial" w:cs="Arial"/>
          <w:b/>
          <w:bCs/>
          <w:noProof/>
          <w:color w:val="000000"/>
          <w:sz w:val="20"/>
          <w:szCs w:val="20"/>
          <w:lang w:eastAsia="sl-SI"/>
        </w:rPr>
        <w:t xml:space="preserve"> po </w:t>
      </w:r>
      <w:r w:rsidRPr="005F0336">
        <w:rPr>
          <w:rFonts w:ascii="Arial" w:eastAsia="Arial Unicode MS" w:hAnsi="Arial" w:cs="Arial"/>
          <w:b/>
          <w:bCs/>
          <w:noProof/>
          <w:color w:val="000000"/>
          <w:sz w:val="20"/>
          <w:szCs w:val="20"/>
          <w:lang w:eastAsia="sl-SI"/>
        </w:rPr>
        <w:t>statističn</w:t>
      </w:r>
      <w:r w:rsidR="00C22EC9">
        <w:rPr>
          <w:rFonts w:ascii="Arial" w:eastAsia="Arial Unicode MS" w:hAnsi="Arial" w:cs="Arial"/>
          <w:b/>
          <w:bCs/>
          <w:noProof/>
          <w:color w:val="000000"/>
          <w:sz w:val="20"/>
          <w:szCs w:val="20"/>
          <w:lang w:eastAsia="sl-SI"/>
        </w:rPr>
        <w:t>ih</w:t>
      </w:r>
      <w:r w:rsidRPr="005F0336">
        <w:rPr>
          <w:rFonts w:ascii="Arial" w:eastAsia="Arial Unicode MS" w:hAnsi="Arial" w:cs="Arial"/>
          <w:b/>
          <w:bCs/>
          <w:noProof/>
          <w:color w:val="000000"/>
          <w:sz w:val="20"/>
          <w:szCs w:val="20"/>
          <w:lang w:eastAsia="sl-SI"/>
        </w:rPr>
        <w:t xml:space="preserve"> regij</w:t>
      </w:r>
      <w:r w:rsidR="00C22EC9">
        <w:rPr>
          <w:rFonts w:ascii="Arial" w:eastAsia="Arial Unicode MS" w:hAnsi="Arial" w:cs="Arial"/>
          <w:b/>
          <w:bCs/>
          <w:noProof/>
          <w:color w:val="000000"/>
          <w:sz w:val="20"/>
          <w:szCs w:val="20"/>
          <w:lang w:eastAsia="sl-SI"/>
        </w:rPr>
        <w:t>ah</w:t>
      </w:r>
      <w:r w:rsidRPr="005F0336">
        <w:rPr>
          <w:rFonts w:ascii="Arial" w:eastAsia="Arial Unicode MS" w:hAnsi="Arial" w:cs="Arial"/>
          <w:b/>
          <w:bCs/>
          <w:noProof/>
          <w:color w:val="000000"/>
          <w:sz w:val="20"/>
          <w:szCs w:val="20"/>
          <w:lang w:eastAsia="sl-SI"/>
        </w:rPr>
        <w:t xml:space="preserve"> prebivališča, Slovenija (%)</w:t>
      </w:r>
    </w:p>
    <w:tbl>
      <w:tblPr>
        <w:tblW w:w="7491" w:type="dxa"/>
        <w:tblCellMar>
          <w:left w:w="70" w:type="dxa"/>
          <w:right w:w="70" w:type="dxa"/>
        </w:tblCellMar>
        <w:tblLook w:val="04A0" w:firstRow="1" w:lastRow="0" w:firstColumn="1" w:lastColumn="0" w:noHBand="0" w:noVBand="1"/>
      </w:tblPr>
      <w:tblGrid>
        <w:gridCol w:w="3501"/>
        <w:gridCol w:w="798"/>
        <w:gridCol w:w="798"/>
        <w:gridCol w:w="798"/>
        <w:gridCol w:w="798"/>
        <w:gridCol w:w="798"/>
      </w:tblGrid>
      <w:tr w:rsidR="005F0336" w:rsidRPr="005F0336" w14:paraId="2D0B45F2" w14:textId="77777777" w:rsidTr="005F0336">
        <w:trPr>
          <w:trHeight w:val="288"/>
        </w:trPr>
        <w:tc>
          <w:tcPr>
            <w:tcW w:w="3501" w:type="dxa"/>
            <w:tcBorders>
              <w:top w:val="nil"/>
              <w:left w:val="nil"/>
              <w:bottom w:val="single" w:sz="4" w:space="0" w:color="auto"/>
              <w:right w:val="nil"/>
            </w:tcBorders>
            <w:shd w:val="clear" w:color="auto" w:fill="auto"/>
            <w:noWrap/>
            <w:vAlign w:val="bottom"/>
            <w:hideMark/>
          </w:tcPr>
          <w:p w14:paraId="0FC8D618" w14:textId="77777777" w:rsidR="005F0336" w:rsidRPr="005F0336" w:rsidRDefault="005F0336" w:rsidP="005F0336">
            <w:pPr>
              <w:spacing w:after="0" w:line="240" w:lineRule="auto"/>
              <w:rPr>
                <w:rFonts w:ascii="Calibri" w:eastAsia="Times New Roman" w:hAnsi="Calibri" w:cs="Calibri"/>
                <w:b/>
                <w:bCs/>
                <w:color w:val="000000"/>
                <w:sz w:val="28"/>
                <w:szCs w:val="28"/>
                <w:lang w:eastAsia="sl-SI"/>
              </w:rPr>
            </w:pPr>
          </w:p>
        </w:tc>
        <w:tc>
          <w:tcPr>
            <w:tcW w:w="798" w:type="dxa"/>
            <w:tcBorders>
              <w:top w:val="nil"/>
              <w:left w:val="nil"/>
              <w:bottom w:val="single" w:sz="4" w:space="0" w:color="auto"/>
              <w:right w:val="nil"/>
            </w:tcBorders>
            <w:shd w:val="clear" w:color="auto" w:fill="auto"/>
            <w:noWrap/>
            <w:vAlign w:val="bottom"/>
            <w:hideMark/>
          </w:tcPr>
          <w:p w14:paraId="26CA0E8B" w14:textId="77777777" w:rsidR="005F0336" w:rsidRPr="005F0336" w:rsidRDefault="005F0336" w:rsidP="005F0336">
            <w:pPr>
              <w:spacing w:after="0" w:line="240" w:lineRule="auto"/>
              <w:rPr>
                <w:rFonts w:ascii="Times New Roman" w:eastAsia="Times New Roman" w:hAnsi="Times New Roman" w:cs="Times New Roman"/>
                <w:sz w:val="20"/>
                <w:szCs w:val="20"/>
                <w:lang w:eastAsia="sl-SI"/>
              </w:rPr>
            </w:pPr>
          </w:p>
        </w:tc>
        <w:tc>
          <w:tcPr>
            <w:tcW w:w="798" w:type="dxa"/>
            <w:tcBorders>
              <w:top w:val="nil"/>
              <w:left w:val="nil"/>
              <w:bottom w:val="single" w:sz="4" w:space="0" w:color="auto"/>
              <w:right w:val="nil"/>
            </w:tcBorders>
            <w:shd w:val="clear" w:color="auto" w:fill="auto"/>
            <w:noWrap/>
            <w:vAlign w:val="bottom"/>
            <w:hideMark/>
          </w:tcPr>
          <w:p w14:paraId="309CAA56" w14:textId="77777777" w:rsidR="005F0336" w:rsidRPr="005F0336" w:rsidRDefault="005F0336" w:rsidP="005F0336">
            <w:pPr>
              <w:spacing w:after="0" w:line="240" w:lineRule="auto"/>
              <w:rPr>
                <w:rFonts w:ascii="Times New Roman" w:eastAsia="Times New Roman" w:hAnsi="Times New Roman" w:cs="Times New Roman"/>
                <w:sz w:val="20"/>
                <w:szCs w:val="20"/>
                <w:lang w:eastAsia="sl-SI"/>
              </w:rPr>
            </w:pPr>
          </w:p>
        </w:tc>
        <w:tc>
          <w:tcPr>
            <w:tcW w:w="798" w:type="dxa"/>
            <w:tcBorders>
              <w:top w:val="nil"/>
              <w:left w:val="nil"/>
              <w:bottom w:val="single" w:sz="4" w:space="0" w:color="auto"/>
              <w:right w:val="nil"/>
            </w:tcBorders>
            <w:shd w:val="clear" w:color="auto" w:fill="auto"/>
            <w:noWrap/>
            <w:vAlign w:val="bottom"/>
            <w:hideMark/>
          </w:tcPr>
          <w:p w14:paraId="053F75CB" w14:textId="77777777" w:rsidR="005F0336" w:rsidRPr="005F0336" w:rsidRDefault="005F0336" w:rsidP="005F0336">
            <w:pPr>
              <w:spacing w:after="0" w:line="240" w:lineRule="auto"/>
              <w:rPr>
                <w:rFonts w:ascii="Times New Roman" w:eastAsia="Times New Roman" w:hAnsi="Times New Roman" w:cs="Times New Roman"/>
                <w:sz w:val="20"/>
                <w:szCs w:val="20"/>
                <w:lang w:eastAsia="sl-SI"/>
              </w:rPr>
            </w:pPr>
          </w:p>
        </w:tc>
        <w:tc>
          <w:tcPr>
            <w:tcW w:w="798" w:type="dxa"/>
            <w:tcBorders>
              <w:top w:val="nil"/>
              <w:left w:val="nil"/>
              <w:bottom w:val="single" w:sz="4" w:space="0" w:color="auto"/>
              <w:right w:val="nil"/>
            </w:tcBorders>
            <w:shd w:val="clear" w:color="auto" w:fill="auto"/>
            <w:noWrap/>
            <w:vAlign w:val="bottom"/>
            <w:hideMark/>
          </w:tcPr>
          <w:p w14:paraId="6E96AA56" w14:textId="77777777" w:rsidR="005F0336" w:rsidRPr="005F0336" w:rsidRDefault="005F0336" w:rsidP="005F0336">
            <w:pPr>
              <w:spacing w:after="0" w:line="240" w:lineRule="auto"/>
              <w:rPr>
                <w:rFonts w:ascii="Times New Roman" w:eastAsia="Times New Roman" w:hAnsi="Times New Roman" w:cs="Times New Roman"/>
                <w:sz w:val="20"/>
                <w:szCs w:val="20"/>
                <w:lang w:eastAsia="sl-SI"/>
              </w:rPr>
            </w:pPr>
          </w:p>
        </w:tc>
        <w:tc>
          <w:tcPr>
            <w:tcW w:w="798" w:type="dxa"/>
            <w:tcBorders>
              <w:top w:val="nil"/>
              <w:left w:val="nil"/>
              <w:bottom w:val="single" w:sz="4" w:space="0" w:color="auto"/>
              <w:right w:val="nil"/>
            </w:tcBorders>
            <w:shd w:val="clear" w:color="auto" w:fill="auto"/>
            <w:noWrap/>
            <w:vAlign w:val="bottom"/>
            <w:hideMark/>
          </w:tcPr>
          <w:p w14:paraId="25118AEC" w14:textId="77777777" w:rsidR="005F0336" w:rsidRPr="005F0336" w:rsidRDefault="005F0336" w:rsidP="005F0336">
            <w:pPr>
              <w:spacing w:after="0" w:line="240" w:lineRule="auto"/>
              <w:rPr>
                <w:rFonts w:ascii="Times New Roman" w:eastAsia="Times New Roman" w:hAnsi="Times New Roman" w:cs="Times New Roman"/>
                <w:sz w:val="20"/>
                <w:szCs w:val="20"/>
                <w:lang w:eastAsia="sl-SI"/>
              </w:rPr>
            </w:pPr>
          </w:p>
        </w:tc>
      </w:tr>
      <w:tr w:rsidR="005F0336" w:rsidRPr="005F0336" w14:paraId="6D6FBE58"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70FF6" w14:textId="77777777" w:rsidR="005F0336" w:rsidRPr="005F0336" w:rsidRDefault="005F0336" w:rsidP="005F0336">
            <w:pPr>
              <w:spacing w:after="0" w:line="240" w:lineRule="auto"/>
              <w:rPr>
                <w:rFonts w:ascii="Arial" w:eastAsia="Times New Roman" w:hAnsi="Arial" w:cs="Arial"/>
                <w:sz w:val="16"/>
                <w:szCs w:val="16"/>
                <w:lang w:eastAsia="sl-SI"/>
              </w:rPr>
            </w:pPr>
          </w:p>
        </w:tc>
        <w:tc>
          <w:tcPr>
            <w:tcW w:w="39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C7C08F0" w14:textId="77777777" w:rsidR="005F0336" w:rsidRPr="005F0336" w:rsidRDefault="005F0336" w:rsidP="005F0336">
            <w:pPr>
              <w:spacing w:after="0" w:line="240" w:lineRule="auto"/>
              <w:jc w:val="center"/>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Leto</w:t>
            </w:r>
          </w:p>
        </w:tc>
      </w:tr>
      <w:tr w:rsidR="005F0336" w:rsidRPr="005F0336" w14:paraId="45AE108A"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2A2E" w14:textId="77777777" w:rsidR="005F0336" w:rsidRPr="005F0336" w:rsidRDefault="005F0336" w:rsidP="005F0336">
            <w:pPr>
              <w:spacing w:after="0" w:line="240" w:lineRule="auto"/>
              <w:rPr>
                <w:rFonts w:ascii="Arial" w:eastAsia="Times New Roman" w:hAnsi="Arial" w:cs="Arial"/>
                <w:sz w:val="16"/>
                <w:szCs w:val="16"/>
                <w:lang w:eastAsia="sl-SI"/>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1C6D"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2015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42DC"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2016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D3C9"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2017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E72AD"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2018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3A94"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2019</w:t>
            </w:r>
          </w:p>
        </w:tc>
      </w:tr>
      <w:tr w:rsidR="005F0336" w:rsidRPr="005F0336" w14:paraId="7139404B"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50A1"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SLOVENIJA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09C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EB1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C797"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DDD2"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9A5C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5,8</w:t>
            </w:r>
          </w:p>
        </w:tc>
      </w:tr>
      <w:tr w:rsidR="005F0336" w:rsidRPr="005F0336" w14:paraId="744E4685"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7342"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Vzhodna Slovenija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881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91E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554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A45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AC7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7,0</w:t>
            </w:r>
          </w:p>
        </w:tc>
      </w:tr>
      <w:tr w:rsidR="005F0336" w:rsidRPr="005F0336" w14:paraId="19643692"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5A1E"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Pomurska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303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05B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357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289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12B3"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8,5</w:t>
            </w:r>
          </w:p>
        </w:tc>
      </w:tr>
      <w:tr w:rsidR="005F0336" w:rsidRPr="005F0336" w14:paraId="2CD87C00"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34D7"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Podravska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DF9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7D2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0E77"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BCE6"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C35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7,8</w:t>
            </w:r>
          </w:p>
        </w:tc>
      </w:tr>
      <w:tr w:rsidR="005F0336" w:rsidRPr="005F0336" w14:paraId="1118DB93"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9DEB9"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Koroška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271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7213"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ED8A"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882D"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10,6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CCE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9,2</w:t>
            </w:r>
          </w:p>
        </w:tc>
      </w:tr>
      <w:tr w:rsidR="005F0336" w:rsidRPr="005F0336" w14:paraId="47476AC7"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40D1"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Savinjska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3E0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9EC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A376"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30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F30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7,7</w:t>
            </w:r>
          </w:p>
        </w:tc>
      </w:tr>
      <w:tr w:rsidR="005F0336" w:rsidRPr="005F0336" w14:paraId="45147AB6"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3674"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Zasavska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B1A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C96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78C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086B"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A518"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5,3</w:t>
            </w:r>
          </w:p>
        </w:tc>
      </w:tr>
      <w:tr w:rsidR="005F0336" w:rsidRPr="005F0336" w14:paraId="17C13261"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6EA9"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Posavska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1B5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B40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1476"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9E67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E0F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7,7</w:t>
            </w:r>
          </w:p>
        </w:tc>
      </w:tr>
      <w:tr w:rsidR="005F0336" w:rsidRPr="005F0336" w14:paraId="548484AB"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68E2"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Jugovzhodna Slovenija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A868"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2,8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34C63"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3,1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64B0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30C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04B6"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3,3</w:t>
            </w:r>
          </w:p>
        </w:tc>
      </w:tr>
      <w:tr w:rsidR="005F0336" w:rsidRPr="005F0336" w14:paraId="201BF6B6"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8A0E"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Primorsko-notranjska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378A"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9E18"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ED51"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FF3CB"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BBDE"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5,8</w:t>
            </w:r>
          </w:p>
        </w:tc>
      </w:tr>
      <w:tr w:rsidR="005F0336" w:rsidRPr="005F0336" w14:paraId="4BEA5A68"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6D65"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Zahodna Slovenija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AE42"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E979"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BC71"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5,3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9341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0AB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4,9</w:t>
            </w:r>
          </w:p>
        </w:tc>
      </w:tr>
      <w:tr w:rsidR="005F0336" w:rsidRPr="005F0336" w14:paraId="10E01517"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1867"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Osrednjeslovenska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1257"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753D"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72B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3,2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89E2"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4,0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D6DF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2,8</w:t>
            </w:r>
          </w:p>
        </w:tc>
      </w:tr>
      <w:tr w:rsidR="005F0336" w:rsidRPr="005F0336" w14:paraId="3547286D"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D8F6"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Gorenjska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4BC1"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10,1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04A7"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56D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9,5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ECE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10,3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B38F"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8,9</w:t>
            </w:r>
          </w:p>
        </w:tc>
      </w:tr>
      <w:tr w:rsidR="005F0336" w:rsidRPr="005F0336" w14:paraId="59C02159"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AF46"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Goriška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C374"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2DBA"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2AB0"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6DEB"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7,9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8AE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6,5</w:t>
            </w:r>
          </w:p>
        </w:tc>
      </w:tr>
      <w:tr w:rsidR="005F0336" w:rsidRPr="005F0336" w14:paraId="69C928E4" w14:textId="77777777" w:rsidTr="005F0336">
        <w:trPr>
          <w:trHeight w:val="288"/>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28FA" w14:textId="77777777" w:rsidR="005F0336" w:rsidRPr="005F0336" w:rsidRDefault="005F0336" w:rsidP="005F0336">
            <w:pPr>
              <w:spacing w:after="0" w:line="240" w:lineRule="auto"/>
              <w:rPr>
                <w:rFonts w:ascii="Arial" w:eastAsia="Times New Roman" w:hAnsi="Arial" w:cs="Arial"/>
                <w:b/>
                <w:bCs/>
                <w:color w:val="000000"/>
                <w:sz w:val="16"/>
                <w:szCs w:val="16"/>
                <w:lang w:eastAsia="sl-SI"/>
              </w:rPr>
            </w:pPr>
            <w:r w:rsidRPr="005F0336">
              <w:rPr>
                <w:rFonts w:ascii="Arial" w:eastAsia="Times New Roman" w:hAnsi="Arial" w:cs="Arial"/>
                <w:b/>
                <w:bCs/>
                <w:color w:val="000000"/>
                <w:sz w:val="16"/>
                <w:szCs w:val="16"/>
                <w:lang w:eastAsia="sl-SI"/>
              </w:rPr>
              <w:t>Obalno-kraška</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C9E6"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568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F21C"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C6F5"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773FA" w14:textId="77777777" w:rsidR="005F0336" w:rsidRPr="005F0336" w:rsidRDefault="005F0336" w:rsidP="005F0336">
            <w:pPr>
              <w:spacing w:after="0" w:line="240" w:lineRule="auto"/>
              <w:jc w:val="right"/>
              <w:rPr>
                <w:rFonts w:ascii="Arial" w:eastAsia="Times New Roman" w:hAnsi="Arial" w:cs="Arial"/>
                <w:color w:val="000000"/>
                <w:sz w:val="16"/>
                <w:szCs w:val="16"/>
                <w:lang w:eastAsia="sl-SI"/>
              </w:rPr>
            </w:pPr>
            <w:r w:rsidRPr="005F0336">
              <w:rPr>
                <w:rFonts w:ascii="Arial" w:eastAsia="Times New Roman" w:hAnsi="Arial" w:cs="Arial"/>
                <w:color w:val="000000"/>
                <w:sz w:val="16"/>
                <w:szCs w:val="16"/>
                <w:lang w:eastAsia="sl-SI"/>
              </w:rPr>
              <w:t>8,5</w:t>
            </w:r>
          </w:p>
        </w:tc>
      </w:tr>
    </w:tbl>
    <w:p w14:paraId="6532A252" w14:textId="324B3BD8" w:rsidR="005F0336" w:rsidRPr="005F0336" w:rsidRDefault="005F0336" w:rsidP="005F0336">
      <w:pPr>
        <w:spacing w:before="40" w:after="0" w:line="240" w:lineRule="auto"/>
        <w:rPr>
          <w:rFonts w:ascii="Arial" w:eastAsia="Arial Unicode MS" w:hAnsi="Arial" w:cs="Arial"/>
          <w:noProof/>
          <w:color w:val="000000"/>
          <w:sz w:val="18"/>
          <w:szCs w:val="18"/>
          <w:lang w:eastAsia="sl-SI"/>
        </w:rPr>
      </w:pPr>
      <w:r w:rsidRPr="005F0336">
        <w:rPr>
          <w:rFonts w:ascii="Arial" w:eastAsia="Arial Unicode MS" w:hAnsi="Arial" w:cs="Arial"/>
          <w:noProof/>
          <w:color w:val="000000"/>
          <w:sz w:val="18"/>
          <w:szCs w:val="18"/>
          <w:lang w:eastAsia="sl-SI"/>
        </w:rPr>
        <w:t>Vir: Statistični urad Republike Slovenije</w:t>
      </w:r>
      <w:r w:rsidR="00C22EC9">
        <w:rPr>
          <w:rFonts w:ascii="Arial" w:eastAsia="Arial Unicode MS" w:hAnsi="Arial" w:cs="Arial"/>
          <w:noProof/>
          <w:color w:val="000000"/>
          <w:sz w:val="18"/>
          <w:szCs w:val="18"/>
          <w:lang w:eastAsia="sl-SI"/>
        </w:rPr>
        <w:t>.</w:t>
      </w:r>
    </w:p>
    <w:p w14:paraId="628A086A"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bCs/>
          <w:noProof/>
          <w:snapToGrid w:val="0"/>
          <w:sz w:val="18"/>
          <w:szCs w:val="20"/>
          <w:lang w:val="en-US" w:eastAsia="sl-SI" w:bidi="en-US"/>
        </w:rPr>
      </w:pPr>
    </w:p>
    <w:p w14:paraId="6471C889"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bCs/>
          <w:noProof/>
          <w:snapToGrid w:val="0"/>
          <w:sz w:val="18"/>
          <w:szCs w:val="20"/>
          <w:lang w:val="en-US" w:eastAsia="sl-SI" w:bidi="en-US"/>
        </w:rPr>
      </w:pPr>
    </w:p>
    <w:p w14:paraId="7C271D89"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bCs/>
          <w:noProof/>
          <w:snapToGrid w:val="0"/>
          <w:sz w:val="18"/>
          <w:szCs w:val="20"/>
          <w:lang w:val="en-US" w:eastAsia="sl-SI" w:bidi="en-US"/>
        </w:rPr>
      </w:pPr>
    </w:p>
    <w:p w14:paraId="03A514F2"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bCs/>
          <w:noProof/>
          <w:snapToGrid w:val="0"/>
          <w:sz w:val="20"/>
          <w:szCs w:val="20"/>
          <w:lang w:val="it-IT" w:eastAsia="sl-SI" w:bidi="en-US"/>
        </w:rPr>
      </w:pPr>
      <w:r w:rsidRPr="005F0336">
        <w:rPr>
          <w:rFonts w:ascii="Arial" w:eastAsia="Times New Roman" w:hAnsi="Arial" w:cs="Arial"/>
          <w:noProof/>
          <w:snapToGrid w:val="0"/>
          <w:sz w:val="20"/>
          <w:szCs w:val="20"/>
          <w:u w:val="single"/>
          <w:lang w:val="it-IT" w:eastAsia="sl-SI" w:bidi="en-US"/>
        </w:rPr>
        <w:t>Tabela 33</w:t>
      </w:r>
      <w:r w:rsidRPr="005F0336">
        <w:rPr>
          <w:rFonts w:ascii="Arial" w:eastAsia="Times New Roman" w:hAnsi="Arial" w:cs="Arial"/>
          <w:b/>
          <w:bCs/>
          <w:noProof/>
          <w:snapToGrid w:val="0"/>
          <w:sz w:val="20"/>
          <w:szCs w:val="20"/>
          <w:lang w:val="it-IT" w:eastAsia="sl-SI" w:bidi="en-US"/>
        </w:rPr>
        <w:t>: Stopnja tveganja revščine po spolu in starostih skupinah, Slovenija (%)</w:t>
      </w:r>
    </w:p>
    <w:p w14:paraId="6F214B46"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bCs/>
          <w:noProof/>
          <w:snapToGrid w:val="0"/>
          <w:sz w:val="20"/>
          <w:szCs w:val="20"/>
          <w:lang w:val="it-IT" w:eastAsia="sl-SI" w:bidi="en-US"/>
        </w:rPr>
      </w:pPr>
    </w:p>
    <w:tbl>
      <w:tblPr>
        <w:tblStyle w:val="Tabelamrea3"/>
        <w:tblW w:w="0" w:type="auto"/>
        <w:tblLook w:val="04A0" w:firstRow="1" w:lastRow="0" w:firstColumn="1" w:lastColumn="0" w:noHBand="0" w:noVBand="1"/>
      </w:tblPr>
      <w:tblGrid>
        <w:gridCol w:w="2264"/>
        <w:gridCol w:w="1133"/>
        <w:gridCol w:w="1133"/>
        <w:gridCol w:w="1133"/>
        <w:gridCol w:w="1133"/>
        <w:gridCol w:w="1133"/>
        <w:gridCol w:w="1133"/>
      </w:tblGrid>
      <w:tr w:rsidR="005F0336" w:rsidRPr="005F0336" w14:paraId="56DDAF5B" w14:textId="77777777" w:rsidTr="005F0336">
        <w:tc>
          <w:tcPr>
            <w:tcW w:w="2264" w:type="dxa"/>
          </w:tcPr>
          <w:p w14:paraId="6B51A195"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6798" w:type="dxa"/>
            <w:gridSpan w:val="6"/>
          </w:tcPr>
          <w:p w14:paraId="35B0B35C"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center"/>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Leto</w:t>
            </w:r>
          </w:p>
        </w:tc>
      </w:tr>
      <w:tr w:rsidR="005F0336" w:rsidRPr="005F0336" w14:paraId="5E136AD0" w14:textId="77777777" w:rsidTr="005F0336">
        <w:tc>
          <w:tcPr>
            <w:tcW w:w="2264" w:type="dxa"/>
          </w:tcPr>
          <w:p w14:paraId="119D1538"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5243D30B"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0F0434B3"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2015</w:t>
            </w:r>
          </w:p>
        </w:tc>
        <w:tc>
          <w:tcPr>
            <w:tcW w:w="1133" w:type="dxa"/>
          </w:tcPr>
          <w:p w14:paraId="2F66797D"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2016</w:t>
            </w:r>
          </w:p>
        </w:tc>
        <w:tc>
          <w:tcPr>
            <w:tcW w:w="1133" w:type="dxa"/>
          </w:tcPr>
          <w:p w14:paraId="094F8EAC"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2017</w:t>
            </w:r>
          </w:p>
        </w:tc>
        <w:tc>
          <w:tcPr>
            <w:tcW w:w="1133" w:type="dxa"/>
          </w:tcPr>
          <w:p w14:paraId="4C21234B"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2018</w:t>
            </w:r>
          </w:p>
        </w:tc>
        <w:tc>
          <w:tcPr>
            <w:tcW w:w="1133" w:type="dxa"/>
          </w:tcPr>
          <w:p w14:paraId="2E53C0AD"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2019</w:t>
            </w:r>
          </w:p>
        </w:tc>
      </w:tr>
      <w:tr w:rsidR="005F0336" w:rsidRPr="005F0336" w14:paraId="4E290C52" w14:textId="77777777" w:rsidTr="005F0336">
        <w:tc>
          <w:tcPr>
            <w:tcW w:w="2264" w:type="dxa"/>
            <w:vMerge w:val="restart"/>
          </w:tcPr>
          <w:p w14:paraId="29F58FB8" w14:textId="311EA920"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 xml:space="preserve">Starostne skupine </w:t>
            </w:r>
            <w:r w:rsidR="002A0B8C">
              <w:rPr>
                <w:rFonts w:ascii="Arial" w:eastAsiaTheme="minorHAnsi" w:hAnsi="Arial" w:cs="Arial"/>
                <w:b/>
                <w:bCs/>
                <w:noProof/>
                <w:snapToGrid w:val="0"/>
                <w:sz w:val="16"/>
                <w:szCs w:val="16"/>
                <w:lang w:val="it-IT" w:eastAsia="en-US" w:bidi="en-US"/>
              </w:rPr>
              <w:t>–</w:t>
            </w:r>
            <w:r w:rsidRPr="005F0336">
              <w:rPr>
                <w:rFonts w:ascii="Arial" w:eastAsiaTheme="minorHAnsi" w:hAnsi="Arial" w:cs="Arial"/>
                <w:b/>
                <w:bCs/>
                <w:noProof/>
                <w:snapToGrid w:val="0"/>
                <w:sz w:val="16"/>
                <w:szCs w:val="16"/>
                <w:lang w:val="it-IT" w:eastAsia="en-US" w:bidi="en-US"/>
              </w:rPr>
              <w:t xml:space="preserve"> SKUPAJ</w:t>
            </w:r>
          </w:p>
        </w:tc>
        <w:tc>
          <w:tcPr>
            <w:tcW w:w="1133" w:type="dxa"/>
          </w:tcPr>
          <w:p w14:paraId="4C975DBC" w14:textId="597E6D2B"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 xml:space="preserve">Spol </w:t>
            </w:r>
            <w:r w:rsidR="002A0B8C">
              <w:rPr>
                <w:rFonts w:ascii="Arial" w:eastAsiaTheme="minorHAnsi" w:hAnsi="Arial" w:cs="Arial"/>
                <w:b/>
                <w:bCs/>
                <w:noProof/>
                <w:snapToGrid w:val="0"/>
                <w:sz w:val="16"/>
                <w:szCs w:val="16"/>
                <w:lang w:val="it-IT" w:eastAsia="en-US" w:bidi="en-US"/>
              </w:rPr>
              <w:t>–</w:t>
            </w:r>
            <w:r w:rsidRPr="005F0336">
              <w:rPr>
                <w:rFonts w:ascii="Arial" w:eastAsiaTheme="minorHAnsi" w:hAnsi="Arial" w:cs="Arial"/>
                <w:b/>
                <w:bCs/>
                <w:noProof/>
                <w:snapToGrid w:val="0"/>
                <w:sz w:val="16"/>
                <w:szCs w:val="16"/>
                <w:lang w:val="it-IT" w:eastAsia="en-US" w:bidi="en-US"/>
              </w:rPr>
              <w:t xml:space="preserve"> skupaj</w:t>
            </w:r>
          </w:p>
        </w:tc>
        <w:tc>
          <w:tcPr>
            <w:tcW w:w="1133" w:type="dxa"/>
          </w:tcPr>
          <w:p w14:paraId="65F3D19B"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14,3</w:t>
            </w:r>
          </w:p>
        </w:tc>
        <w:tc>
          <w:tcPr>
            <w:tcW w:w="1133" w:type="dxa"/>
          </w:tcPr>
          <w:p w14:paraId="55BD1F1E"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13,9</w:t>
            </w:r>
          </w:p>
        </w:tc>
        <w:tc>
          <w:tcPr>
            <w:tcW w:w="1133" w:type="dxa"/>
          </w:tcPr>
          <w:p w14:paraId="535FACBF"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13,3</w:t>
            </w:r>
          </w:p>
        </w:tc>
        <w:tc>
          <w:tcPr>
            <w:tcW w:w="1133" w:type="dxa"/>
          </w:tcPr>
          <w:p w14:paraId="1872F5FA"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13,3</w:t>
            </w:r>
          </w:p>
        </w:tc>
        <w:tc>
          <w:tcPr>
            <w:tcW w:w="1133" w:type="dxa"/>
          </w:tcPr>
          <w:p w14:paraId="0D534274"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12,0</w:t>
            </w:r>
          </w:p>
        </w:tc>
      </w:tr>
      <w:tr w:rsidR="005F0336" w:rsidRPr="005F0336" w14:paraId="1B0167B1" w14:textId="77777777" w:rsidTr="005F0336">
        <w:tc>
          <w:tcPr>
            <w:tcW w:w="2264" w:type="dxa"/>
            <w:vMerge/>
          </w:tcPr>
          <w:p w14:paraId="17CA77C3"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4D6142BD"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Moški</w:t>
            </w:r>
          </w:p>
        </w:tc>
        <w:tc>
          <w:tcPr>
            <w:tcW w:w="1133" w:type="dxa"/>
          </w:tcPr>
          <w:p w14:paraId="274A30C4"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13,0</w:t>
            </w:r>
          </w:p>
        </w:tc>
        <w:tc>
          <w:tcPr>
            <w:tcW w:w="1133" w:type="dxa"/>
          </w:tcPr>
          <w:p w14:paraId="643D9C74"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12,5</w:t>
            </w:r>
          </w:p>
        </w:tc>
        <w:tc>
          <w:tcPr>
            <w:tcW w:w="1133" w:type="dxa"/>
          </w:tcPr>
          <w:p w14:paraId="2AA7F265"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12,0</w:t>
            </w:r>
          </w:p>
        </w:tc>
        <w:tc>
          <w:tcPr>
            <w:tcW w:w="1133" w:type="dxa"/>
          </w:tcPr>
          <w:p w14:paraId="080AE7E2"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12,6</w:t>
            </w:r>
          </w:p>
        </w:tc>
        <w:tc>
          <w:tcPr>
            <w:tcW w:w="1133" w:type="dxa"/>
          </w:tcPr>
          <w:p w14:paraId="256E7EC1"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10,9</w:t>
            </w:r>
          </w:p>
        </w:tc>
      </w:tr>
      <w:tr w:rsidR="005F0336" w:rsidRPr="005F0336" w14:paraId="5C4B32BB" w14:textId="77777777" w:rsidTr="005F0336">
        <w:tc>
          <w:tcPr>
            <w:tcW w:w="2264" w:type="dxa"/>
            <w:vMerge/>
          </w:tcPr>
          <w:p w14:paraId="1FF39FE9"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604A605F"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Ženske</w:t>
            </w:r>
          </w:p>
        </w:tc>
        <w:tc>
          <w:tcPr>
            <w:tcW w:w="1133" w:type="dxa"/>
          </w:tcPr>
          <w:p w14:paraId="205FF53B"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15,6</w:t>
            </w:r>
          </w:p>
        </w:tc>
        <w:tc>
          <w:tcPr>
            <w:tcW w:w="1133" w:type="dxa"/>
          </w:tcPr>
          <w:p w14:paraId="1C4F8E4F"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15,2</w:t>
            </w:r>
          </w:p>
        </w:tc>
        <w:tc>
          <w:tcPr>
            <w:tcW w:w="1133" w:type="dxa"/>
          </w:tcPr>
          <w:p w14:paraId="3313372E"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14,5</w:t>
            </w:r>
          </w:p>
        </w:tc>
        <w:tc>
          <w:tcPr>
            <w:tcW w:w="1133" w:type="dxa"/>
          </w:tcPr>
          <w:p w14:paraId="0338A852"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14,0</w:t>
            </w:r>
          </w:p>
        </w:tc>
        <w:tc>
          <w:tcPr>
            <w:tcW w:w="1133" w:type="dxa"/>
          </w:tcPr>
          <w:p w14:paraId="2F9E05A4"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13,0</w:t>
            </w:r>
          </w:p>
        </w:tc>
      </w:tr>
      <w:tr w:rsidR="005F0336" w:rsidRPr="005F0336" w14:paraId="496AA4A6" w14:textId="77777777" w:rsidTr="005F0336">
        <w:tc>
          <w:tcPr>
            <w:tcW w:w="2264" w:type="dxa"/>
            <w:vMerge w:val="restart"/>
          </w:tcPr>
          <w:p w14:paraId="4BE60BB8"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Starost 75+</w:t>
            </w:r>
          </w:p>
        </w:tc>
        <w:tc>
          <w:tcPr>
            <w:tcW w:w="1133" w:type="dxa"/>
          </w:tcPr>
          <w:p w14:paraId="535C7F3D" w14:textId="3F101F9F"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 xml:space="preserve">Spol </w:t>
            </w:r>
            <w:r w:rsidR="002A0B8C">
              <w:rPr>
                <w:rFonts w:ascii="Arial" w:eastAsiaTheme="minorHAnsi" w:hAnsi="Arial" w:cs="Arial"/>
                <w:b/>
                <w:bCs/>
                <w:noProof/>
                <w:snapToGrid w:val="0"/>
                <w:sz w:val="16"/>
                <w:szCs w:val="16"/>
                <w:lang w:val="it-IT" w:eastAsia="en-US" w:bidi="en-US"/>
              </w:rPr>
              <w:t>–</w:t>
            </w:r>
            <w:r w:rsidRPr="005F0336">
              <w:rPr>
                <w:rFonts w:ascii="Arial" w:eastAsiaTheme="minorHAnsi" w:hAnsi="Arial" w:cs="Arial"/>
                <w:b/>
                <w:bCs/>
                <w:noProof/>
                <w:snapToGrid w:val="0"/>
                <w:sz w:val="16"/>
                <w:szCs w:val="16"/>
                <w:lang w:val="it-IT" w:eastAsia="en-US" w:bidi="en-US"/>
              </w:rPr>
              <w:t xml:space="preserve"> skupaj</w:t>
            </w:r>
          </w:p>
        </w:tc>
        <w:tc>
          <w:tcPr>
            <w:tcW w:w="1133" w:type="dxa"/>
          </w:tcPr>
          <w:p w14:paraId="1E8A287F"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21,1</w:t>
            </w:r>
          </w:p>
        </w:tc>
        <w:tc>
          <w:tcPr>
            <w:tcW w:w="1133" w:type="dxa"/>
          </w:tcPr>
          <w:p w14:paraId="354041BD"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20,5</w:t>
            </w:r>
          </w:p>
        </w:tc>
        <w:tc>
          <w:tcPr>
            <w:tcW w:w="1133" w:type="dxa"/>
          </w:tcPr>
          <w:p w14:paraId="7D26D2F0"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20,4</w:t>
            </w:r>
          </w:p>
        </w:tc>
        <w:tc>
          <w:tcPr>
            <w:tcW w:w="1133" w:type="dxa"/>
          </w:tcPr>
          <w:p w14:paraId="557734E0"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21,8</w:t>
            </w:r>
          </w:p>
        </w:tc>
        <w:tc>
          <w:tcPr>
            <w:tcW w:w="1133" w:type="dxa"/>
          </w:tcPr>
          <w:p w14:paraId="59346099"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22,3</w:t>
            </w:r>
          </w:p>
        </w:tc>
      </w:tr>
      <w:tr w:rsidR="005F0336" w:rsidRPr="005F0336" w14:paraId="5A7FF8D3" w14:textId="77777777" w:rsidTr="005F0336">
        <w:tc>
          <w:tcPr>
            <w:tcW w:w="2264" w:type="dxa"/>
            <w:vMerge/>
          </w:tcPr>
          <w:p w14:paraId="1B3B50B2"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4D936EB7"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Moški</w:t>
            </w:r>
          </w:p>
        </w:tc>
        <w:tc>
          <w:tcPr>
            <w:tcW w:w="1133" w:type="dxa"/>
          </w:tcPr>
          <w:p w14:paraId="2C0B4935"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10,2</w:t>
            </w:r>
          </w:p>
        </w:tc>
        <w:tc>
          <w:tcPr>
            <w:tcW w:w="1133" w:type="dxa"/>
          </w:tcPr>
          <w:p w14:paraId="48045137"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10,1</w:t>
            </w:r>
          </w:p>
        </w:tc>
        <w:tc>
          <w:tcPr>
            <w:tcW w:w="1133" w:type="dxa"/>
          </w:tcPr>
          <w:p w14:paraId="68AC9873"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10,5</w:t>
            </w:r>
          </w:p>
        </w:tc>
        <w:tc>
          <w:tcPr>
            <w:tcW w:w="1133" w:type="dxa"/>
          </w:tcPr>
          <w:p w14:paraId="40615C14"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12,0</w:t>
            </w:r>
          </w:p>
        </w:tc>
        <w:tc>
          <w:tcPr>
            <w:tcW w:w="1133" w:type="dxa"/>
          </w:tcPr>
          <w:p w14:paraId="72163F1C"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12,7</w:t>
            </w:r>
          </w:p>
        </w:tc>
      </w:tr>
      <w:tr w:rsidR="005F0336" w:rsidRPr="005F0336" w14:paraId="5DAB147C" w14:textId="77777777" w:rsidTr="005F0336">
        <w:tc>
          <w:tcPr>
            <w:tcW w:w="2264" w:type="dxa"/>
            <w:vMerge/>
          </w:tcPr>
          <w:p w14:paraId="7A79A6F7"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p>
        </w:tc>
        <w:tc>
          <w:tcPr>
            <w:tcW w:w="1133" w:type="dxa"/>
          </w:tcPr>
          <w:p w14:paraId="28075CA6"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b/>
                <w:bCs/>
                <w:noProof/>
                <w:snapToGrid w:val="0"/>
                <w:sz w:val="16"/>
                <w:szCs w:val="16"/>
                <w:lang w:val="it-IT" w:eastAsia="en-US" w:bidi="en-US"/>
              </w:rPr>
            </w:pPr>
            <w:r w:rsidRPr="005F0336">
              <w:rPr>
                <w:rFonts w:ascii="Arial" w:eastAsiaTheme="minorHAnsi" w:hAnsi="Arial" w:cs="Arial"/>
                <w:b/>
                <w:bCs/>
                <w:noProof/>
                <w:snapToGrid w:val="0"/>
                <w:sz w:val="16"/>
                <w:szCs w:val="16"/>
                <w:lang w:val="it-IT" w:eastAsia="en-US" w:bidi="en-US"/>
              </w:rPr>
              <w:t>Ženske</w:t>
            </w:r>
          </w:p>
        </w:tc>
        <w:tc>
          <w:tcPr>
            <w:tcW w:w="1133" w:type="dxa"/>
          </w:tcPr>
          <w:p w14:paraId="3D7A1D27"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27,5</w:t>
            </w:r>
          </w:p>
        </w:tc>
        <w:tc>
          <w:tcPr>
            <w:tcW w:w="1133" w:type="dxa"/>
          </w:tcPr>
          <w:p w14:paraId="10BD3AA3"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26,6</w:t>
            </w:r>
          </w:p>
        </w:tc>
        <w:tc>
          <w:tcPr>
            <w:tcW w:w="1133" w:type="dxa"/>
          </w:tcPr>
          <w:p w14:paraId="467F2E0C"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26,5</w:t>
            </w:r>
          </w:p>
        </w:tc>
        <w:tc>
          <w:tcPr>
            <w:tcW w:w="1133" w:type="dxa"/>
          </w:tcPr>
          <w:p w14:paraId="181649FE"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28,1</w:t>
            </w:r>
          </w:p>
        </w:tc>
        <w:tc>
          <w:tcPr>
            <w:tcW w:w="1133" w:type="dxa"/>
          </w:tcPr>
          <w:p w14:paraId="2A2161A1" w14:textId="77777777" w:rsidR="005F0336" w:rsidRPr="005F0336" w:rsidRDefault="005F0336" w:rsidP="005F0336">
            <w:pPr>
              <w:tabs>
                <w:tab w:val="left" w:pos="0"/>
                <w:tab w:val="left" w:pos="959"/>
                <w:tab w:val="left" w:pos="1918"/>
                <w:tab w:val="left" w:pos="2877"/>
                <w:tab w:val="left" w:pos="3836"/>
                <w:tab w:val="left" w:pos="4795"/>
                <w:tab w:val="left" w:pos="5754"/>
                <w:tab w:val="left" w:pos="6713"/>
                <w:tab w:val="left" w:pos="7672"/>
                <w:tab w:val="left" w:pos="8631"/>
              </w:tabs>
              <w:spacing w:after="160" w:line="259" w:lineRule="auto"/>
              <w:jc w:val="both"/>
              <w:rPr>
                <w:rFonts w:ascii="Arial" w:eastAsiaTheme="minorHAnsi" w:hAnsi="Arial" w:cs="Arial"/>
                <w:noProof/>
                <w:snapToGrid w:val="0"/>
                <w:sz w:val="16"/>
                <w:szCs w:val="16"/>
                <w:lang w:val="it-IT" w:eastAsia="en-US" w:bidi="en-US"/>
              </w:rPr>
            </w:pPr>
            <w:r w:rsidRPr="005F0336">
              <w:rPr>
                <w:rFonts w:ascii="Arial" w:eastAsiaTheme="minorHAnsi" w:hAnsi="Arial" w:cs="Arial"/>
                <w:noProof/>
                <w:snapToGrid w:val="0"/>
                <w:sz w:val="16"/>
                <w:szCs w:val="16"/>
                <w:lang w:val="it-IT" w:eastAsia="en-US" w:bidi="en-US"/>
              </w:rPr>
              <w:t>28,1</w:t>
            </w:r>
          </w:p>
        </w:tc>
      </w:tr>
    </w:tbl>
    <w:p w14:paraId="073DBF54" w14:textId="0B43975A" w:rsidR="005F0336" w:rsidRPr="005F0336" w:rsidRDefault="005F0336" w:rsidP="005F0336">
      <w:pPr>
        <w:spacing w:before="40" w:after="0" w:line="240" w:lineRule="auto"/>
        <w:rPr>
          <w:rFonts w:ascii="Arial" w:eastAsia="Arial Unicode MS" w:hAnsi="Arial" w:cs="Arial"/>
          <w:noProof/>
          <w:color w:val="000000"/>
          <w:sz w:val="18"/>
          <w:szCs w:val="18"/>
          <w:lang w:eastAsia="sl-SI"/>
        </w:rPr>
      </w:pPr>
      <w:r w:rsidRPr="005F0336">
        <w:rPr>
          <w:rFonts w:ascii="Arial" w:eastAsia="Arial Unicode MS" w:hAnsi="Arial" w:cs="Arial"/>
          <w:noProof/>
          <w:color w:val="000000"/>
          <w:sz w:val="18"/>
          <w:szCs w:val="18"/>
          <w:lang w:eastAsia="sl-SI"/>
        </w:rPr>
        <w:t>Vir: Statistični urad Republike Slovenije</w:t>
      </w:r>
      <w:r w:rsidR="00C22EC9">
        <w:rPr>
          <w:rFonts w:ascii="Arial" w:eastAsia="Arial Unicode MS" w:hAnsi="Arial" w:cs="Arial"/>
          <w:noProof/>
          <w:color w:val="000000"/>
          <w:sz w:val="18"/>
          <w:szCs w:val="18"/>
          <w:lang w:eastAsia="sl-SI"/>
        </w:rPr>
        <w:t>.</w:t>
      </w:r>
    </w:p>
    <w:bookmarkEnd w:id="0"/>
    <w:p w14:paraId="15792CFA" w14:textId="77777777" w:rsidR="005F0336" w:rsidRDefault="005F0336" w:rsidP="000E5AA3">
      <w:pPr>
        <w:rPr>
          <w:rFonts w:ascii="Arial" w:hAnsi="Arial" w:cs="Arial"/>
          <w:sz w:val="20"/>
          <w:szCs w:val="20"/>
          <w:u w:val="single"/>
        </w:rPr>
      </w:pPr>
    </w:p>
    <w:sectPr w:rsidR="005F0336" w:rsidSect="004559F8">
      <w:footerReference w:type="default" r:id="rId9"/>
      <w:headerReference w:type="first" r:id="rId10"/>
      <w:pgSz w:w="11906" w:h="16838"/>
      <w:pgMar w:top="1701" w:right="1417" w:bottom="156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C654" w14:textId="77777777" w:rsidR="007A666C" w:rsidRDefault="007A666C" w:rsidP="00BD6A1D">
      <w:pPr>
        <w:spacing w:after="0" w:line="240" w:lineRule="auto"/>
      </w:pPr>
      <w:r>
        <w:separator/>
      </w:r>
    </w:p>
  </w:endnote>
  <w:endnote w:type="continuationSeparator" w:id="0">
    <w:p w14:paraId="63017456" w14:textId="77777777" w:rsidR="007A666C" w:rsidRDefault="007A666C"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10833"/>
      <w:docPartObj>
        <w:docPartGallery w:val="Page Numbers (Bottom of Page)"/>
        <w:docPartUnique/>
      </w:docPartObj>
    </w:sdtPr>
    <w:sdtEndPr/>
    <w:sdtContent>
      <w:p w14:paraId="5919BF0C" w14:textId="77777777" w:rsidR="007A666C" w:rsidRDefault="007A666C">
        <w:pPr>
          <w:pStyle w:val="Noga"/>
          <w:jc w:val="right"/>
        </w:pPr>
        <w:r>
          <w:fldChar w:fldCharType="begin"/>
        </w:r>
        <w:r>
          <w:instrText>PAGE   \* MERGEFORMAT</w:instrText>
        </w:r>
        <w:r>
          <w:fldChar w:fldCharType="separate"/>
        </w:r>
        <w:r w:rsidR="00563FF0">
          <w:rPr>
            <w:noProof/>
          </w:rPr>
          <w:t>2</w:t>
        </w:r>
        <w:r w:rsidR="00563FF0">
          <w:rPr>
            <w:noProof/>
          </w:rPr>
          <w:t>1</w:t>
        </w:r>
        <w:r>
          <w:fldChar w:fldCharType="end"/>
        </w:r>
      </w:p>
    </w:sdtContent>
  </w:sdt>
  <w:p w14:paraId="4BC31D5B" w14:textId="77777777" w:rsidR="007A666C" w:rsidRDefault="007A666C" w:rsidP="004559F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BF98" w14:textId="77777777" w:rsidR="007A666C" w:rsidRDefault="007A666C" w:rsidP="00BD6A1D">
      <w:pPr>
        <w:spacing w:after="0" w:line="240" w:lineRule="auto"/>
      </w:pPr>
      <w:r>
        <w:separator/>
      </w:r>
    </w:p>
  </w:footnote>
  <w:footnote w:type="continuationSeparator" w:id="0">
    <w:p w14:paraId="62B2C781" w14:textId="77777777" w:rsidR="007A666C" w:rsidRDefault="007A666C" w:rsidP="00BD6A1D">
      <w:pPr>
        <w:spacing w:after="0" w:line="240" w:lineRule="auto"/>
      </w:pPr>
      <w:r>
        <w:continuationSeparator/>
      </w:r>
    </w:p>
  </w:footnote>
  <w:footnote w:id="1">
    <w:p w14:paraId="66E1AAAB" w14:textId="77777777" w:rsidR="007A666C" w:rsidRPr="00BC4A00" w:rsidRDefault="007A666C" w:rsidP="005F0336">
      <w:pPr>
        <w:pStyle w:val="Napis"/>
        <w:rPr>
          <w:sz w:val="16"/>
          <w:szCs w:val="16"/>
        </w:rPr>
      </w:pPr>
      <w:r w:rsidRPr="00BC4A00">
        <w:rPr>
          <w:rStyle w:val="Sprotnaopomba-sklic"/>
          <w:rFonts w:ascii="Arial" w:hAnsi="Arial" w:cs="Arial"/>
          <w:sz w:val="16"/>
          <w:szCs w:val="16"/>
        </w:rPr>
        <w:footnoteRef/>
      </w:r>
      <w:r w:rsidRPr="00BC4A00">
        <w:rPr>
          <w:sz w:val="16"/>
          <w:szCs w:val="16"/>
        </w:rPr>
        <w:t xml:space="preserve"> Podatkov o manjšinah ter migrantkah, begunkah in ženskah s statusom iskalk azila ne vodimo. </w:t>
      </w:r>
    </w:p>
    <w:p w14:paraId="7A5D41F3" w14:textId="77777777" w:rsidR="007A666C" w:rsidRPr="00E30534" w:rsidRDefault="007A666C" w:rsidP="005F0336">
      <w:pPr>
        <w:pStyle w:val="Sprotnaopomba-besedilo"/>
      </w:pPr>
    </w:p>
  </w:footnote>
  <w:footnote w:id="2">
    <w:p w14:paraId="66B813B1" w14:textId="77777777" w:rsidR="007A666C" w:rsidRPr="00BC4A00" w:rsidRDefault="007A666C" w:rsidP="005F0336">
      <w:pPr>
        <w:pStyle w:val="Sprotnaopomba-besedilo"/>
        <w:ind w:hanging="113"/>
        <w:jc w:val="both"/>
        <w:rPr>
          <w:rFonts w:ascii="Arial" w:hAnsi="Arial" w:cs="Arial"/>
          <w:sz w:val="16"/>
          <w:szCs w:val="16"/>
        </w:rPr>
      </w:pPr>
      <w:r w:rsidRPr="00BC4A00">
        <w:rPr>
          <w:rStyle w:val="Sprotnaopomba-sklic"/>
          <w:rFonts w:ascii="Arial" w:hAnsi="Arial" w:cs="Arial"/>
          <w:sz w:val="16"/>
          <w:szCs w:val="16"/>
        </w:rPr>
        <w:footnoteRef/>
      </w:r>
      <w:r w:rsidRPr="00BC4A00">
        <w:rPr>
          <w:rFonts w:ascii="Arial" w:hAnsi="Arial" w:cs="Arial"/>
          <w:sz w:val="16"/>
          <w:szCs w:val="16"/>
        </w:rPr>
        <w:t xml:space="preserve"> Podatek zajema preiskavo policije v predkazenskem postopku, znotraj vsake preiskave pa je bilo zaznanih in preiskovanih več kaznivih dejanj trgovine z ljudmi.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588" w14:textId="4C96B2D5" w:rsidR="007A666C" w:rsidRPr="00BD6A1D" w:rsidRDefault="007A666C" w:rsidP="00BD6A1D">
    <w:pPr>
      <w:pStyle w:val="Glava"/>
      <w:tabs>
        <w:tab w:val="left" w:pos="5112"/>
      </w:tabs>
      <w:spacing w:line="240" w:lineRule="exact"/>
      <w:ind w:left="5103"/>
      <w:rPr>
        <w:rFonts w:ascii="Arial" w:hAnsi="Arial" w:cs="Arial"/>
        <w:sz w:val="16"/>
        <w:szCs w:val="16"/>
      </w:rPr>
    </w:pPr>
  </w:p>
  <w:p w14:paraId="47065760" w14:textId="77777777" w:rsidR="007A666C" w:rsidRDefault="007A6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279"/>
    <w:multiLevelType w:val="hybridMultilevel"/>
    <w:tmpl w:val="0062F32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77938"/>
    <w:multiLevelType w:val="hybridMultilevel"/>
    <w:tmpl w:val="43CA1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Poglavje"/>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F0489A"/>
    <w:multiLevelType w:val="multilevel"/>
    <w:tmpl w:val="023C122A"/>
    <w:lvl w:ilvl="0">
      <w:numFmt w:val="bullet"/>
      <w:lvlText w:val="-"/>
      <w:lvlJc w:val="left"/>
      <w:pPr>
        <w:ind w:left="360" w:hanging="360"/>
      </w:pPr>
      <w:rPr>
        <w:rFonts w:ascii="Arial" w:eastAsia="Times New Roman" w:hAnsi="Arial" w:cs="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2293137">
    <w:abstractNumId w:val="2"/>
  </w:num>
  <w:num w:numId="2" w16cid:durableId="1652367692">
    <w:abstractNumId w:val="7"/>
  </w:num>
  <w:num w:numId="3" w16cid:durableId="35279181">
    <w:abstractNumId w:val="9"/>
  </w:num>
  <w:num w:numId="4" w16cid:durableId="1483231708">
    <w:abstractNumId w:val="10"/>
  </w:num>
  <w:num w:numId="5" w16cid:durableId="480390330">
    <w:abstractNumId w:val="5"/>
  </w:num>
  <w:num w:numId="6" w16cid:durableId="1068384041">
    <w:abstractNumId w:val="3"/>
  </w:num>
  <w:num w:numId="7" w16cid:durableId="1185827642">
    <w:abstractNumId w:val="6"/>
  </w:num>
  <w:num w:numId="8" w16cid:durableId="742414783">
    <w:abstractNumId w:val="8"/>
  </w:num>
  <w:num w:numId="9" w16cid:durableId="706488853">
    <w:abstractNumId w:val="0"/>
  </w:num>
  <w:num w:numId="10" w16cid:durableId="667558739">
    <w:abstractNumId w:val="1"/>
  </w:num>
  <w:num w:numId="11" w16cid:durableId="1698238604">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D3"/>
    <w:rsid w:val="000037D5"/>
    <w:rsid w:val="00005D4B"/>
    <w:rsid w:val="00007973"/>
    <w:rsid w:val="00010AB9"/>
    <w:rsid w:val="000260D8"/>
    <w:rsid w:val="000370A4"/>
    <w:rsid w:val="00040398"/>
    <w:rsid w:val="00044EB5"/>
    <w:rsid w:val="000516C4"/>
    <w:rsid w:val="000620D4"/>
    <w:rsid w:val="000622D0"/>
    <w:rsid w:val="00063047"/>
    <w:rsid w:val="00080D6C"/>
    <w:rsid w:val="00081518"/>
    <w:rsid w:val="000824C0"/>
    <w:rsid w:val="0008749A"/>
    <w:rsid w:val="00087EFA"/>
    <w:rsid w:val="00094D93"/>
    <w:rsid w:val="000A1E6E"/>
    <w:rsid w:val="000A355D"/>
    <w:rsid w:val="000B1D20"/>
    <w:rsid w:val="000C1303"/>
    <w:rsid w:val="000C1EF3"/>
    <w:rsid w:val="000C6B0A"/>
    <w:rsid w:val="000D0CF0"/>
    <w:rsid w:val="000D0F4D"/>
    <w:rsid w:val="000D29F7"/>
    <w:rsid w:val="000D42B7"/>
    <w:rsid w:val="000D4B53"/>
    <w:rsid w:val="000D5812"/>
    <w:rsid w:val="000D6209"/>
    <w:rsid w:val="000E05C9"/>
    <w:rsid w:val="000E0D06"/>
    <w:rsid w:val="000E1DE5"/>
    <w:rsid w:val="000E4777"/>
    <w:rsid w:val="000E5AA3"/>
    <w:rsid w:val="00102D50"/>
    <w:rsid w:val="001059F3"/>
    <w:rsid w:val="0011183B"/>
    <w:rsid w:val="00121714"/>
    <w:rsid w:val="00123DA0"/>
    <w:rsid w:val="001251DD"/>
    <w:rsid w:val="0013087E"/>
    <w:rsid w:val="00130E81"/>
    <w:rsid w:val="001362D8"/>
    <w:rsid w:val="0014690B"/>
    <w:rsid w:val="00150083"/>
    <w:rsid w:val="001501D3"/>
    <w:rsid w:val="0015026C"/>
    <w:rsid w:val="00154BA1"/>
    <w:rsid w:val="001555B2"/>
    <w:rsid w:val="00161738"/>
    <w:rsid w:val="001656BB"/>
    <w:rsid w:val="001703EE"/>
    <w:rsid w:val="00170A39"/>
    <w:rsid w:val="00171B8B"/>
    <w:rsid w:val="00172247"/>
    <w:rsid w:val="001735A8"/>
    <w:rsid w:val="00181446"/>
    <w:rsid w:val="001973E4"/>
    <w:rsid w:val="001A161B"/>
    <w:rsid w:val="001A18FF"/>
    <w:rsid w:val="001A3A2A"/>
    <w:rsid w:val="001A60F3"/>
    <w:rsid w:val="001B5D01"/>
    <w:rsid w:val="001C696F"/>
    <w:rsid w:val="001D43AE"/>
    <w:rsid w:val="001E0C4C"/>
    <w:rsid w:val="001E18F4"/>
    <w:rsid w:val="001E772B"/>
    <w:rsid w:val="001F137F"/>
    <w:rsid w:val="001F19AD"/>
    <w:rsid w:val="001F41C8"/>
    <w:rsid w:val="001F66A4"/>
    <w:rsid w:val="00201360"/>
    <w:rsid w:val="002026A9"/>
    <w:rsid w:val="00202BCD"/>
    <w:rsid w:val="0021133F"/>
    <w:rsid w:val="00221E07"/>
    <w:rsid w:val="00222EDF"/>
    <w:rsid w:val="00225A37"/>
    <w:rsid w:val="00244FB7"/>
    <w:rsid w:val="00254639"/>
    <w:rsid w:val="0025760F"/>
    <w:rsid w:val="002610E8"/>
    <w:rsid w:val="00265BEE"/>
    <w:rsid w:val="00266281"/>
    <w:rsid w:val="0027176C"/>
    <w:rsid w:val="002741EC"/>
    <w:rsid w:val="0028003F"/>
    <w:rsid w:val="00281FD3"/>
    <w:rsid w:val="00284316"/>
    <w:rsid w:val="002851CD"/>
    <w:rsid w:val="00287F09"/>
    <w:rsid w:val="002A0B8C"/>
    <w:rsid w:val="002A240B"/>
    <w:rsid w:val="002A51C4"/>
    <w:rsid w:val="002B2829"/>
    <w:rsid w:val="002B32FF"/>
    <w:rsid w:val="002B3C21"/>
    <w:rsid w:val="002C0230"/>
    <w:rsid w:val="002C15B9"/>
    <w:rsid w:val="002D26C2"/>
    <w:rsid w:val="002D7F55"/>
    <w:rsid w:val="002E32ED"/>
    <w:rsid w:val="002F103B"/>
    <w:rsid w:val="002F44E1"/>
    <w:rsid w:val="002F7DC2"/>
    <w:rsid w:val="003000D7"/>
    <w:rsid w:val="003002F3"/>
    <w:rsid w:val="003063C4"/>
    <w:rsid w:val="00314928"/>
    <w:rsid w:val="00321A64"/>
    <w:rsid w:val="00326EEC"/>
    <w:rsid w:val="003318C1"/>
    <w:rsid w:val="00336AEE"/>
    <w:rsid w:val="00347553"/>
    <w:rsid w:val="00347903"/>
    <w:rsid w:val="00351FE6"/>
    <w:rsid w:val="00354F98"/>
    <w:rsid w:val="0036172C"/>
    <w:rsid w:val="003624C6"/>
    <w:rsid w:val="00363341"/>
    <w:rsid w:val="00364105"/>
    <w:rsid w:val="003658D3"/>
    <w:rsid w:val="0036629F"/>
    <w:rsid w:val="0037045C"/>
    <w:rsid w:val="00372C91"/>
    <w:rsid w:val="00377E70"/>
    <w:rsid w:val="00381250"/>
    <w:rsid w:val="00386E15"/>
    <w:rsid w:val="00393533"/>
    <w:rsid w:val="003A0A86"/>
    <w:rsid w:val="003A2805"/>
    <w:rsid w:val="003B1508"/>
    <w:rsid w:val="003B65F3"/>
    <w:rsid w:val="003B7614"/>
    <w:rsid w:val="003B7A16"/>
    <w:rsid w:val="003C0FAE"/>
    <w:rsid w:val="003C55F1"/>
    <w:rsid w:val="003E0781"/>
    <w:rsid w:val="003F0983"/>
    <w:rsid w:val="003F15C0"/>
    <w:rsid w:val="003F2B13"/>
    <w:rsid w:val="003F5B52"/>
    <w:rsid w:val="00400A84"/>
    <w:rsid w:val="0040534B"/>
    <w:rsid w:val="00405D58"/>
    <w:rsid w:val="004128B3"/>
    <w:rsid w:val="00413A2E"/>
    <w:rsid w:val="0041480A"/>
    <w:rsid w:val="00416CF6"/>
    <w:rsid w:val="00420913"/>
    <w:rsid w:val="0042771D"/>
    <w:rsid w:val="00430C6D"/>
    <w:rsid w:val="00434203"/>
    <w:rsid w:val="00436151"/>
    <w:rsid w:val="00441CE5"/>
    <w:rsid w:val="0044563A"/>
    <w:rsid w:val="00445F1D"/>
    <w:rsid w:val="004559F8"/>
    <w:rsid w:val="00457BCD"/>
    <w:rsid w:val="00457F52"/>
    <w:rsid w:val="004634AA"/>
    <w:rsid w:val="00465007"/>
    <w:rsid w:val="00465339"/>
    <w:rsid w:val="00465428"/>
    <w:rsid w:val="004654CC"/>
    <w:rsid w:val="004716B5"/>
    <w:rsid w:val="00490F7E"/>
    <w:rsid w:val="004A2EE0"/>
    <w:rsid w:val="004A5707"/>
    <w:rsid w:val="004B00D2"/>
    <w:rsid w:val="004B58CA"/>
    <w:rsid w:val="004B71C4"/>
    <w:rsid w:val="004C4BA2"/>
    <w:rsid w:val="004C6199"/>
    <w:rsid w:val="004D29BA"/>
    <w:rsid w:val="004D3215"/>
    <w:rsid w:val="004D67EF"/>
    <w:rsid w:val="004E160D"/>
    <w:rsid w:val="004E54B0"/>
    <w:rsid w:val="004E5809"/>
    <w:rsid w:val="004E7375"/>
    <w:rsid w:val="004F0D6B"/>
    <w:rsid w:val="00500207"/>
    <w:rsid w:val="00500F35"/>
    <w:rsid w:val="005232AA"/>
    <w:rsid w:val="00523EF9"/>
    <w:rsid w:val="0052401A"/>
    <w:rsid w:val="00530182"/>
    <w:rsid w:val="00530740"/>
    <w:rsid w:val="00534471"/>
    <w:rsid w:val="00535943"/>
    <w:rsid w:val="00542298"/>
    <w:rsid w:val="00547239"/>
    <w:rsid w:val="005505A0"/>
    <w:rsid w:val="00551693"/>
    <w:rsid w:val="005521DD"/>
    <w:rsid w:val="005530C5"/>
    <w:rsid w:val="0055442E"/>
    <w:rsid w:val="005558D5"/>
    <w:rsid w:val="00561F16"/>
    <w:rsid w:val="005628CE"/>
    <w:rsid w:val="00563FF0"/>
    <w:rsid w:val="005654BB"/>
    <w:rsid w:val="00565F56"/>
    <w:rsid w:val="00566BB5"/>
    <w:rsid w:val="0057051E"/>
    <w:rsid w:val="00572B1B"/>
    <w:rsid w:val="00577875"/>
    <w:rsid w:val="0058341E"/>
    <w:rsid w:val="00584AF9"/>
    <w:rsid w:val="00590561"/>
    <w:rsid w:val="00596C43"/>
    <w:rsid w:val="00597BDE"/>
    <w:rsid w:val="005A0491"/>
    <w:rsid w:val="005A0742"/>
    <w:rsid w:val="005A2ACA"/>
    <w:rsid w:val="005A4912"/>
    <w:rsid w:val="005A51DD"/>
    <w:rsid w:val="005A6059"/>
    <w:rsid w:val="005B0BAE"/>
    <w:rsid w:val="005C0301"/>
    <w:rsid w:val="005C0F8A"/>
    <w:rsid w:val="005C38CC"/>
    <w:rsid w:val="005C7329"/>
    <w:rsid w:val="005D2738"/>
    <w:rsid w:val="005E0112"/>
    <w:rsid w:val="005E47B8"/>
    <w:rsid w:val="005E6891"/>
    <w:rsid w:val="005E6A8E"/>
    <w:rsid w:val="005F0336"/>
    <w:rsid w:val="005F3EF4"/>
    <w:rsid w:val="006019B1"/>
    <w:rsid w:val="00602B1C"/>
    <w:rsid w:val="00602CE3"/>
    <w:rsid w:val="00604AFA"/>
    <w:rsid w:val="006051A4"/>
    <w:rsid w:val="00616BAC"/>
    <w:rsid w:val="00621B95"/>
    <w:rsid w:val="00635781"/>
    <w:rsid w:val="00645C8E"/>
    <w:rsid w:val="006472A3"/>
    <w:rsid w:val="006475AC"/>
    <w:rsid w:val="006476AC"/>
    <w:rsid w:val="006639CA"/>
    <w:rsid w:val="00681489"/>
    <w:rsid w:val="00691C18"/>
    <w:rsid w:val="00692563"/>
    <w:rsid w:val="00694D20"/>
    <w:rsid w:val="00695EC3"/>
    <w:rsid w:val="006A76E6"/>
    <w:rsid w:val="006B46B5"/>
    <w:rsid w:val="006C2465"/>
    <w:rsid w:val="006D5882"/>
    <w:rsid w:val="006D6F77"/>
    <w:rsid w:val="006E0E8E"/>
    <w:rsid w:val="006E204D"/>
    <w:rsid w:val="006E3720"/>
    <w:rsid w:val="006F1DE8"/>
    <w:rsid w:val="00700B6E"/>
    <w:rsid w:val="00714CA5"/>
    <w:rsid w:val="00716833"/>
    <w:rsid w:val="007168B5"/>
    <w:rsid w:val="00717975"/>
    <w:rsid w:val="00724171"/>
    <w:rsid w:val="00727536"/>
    <w:rsid w:val="00736FA9"/>
    <w:rsid w:val="00741831"/>
    <w:rsid w:val="00744B68"/>
    <w:rsid w:val="0074714A"/>
    <w:rsid w:val="007472FB"/>
    <w:rsid w:val="007477C5"/>
    <w:rsid w:val="00764127"/>
    <w:rsid w:val="007644C4"/>
    <w:rsid w:val="007651F9"/>
    <w:rsid w:val="0076600A"/>
    <w:rsid w:val="007671BD"/>
    <w:rsid w:val="00773033"/>
    <w:rsid w:val="00773622"/>
    <w:rsid w:val="00782835"/>
    <w:rsid w:val="00791772"/>
    <w:rsid w:val="00795BF9"/>
    <w:rsid w:val="00796FA8"/>
    <w:rsid w:val="007A12F7"/>
    <w:rsid w:val="007A666C"/>
    <w:rsid w:val="007B15E6"/>
    <w:rsid w:val="007C4D92"/>
    <w:rsid w:val="007D03E6"/>
    <w:rsid w:val="007D329E"/>
    <w:rsid w:val="007D4ECE"/>
    <w:rsid w:val="007D531B"/>
    <w:rsid w:val="007E06D9"/>
    <w:rsid w:val="007F0874"/>
    <w:rsid w:val="007F3D31"/>
    <w:rsid w:val="007F50D0"/>
    <w:rsid w:val="007F71DD"/>
    <w:rsid w:val="007F791E"/>
    <w:rsid w:val="00803C2B"/>
    <w:rsid w:val="00824216"/>
    <w:rsid w:val="0082528A"/>
    <w:rsid w:val="00825C63"/>
    <w:rsid w:val="008320E6"/>
    <w:rsid w:val="00835864"/>
    <w:rsid w:val="0083750D"/>
    <w:rsid w:val="008376D2"/>
    <w:rsid w:val="008443AC"/>
    <w:rsid w:val="00850D20"/>
    <w:rsid w:val="0085202D"/>
    <w:rsid w:val="008520EA"/>
    <w:rsid w:val="008528F8"/>
    <w:rsid w:val="00863627"/>
    <w:rsid w:val="0088010E"/>
    <w:rsid w:val="00890F40"/>
    <w:rsid w:val="00891A81"/>
    <w:rsid w:val="00892BF1"/>
    <w:rsid w:val="008C0C40"/>
    <w:rsid w:val="008C28A6"/>
    <w:rsid w:val="008C2A85"/>
    <w:rsid w:val="008C3303"/>
    <w:rsid w:val="008C40B5"/>
    <w:rsid w:val="008C571F"/>
    <w:rsid w:val="008C75FC"/>
    <w:rsid w:val="008D4700"/>
    <w:rsid w:val="008E3F2C"/>
    <w:rsid w:val="008E5132"/>
    <w:rsid w:val="008E66DE"/>
    <w:rsid w:val="008F16AC"/>
    <w:rsid w:val="008F210F"/>
    <w:rsid w:val="008F45E3"/>
    <w:rsid w:val="008F4ED3"/>
    <w:rsid w:val="008F6EF9"/>
    <w:rsid w:val="008F7206"/>
    <w:rsid w:val="00901B08"/>
    <w:rsid w:val="009027C4"/>
    <w:rsid w:val="009062CD"/>
    <w:rsid w:val="00912B5C"/>
    <w:rsid w:val="0091611D"/>
    <w:rsid w:val="009208B4"/>
    <w:rsid w:val="00921BD0"/>
    <w:rsid w:val="00923EF3"/>
    <w:rsid w:val="009409A4"/>
    <w:rsid w:val="00941C81"/>
    <w:rsid w:val="009434B3"/>
    <w:rsid w:val="00950CEF"/>
    <w:rsid w:val="0096191D"/>
    <w:rsid w:val="00965001"/>
    <w:rsid w:val="00965766"/>
    <w:rsid w:val="00974F79"/>
    <w:rsid w:val="009853FD"/>
    <w:rsid w:val="0098604B"/>
    <w:rsid w:val="00990888"/>
    <w:rsid w:val="00990BE7"/>
    <w:rsid w:val="009948D6"/>
    <w:rsid w:val="00996CD5"/>
    <w:rsid w:val="0099759B"/>
    <w:rsid w:val="009A0716"/>
    <w:rsid w:val="009A0D4E"/>
    <w:rsid w:val="009A307B"/>
    <w:rsid w:val="009A51D9"/>
    <w:rsid w:val="009B0035"/>
    <w:rsid w:val="009B568C"/>
    <w:rsid w:val="009C50AB"/>
    <w:rsid w:val="009C7294"/>
    <w:rsid w:val="009D08B9"/>
    <w:rsid w:val="009D538E"/>
    <w:rsid w:val="009D5462"/>
    <w:rsid w:val="009D63BF"/>
    <w:rsid w:val="009E1256"/>
    <w:rsid w:val="009E35E9"/>
    <w:rsid w:val="009E3CA8"/>
    <w:rsid w:val="009F18E1"/>
    <w:rsid w:val="009F3079"/>
    <w:rsid w:val="009F54DE"/>
    <w:rsid w:val="009F5FFF"/>
    <w:rsid w:val="00A10EB9"/>
    <w:rsid w:val="00A12478"/>
    <w:rsid w:val="00A13746"/>
    <w:rsid w:val="00A1493E"/>
    <w:rsid w:val="00A159CE"/>
    <w:rsid w:val="00A162EE"/>
    <w:rsid w:val="00A16E70"/>
    <w:rsid w:val="00A17AD1"/>
    <w:rsid w:val="00A210BA"/>
    <w:rsid w:val="00A261BC"/>
    <w:rsid w:val="00A26FE2"/>
    <w:rsid w:val="00A30DDE"/>
    <w:rsid w:val="00A36118"/>
    <w:rsid w:val="00A36BD5"/>
    <w:rsid w:val="00A37F45"/>
    <w:rsid w:val="00A40D7B"/>
    <w:rsid w:val="00A41C5C"/>
    <w:rsid w:val="00A45EA4"/>
    <w:rsid w:val="00A46051"/>
    <w:rsid w:val="00A50FBD"/>
    <w:rsid w:val="00A51134"/>
    <w:rsid w:val="00A61941"/>
    <w:rsid w:val="00A62100"/>
    <w:rsid w:val="00A65726"/>
    <w:rsid w:val="00A65BF3"/>
    <w:rsid w:val="00A711FA"/>
    <w:rsid w:val="00A7376C"/>
    <w:rsid w:val="00A73D76"/>
    <w:rsid w:val="00A75EB1"/>
    <w:rsid w:val="00A76C72"/>
    <w:rsid w:val="00A82C45"/>
    <w:rsid w:val="00A84281"/>
    <w:rsid w:val="00AB12BE"/>
    <w:rsid w:val="00AB281F"/>
    <w:rsid w:val="00AB3CBF"/>
    <w:rsid w:val="00AC2F13"/>
    <w:rsid w:val="00AD413D"/>
    <w:rsid w:val="00AD4A9D"/>
    <w:rsid w:val="00AD602A"/>
    <w:rsid w:val="00AD7927"/>
    <w:rsid w:val="00AE1F83"/>
    <w:rsid w:val="00AE711E"/>
    <w:rsid w:val="00AF6AD6"/>
    <w:rsid w:val="00B01990"/>
    <w:rsid w:val="00B07534"/>
    <w:rsid w:val="00B1082D"/>
    <w:rsid w:val="00B10C1A"/>
    <w:rsid w:val="00B2681B"/>
    <w:rsid w:val="00B27239"/>
    <w:rsid w:val="00B27E27"/>
    <w:rsid w:val="00B30846"/>
    <w:rsid w:val="00B30C69"/>
    <w:rsid w:val="00B3532E"/>
    <w:rsid w:val="00B36123"/>
    <w:rsid w:val="00B379A0"/>
    <w:rsid w:val="00B4489F"/>
    <w:rsid w:val="00B52D20"/>
    <w:rsid w:val="00B55205"/>
    <w:rsid w:val="00B619CD"/>
    <w:rsid w:val="00B65F6B"/>
    <w:rsid w:val="00B723DB"/>
    <w:rsid w:val="00B81F00"/>
    <w:rsid w:val="00B835A6"/>
    <w:rsid w:val="00B8490D"/>
    <w:rsid w:val="00B86C5B"/>
    <w:rsid w:val="00B91BA8"/>
    <w:rsid w:val="00B9389D"/>
    <w:rsid w:val="00BA2BF5"/>
    <w:rsid w:val="00BA50FC"/>
    <w:rsid w:val="00BB49D0"/>
    <w:rsid w:val="00BC1355"/>
    <w:rsid w:val="00BC546D"/>
    <w:rsid w:val="00BC68CA"/>
    <w:rsid w:val="00BD6A1D"/>
    <w:rsid w:val="00BD7A1E"/>
    <w:rsid w:val="00BE5FB0"/>
    <w:rsid w:val="00BF0226"/>
    <w:rsid w:val="00BF15F2"/>
    <w:rsid w:val="00BF18B2"/>
    <w:rsid w:val="00BF1A80"/>
    <w:rsid w:val="00C05FA2"/>
    <w:rsid w:val="00C11B6A"/>
    <w:rsid w:val="00C214D3"/>
    <w:rsid w:val="00C22309"/>
    <w:rsid w:val="00C22EC9"/>
    <w:rsid w:val="00C22F5A"/>
    <w:rsid w:val="00C23BB0"/>
    <w:rsid w:val="00C24B2C"/>
    <w:rsid w:val="00C30B77"/>
    <w:rsid w:val="00C3133F"/>
    <w:rsid w:val="00C32CDC"/>
    <w:rsid w:val="00C35CED"/>
    <w:rsid w:val="00C37180"/>
    <w:rsid w:val="00C44C5F"/>
    <w:rsid w:val="00C52E05"/>
    <w:rsid w:val="00C55D8F"/>
    <w:rsid w:val="00C62364"/>
    <w:rsid w:val="00C65144"/>
    <w:rsid w:val="00C72F38"/>
    <w:rsid w:val="00C76B67"/>
    <w:rsid w:val="00C77966"/>
    <w:rsid w:val="00C83D97"/>
    <w:rsid w:val="00C87D28"/>
    <w:rsid w:val="00CA4CBC"/>
    <w:rsid w:val="00CA7840"/>
    <w:rsid w:val="00CC3BBC"/>
    <w:rsid w:val="00CC7460"/>
    <w:rsid w:val="00CD02DE"/>
    <w:rsid w:val="00CD325D"/>
    <w:rsid w:val="00CD3617"/>
    <w:rsid w:val="00CD55F5"/>
    <w:rsid w:val="00CD6B53"/>
    <w:rsid w:val="00CD7277"/>
    <w:rsid w:val="00CE0BE5"/>
    <w:rsid w:val="00CE1461"/>
    <w:rsid w:val="00CE5E67"/>
    <w:rsid w:val="00CE748C"/>
    <w:rsid w:val="00D01F9A"/>
    <w:rsid w:val="00D0449D"/>
    <w:rsid w:val="00D06571"/>
    <w:rsid w:val="00D124E7"/>
    <w:rsid w:val="00D14D60"/>
    <w:rsid w:val="00D15877"/>
    <w:rsid w:val="00D21F52"/>
    <w:rsid w:val="00D22C7E"/>
    <w:rsid w:val="00D308C4"/>
    <w:rsid w:val="00D33053"/>
    <w:rsid w:val="00D343DA"/>
    <w:rsid w:val="00D35594"/>
    <w:rsid w:val="00D356C9"/>
    <w:rsid w:val="00D41D6F"/>
    <w:rsid w:val="00D46A79"/>
    <w:rsid w:val="00D51502"/>
    <w:rsid w:val="00D567F9"/>
    <w:rsid w:val="00D57474"/>
    <w:rsid w:val="00D62A65"/>
    <w:rsid w:val="00D665EE"/>
    <w:rsid w:val="00D722AB"/>
    <w:rsid w:val="00D7341E"/>
    <w:rsid w:val="00D902F9"/>
    <w:rsid w:val="00D90ED7"/>
    <w:rsid w:val="00DA071E"/>
    <w:rsid w:val="00DA7DF3"/>
    <w:rsid w:val="00DB0500"/>
    <w:rsid w:val="00DB27DC"/>
    <w:rsid w:val="00DB4213"/>
    <w:rsid w:val="00DB484C"/>
    <w:rsid w:val="00DC0D2B"/>
    <w:rsid w:val="00DC111E"/>
    <w:rsid w:val="00DC1FEB"/>
    <w:rsid w:val="00DC36AB"/>
    <w:rsid w:val="00DD05E4"/>
    <w:rsid w:val="00E00641"/>
    <w:rsid w:val="00E011BC"/>
    <w:rsid w:val="00E049B8"/>
    <w:rsid w:val="00E06395"/>
    <w:rsid w:val="00E24658"/>
    <w:rsid w:val="00E345D7"/>
    <w:rsid w:val="00E36569"/>
    <w:rsid w:val="00E4245C"/>
    <w:rsid w:val="00E50651"/>
    <w:rsid w:val="00E51112"/>
    <w:rsid w:val="00E52367"/>
    <w:rsid w:val="00E52BA0"/>
    <w:rsid w:val="00E55816"/>
    <w:rsid w:val="00E72EF5"/>
    <w:rsid w:val="00E7513B"/>
    <w:rsid w:val="00E80C78"/>
    <w:rsid w:val="00E87402"/>
    <w:rsid w:val="00E87C02"/>
    <w:rsid w:val="00E9240F"/>
    <w:rsid w:val="00EA047D"/>
    <w:rsid w:val="00EA2292"/>
    <w:rsid w:val="00EA2CF3"/>
    <w:rsid w:val="00EB3C85"/>
    <w:rsid w:val="00EB6D0C"/>
    <w:rsid w:val="00EC36A3"/>
    <w:rsid w:val="00EC3C51"/>
    <w:rsid w:val="00ED54DA"/>
    <w:rsid w:val="00EE0E65"/>
    <w:rsid w:val="00EE2842"/>
    <w:rsid w:val="00EF181C"/>
    <w:rsid w:val="00EF4E1D"/>
    <w:rsid w:val="00F1381E"/>
    <w:rsid w:val="00F21191"/>
    <w:rsid w:val="00F32F66"/>
    <w:rsid w:val="00F41A57"/>
    <w:rsid w:val="00F42075"/>
    <w:rsid w:val="00F51B4E"/>
    <w:rsid w:val="00F568B7"/>
    <w:rsid w:val="00F62328"/>
    <w:rsid w:val="00F631A0"/>
    <w:rsid w:val="00F67ADD"/>
    <w:rsid w:val="00F76728"/>
    <w:rsid w:val="00F77730"/>
    <w:rsid w:val="00F820B2"/>
    <w:rsid w:val="00F922B6"/>
    <w:rsid w:val="00FA46CA"/>
    <w:rsid w:val="00FA7343"/>
    <w:rsid w:val="00FA7BF0"/>
    <w:rsid w:val="00FB1968"/>
    <w:rsid w:val="00FB350E"/>
    <w:rsid w:val="00FB397B"/>
    <w:rsid w:val="00FB4D1B"/>
    <w:rsid w:val="00FB610A"/>
    <w:rsid w:val="00FB6DD8"/>
    <w:rsid w:val="00FB6FF0"/>
    <w:rsid w:val="00FC7849"/>
    <w:rsid w:val="00FD109F"/>
    <w:rsid w:val="00FD63B4"/>
    <w:rsid w:val="00FE21AD"/>
    <w:rsid w:val="00FE6BCD"/>
    <w:rsid w:val="00FF0233"/>
    <w:rsid w:val="00FF054C"/>
    <w:rsid w:val="00FF51F0"/>
    <w:rsid w:val="00FF74D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D9D826"/>
  <w15:docId w15:val="{7A4CAE0F-67ED-483A-B234-A3B4B14F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40F"/>
  </w:style>
  <w:style w:type="paragraph" w:styleId="Naslov1">
    <w:name w:val="heading 1"/>
    <w:aliases w:val="NASLOV"/>
    <w:basedOn w:val="Navaden"/>
    <w:next w:val="Navaden"/>
    <w:link w:val="Naslov1Znak"/>
    <w:uiPriority w:val="9"/>
    <w:qFormat/>
    <w:rsid w:val="009A51D9"/>
    <w:pPr>
      <w:keepNext/>
      <w:keepLines/>
      <w:spacing w:before="240" w:after="0" w:line="260" w:lineRule="exact"/>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nhideWhenUsed/>
    <w:qFormat/>
    <w:rsid w:val="009A51D9"/>
    <w:pPr>
      <w:keepNext/>
      <w:keepLines/>
      <w:spacing w:before="40" w:after="0" w:line="260" w:lineRule="exact"/>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nhideWhenUsed/>
    <w:qFormat/>
    <w:rsid w:val="009A51D9"/>
    <w:pPr>
      <w:keepNext/>
      <w:keepLines/>
      <w:spacing w:before="40" w:after="0" w:line="260" w:lineRule="exact"/>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qFormat/>
    <w:rsid w:val="000E5AA3"/>
    <w:pPr>
      <w:keepNext/>
      <w:spacing w:after="0" w:line="240" w:lineRule="auto"/>
      <w:jc w:val="both"/>
      <w:outlineLvl w:val="3"/>
    </w:pPr>
    <w:rPr>
      <w:rFonts w:ascii="Times New Roman" w:eastAsia="Times New Roman" w:hAnsi="Times New Roman" w:cs="Times New Roman"/>
      <w:b/>
      <w:sz w:val="24"/>
      <w:szCs w:val="20"/>
      <w:lang w:eastAsia="sl-SI"/>
    </w:rPr>
  </w:style>
  <w:style w:type="paragraph" w:styleId="Naslov5">
    <w:name w:val="heading 5"/>
    <w:basedOn w:val="Navaden"/>
    <w:next w:val="Navaden"/>
    <w:link w:val="Naslov5Znak"/>
    <w:qFormat/>
    <w:rsid w:val="000E5AA3"/>
    <w:pPr>
      <w:keepNext/>
      <w:widowControl w:val="0"/>
      <w:spacing w:after="0" w:line="240" w:lineRule="auto"/>
      <w:jc w:val="both"/>
      <w:outlineLvl w:val="4"/>
    </w:pPr>
    <w:rPr>
      <w:rFonts w:ascii="Times New Roman" w:eastAsia="Times New Roman" w:hAnsi="Times New Roman" w:cs="Times New Roman"/>
      <w:b/>
      <w:color w:val="000000"/>
      <w:sz w:val="20"/>
      <w:szCs w:val="20"/>
      <w:lang w:eastAsia="sl-SI"/>
    </w:rPr>
  </w:style>
  <w:style w:type="paragraph" w:styleId="Naslov6">
    <w:name w:val="heading 6"/>
    <w:basedOn w:val="Navaden"/>
    <w:next w:val="Navaden"/>
    <w:link w:val="Naslov6Znak"/>
    <w:qFormat/>
    <w:rsid w:val="000E5AA3"/>
    <w:pPr>
      <w:keepNext/>
      <w:spacing w:after="0" w:line="240" w:lineRule="auto"/>
      <w:outlineLvl w:val="5"/>
    </w:pPr>
    <w:rPr>
      <w:rFonts w:ascii="Times New Roman" w:eastAsia="Times New Roman" w:hAnsi="Times New Roman" w:cs="Times New Roman"/>
      <w:b/>
      <w:bCs/>
      <w:color w:val="000000"/>
      <w:sz w:val="24"/>
      <w:szCs w:val="24"/>
      <w:lang w:eastAsia="sl-SI"/>
    </w:rPr>
  </w:style>
  <w:style w:type="paragraph" w:styleId="Naslov7">
    <w:name w:val="heading 7"/>
    <w:basedOn w:val="Navaden"/>
    <w:next w:val="Navaden"/>
    <w:link w:val="Naslov7Znak"/>
    <w:qFormat/>
    <w:rsid w:val="000E5AA3"/>
    <w:pPr>
      <w:keepNext/>
      <w:widowControl w:val="0"/>
      <w:spacing w:after="0" w:line="240" w:lineRule="auto"/>
      <w:outlineLvl w:val="6"/>
    </w:pPr>
    <w:rPr>
      <w:rFonts w:ascii="Times New Roman" w:eastAsia="Times New Roman" w:hAnsi="Times New Roman" w:cs="Times New Roman"/>
      <w:b/>
      <w:sz w:val="20"/>
      <w:szCs w:val="20"/>
      <w:lang w:eastAsia="sl-SI"/>
    </w:rPr>
  </w:style>
  <w:style w:type="paragraph" w:styleId="Naslov8">
    <w:name w:val="heading 8"/>
    <w:basedOn w:val="Navaden"/>
    <w:next w:val="Navaden"/>
    <w:link w:val="Naslov8Znak"/>
    <w:qFormat/>
    <w:rsid w:val="000E5AA3"/>
    <w:pPr>
      <w:keepNext/>
      <w:spacing w:after="0" w:line="240" w:lineRule="auto"/>
      <w:outlineLvl w:val="7"/>
    </w:pPr>
    <w:rPr>
      <w:rFonts w:ascii="Times New Roman" w:eastAsia="Times New Roman" w:hAnsi="Times New Roman" w:cs="Times New Roman"/>
      <w:b/>
      <w:color w:val="000000"/>
      <w:sz w:val="20"/>
      <w:szCs w:val="20"/>
      <w:lang w:eastAsia="sl-SI"/>
    </w:rPr>
  </w:style>
  <w:style w:type="paragraph" w:styleId="Naslov9">
    <w:name w:val="heading 9"/>
    <w:basedOn w:val="Navaden"/>
    <w:next w:val="Navaden"/>
    <w:link w:val="Naslov9Znak"/>
    <w:qFormat/>
    <w:rsid w:val="000E5AA3"/>
    <w:pPr>
      <w:keepNext/>
      <w:spacing w:after="0" w:line="240" w:lineRule="auto"/>
      <w:outlineLvl w:val="8"/>
    </w:pPr>
    <w:rPr>
      <w:rFonts w:ascii="Times New Roman" w:eastAsia="Times New Roman" w:hAnsi="Times New Roman" w:cs="Times New Roman"/>
      <w:bCs/>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CE1461"/>
    <w:pPr>
      <w:ind w:left="720"/>
      <w:contextualSpacing/>
    </w:pPr>
  </w:style>
  <w:style w:type="character" w:styleId="Pripombasklic">
    <w:name w:val="annotation reference"/>
    <w:basedOn w:val="Privzetapisavaodstavka"/>
    <w:unhideWhenUsed/>
    <w:rsid w:val="009853FD"/>
    <w:rPr>
      <w:sz w:val="16"/>
      <w:szCs w:val="16"/>
    </w:rPr>
  </w:style>
  <w:style w:type="paragraph" w:styleId="Pripombabesedilo">
    <w:name w:val="annotation text"/>
    <w:basedOn w:val="Navaden"/>
    <w:link w:val="PripombabesediloZnak"/>
    <w:unhideWhenUsed/>
    <w:rsid w:val="009853FD"/>
    <w:pPr>
      <w:spacing w:line="240" w:lineRule="auto"/>
    </w:pPr>
    <w:rPr>
      <w:sz w:val="20"/>
      <w:szCs w:val="20"/>
    </w:rPr>
  </w:style>
  <w:style w:type="character" w:customStyle="1" w:styleId="PripombabesediloZnak">
    <w:name w:val="Pripomba – besedilo Znak"/>
    <w:basedOn w:val="Privzetapisavaodstavka"/>
    <w:link w:val="Pripombabesedilo"/>
    <w:rsid w:val="009853FD"/>
    <w:rPr>
      <w:sz w:val="20"/>
      <w:szCs w:val="20"/>
    </w:rPr>
  </w:style>
  <w:style w:type="paragraph" w:styleId="Zadevapripombe">
    <w:name w:val="annotation subject"/>
    <w:basedOn w:val="Pripombabesedilo"/>
    <w:next w:val="Pripombabesedilo"/>
    <w:link w:val="ZadevapripombeZnak"/>
    <w:uiPriority w:val="99"/>
    <w:unhideWhenUsed/>
    <w:rsid w:val="009853FD"/>
    <w:rPr>
      <w:b/>
      <w:bCs/>
    </w:rPr>
  </w:style>
  <w:style w:type="character" w:customStyle="1" w:styleId="ZadevapripombeZnak">
    <w:name w:val="Zadeva pripombe Znak"/>
    <w:basedOn w:val="PripombabesediloZnak"/>
    <w:link w:val="Zadevapripombe"/>
    <w:uiPriority w:val="99"/>
    <w:rsid w:val="009853FD"/>
    <w:rPr>
      <w:b/>
      <w:bCs/>
      <w:sz w:val="20"/>
      <w:szCs w:val="20"/>
    </w:rPr>
  </w:style>
  <w:style w:type="paragraph" w:styleId="Besedilooblaka">
    <w:name w:val="Balloon Text"/>
    <w:basedOn w:val="Navaden"/>
    <w:link w:val="BesedilooblakaZnak"/>
    <w:uiPriority w:val="99"/>
    <w:unhideWhenUsed/>
    <w:rsid w:val="009853F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9853FD"/>
    <w:rPr>
      <w:rFonts w:ascii="Tahoma" w:hAnsi="Tahoma" w:cs="Tahoma"/>
      <w:sz w:val="16"/>
      <w:szCs w:val="16"/>
    </w:rPr>
  </w:style>
  <w:style w:type="paragraph" w:customStyle="1" w:styleId="ZADEVA">
    <w:name w:val="ZADEVA"/>
    <w:basedOn w:val="Navaden"/>
    <w:qFormat/>
    <w:rsid w:val="00CC3BBC"/>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Sprotnaopomba-besedilo">
    <w:name w:val="footnote text"/>
    <w:aliases w:val="Sprotna opomba-besedilo,Char Char Char Char,Char Char Char,5_G"/>
    <w:basedOn w:val="Navaden"/>
    <w:link w:val="Sprotnaopomba-besediloZnak"/>
    <w:unhideWhenUsed/>
    <w:qFormat/>
    <w:rsid w:val="00CC3BBC"/>
    <w:pPr>
      <w:spacing w:after="0" w:line="240" w:lineRule="auto"/>
    </w:pPr>
    <w:rPr>
      <w:sz w:val="20"/>
      <w:szCs w:val="20"/>
    </w:rPr>
  </w:style>
  <w:style w:type="character" w:customStyle="1" w:styleId="Sprotnaopomba-besediloZnak">
    <w:name w:val="Sprotna opomba - besedilo Znak"/>
    <w:aliases w:val="Sprotna opomba-besedilo Znak,Char Char Char Char Znak,Char Char Char Znak,5_G Znak"/>
    <w:basedOn w:val="Privzetapisavaodstavka"/>
    <w:link w:val="Sprotnaopomba-besedilo"/>
    <w:rsid w:val="00CC3BBC"/>
    <w:rPr>
      <w:sz w:val="20"/>
      <w:szCs w:val="20"/>
    </w:rPr>
  </w:style>
  <w:style w:type="character" w:styleId="Sprotnaopomba-sklic">
    <w:name w:val="footnote reference"/>
    <w:aliases w:val="4_G"/>
    <w:basedOn w:val="Privzetapisavaodstavka"/>
    <w:unhideWhenUsed/>
    <w:qFormat/>
    <w:rsid w:val="00CC3BBC"/>
    <w:rPr>
      <w:vertAlign w:val="superscript"/>
    </w:rPr>
  </w:style>
  <w:style w:type="table" w:styleId="Tabelamrea">
    <w:name w:val="Table Grid"/>
    <w:basedOn w:val="Navadnatabela"/>
    <w:uiPriority w:val="39"/>
    <w:rsid w:val="00A30DD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30DDE"/>
    <w:pPr>
      <w:tabs>
        <w:tab w:val="left" w:pos="1701"/>
      </w:tabs>
      <w:spacing w:after="0" w:line="260" w:lineRule="exact"/>
    </w:pPr>
    <w:rPr>
      <w:rFonts w:ascii="Arial" w:eastAsia="Times New Roman" w:hAnsi="Arial" w:cs="Times New Roman"/>
      <w:sz w:val="20"/>
      <w:szCs w:val="20"/>
      <w:lang w:eastAsia="sl-SI"/>
    </w:rPr>
  </w:style>
  <w:style w:type="paragraph" w:customStyle="1" w:styleId="TableParagraph">
    <w:name w:val="Table Paragraph"/>
    <w:basedOn w:val="Navaden"/>
    <w:uiPriority w:val="1"/>
    <w:qFormat/>
    <w:rsid w:val="00923EF3"/>
    <w:pPr>
      <w:widowControl w:val="0"/>
      <w:autoSpaceDE w:val="0"/>
      <w:autoSpaceDN w:val="0"/>
      <w:spacing w:before="30" w:after="0" w:line="210" w:lineRule="exact"/>
      <w:ind w:right="58"/>
      <w:jc w:val="right"/>
    </w:pPr>
    <w:rPr>
      <w:rFonts w:ascii="Arial" w:eastAsia="Arial" w:hAnsi="Arial" w:cs="Arial"/>
      <w:lang w:eastAsia="sl-SI" w:bidi="sl-SI"/>
    </w:rPr>
  </w:style>
  <w:style w:type="paragraph" w:customStyle="1" w:styleId="podpisi">
    <w:name w:val="podpisi"/>
    <w:basedOn w:val="Navaden"/>
    <w:qFormat/>
    <w:rsid w:val="00A65BF3"/>
    <w:pPr>
      <w:tabs>
        <w:tab w:val="left" w:pos="3402"/>
      </w:tabs>
      <w:spacing w:after="0" w:line="260" w:lineRule="exact"/>
    </w:pPr>
    <w:rPr>
      <w:rFonts w:ascii="Arial" w:eastAsia="Times New Roman" w:hAnsi="Arial" w:cs="Times New Roman"/>
      <w:sz w:val="20"/>
      <w:szCs w:val="24"/>
      <w:lang w:val="it-IT"/>
    </w:rPr>
  </w:style>
  <w:style w:type="character" w:customStyle="1" w:styleId="NeotevilenodstavekZnak">
    <w:name w:val="Neoštevilčen odstavek Znak"/>
    <w:link w:val="Neotevilenodstavek"/>
    <w:locked/>
    <w:rsid w:val="0057051E"/>
    <w:rPr>
      <w:rFonts w:ascii="Arial" w:hAnsi="Arial" w:cs="Arial"/>
    </w:rPr>
  </w:style>
  <w:style w:type="paragraph" w:customStyle="1" w:styleId="Neotevilenodstavek">
    <w:name w:val="Neoštevilčen odstavek"/>
    <w:basedOn w:val="Navaden"/>
    <w:link w:val="NeotevilenodstavekZnak"/>
    <w:qFormat/>
    <w:rsid w:val="0057051E"/>
    <w:pPr>
      <w:overflowPunct w:val="0"/>
      <w:autoSpaceDE w:val="0"/>
      <w:autoSpaceDN w:val="0"/>
      <w:adjustRightInd w:val="0"/>
      <w:spacing w:before="60" w:after="60" w:line="200" w:lineRule="exact"/>
      <w:jc w:val="both"/>
    </w:pPr>
    <w:rPr>
      <w:rFonts w:ascii="Arial" w:hAnsi="Arial" w:cs="Arial"/>
    </w:rPr>
  </w:style>
  <w:style w:type="paragraph" w:customStyle="1" w:styleId="odstavek">
    <w:name w:val="odstavek"/>
    <w:basedOn w:val="Navaden"/>
    <w:rsid w:val="00E5111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E5111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aliases w:val="NASLOV Znak"/>
    <w:basedOn w:val="Privzetapisavaodstavka"/>
    <w:link w:val="Naslov1"/>
    <w:uiPriority w:val="9"/>
    <w:rsid w:val="009A51D9"/>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9A51D9"/>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rsid w:val="009A51D9"/>
    <w:rPr>
      <w:rFonts w:asciiTheme="majorHAnsi" w:eastAsiaTheme="majorEastAsia" w:hAnsiTheme="majorHAnsi" w:cstheme="majorBidi"/>
      <w:color w:val="1F4D78" w:themeColor="accent1" w:themeShade="7F"/>
      <w:sz w:val="24"/>
      <w:szCs w:val="24"/>
    </w:rPr>
  </w:style>
  <w:style w:type="paragraph" w:customStyle="1" w:styleId="SingleTxtG">
    <w:name w:val="_ Single Txt_G"/>
    <w:basedOn w:val="Navaden"/>
    <w:link w:val="SingleTxtGChar"/>
    <w:qFormat/>
    <w:rsid w:val="009A51D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9A51D9"/>
    <w:rPr>
      <w:rFonts w:ascii="Times New Roman" w:eastAsia="Times New Roman" w:hAnsi="Times New Roman" w:cs="Times New Roman"/>
      <w:sz w:val="20"/>
      <w:szCs w:val="20"/>
      <w:lang w:val="en-GB"/>
    </w:rPr>
  </w:style>
  <w:style w:type="paragraph" w:customStyle="1" w:styleId="H23G">
    <w:name w:val="_ H_2/3_G"/>
    <w:basedOn w:val="Navaden"/>
    <w:next w:val="Navaden"/>
    <w:qFormat/>
    <w:rsid w:val="009A51D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tlid-translation">
    <w:name w:val="tlid-translation"/>
    <w:rsid w:val="009A51D9"/>
  </w:style>
  <w:style w:type="paragraph" w:customStyle="1" w:styleId="HMG">
    <w:name w:val="_ H __M_G"/>
    <w:basedOn w:val="Navaden"/>
    <w:next w:val="Navaden"/>
    <w:qFormat/>
    <w:rsid w:val="009A51D9"/>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 w:type="paragraph" w:styleId="NaslovTOC">
    <w:name w:val="TOC Heading"/>
    <w:basedOn w:val="Naslov1"/>
    <w:next w:val="Navaden"/>
    <w:uiPriority w:val="39"/>
    <w:unhideWhenUsed/>
    <w:qFormat/>
    <w:rsid w:val="009A51D9"/>
    <w:pPr>
      <w:spacing w:line="259" w:lineRule="auto"/>
      <w:outlineLvl w:val="9"/>
    </w:pPr>
    <w:rPr>
      <w:lang w:eastAsia="sl-SI"/>
    </w:rPr>
  </w:style>
  <w:style w:type="paragraph" w:styleId="Kazalovsebine2">
    <w:name w:val="toc 2"/>
    <w:basedOn w:val="Navaden"/>
    <w:next w:val="Navaden"/>
    <w:autoRedefine/>
    <w:uiPriority w:val="39"/>
    <w:unhideWhenUsed/>
    <w:rsid w:val="009A51D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9A51D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9A51D9"/>
    <w:pPr>
      <w:spacing w:after="100"/>
      <w:ind w:left="440"/>
    </w:pPr>
    <w:rPr>
      <w:rFonts w:eastAsiaTheme="minorEastAsia" w:cs="Times New Roman"/>
      <w:lang w:eastAsia="sl-SI"/>
    </w:rPr>
  </w:style>
  <w:style w:type="character" w:customStyle="1" w:styleId="Nerazreenaomemba1">
    <w:name w:val="Nerazrešena omemba1"/>
    <w:basedOn w:val="Privzetapisavaodstavka"/>
    <w:uiPriority w:val="99"/>
    <w:semiHidden/>
    <w:unhideWhenUsed/>
    <w:rsid w:val="000E5AA3"/>
    <w:rPr>
      <w:color w:val="605E5C"/>
      <w:shd w:val="clear" w:color="auto" w:fill="E1DFDD"/>
    </w:rPr>
  </w:style>
  <w:style w:type="character" w:customStyle="1" w:styleId="Naslov4Znak">
    <w:name w:val="Naslov 4 Znak"/>
    <w:basedOn w:val="Privzetapisavaodstavka"/>
    <w:link w:val="Naslov4"/>
    <w:rsid w:val="000E5AA3"/>
    <w:rPr>
      <w:rFonts w:ascii="Times New Roman" w:eastAsia="Times New Roman" w:hAnsi="Times New Roman" w:cs="Times New Roman"/>
      <w:b/>
      <w:sz w:val="24"/>
      <w:szCs w:val="20"/>
      <w:lang w:eastAsia="sl-SI"/>
    </w:rPr>
  </w:style>
  <w:style w:type="character" w:customStyle="1" w:styleId="Naslov5Znak">
    <w:name w:val="Naslov 5 Znak"/>
    <w:basedOn w:val="Privzetapisavaodstavka"/>
    <w:link w:val="Naslov5"/>
    <w:rsid w:val="000E5AA3"/>
    <w:rPr>
      <w:rFonts w:ascii="Times New Roman" w:eastAsia="Times New Roman" w:hAnsi="Times New Roman" w:cs="Times New Roman"/>
      <w:b/>
      <w:color w:val="000000"/>
      <w:sz w:val="20"/>
      <w:szCs w:val="20"/>
      <w:lang w:eastAsia="sl-SI"/>
    </w:rPr>
  </w:style>
  <w:style w:type="character" w:customStyle="1" w:styleId="Naslov6Znak">
    <w:name w:val="Naslov 6 Znak"/>
    <w:basedOn w:val="Privzetapisavaodstavka"/>
    <w:link w:val="Naslov6"/>
    <w:rsid w:val="000E5AA3"/>
    <w:rPr>
      <w:rFonts w:ascii="Times New Roman" w:eastAsia="Times New Roman" w:hAnsi="Times New Roman" w:cs="Times New Roman"/>
      <w:b/>
      <w:bCs/>
      <w:color w:val="000000"/>
      <w:sz w:val="24"/>
      <w:szCs w:val="24"/>
      <w:lang w:eastAsia="sl-SI"/>
    </w:rPr>
  </w:style>
  <w:style w:type="character" w:customStyle="1" w:styleId="Naslov7Znak">
    <w:name w:val="Naslov 7 Znak"/>
    <w:basedOn w:val="Privzetapisavaodstavka"/>
    <w:link w:val="Naslov7"/>
    <w:rsid w:val="000E5AA3"/>
    <w:rPr>
      <w:rFonts w:ascii="Times New Roman" w:eastAsia="Times New Roman" w:hAnsi="Times New Roman" w:cs="Times New Roman"/>
      <w:b/>
      <w:sz w:val="20"/>
      <w:szCs w:val="20"/>
      <w:lang w:eastAsia="sl-SI"/>
    </w:rPr>
  </w:style>
  <w:style w:type="character" w:customStyle="1" w:styleId="Naslov8Znak">
    <w:name w:val="Naslov 8 Znak"/>
    <w:basedOn w:val="Privzetapisavaodstavka"/>
    <w:link w:val="Naslov8"/>
    <w:rsid w:val="000E5AA3"/>
    <w:rPr>
      <w:rFonts w:ascii="Times New Roman" w:eastAsia="Times New Roman" w:hAnsi="Times New Roman" w:cs="Times New Roman"/>
      <w:b/>
      <w:color w:val="000000"/>
      <w:sz w:val="20"/>
      <w:szCs w:val="20"/>
      <w:lang w:eastAsia="sl-SI"/>
    </w:rPr>
  </w:style>
  <w:style w:type="character" w:customStyle="1" w:styleId="Naslov9Znak">
    <w:name w:val="Naslov 9 Znak"/>
    <w:basedOn w:val="Privzetapisavaodstavka"/>
    <w:link w:val="Naslov9"/>
    <w:rsid w:val="000E5AA3"/>
    <w:rPr>
      <w:rFonts w:ascii="Times New Roman" w:eastAsia="Times New Roman" w:hAnsi="Times New Roman" w:cs="Times New Roman"/>
      <w:bCs/>
      <w:sz w:val="24"/>
      <w:szCs w:val="20"/>
      <w:lang w:eastAsia="sl-SI"/>
    </w:rPr>
  </w:style>
  <w:style w:type="paragraph" w:styleId="Napis">
    <w:name w:val="caption"/>
    <w:basedOn w:val="Navaden"/>
    <w:next w:val="Navaden"/>
    <w:qFormat/>
    <w:rsid w:val="000E5AA3"/>
    <w:pPr>
      <w:spacing w:after="0" w:line="240" w:lineRule="auto"/>
    </w:pPr>
    <w:rPr>
      <w:rFonts w:ascii="Times New Roman" w:eastAsia="Times New Roman" w:hAnsi="Times New Roman" w:cs="Times New Roman"/>
      <w:bCs/>
      <w:sz w:val="24"/>
      <w:szCs w:val="20"/>
      <w:lang w:eastAsia="sl-SI"/>
    </w:rPr>
  </w:style>
  <w:style w:type="paragraph" w:styleId="Naslov">
    <w:name w:val="Title"/>
    <w:basedOn w:val="Navaden"/>
    <w:link w:val="NaslovZnak"/>
    <w:qFormat/>
    <w:rsid w:val="000E5AA3"/>
    <w:pPr>
      <w:spacing w:before="40" w:after="0" w:line="240" w:lineRule="auto"/>
      <w:ind w:left="567" w:hanging="567"/>
      <w:jc w:val="both"/>
    </w:pPr>
    <w:rPr>
      <w:rFonts w:ascii="Arial" w:eastAsia="Arial Unicode MS" w:hAnsi="Arial" w:cs="Arial"/>
      <w:b/>
      <w:bCs/>
      <w:color w:val="000000"/>
      <w:sz w:val="20"/>
      <w:szCs w:val="20"/>
      <w:lang w:eastAsia="sl-SI"/>
    </w:rPr>
  </w:style>
  <w:style w:type="character" w:customStyle="1" w:styleId="NaslovZnak">
    <w:name w:val="Naslov Znak"/>
    <w:basedOn w:val="Privzetapisavaodstavka"/>
    <w:link w:val="Naslov"/>
    <w:rsid w:val="000E5AA3"/>
    <w:rPr>
      <w:rFonts w:ascii="Arial" w:eastAsia="Arial Unicode MS" w:hAnsi="Arial" w:cs="Arial"/>
      <w:b/>
      <w:bCs/>
      <w:color w:val="000000"/>
      <w:sz w:val="20"/>
      <w:szCs w:val="20"/>
      <w:lang w:eastAsia="sl-SI"/>
    </w:rPr>
  </w:style>
  <w:style w:type="character" w:styleId="Krepko">
    <w:name w:val="Strong"/>
    <w:basedOn w:val="Privzetapisavaodstavka"/>
    <w:uiPriority w:val="22"/>
    <w:qFormat/>
    <w:rsid w:val="000E5AA3"/>
    <w:rPr>
      <w:b/>
      <w:bCs/>
    </w:rPr>
  </w:style>
  <w:style w:type="paragraph" w:styleId="Zgradbadokumenta">
    <w:name w:val="Document Map"/>
    <w:basedOn w:val="Navaden"/>
    <w:link w:val="ZgradbadokumentaZnak"/>
    <w:rsid w:val="000E5AA3"/>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0E5AA3"/>
    <w:rPr>
      <w:rFonts w:ascii="Tahoma" w:eastAsia="Times New Roman" w:hAnsi="Tahoma" w:cs="Times New Roman"/>
      <w:sz w:val="16"/>
      <w:szCs w:val="16"/>
      <w:lang w:val="en-US"/>
    </w:rPr>
  </w:style>
  <w:style w:type="paragraph" w:customStyle="1" w:styleId="2">
    <w:name w:val="2"/>
    <w:uiPriority w:val="59"/>
    <w:rsid w:val="000E5AA3"/>
    <w:pPr>
      <w:spacing w:after="0" w:line="240" w:lineRule="auto"/>
    </w:pPr>
    <w:rPr>
      <w:rFonts w:ascii="Times New Roman" w:eastAsia="Times New Roman" w:hAnsi="Times New Roman" w:cs="Times New Roman"/>
      <w:sz w:val="20"/>
      <w:szCs w:val="20"/>
      <w:lang w:eastAsia="sl-SI"/>
    </w:rPr>
  </w:style>
  <w:style w:type="paragraph" w:customStyle="1" w:styleId="Vrstapredpisa">
    <w:name w:val="Vrsta predpisa"/>
    <w:basedOn w:val="Navaden"/>
    <w:link w:val="VrstapredpisaZnak"/>
    <w:qFormat/>
    <w:rsid w:val="000E5AA3"/>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0E5AA3"/>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0E5AA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0E5AA3"/>
    <w:rPr>
      <w:rFonts w:ascii="Arial" w:eastAsia="Times New Roman" w:hAnsi="Arial" w:cs="Arial"/>
      <w:b/>
      <w:lang w:eastAsia="sl-SI"/>
    </w:rPr>
  </w:style>
  <w:style w:type="paragraph" w:customStyle="1" w:styleId="Poglavje">
    <w:name w:val="Poglavje"/>
    <w:basedOn w:val="Navaden"/>
    <w:qFormat/>
    <w:rsid w:val="000E5AA3"/>
    <w:pPr>
      <w:numPr>
        <w:numId w:val="11"/>
      </w:numPr>
      <w:suppressAutoHyphens/>
      <w:overflowPunct w:val="0"/>
      <w:autoSpaceDE w:val="0"/>
      <w:autoSpaceDN w:val="0"/>
      <w:adjustRightInd w:val="0"/>
      <w:spacing w:before="360" w:after="60" w:line="200" w:lineRule="exact"/>
      <w:ind w:left="0" w:firstLine="0"/>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qFormat/>
    <w:rsid w:val="000E5AA3"/>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0E5AA3"/>
    <w:rPr>
      <w:rFonts w:ascii="Arial" w:eastAsia="Times New Roman" w:hAnsi="Arial" w:cs="Arial"/>
      <w:b/>
      <w:lang w:eastAsia="sl-SI"/>
    </w:rPr>
  </w:style>
  <w:style w:type="paragraph" w:customStyle="1" w:styleId="Alineazaodstavkom0">
    <w:name w:val="Alinea za odstavkom"/>
    <w:basedOn w:val="Navaden"/>
    <w:link w:val="AlineazaodstavkomZnak"/>
    <w:qFormat/>
    <w:rsid w:val="000E5AA3"/>
    <w:p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0"/>
    <w:rsid w:val="000E5AA3"/>
    <w:rPr>
      <w:rFonts w:ascii="Arial" w:eastAsia="Times New Roman" w:hAnsi="Arial" w:cs="Arial"/>
      <w:lang w:eastAsia="sl-SI"/>
    </w:rPr>
  </w:style>
  <w:style w:type="paragraph" w:customStyle="1" w:styleId="Odstavekseznama1">
    <w:name w:val="Odstavek seznama1"/>
    <w:basedOn w:val="Navaden"/>
    <w:qFormat/>
    <w:rsid w:val="000E5AA3"/>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0E5AA3"/>
    <w:pPr>
      <w:overflowPunct w:val="0"/>
      <w:autoSpaceDE w:val="0"/>
      <w:autoSpaceDN w:val="0"/>
      <w:adjustRightInd w:val="0"/>
      <w:spacing w:after="0" w:line="200" w:lineRule="exact"/>
      <w:ind w:left="1428" w:hanging="360"/>
      <w:jc w:val="both"/>
      <w:textAlignment w:val="baseline"/>
    </w:pPr>
    <w:rPr>
      <w:rFonts w:ascii="Arial" w:eastAsia="Times New Roman" w:hAnsi="Arial" w:cs="Times New Roman"/>
      <w:lang w:eastAsia="sl-SI"/>
    </w:rPr>
  </w:style>
  <w:style w:type="character" w:customStyle="1" w:styleId="AlineazatokoZnak">
    <w:name w:val="Alinea za točko Znak"/>
    <w:link w:val="Alineazatoko"/>
    <w:rsid w:val="000E5AA3"/>
    <w:rPr>
      <w:rFonts w:ascii="Arial" w:eastAsia="Times New Roman" w:hAnsi="Arial" w:cs="Times New Roman"/>
      <w:lang w:eastAsia="sl-SI"/>
    </w:rPr>
  </w:style>
  <w:style w:type="character" w:customStyle="1" w:styleId="rkovnatokazaodstavkomZnak">
    <w:name w:val="Črkovna točka_za odstavkom Znak"/>
    <w:link w:val="rkovnatokazaodstavkom"/>
    <w:rsid w:val="000E5AA3"/>
    <w:rPr>
      <w:rFonts w:ascii="Arial" w:hAnsi="Arial"/>
      <w:lang w:eastAsia="sl-SI"/>
    </w:rPr>
  </w:style>
  <w:style w:type="paragraph" w:customStyle="1" w:styleId="rkovnatokazaodstavkom">
    <w:name w:val="Črkovna točka_za odstavkom"/>
    <w:basedOn w:val="Navaden"/>
    <w:link w:val="rkovnatokazaodstavkomZnak"/>
    <w:qFormat/>
    <w:rsid w:val="000E5AA3"/>
    <w:pPr>
      <w:overflowPunct w:val="0"/>
      <w:autoSpaceDE w:val="0"/>
      <w:autoSpaceDN w:val="0"/>
      <w:adjustRightInd w:val="0"/>
      <w:spacing w:after="0" w:line="200" w:lineRule="exact"/>
      <w:ind w:left="1068" w:hanging="360"/>
      <w:jc w:val="both"/>
      <w:textAlignment w:val="baseline"/>
    </w:pPr>
    <w:rPr>
      <w:rFonts w:ascii="Arial" w:hAnsi="Arial"/>
      <w:lang w:eastAsia="sl-SI"/>
    </w:rPr>
  </w:style>
  <w:style w:type="paragraph" w:customStyle="1" w:styleId="Odsek">
    <w:name w:val="Odsek"/>
    <w:basedOn w:val="Oddelek"/>
    <w:link w:val="OdsekZnak"/>
    <w:qFormat/>
    <w:rsid w:val="000E5AA3"/>
    <w:pPr>
      <w:tabs>
        <w:tab w:val="num" w:pos="720"/>
      </w:tabs>
    </w:pPr>
  </w:style>
  <w:style w:type="character" w:customStyle="1" w:styleId="OdsekZnak">
    <w:name w:val="Odsek Znak"/>
    <w:basedOn w:val="OddelekZnak1"/>
    <w:link w:val="Odsek"/>
    <w:rsid w:val="000E5AA3"/>
    <w:rPr>
      <w:rFonts w:ascii="Arial" w:eastAsia="Times New Roman" w:hAnsi="Arial" w:cs="Arial"/>
      <w:b/>
      <w:lang w:eastAsia="sl-SI"/>
    </w:rPr>
  </w:style>
  <w:style w:type="paragraph" w:styleId="Telobesedila">
    <w:name w:val="Body Text"/>
    <w:basedOn w:val="Navaden"/>
    <w:link w:val="TelobesedilaZnak"/>
    <w:rsid w:val="000E5AA3"/>
    <w:pPr>
      <w:spacing w:after="0" w:line="240" w:lineRule="auto"/>
    </w:pPr>
    <w:rPr>
      <w:rFonts w:ascii="Times New Roman" w:eastAsia="Times New Roman" w:hAnsi="Times New Roman" w:cs="Times New Roman"/>
      <w:b/>
      <w:bCs/>
      <w:sz w:val="24"/>
      <w:szCs w:val="24"/>
      <w:lang w:val="en-US" w:eastAsia="sl-SI" w:bidi="en-US"/>
    </w:rPr>
  </w:style>
  <w:style w:type="character" w:customStyle="1" w:styleId="TelobesedilaZnak">
    <w:name w:val="Telo besedila Znak"/>
    <w:basedOn w:val="Privzetapisavaodstavka"/>
    <w:link w:val="Telobesedila"/>
    <w:rsid w:val="000E5AA3"/>
    <w:rPr>
      <w:rFonts w:ascii="Times New Roman" w:eastAsia="Times New Roman" w:hAnsi="Times New Roman" w:cs="Times New Roman"/>
      <w:b/>
      <w:bCs/>
      <w:sz w:val="24"/>
      <w:szCs w:val="24"/>
      <w:lang w:val="en-US" w:eastAsia="sl-SI" w:bidi="en-US"/>
    </w:rPr>
  </w:style>
  <w:style w:type="paragraph" w:customStyle="1" w:styleId="BodyText22">
    <w:name w:val="Body Text 22"/>
    <w:basedOn w:val="Navaden"/>
    <w:rsid w:val="000E5AA3"/>
    <w:pPr>
      <w:widowControl w:val="0"/>
      <w:spacing w:after="0" w:line="240" w:lineRule="auto"/>
    </w:pPr>
    <w:rPr>
      <w:rFonts w:ascii="Times New Roman" w:eastAsia="Times New Roman" w:hAnsi="Times New Roman" w:cs="Times New Roman"/>
      <w:b/>
      <w:sz w:val="24"/>
      <w:szCs w:val="20"/>
      <w:lang w:val="en-US" w:eastAsia="sl-SI" w:bidi="en-US"/>
    </w:rPr>
  </w:style>
  <w:style w:type="paragraph" w:customStyle="1" w:styleId="telo">
    <w:name w:val="telo"/>
    <w:basedOn w:val="Navaden"/>
    <w:rsid w:val="000E5AA3"/>
    <w:pPr>
      <w:spacing w:after="100" w:afterAutospacing="1" w:line="288" w:lineRule="auto"/>
    </w:pPr>
    <w:rPr>
      <w:rFonts w:ascii="Tahoma" w:eastAsia="Arial Unicode MS" w:hAnsi="Tahoma" w:cs="Tahoma"/>
      <w:color w:val="000000"/>
      <w:sz w:val="20"/>
      <w:szCs w:val="20"/>
      <w:lang w:val="en-US" w:eastAsia="sl-SI" w:bidi="en-US"/>
    </w:rPr>
  </w:style>
  <w:style w:type="paragraph" w:styleId="Telobesedila2">
    <w:name w:val="Body Text 2"/>
    <w:basedOn w:val="Navaden"/>
    <w:link w:val="Telobesedila2Znak"/>
    <w:rsid w:val="000E5AA3"/>
    <w:pPr>
      <w:spacing w:after="0" w:line="240" w:lineRule="auto"/>
      <w:jc w:val="both"/>
    </w:pPr>
    <w:rPr>
      <w:rFonts w:ascii="Times New Roman" w:eastAsia="Times New Roman" w:hAnsi="Times New Roman" w:cs="Times New Roman"/>
      <w:b/>
      <w:bCs/>
      <w:sz w:val="24"/>
      <w:szCs w:val="24"/>
      <w:lang w:val="en-US" w:eastAsia="sl-SI" w:bidi="en-US"/>
    </w:rPr>
  </w:style>
  <w:style w:type="character" w:customStyle="1" w:styleId="Telobesedila2Znak">
    <w:name w:val="Telo besedila 2 Znak"/>
    <w:basedOn w:val="Privzetapisavaodstavka"/>
    <w:link w:val="Telobesedila2"/>
    <w:rsid w:val="000E5AA3"/>
    <w:rPr>
      <w:rFonts w:ascii="Times New Roman" w:eastAsia="Times New Roman" w:hAnsi="Times New Roman" w:cs="Times New Roman"/>
      <w:b/>
      <w:bCs/>
      <w:sz w:val="24"/>
      <w:szCs w:val="24"/>
      <w:lang w:val="en-US" w:eastAsia="sl-SI" w:bidi="en-US"/>
    </w:rPr>
  </w:style>
  <w:style w:type="paragraph" w:styleId="Telobesedila-zamik">
    <w:name w:val="Body Text Indent"/>
    <w:basedOn w:val="Navaden"/>
    <w:link w:val="Telobesedila-zamikZnak"/>
    <w:rsid w:val="000E5AA3"/>
    <w:pPr>
      <w:spacing w:after="0" w:line="240" w:lineRule="auto"/>
      <w:ind w:left="357"/>
      <w:jc w:val="both"/>
    </w:pPr>
    <w:rPr>
      <w:rFonts w:ascii="Times New Roman" w:eastAsia="Times New Roman" w:hAnsi="Times New Roman" w:cs="Times New Roman"/>
      <w:sz w:val="24"/>
      <w:szCs w:val="24"/>
      <w:lang w:val="en-US" w:eastAsia="sl-SI" w:bidi="en-US"/>
    </w:rPr>
  </w:style>
  <w:style w:type="character" w:customStyle="1" w:styleId="Telobesedila-zamikZnak">
    <w:name w:val="Telo besedila - zamik Znak"/>
    <w:basedOn w:val="Privzetapisavaodstavka"/>
    <w:link w:val="Telobesedila-zamik"/>
    <w:rsid w:val="000E5AA3"/>
    <w:rPr>
      <w:rFonts w:ascii="Times New Roman" w:eastAsia="Times New Roman" w:hAnsi="Times New Roman" w:cs="Times New Roman"/>
      <w:sz w:val="24"/>
      <w:szCs w:val="24"/>
      <w:lang w:val="en-US" w:eastAsia="sl-SI" w:bidi="en-US"/>
    </w:rPr>
  </w:style>
  <w:style w:type="paragraph" w:styleId="Telobesedila3">
    <w:name w:val="Body Text 3"/>
    <w:basedOn w:val="Navaden"/>
    <w:link w:val="Telobesedila3Znak"/>
    <w:rsid w:val="000E5AA3"/>
    <w:pPr>
      <w:spacing w:after="0" w:line="240" w:lineRule="auto"/>
      <w:jc w:val="both"/>
    </w:pPr>
    <w:rPr>
      <w:rFonts w:ascii="Arial" w:eastAsia="Times New Roman" w:hAnsi="Arial" w:cs="Arial"/>
      <w:sz w:val="24"/>
      <w:szCs w:val="20"/>
      <w:lang w:val="en-US" w:eastAsia="sl-SI" w:bidi="en-US"/>
    </w:rPr>
  </w:style>
  <w:style w:type="character" w:customStyle="1" w:styleId="Telobesedila3Znak">
    <w:name w:val="Telo besedila 3 Znak"/>
    <w:basedOn w:val="Privzetapisavaodstavka"/>
    <w:link w:val="Telobesedila3"/>
    <w:rsid w:val="000E5AA3"/>
    <w:rPr>
      <w:rFonts w:ascii="Arial" w:eastAsia="Times New Roman" w:hAnsi="Arial" w:cs="Arial"/>
      <w:sz w:val="24"/>
      <w:szCs w:val="20"/>
      <w:lang w:val="en-US" w:eastAsia="sl-SI" w:bidi="en-US"/>
    </w:rPr>
  </w:style>
  <w:style w:type="paragraph" w:customStyle="1" w:styleId="Predoblikovano">
    <w:name w:val="Predoblikovano"/>
    <w:basedOn w:val="Navaden"/>
    <w:rsid w:val="000E5AA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eastAsia="sl-SI" w:bidi="en-US"/>
    </w:rPr>
  </w:style>
  <w:style w:type="paragraph" w:customStyle="1" w:styleId="Heading11">
    <w:name w:val="Heading 11"/>
    <w:basedOn w:val="Navaden"/>
    <w:next w:val="Navaden"/>
    <w:rsid w:val="000E5AA3"/>
    <w:pPr>
      <w:keepNext/>
      <w:widowControl w:val="0"/>
      <w:spacing w:after="0" w:line="240" w:lineRule="auto"/>
      <w:jc w:val="center"/>
    </w:pPr>
    <w:rPr>
      <w:rFonts w:ascii="Times New Roman" w:eastAsia="Times New Roman" w:hAnsi="Times New Roman" w:cs="Times New Roman"/>
      <w:b/>
      <w:sz w:val="20"/>
      <w:szCs w:val="20"/>
      <w:lang w:val="en-US" w:eastAsia="sl-SI" w:bidi="en-US"/>
    </w:rPr>
  </w:style>
  <w:style w:type="paragraph" w:customStyle="1" w:styleId="nastabelaslo">
    <w:name w:val="nastabelaslo"/>
    <w:basedOn w:val="Navaden"/>
    <w:rsid w:val="000E5AA3"/>
    <w:pPr>
      <w:spacing w:before="100" w:beforeAutospacing="1" w:after="100" w:afterAutospacing="1" w:line="240" w:lineRule="auto"/>
    </w:pPr>
    <w:rPr>
      <w:rFonts w:ascii="Arial Unicode MS" w:eastAsia="Arial Unicode MS" w:hAnsi="Arial Unicode MS" w:cs="Arial Unicode MS"/>
      <w:sz w:val="24"/>
      <w:szCs w:val="24"/>
      <w:lang w:val="en-US" w:eastAsia="sl-SI" w:bidi="en-US"/>
    </w:rPr>
  </w:style>
  <w:style w:type="paragraph" w:customStyle="1" w:styleId="NaslovA">
    <w:name w:val="Naslov A"/>
    <w:basedOn w:val="Naslov10"/>
    <w:rsid w:val="000E5AA3"/>
    <w:pPr>
      <w:spacing w:before="0" w:after="60"/>
    </w:pPr>
    <w:rPr>
      <w:b w:val="0"/>
    </w:rPr>
  </w:style>
  <w:style w:type="paragraph" w:customStyle="1" w:styleId="Naslov10">
    <w:name w:val="Naslov1"/>
    <w:basedOn w:val="NaslovtabelaA"/>
    <w:rsid w:val="000E5AA3"/>
    <w:pPr>
      <w:spacing w:before="240" w:after="0"/>
      <w:ind w:left="0" w:firstLine="0"/>
    </w:pPr>
    <w:rPr>
      <w:b/>
      <w:sz w:val="20"/>
    </w:rPr>
  </w:style>
  <w:style w:type="paragraph" w:customStyle="1" w:styleId="NaslovtabelaA">
    <w:name w:val="Naslov tabela A"/>
    <w:basedOn w:val="Naslovtabela"/>
    <w:rsid w:val="000E5AA3"/>
    <w:pPr>
      <w:tabs>
        <w:tab w:val="right" w:pos="9923"/>
      </w:tabs>
      <w:spacing w:before="0" w:after="60"/>
    </w:pPr>
    <w:rPr>
      <w:b w:val="0"/>
    </w:rPr>
  </w:style>
  <w:style w:type="paragraph" w:customStyle="1" w:styleId="Naslovtabela">
    <w:name w:val="Naslov tabela"/>
    <w:basedOn w:val="Navaden"/>
    <w:next w:val="NaslovtabelaA"/>
    <w:rsid w:val="000E5AA3"/>
    <w:pPr>
      <w:tabs>
        <w:tab w:val="left" w:pos="397"/>
      </w:tabs>
      <w:spacing w:before="480" w:after="0" w:line="240" w:lineRule="auto"/>
      <w:ind w:left="397" w:right="57" w:hanging="397"/>
    </w:pPr>
    <w:rPr>
      <w:rFonts w:ascii="Arial" w:eastAsia="Times New Roman" w:hAnsi="Arial" w:cs="Times New Roman"/>
      <w:b/>
      <w:sz w:val="18"/>
      <w:szCs w:val="20"/>
      <w:lang w:val="en-US" w:bidi="en-US"/>
    </w:rPr>
  </w:style>
  <w:style w:type="paragraph" w:customStyle="1" w:styleId="PlainText1">
    <w:name w:val="Plain Text1"/>
    <w:basedOn w:val="Navaden"/>
    <w:rsid w:val="000E5AA3"/>
    <w:pPr>
      <w:widowControl w:val="0"/>
      <w:spacing w:after="0" w:line="240" w:lineRule="auto"/>
    </w:pPr>
    <w:rPr>
      <w:rFonts w:ascii="Courier New" w:eastAsia="Times New Roman" w:hAnsi="Courier New" w:cs="Times New Roman"/>
      <w:sz w:val="20"/>
      <w:szCs w:val="20"/>
      <w:lang w:val="en-US" w:eastAsia="sl-SI" w:bidi="en-US"/>
    </w:rPr>
  </w:style>
  <w:style w:type="paragraph" w:customStyle="1" w:styleId="Golobesedilo1">
    <w:name w:val="Golo besedilo1"/>
    <w:basedOn w:val="Navaden"/>
    <w:rsid w:val="000E5AA3"/>
    <w:pPr>
      <w:widowControl w:val="0"/>
      <w:spacing w:after="0" w:line="240" w:lineRule="auto"/>
    </w:pPr>
    <w:rPr>
      <w:rFonts w:ascii="Courier New" w:eastAsia="Times New Roman" w:hAnsi="Courier New" w:cs="Times New Roman"/>
      <w:sz w:val="20"/>
      <w:szCs w:val="20"/>
      <w:lang w:val="en-US" w:eastAsia="sl-SI" w:bidi="en-US"/>
    </w:rPr>
  </w:style>
  <w:style w:type="paragraph" w:customStyle="1" w:styleId="tabnas">
    <w:name w:val="tabnas"/>
    <w:basedOn w:val="Navaden"/>
    <w:rsid w:val="000E5AA3"/>
    <w:pPr>
      <w:widowControl w:val="0"/>
      <w:spacing w:after="120" w:line="240" w:lineRule="auto"/>
      <w:ind w:left="851" w:hanging="851"/>
    </w:pPr>
    <w:rPr>
      <w:rFonts w:ascii="Times New Roman" w:eastAsia="Times New Roman" w:hAnsi="Times New Roman" w:cs="Times New Roman"/>
      <w:b/>
      <w:sz w:val="20"/>
      <w:szCs w:val="20"/>
      <w:lang w:val="en-US" w:eastAsia="sl-SI" w:bidi="en-US"/>
    </w:rPr>
  </w:style>
  <w:style w:type="paragraph" w:customStyle="1" w:styleId="NasTabelaSlo0">
    <w:name w:val="NasTabelaSlo"/>
    <w:basedOn w:val="Navaden"/>
    <w:rsid w:val="000E5AA3"/>
    <w:pPr>
      <w:keepNext/>
      <w:tabs>
        <w:tab w:val="left" w:pos="340"/>
        <w:tab w:val="right" w:pos="9923"/>
      </w:tabs>
      <w:spacing w:after="0" w:line="180" w:lineRule="exact"/>
      <w:ind w:left="340" w:hanging="340"/>
      <w:jc w:val="both"/>
    </w:pPr>
    <w:rPr>
      <w:rFonts w:ascii="Arial Narrow" w:eastAsia="Times New Roman" w:hAnsi="Arial Narrow" w:cs="Times New Roman"/>
      <w:b/>
      <w:sz w:val="18"/>
      <w:szCs w:val="18"/>
      <w:lang w:val="sv-SE" w:bidi="en-US"/>
    </w:rPr>
  </w:style>
  <w:style w:type="paragraph" w:customStyle="1" w:styleId="GLavaSlo">
    <w:name w:val="GLavaSlo"/>
    <w:basedOn w:val="Navaden"/>
    <w:rsid w:val="000E5AA3"/>
    <w:pPr>
      <w:suppressAutoHyphens/>
      <w:spacing w:before="60" w:after="40" w:line="160" w:lineRule="exact"/>
      <w:ind w:left="57" w:right="57"/>
      <w:jc w:val="center"/>
    </w:pPr>
    <w:rPr>
      <w:rFonts w:ascii="Arial" w:eastAsia="Times New Roman" w:hAnsi="Arial" w:cs="Arial"/>
      <w:sz w:val="16"/>
      <w:szCs w:val="20"/>
      <w:lang w:val="en-US" w:bidi="en-US"/>
    </w:rPr>
  </w:style>
  <w:style w:type="paragraph" w:customStyle="1" w:styleId="CeloSlo">
    <w:name w:val="CeloSlo"/>
    <w:basedOn w:val="Navaden"/>
    <w:rsid w:val="000E5AA3"/>
    <w:pPr>
      <w:suppressAutoHyphens/>
      <w:spacing w:before="20" w:after="10" w:line="240" w:lineRule="auto"/>
    </w:pPr>
    <w:rPr>
      <w:rFonts w:ascii="Arial" w:eastAsia="Times New Roman" w:hAnsi="Arial" w:cs="Arial"/>
      <w:sz w:val="16"/>
      <w:szCs w:val="16"/>
      <w:lang w:val="en-US" w:bidi="en-US"/>
    </w:rPr>
  </w:style>
  <w:style w:type="paragraph" w:customStyle="1" w:styleId="Num">
    <w:name w:val="Num"/>
    <w:basedOn w:val="Navaden"/>
    <w:rsid w:val="000E5AA3"/>
    <w:pPr>
      <w:spacing w:before="20" w:after="10" w:line="240" w:lineRule="auto"/>
      <w:jc w:val="right"/>
    </w:pPr>
    <w:rPr>
      <w:rFonts w:ascii="Arial" w:eastAsia="Times New Roman" w:hAnsi="Arial" w:cs="Arial"/>
      <w:sz w:val="16"/>
      <w:szCs w:val="16"/>
      <w:lang w:val="en-US" w:bidi="en-US"/>
    </w:rPr>
  </w:style>
  <w:style w:type="paragraph" w:styleId="Navadensplet">
    <w:name w:val="Normal (Web)"/>
    <w:basedOn w:val="Navaden"/>
    <w:uiPriority w:val="99"/>
    <w:unhideWhenUsed/>
    <w:rsid w:val="000E5AA3"/>
    <w:pPr>
      <w:spacing w:after="210" w:line="240" w:lineRule="auto"/>
    </w:pPr>
    <w:rPr>
      <w:rFonts w:ascii="Times New Roman" w:eastAsia="Times New Roman" w:hAnsi="Times New Roman" w:cs="Times New Roman"/>
      <w:color w:val="333333"/>
      <w:sz w:val="18"/>
      <w:szCs w:val="18"/>
      <w:lang w:val="en-US" w:eastAsia="sl-SI" w:bidi="en-US"/>
    </w:rPr>
  </w:style>
  <w:style w:type="paragraph" w:customStyle="1" w:styleId="esegmenth4">
    <w:name w:val="esegment_h4"/>
    <w:basedOn w:val="Navaden"/>
    <w:rsid w:val="000E5AA3"/>
    <w:pPr>
      <w:spacing w:after="210" w:line="240" w:lineRule="auto"/>
      <w:jc w:val="center"/>
    </w:pPr>
    <w:rPr>
      <w:rFonts w:ascii="Times New Roman" w:eastAsia="Times New Roman" w:hAnsi="Times New Roman" w:cs="Times New Roman"/>
      <w:b/>
      <w:bCs/>
      <w:color w:val="333333"/>
      <w:sz w:val="18"/>
      <w:szCs w:val="18"/>
      <w:lang w:val="en-US" w:eastAsia="sl-SI" w:bidi="en-US"/>
    </w:rPr>
  </w:style>
  <w:style w:type="paragraph" w:customStyle="1" w:styleId="align-center">
    <w:name w:val="align-center"/>
    <w:basedOn w:val="Navaden"/>
    <w:rsid w:val="000E5AA3"/>
    <w:pPr>
      <w:spacing w:before="100" w:beforeAutospacing="1" w:after="100" w:afterAutospacing="1" w:line="240" w:lineRule="auto"/>
      <w:jc w:val="center"/>
    </w:pPr>
    <w:rPr>
      <w:rFonts w:ascii="Times New Roman" w:eastAsia="Times New Roman" w:hAnsi="Times New Roman" w:cs="Times New Roman"/>
      <w:sz w:val="24"/>
      <w:szCs w:val="24"/>
      <w:lang w:val="en-US" w:eastAsia="sl-SI" w:bidi="en-US"/>
    </w:rPr>
  </w:style>
  <w:style w:type="paragraph" w:customStyle="1" w:styleId="Znak1">
    <w:name w:val="Znak1"/>
    <w:basedOn w:val="Navaden"/>
    <w:rsid w:val="000E5AA3"/>
    <w:pPr>
      <w:spacing w:line="240" w:lineRule="exact"/>
    </w:pPr>
    <w:rPr>
      <w:rFonts w:ascii="Tahoma" w:eastAsia="Times New Roman" w:hAnsi="Tahoma" w:cs="Tahoma"/>
      <w:sz w:val="20"/>
      <w:szCs w:val="20"/>
      <w:lang w:val="en-US" w:bidi="en-US"/>
    </w:rPr>
  </w:style>
  <w:style w:type="paragraph" w:customStyle="1" w:styleId="Preglednica">
    <w:name w:val="Preglednica"/>
    <w:basedOn w:val="Navaden"/>
    <w:autoRedefine/>
    <w:rsid w:val="000E5AA3"/>
    <w:pPr>
      <w:spacing w:after="0" w:line="240" w:lineRule="auto"/>
      <w:ind w:left="1730" w:hanging="1730"/>
      <w:jc w:val="both"/>
    </w:pPr>
    <w:rPr>
      <w:rFonts w:ascii="Arial" w:eastAsia="Times New Roman" w:hAnsi="Arial" w:cs="Arial"/>
      <w:b/>
      <w:sz w:val="24"/>
      <w:szCs w:val="24"/>
      <w:lang w:val="en-US" w:eastAsia="de-DE" w:bidi="en-US"/>
    </w:rPr>
  </w:style>
  <w:style w:type="paragraph" w:customStyle="1" w:styleId="Default">
    <w:name w:val="Default"/>
    <w:rsid w:val="000E5AA3"/>
    <w:pPr>
      <w:autoSpaceDE w:val="0"/>
      <w:autoSpaceDN w:val="0"/>
      <w:adjustRightInd w:val="0"/>
      <w:spacing w:after="200" w:line="276" w:lineRule="auto"/>
    </w:pPr>
    <w:rPr>
      <w:rFonts w:ascii="Arial" w:eastAsia="Times New Roman" w:hAnsi="Arial" w:cs="Arial"/>
      <w:color w:val="000000"/>
      <w:sz w:val="24"/>
      <w:szCs w:val="24"/>
    </w:rPr>
  </w:style>
  <w:style w:type="paragraph" w:styleId="HTML-oblikovano">
    <w:name w:val="HTML Preformatted"/>
    <w:basedOn w:val="Navaden"/>
    <w:link w:val="HTML-oblikovanoZnak"/>
    <w:uiPriority w:val="99"/>
    <w:unhideWhenUsed/>
    <w:rsid w:val="000E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sl-SI" w:bidi="en-US"/>
    </w:rPr>
  </w:style>
  <w:style w:type="character" w:customStyle="1" w:styleId="HTML-oblikovanoZnak">
    <w:name w:val="HTML-oblikovano Znak"/>
    <w:basedOn w:val="Privzetapisavaodstavka"/>
    <w:link w:val="HTML-oblikovano"/>
    <w:uiPriority w:val="99"/>
    <w:rsid w:val="000E5AA3"/>
    <w:rPr>
      <w:rFonts w:ascii="Courier New" w:eastAsia="Times New Roman" w:hAnsi="Courier New" w:cs="Courier New"/>
      <w:sz w:val="20"/>
      <w:szCs w:val="20"/>
      <w:lang w:val="en-US" w:eastAsia="sl-SI" w:bidi="en-US"/>
    </w:rPr>
  </w:style>
  <w:style w:type="paragraph" w:customStyle="1" w:styleId="naslov30">
    <w:name w:val="naslov3"/>
    <w:basedOn w:val="Navaden"/>
    <w:rsid w:val="000E5AA3"/>
    <w:pPr>
      <w:spacing w:before="68" w:after="0" w:line="240" w:lineRule="auto"/>
    </w:pPr>
    <w:rPr>
      <w:rFonts w:ascii="Times New Roman" w:eastAsia="Times New Roman" w:hAnsi="Times New Roman" w:cs="Times New Roman"/>
      <w:b/>
      <w:bCs/>
      <w:color w:val="529CBA"/>
      <w:sz w:val="19"/>
      <w:szCs w:val="19"/>
      <w:lang w:val="en-US" w:eastAsia="sl-SI" w:bidi="en-US"/>
    </w:rPr>
  </w:style>
  <w:style w:type="character" w:styleId="tevilkastrani">
    <w:name w:val="page number"/>
    <w:basedOn w:val="Privzetapisavaodstavka"/>
    <w:rsid w:val="000E5AA3"/>
  </w:style>
  <w:style w:type="character" w:styleId="SledenaHiperpovezava">
    <w:name w:val="FollowedHyperlink"/>
    <w:basedOn w:val="Privzetapisavaodstavka"/>
    <w:uiPriority w:val="99"/>
    <w:unhideWhenUsed/>
    <w:rsid w:val="000E5AA3"/>
    <w:rPr>
      <w:color w:val="800080"/>
      <w:u w:val="single"/>
    </w:rPr>
  </w:style>
  <w:style w:type="paragraph" w:customStyle="1" w:styleId="xl63">
    <w:name w:val="xl63"/>
    <w:basedOn w:val="Navaden"/>
    <w:rsid w:val="000E5A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sl-SI" w:bidi="en-US"/>
    </w:rPr>
  </w:style>
  <w:style w:type="paragraph" w:customStyle="1" w:styleId="xl64">
    <w:name w:val="xl64"/>
    <w:basedOn w:val="Navaden"/>
    <w:rsid w:val="000E5AA3"/>
    <w:pPr>
      <w:spacing w:before="100" w:beforeAutospacing="1" w:after="100" w:afterAutospacing="1" w:line="240" w:lineRule="auto"/>
    </w:pPr>
    <w:rPr>
      <w:rFonts w:ascii="Times New Roman" w:eastAsia="Times New Roman" w:hAnsi="Times New Roman" w:cs="Times New Roman"/>
      <w:sz w:val="24"/>
      <w:szCs w:val="24"/>
      <w:lang w:val="en-US" w:eastAsia="sl-SI" w:bidi="en-US"/>
    </w:rPr>
  </w:style>
  <w:style w:type="paragraph" w:styleId="Podnaslov">
    <w:name w:val="Subtitle"/>
    <w:basedOn w:val="Navaden"/>
    <w:next w:val="Navaden"/>
    <w:link w:val="PodnaslovZnak"/>
    <w:uiPriority w:val="11"/>
    <w:qFormat/>
    <w:rsid w:val="000E5AA3"/>
    <w:pPr>
      <w:spacing w:after="60" w:line="240" w:lineRule="auto"/>
      <w:jc w:val="center"/>
      <w:outlineLvl w:val="1"/>
    </w:pPr>
    <w:rPr>
      <w:rFonts w:ascii="Cambria" w:eastAsia="Times New Roman" w:hAnsi="Cambria" w:cs="Times New Roman"/>
      <w:sz w:val="24"/>
      <w:szCs w:val="24"/>
      <w:lang w:val="en-US" w:bidi="en-US"/>
    </w:rPr>
  </w:style>
  <w:style w:type="character" w:customStyle="1" w:styleId="PodnaslovZnak">
    <w:name w:val="Podnaslov Znak"/>
    <w:basedOn w:val="Privzetapisavaodstavka"/>
    <w:link w:val="Podnaslov"/>
    <w:uiPriority w:val="11"/>
    <w:rsid w:val="000E5AA3"/>
    <w:rPr>
      <w:rFonts w:ascii="Cambria" w:eastAsia="Times New Roman" w:hAnsi="Cambria" w:cs="Times New Roman"/>
      <w:sz w:val="24"/>
      <w:szCs w:val="24"/>
      <w:lang w:val="en-US" w:bidi="en-US"/>
    </w:rPr>
  </w:style>
  <w:style w:type="character" w:styleId="Poudarek">
    <w:name w:val="Emphasis"/>
    <w:basedOn w:val="Privzetapisavaodstavka"/>
    <w:uiPriority w:val="20"/>
    <w:qFormat/>
    <w:rsid w:val="000E5AA3"/>
    <w:rPr>
      <w:rFonts w:ascii="Calibri" w:hAnsi="Calibri"/>
      <w:b/>
      <w:i/>
      <w:iCs/>
    </w:rPr>
  </w:style>
  <w:style w:type="paragraph" w:styleId="Brezrazmikov">
    <w:name w:val="No Spacing"/>
    <w:basedOn w:val="Navaden"/>
    <w:uiPriority w:val="1"/>
    <w:qFormat/>
    <w:rsid w:val="000E5AA3"/>
    <w:pPr>
      <w:spacing w:after="0" w:line="240" w:lineRule="auto"/>
    </w:pPr>
    <w:rPr>
      <w:rFonts w:ascii="Calibri" w:eastAsia="Times New Roman" w:hAnsi="Calibri" w:cs="Times New Roman"/>
      <w:sz w:val="24"/>
      <w:szCs w:val="32"/>
      <w:lang w:val="en-US" w:bidi="en-US"/>
    </w:rPr>
  </w:style>
  <w:style w:type="paragraph" w:styleId="Citat">
    <w:name w:val="Quote"/>
    <w:basedOn w:val="Navaden"/>
    <w:next w:val="Navaden"/>
    <w:link w:val="CitatZnak"/>
    <w:uiPriority w:val="29"/>
    <w:qFormat/>
    <w:rsid w:val="000E5AA3"/>
    <w:pPr>
      <w:spacing w:after="0" w:line="240" w:lineRule="auto"/>
    </w:pPr>
    <w:rPr>
      <w:rFonts w:ascii="Calibri" w:eastAsia="Times New Roman" w:hAnsi="Calibri" w:cs="Times New Roman"/>
      <w:i/>
      <w:sz w:val="24"/>
      <w:szCs w:val="24"/>
      <w:lang w:val="en-US" w:bidi="en-US"/>
    </w:rPr>
  </w:style>
  <w:style w:type="character" w:customStyle="1" w:styleId="CitatZnak">
    <w:name w:val="Citat Znak"/>
    <w:basedOn w:val="Privzetapisavaodstavka"/>
    <w:link w:val="Citat"/>
    <w:uiPriority w:val="29"/>
    <w:rsid w:val="000E5AA3"/>
    <w:rPr>
      <w:rFonts w:ascii="Calibri" w:eastAsia="Times New Roman" w:hAnsi="Calibri" w:cs="Times New Roman"/>
      <w:i/>
      <w:sz w:val="24"/>
      <w:szCs w:val="24"/>
      <w:lang w:val="en-US" w:bidi="en-US"/>
    </w:rPr>
  </w:style>
  <w:style w:type="paragraph" w:styleId="Intenzivencitat">
    <w:name w:val="Intense Quote"/>
    <w:basedOn w:val="Navaden"/>
    <w:next w:val="Navaden"/>
    <w:link w:val="IntenzivencitatZnak"/>
    <w:uiPriority w:val="30"/>
    <w:qFormat/>
    <w:rsid w:val="000E5AA3"/>
    <w:pPr>
      <w:spacing w:after="0" w:line="240" w:lineRule="auto"/>
      <w:ind w:left="720" w:right="720"/>
    </w:pPr>
    <w:rPr>
      <w:rFonts w:ascii="Calibri" w:eastAsia="Times New Roman" w:hAnsi="Calibri" w:cs="Times New Roman"/>
      <w:b/>
      <w:i/>
      <w:sz w:val="24"/>
      <w:lang w:val="en-US" w:bidi="en-US"/>
    </w:rPr>
  </w:style>
  <w:style w:type="character" w:customStyle="1" w:styleId="IntenzivencitatZnak">
    <w:name w:val="Intenziven citat Znak"/>
    <w:basedOn w:val="Privzetapisavaodstavka"/>
    <w:link w:val="Intenzivencitat"/>
    <w:uiPriority w:val="30"/>
    <w:rsid w:val="000E5AA3"/>
    <w:rPr>
      <w:rFonts w:ascii="Calibri" w:eastAsia="Times New Roman" w:hAnsi="Calibri" w:cs="Times New Roman"/>
      <w:b/>
      <w:i/>
      <w:sz w:val="24"/>
      <w:lang w:val="en-US" w:bidi="en-US"/>
    </w:rPr>
  </w:style>
  <w:style w:type="character" w:styleId="Neenpoudarek">
    <w:name w:val="Subtle Emphasis"/>
    <w:uiPriority w:val="19"/>
    <w:qFormat/>
    <w:rsid w:val="000E5AA3"/>
    <w:rPr>
      <w:i/>
      <w:color w:val="5A5A5A"/>
    </w:rPr>
  </w:style>
  <w:style w:type="character" w:styleId="Intenzivenpoudarek">
    <w:name w:val="Intense Emphasis"/>
    <w:basedOn w:val="Privzetapisavaodstavka"/>
    <w:uiPriority w:val="21"/>
    <w:qFormat/>
    <w:rsid w:val="000E5AA3"/>
    <w:rPr>
      <w:b/>
      <w:i/>
      <w:sz w:val="24"/>
      <w:szCs w:val="24"/>
      <w:u w:val="single"/>
    </w:rPr>
  </w:style>
  <w:style w:type="character" w:styleId="Neensklic">
    <w:name w:val="Subtle Reference"/>
    <w:basedOn w:val="Privzetapisavaodstavka"/>
    <w:uiPriority w:val="31"/>
    <w:qFormat/>
    <w:rsid w:val="000E5AA3"/>
    <w:rPr>
      <w:sz w:val="24"/>
      <w:szCs w:val="24"/>
      <w:u w:val="single"/>
    </w:rPr>
  </w:style>
  <w:style w:type="character" w:styleId="Intenzivensklic">
    <w:name w:val="Intense Reference"/>
    <w:basedOn w:val="Privzetapisavaodstavka"/>
    <w:uiPriority w:val="32"/>
    <w:qFormat/>
    <w:rsid w:val="000E5AA3"/>
    <w:rPr>
      <w:b/>
      <w:sz w:val="24"/>
      <w:u w:val="single"/>
    </w:rPr>
  </w:style>
  <w:style w:type="character" w:styleId="Naslovknjige">
    <w:name w:val="Book Title"/>
    <w:basedOn w:val="Privzetapisavaodstavka"/>
    <w:uiPriority w:val="33"/>
    <w:qFormat/>
    <w:rsid w:val="000E5AA3"/>
    <w:rPr>
      <w:rFonts w:ascii="Cambria" w:eastAsia="Times New Roman" w:hAnsi="Cambria"/>
      <w:b/>
      <w:i/>
      <w:sz w:val="24"/>
      <w:szCs w:val="24"/>
    </w:rPr>
  </w:style>
  <w:style w:type="paragraph" w:customStyle="1" w:styleId="bodytext">
    <w:name w:val="bodytext"/>
    <w:basedOn w:val="Navaden"/>
    <w:rsid w:val="000E5AA3"/>
    <w:pPr>
      <w:spacing w:after="136" w:line="240" w:lineRule="auto"/>
    </w:pPr>
    <w:rPr>
      <w:rFonts w:ascii="Times New Roman" w:eastAsia="Times New Roman" w:hAnsi="Times New Roman" w:cs="Times New Roman"/>
      <w:sz w:val="24"/>
      <w:szCs w:val="24"/>
      <w:lang w:eastAsia="sl-SI"/>
    </w:rPr>
  </w:style>
  <w:style w:type="paragraph" w:customStyle="1" w:styleId="1">
    <w:name w:val="1"/>
    <w:uiPriority w:val="59"/>
    <w:rsid w:val="000E5AA3"/>
    <w:pPr>
      <w:spacing w:after="0" w:line="240" w:lineRule="auto"/>
    </w:pPr>
    <w:rPr>
      <w:rFonts w:ascii="Times New Roman" w:eastAsia="Times New Roman" w:hAnsi="Times New Roman" w:cs="Times New Roman"/>
      <w:sz w:val="20"/>
      <w:szCs w:val="20"/>
      <w:lang w:eastAsia="sl-SI"/>
    </w:rPr>
  </w:style>
  <w:style w:type="numbering" w:customStyle="1" w:styleId="Brezseznama1">
    <w:name w:val="Brez seznama1"/>
    <w:next w:val="Brezseznama"/>
    <w:uiPriority w:val="99"/>
    <w:semiHidden/>
    <w:unhideWhenUsed/>
    <w:rsid w:val="000E5AA3"/>
  </w:style>
  <w:style w:type="table" w:styleId="Tabelasvetlamrea">
    <w:name w:val="Grid Table Light"/>
    <w:basedOn w:val="Navadnatabela"/>
    <w:uiPriority w:val="40"/>
    <w:rsid w:val="000E5AA3"/>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uiPriority w:val="39"/>
    <w:rsid w:val="000E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E5AA3"/>
  </w:style>
  <w:style w:type="table" w:customStyle="1" w:styleId="Tabelamrea2">
    <w:name w:val="Tabela – mreža2"/>
    <w:basedOn w:val="Navadnatabela"/>
    <w:next w:val="Tabelamrea"/>
    <w:uiPriority w:val="39"/>
    <w:rsid w:val="000E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0E5AA3"/>
  </w:style>
  <w:style w:type="table" w:customStyle="1" w:styleId="Tabelasvetlamrea1">
    <w:name w:val="Tabela – svetla mreža1"/>
    <w:basedOn w:val="Navadnatabela"/>
    <w:next w:val="Tabelasvetlamrea"/>
    <w:uiPriority w:val="40"/>
    <w:rsid w:val="000E5AA3"/>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rezseznama3">
    <w:name w:val="Brez seznama3"/>
    <w:next w:val="Brezseznama"/>
    <w:uiPriority w:val="99"/>
    <w:semiHidden/>
    <w:unhideWhenUsed/>
    <w:rsid w:val="005F0336"/>
  </w:style>
  <w:style w:type="table" w:customStyle="1" w:styleId="Tabelamrea3">
    <w:name w:val="Tabela – mreža3"/>
    <w:basedOn w:val="Navadnatabela"/>
    <w:next w:val="Tabelamrea"/>
    <w:uiPriority w:val="39"/>
    <w:rsid w:val="005F033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10">
    <w:name w:val="Nerazrešena omemba1"/>
    <w:basedOn w:val="Privzetapisavaodstavka"/>
    <w:uiPriority w:val="99"/>
    <w:semiHidden/>
    <w:unhideWhenUsed/>
    <w:rsid w:val="005F0336"/>
    <w:rPr>
      <w:color w:val="605E5C"/>
      <w:shd w:val="clear" w:color="auto" w:fill="E1DFDD"/>
    </w:rPr>
  </w:style>
  <w:style w:type="numbering" w:customStyle="1" w:styleId="Brezseznama12">
    <w:name w:val="Brez seznama12"/>
    <w:next w:val="Brezseznama"/>
    <w:uiPriority w:val="99"/>
    <w:semiHidden/>
    <w:unhideWhenUsed/>
    <w:rsid w:val="005F0336"/>
  </w:style>
  <w:style w:type="table" w:customStyle="1" w:styleId="Tabelasvetlamrea2">
    <w:name w:val="Tabela – svetla mreža2"/>
    <w:basedOn w:val="Navadnatabela"/>
    <w:next w:val="Tabelasvetlamrea"/>
    <w:uiPriority w:val="40"/>
    <w:rsid w:val="005F0336"/>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1">
    <w:name w:val="Tabela – mreža11"/>
    <w:basedOn w:val="Navadnatabela"/>
    <w:next w:val="Tabelamrea"/>
    <w:uiPriority w:val="39"/>
    <w:rsid w:val="005F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5F0336"/>
  </w:style>
  <w:style w:type="table" w:customStyle="1" w:styleId="Tabelamrea21">
    <w:name w:val="Tabela – mreža21"/>
    <w:basedOn w:val="Navadnatabela"/>
    <w:next w:val="Tabelamrea"/>
    <w:uiPriority w:val="39"/>
    <w:rsid w:val="005F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uiPriority w:val="99"/>
    <w:semiHidden/>
    <w:unhideWhenUsed/>
    <w:rsid w:val="005F0336"/>
  </w:style>
  <w:style w:type="table" w:customStyle="1" w:styleId="Tabelasvetlamrea11">
    <w:name w:val="Tabela – svetla mreža11"/>
    <w:basedOn w:val="Navadnatabela"/>
    <w:next w:val="Tabelasvetlamrea"/>
    <w:uiPriority w:val="40"/>
    <w:rsid w:val="005F0336"/>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9438">
      <w:bodyDiv w:val="1"/>
      <w:marLeft w:val="0"/>
      <w:marRight w:val="0"/>
      <w:marTop w:val="0"/>
      <w:marBottom w:val="0"/>
      <w:divBdr>
        <w:top w:val="none" w:sz="0" w:space="0" w:color="auto"/>
        <w:left w:val="none" w:sz="0" w:space="0" w:color="auto"/>
        <w:bottom w:val="none" w:sz="0" w:space="0" w:color="auto"/>
        <w:right w:val="none" w:sz="0" w:space="0" w:color="auto"/>
      </w:divBdr>
    </w:div>
    <w:div w:id="501890909">
      <w:bodyDiv w:val="1"/>
      <w:marLeft w:val="0"/>
      <w:marRight w:val="0"/>
      <w:marTop w:val="0"/>
      <w:marBottom w:val="0"/>
      <w:divBdr>
        <w:top w:val="none" w:sz="0" w:space="0" w:color="auto"/>
        <w:left w:val="none" w:sz="0" w:space="0" w:color="auto"/>
        <w:bottom w:val="none" w:sz="0" w:space="0" w:color="auto"/>
        <w:right w:val="none" w:sz="0" w:space="0" w:color="auto"/>
      </w:divBdr>
    </w:div>
    <w:div w:id="800880620">
      <w:bodyDiv w:val="1"/>
      <w:marLeft w:val="0"/>
      <w:marRight w:val="0"/>
      <w:marTop w:val="0"/>
      <w:marBottom w:val="0"/>
      <w:divBdr>
        <w:top w:val="none" w:sz="0" w:space="0" w:color="auto"/>
        <w:left w:val="none" w:sz="0" w:space="0" w:color="auto"/>
        <w:bottom w:val="none" w:sz="0" w:space="0" w:color="auto"/>
        <w:right w:val="none" w:sz="0" w:space="0" w:color="auto"/>
      </w:divBdr>
    </w:div>
    <w:div w:id="1009020881">
      <w:bodyDiv w:val="1"/>
      <w:marLeft w:val="0"/>
      <w:marRight w:val="0"/>
      <w:marTop w:val="0"/>
      <w:marBottom w:val="0"/>
      <w:divBdr>
        <w:top w:val="none" w:sz="0" w:space="0" w:color="auto"/>
        <w:left w:val="none" w:sz="0" w:space="0" w:color="auto"/>
        <w:bottom w:val="none" w:sz="0" w:space="0" w:color="auto"/>
        <w:right w:val="none" w:sz="0" w:space="0" w:color="auto"/>
      </w:divBdr>
    </w:div>
    <w:div w:id="1285959878">
      <w:bodyDiv w:val="1"/>
      <w:marLeft w:val="0"/>
      <w:marRight w:val="0"/>
      <w:marTop w:val="0"/>
      <w:marBottom w:val="0"/>
      <w:divBdr>
        <w:top w:val="none" w:sz="0" w:space="0" w:color="auto"/>
        <w:left w:val="none" w:sz="0" w:space="0" w:color="auto"/>
        <w:bottom w:val="none" w:sz="0" w:space="0" w:color="auto"/>
        <w:right w:val="none" w:sz="0" w:space="0" w:color="auto"/>
      </w:divBdr>
    </w:div>
    <w:div w:id="1365910093">
      <w:bodyDiv w:val="1"/>
      <w:marLeft w:val="0"/>
      <w:marRight w:val="0"/>
      <w:marTop w:val="0"/>
      <w:marBottom w:val="0"/>
      <w:divBdr>
        <w:top w:val="none" w:sz="0" w:space="0" w:color="auto"/>
        <w:left w:val="none" w:sz="0" w:space="0" w:color="auto"/>
        <w:bottom w:val="none" w:sz="0" w:space="0" w:color="auto"/>
        <w:right w:val="none" w:sz="0" w:space="0" w:color="auto"/>
      </w:divBdr>
    </w:div>
    <w:div w:id="1433479248">
      <w:bodyDiv w:val="1"/>
      <w:marLeft w:val="0"/>
      <w:marRight w:val="0"/>
      <w:marTop w:val="0"/>
      <w:marBottom w:val="0"/>
      <w:divBdr>
        <w:top w:val="none" w:sz="0" w:space="0" w:color="auto"/>
        <w:left w:val="none" w:sz="0" w:space="0" w:color="auto"/>
        <w:bottom w:val="none" w:sz="0" w:space="0" w:color="auto"/>
        <w:right w:val="none" w:sz="0" w:space="0" w:color="auto"/>
      </w:divBdr>
    </w:div>
    <w:div w:id="1802993051">
      <w:bodyDiv w:val="1"/>
      <w:marLeft w:val="0"/>
      <w:marRight w:val="0"/>
      <w:marTop w:val="0"/>
      <w:marBottom w:val="0"/>
      <w:divBdr>
        <w:top w:val="none" w:sz="0" w:space="0" w:color="auto"/>
        <w:left w:val="none" w:sz="0" w:space="0" w:color="auto"/>
        <w:bottom w:val="none" w:sz="0" w:space="0" w:color="auto"/>
        <w:right w:val="none" w:sz="0" w:space="0" w:color="auto"/>
      </w:divBdr>
    </w:div>
    <w:div w:id="18930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E047C-BD75-4AC5-888B-CE94049C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27514</Words>
  <Characters>156832</Characters>
  <Application>Microsoft Office Word</Application>
  <DocSecurity>0</DocSecurity>
  <Lines>1306</Lines>
  <Paragraphs>367</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183979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md330</dc:creator>
  <cp:lastModifiedBy>Igor</cp:lastModifiedBy>
  <cp:revision>2</cp:revision>
  <cp:lastPrinted>2021-05-26T12:11:00Z</cp:lastPrinted>
  <dcterms:created xsi:type="dcterms:W3CDTF">2022-12-13T12:55:00Z</dcterms:created>
  <dcterms:modified xsi:type="dcterms:W3CDTF">2022-12-13T12:55:00Z</dcterms:modified>
</cp:coreProperties>
</file>