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0F" w:rsidRPr="00E92827" w:rsidRDefault="00E92827" w:rsidP="00A50E0F">
      <w:pPr>
        <w:spacing w:after="192" w:line="240" w:lineRule="auto"/>
        <w:textAlignment w:val="baseline"/>
        <w:outlineLvl w:val="1"/>
        <w:rPr>
          <w:rFonts w:asciiTheme="majorHAnsi" w:eastAsia="Times New Roman" w:hAnsiTheme="majorHAnsi" w:cstheme="majorHAnsi"/>
          <w:b/>
          <w:bCs/>
          <w:color w:val="111111"/>
          <w:sz w:val="28"/>
          <w:szCs w:val="28"/>
          <w:lang w:eastAsia="sl-SI"/>
        </w:rPr>
      </w:pPr>
      <w:r w:rsidRPr="00E92827">
        <w:rPr>
          <w:rFonts w:asciiTheme="majorHAnsi" w:eastAsia="Times New Roman" w:hAnsiTheme="majorHAnsi" w:cstheme="majorHAnsi"/>
          <w:b/>
          <w:bCs/>
          <w:color w:val="111111"/>
          <w:sz w:val="28"/>
          <w:szCs w:val="28"/>
          <w:lang w:eastAsia="sl-SI"/>
        </w:rPr>
        <w:t>Novice za samozaposlene v kulturi, januar 2020</w:t>
      </w:r>
    </w:p>
    <w:p w:rsidR="00A50E0F" w:rsidRPr="00A50E0F" w:rsidRDefault="00A50E0F" w:rsidP="00A50E0F">
      <w:pPr>
        <w:spacing w:after="192" w:line="240" w:lineRule="auto"/>
        <w:textAlignment w:val="baseline"/>
        <w:outlineLvl w:val="1"/>
        <w:rPr>
          <w:rFonts w:asciiTheme="majorHAnsi" w:eastAsia="Times New Roman" w:hAnsiTheme="majorHAnsi" w:cstheme="majorHAnsi"/>
          <w:b/>
          <w:bCs/>
          <w:color w:val="111111"/>
          <w:sz w:val="20"/>
          <w:szCs w:val="20"/>
          <w:lang w:eastAsia="sl-SI"/>
        </w:rPr>
      </w:pPr>
      <w:r w:rsidRPr="00A50E0F">
        <w:rPr>
          <w:rFonts w:asciiTheme="majorHAnsi" w:eastAsia="Times New Roman" w:hAnsiTheme="majorHAnsi" w:cstheme="majorHAnsi"/>
          <w:b/>
          <w:bCs/>
          <w:color w:val="111111"/>
          <w:sz w:val="20"/>
          <w:szCs w:val="20"/>
          <w:lang w:eastAsia="sl-SI"/>
        </w:rPr>
        <w:t>Razpisi, pozivi in objave</w:t>
      </w:r>
    </w:p>
    <w:p w:rsidR="00A50E0F" w:rsidRPr="00A50E0F" w:rsidRDefault="00A50E0F" w:rsidP="00A50E0F">
      <w:pPr>
        <w:spacing w:after="360" w:line="240" w:lineRule="auto"/>
        <w:textAlignment w:val="baseline"/>
        <w:rPr>
          <w:rFonts w:asciiTheme="majorHAnsi" w:eastAsia="Times New Roman" w:hAnsiTheme="majorHAnsi" w:cstheme="majorHAnsi"/>
          <w:color w:val="111111"/>
          <w:sz w:val="20"/>
          <w:szCs w:val="20"/>
          <w:lang w:eastAsia="sl-SI"/>
        </w:rPr>
      </w:pPr>
      <w:hyperlink r:id="rId4" w:history="1">
        <w:r w:rsidRPr="00A50E0F">
          <w:rPr>
            <w:rFonts w:asciiTheme="majorHAnsi" w:eastAsia="Times New Roman" w:hAnsiTheme="majorHAnsi" w:cstheme="majorHAnsi"/>
            <w:color w:val="2A5566"/>
            <w:sz w:val="20"/>
            <w:szCs w:val="20"/>
            <w:u w:val="single"/>
            <w:lang w:eastAsia="sl-SI"/>
          </w:rPr>
          <w:t>Razpisi in pozivi</w:t>
        </w:r>
      </w:hyperlink>
      <w:r w:rsidRPr="00A50E0F">
        <w:rPr>
          <w:rFonts w:asciiTheme="majorHAnsi" w:eastAsia="Times New Roman" w:hAnsiTheme="majorHAnsi" w:cstheme="majorHAnsi"/>
          <w:color w:val="111111"/>
          <w:sz w:val="20"/>
          <w:szCs w:val="20"/>
          <w:lang w:eastAsia="sl-SI"/>
        </w:rPr>
        <w:t> Ministrstva za kulturo. </w:t>
      </w:r>
    </w:p>
    <w:p w:rsidR="00A50E0F" w:rsidRPr="00A50E0F" w:rsidRDefault="00A50E0F" w:rsidP="00A50E0F">
      <w:pPr>
        <w:spacing w:after="360" w:line="240" w:lineRule="auto"/>
        <w:textAlignment w:val="baseline"/>
        <w:rPr>
          <w:rFonts w:asciiTheme="majorHAnsi" w:eastAsia="Times New Roman" w:hAnsiTheme="majorHAnsi" w:cstheme="majorHAnsi"/>
          <w:color w:val="111111"/>
          <w:sz w:val="20"/>
          <w:szCs w:val="20"/>
          <w:lang w:eastAsia="sl-SI"/>
        </w:rPr>
      </w:pPr>
      <w:r w:rsidRPr="00A50E0F">
        <w:rPr>
          <w:rFonts w:asciiTheme="majorHAnsi" w:eastAsia="Times New Roman" w:hAnsiTheme="majorHAnsi" w:cstheme="majorHAnsi"/>
          <w:color w:val="111111"/>
          <w:sz w:val="20"/>
          <w:szCs w:val="20"/>
          <w:lang w:eastAsia="sl-SI"/>
        </w:rPr>
        <w:t>Ministrstvo za kulturo je 13. 12. 2019 objavilo</w:t>
      </w:r>
      <w:r w:rsidR="00E92827">
        <w:rPr>
          <w:rFonts w:asciiTheme="majorHAnsi" w:eastAsia="Times New Roman" w:hAnsiTheme="majorHAnsi" w:cstheme="majorHAnsi"/>
          <w:color w:val="111111"/>
          <w:sz w:val="20"/>
          <w:szCs w:val="20"/>
          <w:lang w:eastAsia="sl-SI"/>
        </w:rPr>
        <w:t>:</w:t>
      </w:r>
    </w:p>
    <w:p w:rsidR="00E92827" w:rsidRDefault="00A50E0F" w:rsidP="00E92827">
      <w:pPr>
        <w:spacing w:after="0" w:line="240" w:lineRule="auto"/>
        <w:textAlignment w:val="baseline"/>
        <w:rPr>
          <w:rFonts w:asciiTheme="majorHAnsi" w:eastAsia="Times New Roman" w:hAnsiTheme="majorHAnsi" w:cstheme="majorHAnsi"/>
          <w:color w:val="111111"/>
          <w:sz w:val="20"/>
          <w:szCs w:val="20"/>
          <w:lang w:eastAsia="sl-SI"/>
        </w:rPr>
      </w:pPr>
      <w:hyperlink r:id="rId5" w:tooltip="Javni razpis za dodelitev delovnih štipendij za samozaposlene v kulturi, ki jih bo v letu 2020 sofinancirala Republika Slovenija iz proračuna" w:history="1">
        <w:r w:rsidRPr="00A50E0F">
          <w:rPr>
            <w:rFonts w:asciiTheme="majorHAnsi" w:eastAsia="Times New Roman" w:hAnsiTheme="majorHAnsi" w:cstheme="majorHAnsi"/>
            <w:b/>
            <w:bCs/>
            <w:color w:val="2A5566"/>
            <w:sz w:val="20"/>
            <w:szCs w:val="20"/>
            <w:u w:val="single"/>
            <w:bdr w:val="none" w:sz="0" w:space="0" w:color="auto" w:frame="1"/>
            <w:lang w:eastAsia="sl-SI"/>
          </w:rPr>
          <w:t>Javni razpis za dodelitev delovnih štipendij za samozaposlene v kulturi, ki jih bo v letu 2020 sofinancirala Republika Slovenija iz proračuna, namenjenega za kulturo</w:t>
        </w:r>
      </w:hyperlink>
      <w:r w:rsidRPr="00A50E0F">
        <w:rPr>
          <w:rFonts w:asciiTheme="majorHAnsi" w:eastAsia="Times New Roman" w:hAnsiTheme="majorHAnsi" w:cstheme="majorHAnsi"/>
          <w:color w:val="111111"/>
          <w:sz w:val="20"/>
          <w:szCs w:val="20"/>
          <w:lang w:eastAsia="sl-SI"/>
        </w:rPr>
        <w:t> (oznaka JR-DŠ-2020)</w:t>
      </w:r>
    </w:p>
    <w:p w:rsidR="00E92827" w:rsidRDefault="00E92827" w:rsidP="00E92827">
      <w:pPr>
        <w:spacing w:after="0" w:line="240" w:lineRule="auto"/>
        <w:textAlignment w:val="baseline"/>
        <w:rPr>
          <w:rFonts w:asciiTheme="majorHAnsi" w:eastAsia="Times New Roman" w:hAnsiTheme="majorHAnsi" w:cstheme="majorHAnsi"/>
          <w:color w:val="111111"/>
          <w:sz w:val="20"/>
          <w:szCs w:val="20"/>
          <w:lang w:eastAsia="sl-SI"/>
        </w:rPr>
      </w:pPr>
    </w:p>
    <w:p w:rsidR="00E92827" w:rsidRDefault="00A50E0F" w:rsidP="00E92827">
      <w:pPr>
        <w:spacing w:after="0" w:line="240" w:lineRule="auto"/>
        <w:textAlignment w:val="baseline"/>
        <w:rPr>
          <w:rFonts w:asciiTheme="majorHAnsi" w:eastAsia="Times New Roman" w:hAnsiTheme="majorHAnsi" w:cstheme="majorHAnsi"/>
          <w:color w:val="111111"/>
          <w:sz w:val="20"/>
          <w:szCs w:val="20"/>
          <w:lang w:eastAsia="sl-SI"/>
        </w:rPr>
      </w:pPr>
      <w:r w:rsidRPr="00A50E0F">
        <w:rPr>
          <w:rFonts w:asciiTheme="majorHAnsi" w:eastAsia="Times New Roman" w:hAnsiTheme="majorHAnsi" w:cstheme="majorHAnsi"/>
          <w:color w:val="111111"/>
          <w:sz w:val="20"/>
          <w:szCs w:val="20"/>
          <w:lang w:eastAsia="sl-SI"/>
        </w:rPr>
        <w:t>Delovne štipendije za samozaposlene v kulturi so namenjene ohranitvi in spodbujanju samozaposlovanja na področju kulture, zagotavljanju spodbudnih pogojev za ustvarjalno delo samozaposlenih v kulturi ter povečanju števila projektov, katerih nosilci so samozaposleni v kulturi, vzpostavitvi kvalitetne in raznovrstne produkcije, dvigu kompetenc samozaposlenih v kulturi ter večji mobilnosti in razvoju delovanja samozaposlenih v kulturi.</w:t>
      </w:r>
    </w:p>
    <w:p w:rsidR="00E92827" w:rsidRDefault="00A50E0F" w:rsidP="00A50E0F">
      <w:pPr>
        <w:spacing w:after="360" w:line="240" w:lineRule="auto"/>
        <w:textAlignment w:val="baseline"/>
        <w:rPr>
          <w:rFonts w:asciiTheme="majorHAnsi" w:eastAsia="Times New Roman" w:hAnsiTheme="majorHAnsi" w:cstheme="majorHAnsi"/>
          <w:color w:val="111111"/>
          <w:sz w:val="20"/>
          <w:szCs w:val="20"/>
          <w:lang w:eastAsia="sl-SI"/>
        </w:rPr>
      </w:pPr>
      <w:r w:rsidRPr="00A50E0F">
        <w:rPr>
          <w:rFonts w:asciiTheme="majorHAnsi" w:eastAsia="Times New Roman" w:hAnsiTheme="majorHAnsi" w:cstheme="majorHAnsi"/>
          <w:color w:val="111111"/>
          <w:sz w:val="20"/>
          <w:szCs w:val="20"/>
          <w:lang w:eastAsia="sl-SI"/>
        </w:rPr>
        <w:t>Predmet razpisa so delovne štipendije, namenjene fizičnim osebam s statusom samozaposlenega v kulturi, vpisanim v razvid samozaposlenih v kulturi pri Ministrstvu za kulturo najmanj s polovičnim delovnim časom, ki so rojene leta 1986 ali kasneje (mlajšim samozaposlenim).</w:t>
      </w:r>
    </w:p>
    <w:p w:rsidR="00A50E0F" w:rsidRPr="00A50E0F" w:rsidRDefault="00A50E0F" w:rsidP="00A50E0F">
      <w:pPr>
        <w:spacing w:after="360" w:line="240" w:lineRule="auto"/>
        <w:textAlignment w:val="baseline"/>
        <w:rPr>
          <w:rFonts w:asciiTheme="majorHAnsi" w:eastAsia="Times New Roman" w:hAnsiTheme="majorHAnsi" w:cstheme="majorHAnsi"/>
          <w:color w:val="111111"/>
          <w:sz w:val="20"/>
          <w:szCs w:val="20"/>
          <w:lang w:eastAsia="sl-SI"/>
        </w:rPr>
      </w:pPr>
      <w:r w:rsidRPr="00A50E0F">
        <w:rPr>
          <w:rFonts w:asciiTheme="majorHAnsi" w:eastAsia="Times New Roman" w:hAnsiTheme="majorHAnsi" w:cstheme="majorHAnsi"/>
          <w:color w:val="111111"/>
          <w:sz w:val="20"/>
          <w:szCs w:val="20"/>
          <w:lang w:eastAsia="sl-SI"/>
        </w:rPr>
        <w:t>Okvirna vrednost vseh razpoložljivih sredstev, namenjenih za razpis, znaša 159.000,00 evrov (53 delovnih štipendij v višini 3.000,00 evrov).</w:t>
      </w:r>
    </w:p>
    <w:p w:rsidR="00A50E0F" w:rsidRPr="00A50E0F" w:rsidRDefault="00A50E0F" w:rsidP="00A50E0F">
      <w:pPr>
        <w:spacing w:after="0" w:line="240" w:lineRule="auto"/>
        <w:textAlignment w:val="baseline"/>
        <w:rPr>
          <w:rFonts w:asciiTheme="majorHAnsi" w:eastAsia="Times New Roman" w:hAnsiTheme="majorHAnsi" w:cstheme="majorHAnsi"/>
          <w:color w:val="111111"/>
          <w:sz w:val="20"/>
          <w:szCs w:val="20"/>
          <w:lang w:eastAsia="sl-SI"/>
        </w:rPr>
      </w:pPr>
      <w:r w:rsidRPr="00A50E0F">
        <w:rPr>
          <w:rFonts w:asciiTheme="majorHAnsi" w:eastAsia="Times New Roman" w:hAnsiTheme="majorHAnsi" w:cstheme="majorHAnsi"/>
          <w:b/>
          <w:bCs/>
          <w:color w:val="111111"/>
          <w:sz w:val="20"/>
          <w:szCs w:val="20"/>
          <w:bdr w:val="none" w:sz="0" w:space="0" w:color="auto" w:frame="1"/>
          <w:lang w:eastAsia="sl-SI"/>
        </w:rPr>
        <w:t>Razpis je odprt do 27. 1. 2020.</w:t>
      </w:r>
    </w:p>
    <w:p w:rsidR="00A50E0F" w:rsidRPr="00A50E0F" w:rsidRDefault="00A50E0F" w:rsidP="00A50E0F">
      <w:pPr>
        <w:spacing w:after="360" w:line="240" w:lineRule="auto"/>
        <w:textAlignment w:val="baseline"/>
        <w:rPr>
          <w:rFonts w:asciiTheme="majorHAnsi" w:eastAsia="Times New Roman" w:hAnsiTheme="majorHAnsi" w:cstheme="majorHAnsi"/>
          <w:color w:val="111111"/>
          <w:sz w:val="20"/>
          <w:szCs w:val="20"/>
          <w:lang w:eastAsia="sl-SI"/>
        </w:rPr>
      </w:pPr>
    </w:p>
    <w:p w:rsidR="00A50E0F" w:rsidRPr="00E92827" w:rsidRDefault="00A50E0F" w:rsidP="00A50E0F">
      <w:pPr>
        <w:spacing w:after="0" w:line="240" w:lineRule="auto"/>
        <w:textAlignment w:val="baseline"/>
        <w:rPr>
          <w:rFonts w:asciiTheme="majorHAnsi" w:eastAsia="Times New Roman" w:hAnsiTheme="majorHAnsi" w:cstheme="majorHAnsi"/>
          <w:color w:val="111111"/>
          <w:sz w:val="20"/>
          <w:szCs w:val="20"/>
          <w:lang w:eastAsia="sl-SI"/>
        </w:rPr>
      </w:pPr>
      <w:r w:rsidRPr="00A50E0F">
        <w:rPr>
          <w:rFonts w:asciiTheme="majorHAnsi" w:eastAsia="Times New Roman" w:hAnsiTheme="majorHAnsi" w:cstheme="majorHAnsi"/>
          <w:color w:val="111111"/>
          <w:sz w:val="20"/>
          <w:szCs w:val="20"/>
          <w:lang w:eastAsia="sl-SI"/>
        </w:rPr>
        <w:t>Od </w:t>
      </w:r>
      <w:r w:rsidRPr="00A50E0F">
        <w:rPr>
          <w:rFonts w:asciiTheme="majorHAnsi" w:eastAsia="Times New Roman" w:hAnsiTheme="majorHAnsi" w:cstheme="majorHAnsi"/>
          <w:b/>
          <w:bCs/>
          <w:color w:val="111111"/>
          <w:sz w:val="20"/>
          <w:szCs w:val="20"/>
          <w:bdr w:val="none" w:sz="0" w:space="0" w:color="auto" w:frame="1"/>
          <w:lang w:eastAsia="sl-SI"/>
        </w:rPr>
        <w:t>3. 1. 2020</w:t>
      </w:r>
      <w:r w:rsidRPr="00A50E0F">
        <w:rPr>
          <w:rFonts w:asciiTheme="majorHAnsi" w:eastAsia="Times New Roman" w:hAnsiTheme="majorHAnsi" w:cstheme="majorHAnsi"/>
          <w:color w:val="111111"/>
          <w:sz w:val="20"/>
          <w:szCs w:val="20"/>
          <w:lang w:eastAsia="sl-SI"/>
        </w:rPr>
        <w:t> do </w:t>
      </w:r>
      <w:r w:rsidRPr="00A50E0F">
        <w:rPr>
          <w:rFonts w:asciiTheme="majorHAnsi" w:eastAsia="Times New Roman" w:hAnsiTheme="majorHAnsi" w:cstheme="majorHAnsi"/>
          <w:b/>
          <w:bCs/>
          <w:color w:val="111111"/>
          <w:sz w:val="20"/>
          <w:szCs w:val="20"/>
          <w:bdr w:val="none" w:sz="0" w:space="0" w:color="auto" w:frame="1"/>
          <w:lang w:eastAsia="sl-SI"/>
        </w:rPr>
        <w:t>7. 2. 2020</w:t>
      </w:r>
      <w:r w:rsidRPr="00A50E0F">
        <w:rPr>
          <w:rFonts w:asciiTheme="majorHAnsi" w:eastAsia="Times New Roman" w:hAnsiTheme="majorHAnsi" w:cstheme="majorHAnsi"/>
          <w:color w:val="111111"/>
          <w:sz w:val="20"/>
          <w:szCs w:val="20"/>
          <w:lang w:eastAsia="sl-SI"/>
        </w:rPr>
        <w:t> so odprti tudi</w:t>
      </w:r>
      <w:r w:rsidRPr="00E92827">
        <w:rPr>
          <w:rFonts w:asciiTheme="majorHAnsi" w:eastAsia="Times New Roman" w:hAnsiTheme="majorHAnsi" w:cstheme="majorHAnsi"/>
          <w:color w:val="111111"/>
          <w:sz w:val="20"/>
          <w:szCs w:val="20"/>
          <w:lang w:eastAsia="sl-SI"/>
        </w:rPr>
        <w:t>:</w:t>
      </w:r>
    </w:p>
    <w:p w:rsidR="00A50E0F" w:rsidRPr="00A50E0F" w:rsidRDefault="00A50E0F" w:rsidP="00A50E0F">
      <w:pPr>
        <w:spacing w:after="0" w:line="240" w:lineRule="auto"/>
        <w:textAlignment w:val="baseline"/>
        <w:rPr>
          <w:rFonts w:asciiTheme="majorHAnsi" w:eastAsia="Times New Roman" w:hAnsiTheme="majorHAnsi" w:cstheme="majorHAnsi"/>
          <w:color w:val="111111"/>
          <w:sz w:val="20"/>
          <w:szCs w:val="20"/>
          <w:lang w:eastAsia="sl-SI"/>
        </w:rPr>
      </w:pPr>
    </w:p>
    <w:p w:rsidR="00A50E0F" w:rsidRPr="00E92827" w:rsidRDefault="00A50E0F" w:rsidP="00A50E0F">
      <w:pPr>
        <w:spacing w:after="0" w:line="240" w:lineRule="auto"/>
        <w:textAlignment w:val="baseline"/>
        <w:rPr>
          <w:rFonts w:asciiTheme="majorHAnsi" w:eastAsia="Times New Roman" w:hAnsiTheme="majorHAnsi" w:cstheme="majorHAnsi"/>
          <w:color w:val="111111"/>
          <w:sz w:val="20"/>
          <w:szCs w:val="20"/>
          <w:lang w:eastAsia="sl-SI"/>
        </w:rPr>
      </w:pPr>
      <w:hyperlink r:id="rId6" w:history="1">
        <w:r w:rsidRPr="00A50E0F">
          <w:rPr>
            <w:rFonts w:asciiTheme="majorHAnsi" w:eastAsia="Times New Roman" w:hAnsiTheme="majorHAnsi" w:cstheme="majorHAnsi"/>
            <w:b/>
            <w:bCs/>
            <w:color w:val="2A5566"/>
            <w:sz w:val="20"/>
            <w:szCs w:val="20"/>
            <w:u w:val="single"/>
            <w:bdr w:val="none" w:sz="0" w:space="0" w:color="auto" w:frame="1"/>
            <w:lang w:eastAsia="sl-SI"/>
          </w:rPr>
          <w:t>Javni razpis za izbor kulturnih projektov na področju vizualnih umetnosti, ki jih bo v letu 2020 sofinancirala Republika Slovenija iz proračuna, namenjenega za kulturo</w:t>
        </w:r>
        <w:r w:rsidRPr="00A50E0F">
          <w:rPr>
            <w:rFonts w:asciiTheme="majorHAnsi" w:eastAsia="Times New Roman" w:hAnsiTheme="majorHAnsi" w:cstheme="majorHAnsi"/>
            <w:color w:val="2A5566"/>
            <w:sz w:val="20"/>
            <w:szCs w:val="20"/>
            <w:u w:val="single"/>
            <w:lang w:eastAsia="sl-SI"/>
          </w:rPr>
          <w:t> (oznaka JPR-VIZ-2020</w:t>
        </w:r>
      </w:hyperlink>
      <w:r w:rsidRPr="00A50E0F">
        <w:rPr>
          <w:rFonts w:asciiTheme="majorHAnsi" w:eastAsia="Times New Roman" w:hAnsiTheme="majorHAnsi" w:cstheme="majorHAnsi"/>
          <w:color w:val="111111"/>
          <w:sz w:val="20"/>
          <w:szCs w:val="20"/>
          <w:lang w:eastAsia="sl-SI"/>
        </w:rPr>
        <w:t>)</w:t>
      </w:r>
    </w:p>
    <w:p w:rsidR="00A50E0F" w:rsidRPr="00A50E0F" w:rsidRDefault="00A50E0F" w:rsidP="00A50E0F">
      <w:pPr>
        <w:spacing w:after="360" w:line="240" w:lineRule="auto"/>
        <w:textAlignment w:val="baseline"/>
        <w:rPr>
          <w:rFonts w:asciiTheme="majorHAnsi" w:eastAsia="Times New Roman" w:hAnsiTheme="majorHAnsi" w:cstheme="majorHAnsi"/>
          <w:color w:val="111111"/>
          <w:sz w:val="20"/>
          <w:szCs w:val="20"/>
          <w:lang w:eastAsia="sl-SI"/>
        </w:rPr>
      </w:pPr>
      <w:r w:rsidRPr="00A50E0F">
        <w:rPr>
          <w:rFonts w:asciiTheme="majorHAnsi" w:eastAsia="Times New Roman" w:hAnsiTheme="majorHAnsi" w:cstheme="majorHAnsi"/>
          <w:color w:val="111111"/>
          <w:sz w:val="20"/>
          <w:szCs w:val="20"/>
          <w:lang w:eastAsia="sl-SI"/>
        </w:rPr>
        <w:t>Sofinanciranje je namenjeno podpori kulturnih projektov v vizualnih umetnostih, ki so pomembni na nacionalni in/ali mednarodni ravni, so v javnem interesu in nujno potrebni za uresničevanje načel raznovrstnosti in dostopnosti javnih kulturnih dobrin, podpori delovanja vrhunskih in posebej nadarjenih ustvarjalcev in izvajalcev, njihovi večji mobilnosti ter spodbujanju sodelovanja večjega števila ustvarjalcev in izvajalcev v Sloveniji in v mednarodnem prostoru. Sofinanciranje zajema delovne štipendije, organizacijo razstavnih in festivalskih projektov ter izvedbo odprtih ateljejev.</w:t>
      </w:r>
    </w:p>
    <w:p w:rsidR="00E92827" w:rsidRDefault="00A50E0F" w:rsidP="00E92827">
      <w:pPr>
        <w:spacing w:after="0" w:line="240" w:lineRule="auto"/>
        <w:textAlignment w:val="baseline"/>
        <w:rPr>
          <w:rFonts w:asciiTheme="majorHAnsi" w:eastAsia="Times New Roman" w:hAnsiTheme="majorHAnsi" w:cstheme="majorHAnsi"/>
          <w:color w:val="111111"/>
          <w:sz w:val="20"/>
          <w:szCs w:val="20"/>
          <w:lang w:eastAsia="sl-SI"/>
        </w:rPr>
      </w:pPr>
      <w:hyperlink r:id="rId7" w:history="1">
        <w:r w:rsidRPr="00A50E0F">
          <w:rPr>
            <w:rFonts w:asciiTheme="majorHAnsi" w:eastAsia="Times New Roman" w:hAnsiTheme="majorHAnsi" w:cstheme="majorHAnsi"/>
            <w:b/>
            <w:bCs/>
            <w:color w:val="2A5566"/>
            <w:sz w:val="20"/>
            <w:szCs w:val="20"/>
            <w:u w:val="single"/>
            <w:bdr w:val="none" w:sz="0" w:space="0" w:color="auto" w:frame="1"/>
            <w:lang w:eastAsia="sl-SI"/>
          </w:rPr>
          <w:t>Javni razpis za izbor kulturnih projektov na področju glasbenih umetnosti, ki jih bo v letu 2020 sofinancirala Republika Slovenija iz proračuna, namenjenega za kulturo</w:t>
        </w:r>
      </w:hyperlink>
    </w:p>
    <w:p w:rsidR="00E92827" w:rsidRDefault="00E92827" w:rsidP="00E92827">
      <w:pPr>
        <w:spacing w:after="0" w:line="240" w:lineRule="auto"/>
        <w:textAlignment w:val="baseline"/>
        <w:rPr>
          <w:rFonts w:asciiTheme="majorHAnsi" w:eastAsia="Times New Roman" w:hAnsiTheme="majorHAnsi" w:cstheme="majorHAnsi"/>
          <w:color w:val="111111"/>
          <w:sz w:val="20"/>
          <w:szCs w:val="20"/>
          <w:lang w:eastAsia="sl-SI"/>
        </w:rPr>
      </w:pPr>
    </w:p>
    <w:p w:rsidR="00A50E0F" w:rsidRPr="00A50E0F" w:rsidRDefault="00A50E0F" w:rsidP="00E92827">
      <w:pPr>
        <w:spacing w:after="0" w:line="240" w:lineRule="auto"/>
        <w:textAlignment w:val="baseline"/>
        <w:rPr>
          <w:rFonts w:asciiTheme="majorHAnsi" w:eastAsia="Times New Roman" w:hAnsiTheme="majorHAnsi" w:cstheme="majorHAnsi"/>
          <w:color w:val="111111"/>
          <w:sz w:val="20"/>
          <w:szCs w:val="20"/>
          <w:lang w:eastAsia="sl-SI"/>
        </w:rPr>
      </w:pPr>
      <w:r w:rsidRPr="00A50E0F">
        <w:rPr>
          <w:rFonts w:asciiTheme="majorHAnsi" w:eastAsia="Times New Roman" w:hAnsiTheme="majorHAnsi" w:cstheme="majorHAnsi"/>
          <w:color w:val="111111"/>
          <w:sz w:val="20"/>
          <w:szCs w:val="20"/>
          <w:lang w:eastAsia="sl-SI"/>
        </w:rPr>
        <w:t>Sofinanciranje je namenjeno podpori kulturnih projektov na področjih glasbenih umetnosti, ki so v javnem interesu in so prepoznani kot vrhunski ter nujno potrebni za uresničevanje načel raznovrstnosti in dostopnosti javnih kulturnih dobrin, podpori delovanju in razvoju vrhunskih ustvarjalcev in izvajalcev, spodbujanju sodelovanja večjega števila ustvarjalcev ter spodbujanju razvoja mladih, šele uveljavljajočih se nadarjenih ustvarjalcev.</w:t>
      </w:r>
    </w:p>
    <w:p w:rsidR="00E92827" w:rsidRDefault="00A50E0F" w:rsidP="00E92827">
      <w:pPr>
        <w:spacing w:after="0" w:line="240" w:lineRule="auto"/>
        <w:textAlignment w:val="baseline"/>
        <w:rPr>
          <w:rFonts w:asciiTheme="majorHAnsi" w:eastAsia="Times New Roman" w:hAnsiTheme="majorHAnsi" w:cstheme="majorHAnsi"/>
          <w:color w:val="111111"/>
          <w:sz w:val="20"/>
          <w:szCs w:val="20"/>
          <w:lang w:eastAsia="sl-SI"/>
        </w:rPr>
      </w:pPr>
      <w:hyperlink r:id="rId8" w:history="1">
        <w:r w:rsidRPr="00A50E0F">
          <w:rPr>
            <w:rFonts w:asciiTheme="majorHAnsi" w:eastAsia="Times New Roman" w:hAnsiTheme="majorHAnsi" w:cstheme="majorHAnsi"/>
            <w:b/>
            <w:bCs/>
            <w:color w:val="2A5566"/>
            <w:sz w:val="20"/>
            <w:szCs w:val="20"/>
            <w:u w:val="single"/>
            <w:bdr w:val="none" w:sz="0" w:space="0" w:color="auto" w:frame="1"/>
            <w:lang w:eastAsia="sl-SI"/>
          </w:rPr>
          <w:t>Javni razpis za izbor kulturnih projektov na področju uprizoritvenih umetnosti, ki jih bo v letu 2020 sofinancirala Republika Slovenija iz proračuna, namenjenega za kulturo</w:t>
        </w:r>
      </w:hyperlink>
    </w:p>
    <w:p w:rsidR="00E92827" w:rsidRDefault="00E92827" w:rsidP="00E92827">
      <w:pPr>
        <w:spacing w:after="0" w:line="240" w:lineRule="auto"/>
        <w:textAlignment w:val="baseline"/>
        <w:rPr>
          <w:rFonts w:asciiTheme="majorHAnsi" w:eastAsia="Times New Roman" w:hAnsiTheme="majorHAnsi" w:cstheme="majorHAnsi"/>
          <w:color w:val="111111"/>
          <w:sz w:val="20"/>
          <w:szCs w:val="20"/>
          <w:lang w:eastAsia="sl-SI"/>
        </w:rPr>
      </w:pPr>
    </w:p>
    <w:p w:rsidR="00A50E0F" w:rsidRPr="00A50E0F" w:rsidRDefault="00A50E0F" w:rsidP="00E92827">
      <w:pPr>
        <w:spacing w:after="0" w:line="240" w:lineRule="auto"/>
        <w:textAlignment w:val="baseline"/>
        <w:rPr>
          <w:rFonts w:asciiTheme="majorHAnsi" w:eastAsia="Times New Roman" w:hAnsiTheme="majorHAnsi" w:cstheme="majorHAnsi"/>
          <w:color w:val="111111"/>
          <w:sz w:val="20"/>
          <w:szCs w:val="20"/>
          <w:lang w:eastAsia="sl-SI"/>
        </w:rPr>
      </w:pPr>
      <w:r w:rsidRPr="00A50E0F">
        <w:rPr>
          <w:rFonts w:asciiTheme="majorHAnsi" w:eastAsia="Times New Roman" w:hAnsiTheme="majorHAnsi" w:cstheme="majorHAnsi"/>
          <w:color w:val="111111"/>
          <w:sz w:val="20"/>
          <w:szCs w:val="20"/>
          <w:lang w:eastAsia="sl-SI"/>
        </w:rPr>
        <w:t>Predmet projektnega razpisa, oznaka JPR-UPRIZ-2020, je sofinanciranje kulturnih projektov na področju uprizoritvenih umetnosti, ki jih bodo izvajalci izvedli v letu 2020:</w:t>
      </w:r>
      <w:r w:rsidRPr="00A50E0F">
        <w:rPr>
          <w:rFonts w:asciiTheme="majorHAnsi" w:eastAsia="Times New Roman" w:hAnsiTheme="majorHAnsi" w:cstheme="majorHAnsi"/>
          <w:color w:val="111111"/>
          <w:sz w:val="20"/>
          <w:szCs w:val="20"/>
          <w:lang w:eastAsia="sl-SI"/>
        </w:rPr>
        <w:br/>
        <w:t>nevladnih kulturnih organizacij, katerih programi niso bili izbrani na javnem razpisu JPR-PROG-2018-2021 oziroma katerih prijavljeni projekti niso vključeni v sklop večletnih kulturnih projektov, ki so bili izbrani na javnem razpisu, oznaka JPR-VP-18-21; ter samozaposlenih v kulturi in drugih fizičnih oseb, ki delujejo na razpisnem področju uprizoritvenih umetnosti.</w:t>
      </w:r>
    </w:p>
    <w:p w:rsidR="00A50E0F" w:rsidRPr="00A50E0F" w:rsidRDefault="00A50E0F" w:rsidP="00A50E0F">
      <w:pPr>
        <w:spacing w:after="0" w:line="240" w:lineRule="auto"/>
        <w:textAlignment w:val="baseline"/>
        <w:rPr>
          <w:rFonts w:asciiTheme="majorHAnsi" w:eastAsia="Times New Roman" w:hAnsiTheme="majorHAnsi" w:cstheme="majorHAnsi"/>
          <w:color w:val="111111"/>
          <w:sz w:val="20"/>
          <w:szCs w:val="20"/>
          <w:lang w:eastAsia="sl-SI"/>
        </w:rPr>
      </w:pPr>
      <w:hyperlink r:id="rId9" w:history="1">
        <w:r w:rsidRPr="00A50E0F">
          <w:rPr>
            <w:rFonts w:asciiTheme="majorHAnsi" w:eastAsia="Times New Roman" w:hAnsiTheme="majorHAnsi" w:cstheme="majorHAnsi"/>
            <w:b/>
            <w:bCs/>
            <w:color w:val="2A5566"/>
            <w:sz w:val="20"/>
            <w:szCs w:val="20"/>
            <w:u w:val="single"/>
            <w:bdr w:val="none" w:sz="0" w:space="0" w:color="auto" w:frame="1"/>
            <w:lang w:eastAsia="sl-SI"/>
          </w:rPr>
          <w:t>Javni razpis za izbor kulturnih projektov na področju intermedijskih umetnosti, ki jih bo v letu 2020 sofinancirala Republika Slovenija iz proračuna, namenjenega za kulturo</w:t>
        </w:r>
      </w:hyperlink>
    </w:p>
    <w:p w:rsidR="00E92827" w:rsidRDefault="00A50E0F" w:rsidP="00A50E0F">
      <w:pPr>
        <w:spacing w:after="360" w:line="240" w:lineRule="auto"/>
        <w:textAlignment w:val="baseline"/>
        <w:rPr>
          <w:rFonts w:asciiTheme="majorHAnsi" w:eastAsia="Times New Roman" w:hAnsiTheme="majorHAnsi" w:cstheme="majorHAnsi"/>
          <w:color w:val="111111"/>
          <w:sz w:val="20"/>
          <w:szCs w:val="20"/>
          <w:lang w:eastAsia="sl-SI"/>
        </w:rPr>
      </w:pPr>
      <w:r w:rsidRPr="00A50E0F">
        <w:rPr>
          <w:rFonts w:asciiTheme="majorHAnsi" w:eastAsia="Times New Roman" w:hAnsiTheme="majorHAnsi" w:cstheme="majorHAnsi"/>
          <w:color w:val="111111"/>
          <w:sz w:val="20"/>
          <w:szCs w:val="20"/>
          <w:lang w:eastAsia="sl-SI"/>
        </w:rPr>
        <w:t>(razpis je elektronski, prijavni obrazec je dostopen v </w:t>
      </w:r>
      <w:hyperlink r:id="rId10" w:anchor="http://ejr.ekultura.gov.si/ejr-web" w:tooltip="http://ejr.ekultura.gov.si/ejr-web" w:history="1">
        <w:r w:rsidRPr="00A50E0F">
          <w:rPr>
            <w:rFonts w:asciiTheme="majorHAnsi" w:eastAsia="Times New Roman" w:hAnsiTheme="majorHAnsi" w:cstheme="majorHAnsi"/>
            <w:color w:val="2A5566"/>
            <w:sz w:val="20"/>
            <w:szCs w:val="20"/>
            <w:u w:val="single"/>
            <w:lang w:eastAsia="sl-SI"/>
          </w:rPr>
          <w:t>spletni aplikaciji eJR</w:t>
        </w:r>
      </w:hyperlink>
      <w:r w:rsidRPr="00A50E0F">
        <w:rPr>
          <w:rFonts w:asciiTheme="majorHAnsi" w:eastAsia="Times New Roman" w:hAnsiTheme="majorHAnsi" w:cstheme="majorHAnsi"/>
          <w:color w:val="111111"/>
          <w:sz w:val="20"/>
          <w:szCs w:val="20"/>
          <w:lang w:eastAsia="sl-SI"/>
        </w:rPr>
        <w:t>)</w:t>
      </w:r>
    </w:p>
    <w:p w:rsidR="00A50E0F" w:rsidRPr="00A50E0F" w:rsidRDefault="00A50E0F" w:rsidP="00A50E0F">
      <w:pPr>
        <w:spacing w:after="360" w:line="240" w:lineRule="auto"/>
        <w:textAlignment w:val="baseline"/>
        <w:rPr>
          <w:rFonts w:asciiTheme="majorHAnsi" w:eastAsia="Times New Roman" w:hAnsiTheme="majorHAnsi" w:cstheme="majorHAnsi"/>
          <w:color w:val="111111"/>
          <w:sz w:val="20"/>
          <w:szCs w:val="20"/>
          <w:lang w:eastAsia="sl-SI"/>
        </w:rPr>
      </w:pPr>
      <w:bookmarkStart w:id="0" w:name="_GoBack"/>
      <w:bookmarkEnd w:id="0"/>
      <w:r w:rsidRPr="00A50E0F">
        <w:rPr>
          <w:rFonts w:asciiTheme="majorHAnsi" w:eastAsia="Times New Roman" w:hAnsiTheme="majorHAnsi" w:cstheme="majorHAnsi"/>
          <w:color w:val="111111"/>
          <w:sz w:val="20"/>
          <w:szCs w:val="20"/>
          <w:lang w:eastAsia="sl-SI"/>
        </w:rPr>
        <w:t>Predmet javnega razpisa je sofinanciranje kulturnih projektov na področju intermedijskih umetnosti, ki bodo izvedeni v letu 2020. Sofinanciranje je namenjeno podpori kulturnih projektov na področju intermedijskih umetnosti, ki so v javnem interesu in so prepoznani kot vrhunski ter nujno potrebni za uresničevanje načel raznovrstnosti in dostopnosti javnih kulturnih dobrin, podpori delovanju in razvoju vrhunskih ustvarjalcev in izvajalcev, spodbujanju sodelovanja večjega števila ustvarjalcev ter spodbujanju razvoja mladih, šele uveljavljajočih se nadarjenih ustvarjalcev.</w:t>
      </w:r>
    </w:p>
    <w:p w:rsidR="00A50E0F" w:rsidRPr="00A50E0F" w:rsidRDefault="00A50E0F" w:rsidP="00A50E0F">
      <w:pPr>
        <w:spacing w:before="480" w:after="192" w:line="240" w:lineRule="auto"/>
        <w:textAlignment w:val="baseline"/>
        <w:outlineLvl w:val="2"/>
        <w:rPr>
          <w:rFonts w:asciiTheme="majorHAnsi" w:eastAsia="Times New Roman" w:hAnsiTheme="majorHAnsi" w:cstheme="majorHAnsi"/>
          <w:b/>
          <w:bCs/>
          <w:color w:val="111111"/>
          <w:sz w:val="20"/>
          <w:szCs w:val="20"/>
          <w:lang w:eastAsia="sl-SI"/>
        </w:rPr>
      </w:pPr>
      <w:r w:rsidRPr="00A50E0F">
        <w:rPr>
          <w:rFonts w:asciiTheme="majorHAnsi" w:eastAsia="Times New Roman" w:hAnsiTheme="majorHAnsi" w:cstheme="majorHAnsi"/>
          <w:b/>
          <w:bCs/>
          <w:color w:val="111111"/>
          <w:sz w:val="20"/>
          <w:szCs w:val="20"/>
          <w:lang w:eastAsia="sl-SI"/>
        </w:rPr>
        <w:t>Drugi odprti javni razpisi</w:t>
      </w:r>
    </w:p>
    <w:p w:rsidR="00A50E0F" w:rsidRPr="00A50E0F" w:rsidRDefault="00A50E0F" w:rsidP="00A50E0F">
      <w:pPr>
        <w:spacing w:after="0" w:line="240" w:lineRule="auto"/>
        <w:textAlignment w:val="baseline"/>
        <w:rPr>
          <w:rFonts w:asciiTheme="majorHAnsi" w:eastAsia="Times New Roman" w:hAnsiTheme="majorHAnsi" w:cstheme="majorHAnsi"/>
          <w:color w:val="111111"/>
          <w:sz w:val="20"/>
          <w:szCs w:val="20"/>
          <w:lang w:eastAsia="sl-SI"/>
        </w:rPr>
      </w:pPr>
      <w:hyperlink r:id="rId11" w:history="1">
        <w:r w:rsidRPr="00A50E0F">
          <w:rPr>
            <w:rFonts w:asciiTheme="majorHAnsi" w:eastAsia="Times New Roman" w:hAnsiTheme="majorHAnsi" w:cstheme="majorHAnsi"/>
            <w:b/>
            <w:bCs/>
            <w:color w:val="2A5566"/>
            <w:sz w:val="20"/>
            <w:szCs w:val="20"/>
            <w:u w:val="single"/>
            <w:bdr w:val="none" w:sz="0" w:space="0" w:color="auto" w:frame="1"/>
            <w:lang w:eastAsia="sl-SI"/>
          </w:rPr>
          <w:t>Javni razpis za izbor kulturnih projektov, ki jih bo v letu 2020 sofinancirala Mestna občina Ljubljana</w:t>
        </w:r>
      </w:hyperlink>
    </w:p>
    <w:p w:rsidR="00A50E0F" w:rsidRPr="00A50E0F" w:rsidRDefault="00A50E0F" w:rsidP="00A50E0F">
      <w:pPr>
        <w:spacing w:after="0" w:line="240" w:lineRule="auto"/>
        <w:textAlignment w:val="baseline"/>
        <w:rPr>
          <w:rFonts w:asciiTheme="majorHAnsi" w:eastAsia="Times New Roman" w:hAnsiTheme="majorHAnsi" w:cstheme="majorHAnsi"/>
          <w:color w:val="111111"/>
          <w:sz w:val="20"/>
          <w:szCs w:val="20"/>
          <w:lang w:eastAsia="sl-SI"/>
        </w:rPr>
      </w:pPr>
      <w:r w:rsidRPr="00A50E0F">
        <w:rPr>
          <w:rFonts w:asciiTheme="majorHAnsi" w:eastAsia="Times New Roman" w:hAnsiTheme="majorHAnsi" w:cstheme="majorHAnsi"/>
          <w:b/>
          <w:bCs/>
          <w:color w:val="111111"/>
          <w:sz w:val="20"/>
          <w:szCs w:val="20"/>
          <w:bdr w:val="none" w:sz="0" w:space="0" w:color="auto" w:frame="1"/>
          <w:lang w:eastAsia="sl-SI"/>
        </w:rPr>
        <w:t>Rok prijave: 25. 2. 2020.</w:t>
      </w:r>
    </w:p>
    <w:p w:rsidR="00A50E0F" w:rsidRPr="00A50E0F" w:rsidRDefault="00A50E0F" w:rsidP="00A50E0F">
      <w:pPr>
        <w:spacing w:after="0" w:line="240" w:lineRule="auto"/>
        <w:textAlignment w:val="baseline"/>
        <w:rPr>
          <w:rFonts w:asciiTheme="majorHAnsi" w:eastAsia="Times New Roman" w:hAnsiTheme="majorHAnsi" w:cstheme="majorHAnsi"/>
          <w:color w:val="111111"/>
          <w:sz w:val="20"/>
          <w:szCs w:val="20"/>
          <w:lang w:eastAsia="sl-SI"/>
        </w:rPr>
      </w:pPr>
      <w:hyperlink r:id="rId12" w:tgtFrame="_blank" w:history="1">
        <w:r w:rsidRPr="00A50E0F">
          <w:rPr>
            <w:rFonts w:asciiTheme="majorHAnsi" w:eastAsia="Times New Roman" w:hAnsiTheme="majorHAnsi" w:cstheme="majorHAnsi"/>
            <w:b/>
            <w:bCs/>
            <w:color w:val="2A5566"/>
            <w:sz w:val="20"/>
            <w:szCs w:val="20"/>
            <w:u w:val="single"/>
            <w:bdr w:val="none" w:sz="0" w:space="0" w:color="auto" w:frame="1"/>
            <w:lang w:eastAsia="sl-SI"/>
          </w:rPr>
          <w:t>Javni razpis za izbor kulturnih projektov na področju festivali, ki jih bo v letih 2020 in 2021 sofinancirala Mestna občina Ljubljana</w:t>
        </w:r>
      </w:hyperlink>
    </w:p>
    <w:p w:rsidR="00A50E0F" w:rsidRPr="00A50E0F" w:rsidRDefault="00A50E0F" w:rsidP="00A50E0F">
      <w:pPr>
        <w:spacing w:after="0" w:line="240" w:lineRule="auto"/>
        <w:textAlignment w:val="baseline"/>
        <w:rPr>
          <w:rFonts w:asciiTheme="majorHAnsi" w:eastAsia="Times New Roman" w:hAnsiTheme="majorHAnsi" w:cstheme="majorHAnsi"/>
          <w:color w:val="111111"/>
          <w:sz w:val="20"/>
          <w:szCs w:val="20"/>
          <w:lang w:eastAsia="sl-SI"/>
        </w:rPr>
      </w:pPr>
      <w:r w:rsidRPr="00A50E0F">
        <w:rPr>
          <w:rFonts w:asciiTheme="majorHAnsi" w:eastAsia="Times New Roman" w:hAnsiTheme="majorHAnsi" w:cstheme="majorHAnsi"/>
          <w:b/>
          <w:bCs/>
          <w:color w:val="111111"/>
          <w:sz w:val="20"/>
          <w:szCs w:val="20"/>
          <w:bdr w:val="none" w:sz="0" w:space="0" w:color="auto" w:frame="1"/>
          <w:lang w:eastAsia="sl-SI"/>
        </w:rPr>
        <w:t>Rok prijave: 12. 2. 2020.</w:t>
      </w:r>
    </w:p>
    <w:p w:rsidR="00A50E0F" w:rsidRPr="00A50E0F" w:rsidRDefault="00A50E0F" w:rsidP="00A50E0F">
      <w:pPr>
        <w:spacing w:after="0" w:line="240" w:lineRule="auto"/>
        <w:textAlignment w:val="baseline"/>
        <w:rPr>
          <w:rFonts w:asciiTheme="majorHAnsi" w:eastAsia="Times New Roman" w:hAnsiTheme="majorHAnsi" w:cstheme="majorHAnsi"/>
          <w:color w:val="111111"/>
          <w:sz w:val="20"/>
          <w:szCs w:val="20"/>
          <w:lang w:eastAsia="sl-SI"/>
        </w:rPr>
      </w:pPr>
      <w:hyperlink r:id="rId13" w:tgtFrame="_blank" w:tooltip="Javni razpis za izbor javnih kulturnih programov in kulturnih projektov, ki jih bo v letu 2020 Občina Škofja Loka sofinancirala iz proračuna " w:history="1">
        <w:r w:rsidRPr="00A50E0F">
          <w:rPr>
            <w:rFonts w:asciiTheme="majorHAnsi" w:eastAsia="Times New Roman" w:hAnsiTheme="majorHAnsi" w:cstheme="majorHAnsi"/>
            <w:b/>
            <w:bCs/>
            <w:color w:val="2A5566"/>
            <w:sz w:val="20"/>
            <w:szCs w:val="20"/>
            <w:u w:val="single"/>
            <w:bdr w:val="none" w:sz="0" w:space="0" w:color="auto" w:frame="1"/>
            <w:lang w:eastAsia="sl-SI"/>
          </w:rPr>
          <w:t>Javni razpis za izbor javnih kulturnih programov in kulturnih projektov, ki jih bo v letu 2020 Občina Škofja Loka sofinancirala iz proračuna </w:t>
        </w:r>
      </w:hyperlink>
    </w:p>
    <w:p w:rsidR="00A50E0F" w:rsidRPr="00A50E0F" w:rsidRDefault="00A50E0F" w:rsidP="00A50E0F">
      <w:pPr>
        <w:spacing w:after="0" w:line="240" w:lineRule="auto"/>
        <w:textAlignment w:val="baseline"/>
        <w:rPr>
          <w:rFonts w:asciiTheme="majorHAnsi" w:eastAsia="Times New Roman" w:hAnsiTheme="majorHAnsi" w:cstheme="majorHAnsi"/>
          <w:color w:val="111111"/>
          <w:sz w:val="20"/>
          <w:szCs w:val="20"/>
          <w:lang w:eastAsia="sl-SI"/>
        </w:rPr>
      </w:pPr>
      <w:r w:rsidRPr="00A50E0F">
        <w:rPr>
          <w:rFonts w:asciiTheme="majorHAnsi" w:eastAsia="Times New Roman" w:hAnsiTheme="majorHAnsi" w:cstheme="majorHAnsi"/>
          <w:b/>
          <w:bCs/>
          <w:color w:val="111111"/>
          <w:sz w:val="20"/>
          <w:szCs w:val="20"/>
          <w:bdr w:val="none" w:sz="0" w:space="0" w:color="auto" w:frame="1"/>
          <w:lang w:eastAsia="sl-SI"/>
        </w:rPr>
        <w:t>Rok prijave: 31. 1. 2020.</w:t>
      </w:r>
    </w:p>
    <w:p w:rsidR="00A50E0F" w:rsidRPr="00A50E0F" w:rsidRDefault="00A50E0F" w:rsidP="00A50E0F">
      <w:pPr>
        <w:spacing w:after="0" w:line="240" w:lineRule="auto"/>
        <w:textAlignment w:val="baseline"/>
        <w:rPr>
          <w:rFonts w:asciiTheme="majorHAnsi" w:eastAsia="Times New Roman" w:hAnsiTheme="majorHAnsi" w:cstheme="majorHAnsi"/>
          <w:color w:val="111111"/>
          <w:sz w:val="20"/>
          <w:szCs w:val="20"/>
          <w:lang w:eastAsia="sl-SI"/>
        </w:rPr>
      </w:pPr>
      <w:hyperlink r:id="rId14" w:tgtFrame="_blank" w:tooltip="Javni razpis za izbor kulturnih projektov na področju ljubiteljskih kulturnih dejavnosti, ki jih bo v letu 2020 sofinanciral Javni sklad za kulturne dejavnosti" w:history="1">
        <w:r w:rsidRPr="00A50E0F">
          <w:rPr>
            <w:rFonts w:asciiTheme="majorHAnsi" w:eastAsia="Times New Roman" w:hAnsiTheme="majorHAnsi" w:cstheme="majorHAnsi"/>
            <w:b/>
            <w:bCs/>
            <w:color w:val="2A5566"/>
            <w:sz w:val="20"/>
            <w:szCs w:val="20"/>
            <w:u w:val="single"/>
            <w:bdr w:val="none" w:sz="0" w:space="0" w:color="auto" w:frame="1"/>
            <w:lang w:eastAsia="sl-SI"/>
          </w:rPr>
          <w:t>Javni razpis za izbor kulturnih projektov na področju ljubiteljskih kulturnih dejavnosti, ki jih bo v letu 2020 sofinanciral Javni sklad RS za kulturne dejavnosti</w:t>
        </w:r>
      </w:hyperlink>
    </w:p>
    <w:p w:rsidR="00A50E0F" w:rsidRPr="00A50E0F" w:rsidRDefault="00A50E0F" w:rsidP="00A50E0F">
      <w:pPr>
        <w:spacing w:after="0" w:line="240" w:lineRule="auto"/>
        <w:textAlignment w:val="baseline"/>
        <w:rPr>
          <w:rFonts w:asciiTheme="majorHAnsi" w:eastAsia="Times New Roman" w:hAnsiTheme="majorHAnsi" w:cstheme="majorHAnsi"/>
          <w:color w:val="111111"/>
          <w:sz w:val="20"/>
          <w:szCs w:val="20"/>
          <w:lang w:eastAsia="sl-SI"/>
        </w:rPr>
      </w:pPr>
      <w:r w:rsidRPr="00A50E0F">
        <w:rPr>
          <w:rFonts w:asciiTheme="majorHAnsi" w:eastAsia="Times New Roman" w:hAnsiTheme="majorHAnsi" w:cstheme="majorHAnsi"/>
          <w:b/>
          <w:bCs/>
          <w:color w:val="111111"/>
          <w:sz w:val="20"/>
          <w:szCs w:val="20"/>
          <w:bdr w:val="none" w:sz="0" w:space="0" w:color="auto" w:frame="1"/>
          <w:lang w:eastAsia="sl-SI"/>
        </w:rPr>
        <w:t>Rok prijave: 10. 2. 2020</w:t>
      </w:r>
    </w:p>
    <w:p w:rsidR="00A50E0F" w:rsidRPr="00A50E0F" w:rsidRDefault="00A50E0F" w:rsidP="00A50E0F">
      <w:pPr>
        <w:spacing w:after="0" w:line="240" w:lineRule="auto"/>
        <w:textAlignment w:val="baseline"/>
        <w:rPr>
          <w:rFonts w:asciiTheme="majorHAnsi" w:eastAsia="Times New Roman" w:hAnsiTheme="majorHAnsi" w:cstheme="majorHAnsi"/>
          <w:color w:val="111111"/>
          <w:sz w:val="20"/>
          <w:szCs w:val="20"/>
          <w:lang w:eastAsia="sl-SI"/>
        </w:rPr>
      </w:pPr>
      <w:hyperlink r:id="rId15" w:tgtFrame="_blank" w:tooltip="Javni razpis za izbor kulturnih projektov na področju različnih manjšinskih etničnih skupnosti in priseljencev v RS, ki jih bo v letu 2020 sofinanciral Javni sklad za kulturne dejavnosti" w:history="1">
        <w:r w:rsidRPr="00A50E0F">
          <w:rPr>
            <w:rFonts w:asciiTheme="majorHAnsi" w:eastAsia="Times New Roman" w:hAnsiTheme="majorHAnsi" w:cstheme="majorHAnsi"/>
            <w:b/>
            <w:bCs/>
            <w:color w:val="2A5566"/>
            <w:sz w:val="20"/>
            <w:szCs w:val="20"/>
            <w:u w:val="single"/>
            <w:bdr w:val="none" w:sz="0" w:space="0" w:color="auto" w:frame="1"/>
            <w:lang w:eastAsia="sl-SI"/>
          </w:rPr>
          <w:t>Javni razpis za izbor kulturnih projektov na področju različnih manjšinskih etničnih skupnosti in priseljencev v RS, ki jih bo v letu 2020 sofinanciral Javni sklad RS za kulturne dejavnosti</w:t>
        </w:r>
      </w:hyperlink>
    </w:p>
    <w:p w:rsidR="00A50E0F" w:rsidRPr="00A50E0F" w:rsidRDefault="00A50E0F" w:rsidP="00A50E0F">
      <w:pPr>
        <w:spacing w:after="0" w:line="240" w:lineRule="auto"/>
        <w:textAlignment w:val="baseline"/>
        <w:rPr>
          <w:rFonts w:asciiTheme="majorHAnsi" w:eastAsia="Times New Roman" w:hAnsiTheme="majorHAnsi" w:cstheme="majorHAnsi"/>
          <w:color w:val="111111"/>
          <w:sz w:val="20"/>
          <w:szCs w:val="20"/>
          <w:lang w:eastAsia="sl-SI"/>
        </w:rPr>
      </w:pPr>
      <w:r w:rsidRPr="00A50E0F">
        <w:rPr>
          <w:rFonts w:asciiTheme="majorHAnsi" w:eastAsia="Times New Roman" w:hAnsiTheme="majorHAnsi" w:cstheme="majorHAnsi"/>
          <w:b/>
          <w:bCs/>
          <w:color w:val="111111"/>
          <w:sz w:val="20"/>
          <w:szCs w:val="20"/>
          <w:bdr w:val="none" w:sz="0" w:space="0" w:color="auto" w:frame="1"/>
          <w:lang w:eastAsia="sl-SI"/>
        </w:rPr>
        <w:t>Rok prijave: 10. 2. 2020</w:t>
      </w:r>
    </w:p>
    <w:p w:rsidR="00A50E0F" w:rsidRPr="00A50E0F" w:rsidRDefault="00A50E0F" w:rsidP="00A50E0F">
      <w:pPr>
        <w:spacing w:before="480" w:after="192" w:line="240" w:lineRule="auto"/>
        <w:textAlignment w:val="baseline"/>
        <w:outlineLvl w:val="1"/>
        <w:rPr>
          <w:rFonts w:asciiTheme="majorHAnsi" w:eastAsia="Times New Roman" w:hAnsiTheme="majorHAnsi" w:cstheme="majorHAnsi"/>
          <w:b/>
          <w:bCs/>
          <w:color w:val="111111"/>
          <w:sz w:val="20"/>
          <w:szCs w:val="20"/>
          <w:lang w:eastAsia="sl-SI"/>
        </w:rPr>
      </w:pPr>
      <w:r w:rsidRPr="00A50E0F">
        <w:rPr>
          <w:rFonts w:asciiTheme="majorHAnsi" w:eastAsia="Times New Roman" w:hAnsiTheme="majorHAnsi" w:cstheme="majorHAnsi"/>
          <w:b/>
          <w:bCs/>
          <w:color w:val="111111"/>
          <w:sz w:val="20"/>
          <w:szCs w:val="20"/>
          <w:lang w:eastAsia="sl-SI"/>
        </w:rPr>
        <w:t>Druge informacije</w:t>
      </w:r>
    </w:p>
    <w:p w:rsidR="00A50E0F" w:rsidRPr="00A50E0F" w:rsidRDefault="00A50E0F" w:rsidP="00A50E0F">
      <w:pPr>
        <w:spacing w:after="0" w:line="240" w:lineRule="auto"/>
        <w:textAlignment w:val="baseline"/>
        <w:outlineLvl w:val="2"/>
        <w:rPr>
          <w:rFonts w:asciiTheme="majorHAnsi" w:eastAsia="Times New Roman" w:hAnsiTheme="majorHAnsi" w:cstheme="majorHAnsi"/>
          <w:b/>
          <w:bCs/>
          <w:color w:val="111111"/>
          <w:sz w:val="20"/>
          <w:szCs w:val="20"/>
          <w:lang w:eastAsia="sl-SI"/>
        </w:rPr>
      </w:pPr>
      <w:r w:rsidRPr="00A50E0F">
        <w:rPr>
          <w:rFonts w:asciiTheme="majorHAnsi" w:eastAsia="Times New Roman" w:hAnsiTheme="majorHAnsi" w:cstheme="majorHAnsi"/>
          <w:b/>
          <w:bCs/>
          <w:color w:val="111111"/>
          <w:sz w:val="20"/>
          <w:szCs w:val="20"/>
          <w:bdr w:val="none" w:sz="0" w:space="0" w:color="auto" w:frame="1"/>
          <w:lang w:eastAsia="sl-SI"/>
        </w:rPr>
        <w:t>Podatek o skupnem znesku plačanih prispevkov za samozaposlene v letu 2019</w:t>
      </w:r>
    </w:p>
    <w:p w:rsidR="00A50E0F" w:rsidRPr="00A50E0F" w:rsidRDefault="00A50E0F" w:rsidP="00A50E0F">
      <w:pPr>
        <w:spacing w:after="0" w:line="240" w:lineRule="auto"/>
        <w:textAlignment w:val="baseline"/>
        <w:rPr>
          <w:rFonts w:asciiTheme="majorHAnsi" w:eastAsia="Times New Roman" w:hAnsiTheme="majorHAnsi" w:cstheme="majorHAnsi"/>
          <w:color w:val="111111"/>
          <w:sz w:val="20"/>
          <w:szCs w:val="20"/>
          <w:lang w:eastAsia="sl-SI"/>
        </w:rPr>
      </w:pPr>
      <w:r w:rsidRPr="00A50E0F">
        <w:rPr>
          <w:rFonts w:asciiTheme="majorHAnsi" w:eastAsia="Times New Roman" w:hAnsiTheme="majorHAnsi" w:cstheme="majorHAnsi"/>
          <w:color w:val="111111"/>
          <w:sz w:val="20"/>
          <w:szCs w:val="20"/>
          <w:lang w:eastAsia="sl-SI"/>
        </w:rPr>
        <w:t>Skupni znesek plačanih prispevkov iz državnega proračuna za socialno varnost, obračunanih od najnižje zavarovalne osnove za samozaposlene v višini 60 % bruto povprečne letne plače zaposlenih v Republiki Sloveniji, preračunane na mesec za samozaposlenega v kulturi v letu 2019, ki ima pravico do plačila prispevkov za polni delovni čas, brez prekinitev za obdobje od 1. 1. 2019 do 31. 12. 2019 je znašal: </w:t>
      </w:r>
      <w:r w:rsidRPr="00A50E0F">
        <w:rPr>
          <w:rFonts w:asciiTheme="majorHAnsi" w:eastAsia="Times New Roman" w:hAnsiTheme="majorHAnsi" w:cstheme="majorHAnsi"/>
          <w:b/>
          <w:bCs/>
          <w:color w:val="111111"/>
          <w:sz w:val="20"/>
          <w:szCs w:val="20"/>
          <w:bdr w:val="none" w:sz="0" w:space="0" w:color="auto" w:frame="1"/>
          <w:lang w:eastAsia="sl-SI"/>
        </w:rPr>
        <w:t>4.612,53 EUR.</w:t>
      </w:r>
    </w:p>
    <w:p w:rsidR="00A50E0F" w:rsidRPr="00A50E0F" w:rsidRDefault="00A50E0F" w:rsidP="00A50E0F">
      <w:pPr>
        <w:spacing w:after="0" w:line="240" w:lineRule="auto"/>
        <w:textAlignment w:val="baseline"/>
        <w:outlineLvl w:val="2"/>
        <w:rPr>
          <w:rFonts w:asciiTheme="majorHAnsi" w:eastAsia="Times New Roman" w:hAnsiTheme="majorHAnsi" w:cstheme="majorHAnsi"/>
          <w:b/>
          <w:bCs/>
          <w:color w:val="111111"/>
          <w:sz w:val="20"/>
          <w:szCs w:val="20"/>
          <w:lang w:eastAsia="sl-SI"/>
        </w:rPr>
      </w:pPr>
      <w:r w:rsidRPr="00A50E0F">
        <w:rPr>
          <w:rFonts w:asciiTheme="majorHAnsi" w:eastAsia="Times New Roman" w:hAnsiTheme="majorHAnsi" w:cstheme="majorHAnsi"/>
          <w:b/>
          <w:bCs/>
          <w:color w:val="111111"/>
          <w:sz w:val="20"/>
          <w:szCs w:val="20"/>
          <w:bdr w:val="none" w:sz="0" w:space="0" w:color="auto" w:frame="1"/>
          <w:lang w:eastAsia="sl-SI"/>
        </w:rPr>
        <w:t>Dnevno nadomestilo za čas zadržanosti od dela zaradi bolezni za samozaposlene v kulturi</w:t>
      </w:r>
    </w:p>
    <w:p w:rsidR="00A50E0F" w:rsidRPr="00A50E0F" w:rsidRDefault="00A50E0F" w:rsidP="00A50E0F">
      <w:pPr>
        <w:spacing w:after="0" w:line="240" w:lineRule="auto"/>
        <w:textAlignment w:val="baseline"/>
        <w:rPr>
          <w:rFonts w:asciiTheme="majorHAnsi" w:eastAsia="Times New Roman" w:hAnsiTheme="majorHAnsi" w:cstheme="majorHAnsi"/>
          <w:color w:val="111111"/>
          <w:sz w:val="20"/>
          <w:szCs w:val="20"/>
          <w:lang w:eastAsia="sl-SI"/>
        </w:rPr>
      </w:pPr>
      <w:r w:rsidRPr="00A50E0F">
        <w:rPr>
          <w:rFonts w:asciiTheme="majorHAnsi" w:eastAsia="Times New Roman" w:hAnsiTheme="majorHAnsi" w:cstheme="majorHAnsi"/>
          <w:color w:val="111111"/>
          <w:sz w:val="20"/>
          <w:szCs w:val="20"/>
          <w:lang w:eastAsia="sl-SI"/>
        </w:rPr>
        <w:t>Samozaposleni v kulturi, vpisani v razvid samozaposlenih v kulturi, lahko za čas zadržanosti od dela zaradi bolezni, ki traja najmanj 31 delovnih dni, prejmete dnevno nadomestilo za delovne dni do vključno 30. delovnega dne bolezni. Nadomestilo lahko prejmete največ za enkratno zadržanost od dela zaradi bolezni v posameznem letu.</w:t>
      </w:r>
    </w:p>
    <w:tbl>
      <w:tblPr>
        <w:tblW w:w="13275" w:type="dxa"/>
        <w:shd w:val="clear" w:color="auto" w:fill="FFFFFF"/>
        <w:tblCellMar>
          <w:left w:w="0" w:type="dxa"/>
          <w:right w:w="0" w:type="dxa"/>
        </w:tblCellMar>
        <w:tblLook w:val="04A0" w:firstRow="1" w:lastRow="0" w:firstColumn="1" w:lastColumn="0" w:noHBand="0" w:noVBand="1"/>
      </w:tblPr>
      <w:tblGrid>
        <w:gridCol w:w="10623"/>
        <w:gridCol w:w="2652"/>
      </w:tblGrid>
      <w:tr w:rsidR="00A50E0F" w:rsidRPr="00A50E0F" w:rsidTr="00A50E0F">
        <w:trPr>
          <w:tblHeader/>
        </w:trPr>
        <w:tc>
          <w:tcPr>
            <w:tcW w:w="0" w:type="auto"/>
            <w:tcBorders>
              <w:top w:val="nil"/>
              <w:left w:val="nil"/>
              <w:bottom w:val="nil"/>
              <w:right w:val="nil"/>
            </w:tcBorders>
            <w:shd w:val="clear" w:color="auto" w:fill="auto"/>
            <w:noWrap/>
            <w:tcMar>
              <w:top w:w="176" w:type="dxa"/>
              <w:left w:w="144" w:type="dxa"/>
              <w:bottom w:w="176" w:type="dxa"/>
              <w:right w:w="240" w:type="dxa"/>
            </w:tcMar>
            <w:vAlign w:val="bottom"/>
            <w:hideMark/>
          </w:tcPr>
          <w:p w:rsidR="00A50E0F" w:rsidRPr="00A50E0F" w:rsidRDefault="00A50E0F" w:rsidP="00A50E0F">
            <w:pPr>
              <w:spacing w:after="0" w:line="240" w:lineRule="auto"/>
              <w:rPr>
                <w:rFonts w:asciiTheme="majorHAnsi" w:eastAsia="Times New Roman" w:hAnsiTheme="majorHAnsi" w:cstheme="majorHAnsi"/>
                <w:b/>
                <w:bCs/>
                <w:caps/>
                <w:color w:val="65656A"/>
                <w:sz w:val="20"/>
                <w:szCs w:val="20"/>
                <w:lang w:eastAsia="sl-SI"/>
              </w:rPr>
            </w:pPr>
            <w:r w:rsidRPr="00A50E0F">
              <w:rPr>
                <w:rFonts w:asciiTheme="majorHAnsi" w:eastAsia="Times New Roman" w:hAnsiTheme="majorHAnsi" w:cstheme="majorHAnsi"/>
                <w:b/>
                <w:bCs/>
                <w:caps/>
                <w:color w:val="65656A"/>
                <w:sz w:val="20"/>
                <w:szCs w:val="20"/>
                <w:bdr w:val="none" w:sz="0" w:space="0" w:color="auto" w:frame="1"/>
                <w:lang w:eastAsia="sl-SI"/>
              </w:rPr>
              <w:t>NAZIV STORITVE</w:t>
            </w:r>
          </w:p>
        </w:tc>
        <w:tc>
          <w:tcPr>
            <w:tcW w:w="0" w:type="auto"/>
            <w:tcBorders>
              <w:top w:val="nil"/>
              <w:left w:val="nil"/>
              <w:bottom w:val="nil"/>
              <w:right w:val="nil"/>
            </w:tcBorders>
            <w:shd w:val="clear" w:color="auto" w:fill="auto"/>
            <w:noWrap/>
            <w:tcMar>
              <w:top w:w="176" w:type="dxa"/>
              <w:left w:w="240" w:type="dxa"/>
              <w:bottom w:w="176" w:type="dxa"/>
              <w:right w:w="144" w:type="dxa"/>
            </w:tcMar>
            <w:vAlign w:val="bottom"/>
            <w:hideMark/>
          </w:tcPr>
          <w:p w:rsidR="00A50E0F" w:rsidRPr="00A50E0F" w:rsidRDefault="00A50E0F" w:rsidP="00A50E0F">
            <w:pPr>
              <w:spacing w:after="0" w:line="240" w:lineRule="auto"/>
              <w:rPr>
                <w:rFonts w:asciiTheme="majorHAnsi" w:eastAsia="Times New Roman" w:hAnsiTheme="majorHAnsi" w:cstheme="majorHAnsi"/>
                <w:b/>
                <w:bCs/>
                <w:caps/>
                <w:color w:val="65656A"/>
                <w:sz w:val="20"/>
                <w:szCs w:val="20"/>
                <w:lang w:eastAsia="sl-SI"/>
              </w:rPr>
            </w:pPr>
            <w:r w:rsidRPr="00A50E0F">
              <w:rPr>
                <w:rFonts w:asciiTheme="majorHAnsi" w:eastAsia="Times New Roman" w:hAnsiTheme="majorHAnsi" w:cstheme="majorHAnsi"/>
                <w:b/>
                <w:bCs/>
                <w:caps/>
                <w:color w:val="65656A"/>
                <w:sz w:val="20"/>
                <w:szCs w:val="20"/>
                <w:bdr w:val="none" w:sz="0" w:space="0" w:color="auto" w:frame="1"/>
                <w:lang w:eastAsia="sl-SI"/>
              </w:rPr>
              <w:t>INSTITUCIJA</w:t>
            </w:r>
          </w:p>
        </w:tc>
      </w:tr>
      <w:tr w:rsidR="00A50E0F" w:rsidRPr="00A50E0F" w:rsidTr="00A50E0F">
        <w:tc>
          <w:tcPr>
            <w:tcW w:w="0" w:type="auto"/>
            <w:tcBorders>
              <w:top w:val="single" w:sz="6" w:space="0" w:color="D7D7D7"/>
              <w:left w:val="nil"/>
              <w:bottom w:val="nil"/>
              <w:right w:val="nil"/>
            </w:tcBorders>
            <w:shd w:val="clear" w:color="auto" w:fill="auto"/>
            <w:tcMar>
              <w:top w:w="240" w:type="dxa"/>
              <w:left w:w="144" w:type="dxa"/>
              <w:bottom w:w="240" w:type="dxa"/>
              <w:right w:w="240" w:type="dxa"/>
            </w:tcMar>
            <w:vAlign w:val="bottom"/>
            <w:hideMark/>
          </w:tcPr>
          <w:p w:rsidR="00A50E0F" w:rsidRPr="00A50E0F" w:rsidRDefault="00A50E0F" w:rsidP="00A50E0F">
            <w:pPr>
              <w:spacing w:after="0" w:line="240" w:lineRule="auto"/>
              <w:textAlignment w:val="baseline"/>
              <w:rPr>
                <w:rFonts w:asciiTheme="majorHAnsi" w:eastAsia="Times New Roman" w:hAnsiTheme="majorHAnsi" w:cstheme="majorHAnsi"/>
                <w:b/>
                <w:bCs/>
                <w:sz w:val="20"/>
                <w:szCs w:val="20"/>
                <w:lang w:eastAsia="sl-SI"/>
              </w:rPr>
            </w:pPr>
            <w:hyperlink r:id="rId16" w:history="1">
              <w:r w:rsidRPr="00A50E0F">
                <w:rPr>
                  <w:rFonts w:asciiTheme="majorHAnsi" w:eastAsia="Times New Roman" w:hAnsiTheme="majorHAnsi" w:cstheme="majorHAnsi"/>
                  <w:b/>
                  <w:bCs/>
                  <w:color w:val="2A5566"/>
                  <w:sz w:val="20"/>
                  <w:szCs w:val="20"/>
                  <w:lang w:eastAsia="sl-SI"/>
                </w:rPr>
                <w:t>Pridobitev dnevnega nadomestila za čas zadržanosti od dela zaradi bolezni za samozaposlene v kulturi</w:t>
              </w:r>
            </w:hyperlink>
          </w:p>
        </w:tc>
        <w:tc>
          <w:tcPr>
            <w:tcW w:w="0" w:type="auto"/>
            <w:tcBorders>
              <w:top w:val="single" w:sz="6" w:space="0" w:color="D7D7D7"/>
              <w:left w:val="nil"/>
              <w:bottom w:val="nil"/>
              <w:right w:val="nil"/>
            </w:tcBorders>
            <w:shd w:val="clear" w:color="auto" w:fill="auto"/>
            <w:tcMar>
              <w:top w:w="240" w:type="dxa"/>
              <w:left w:w="240" w:type="dxa"/>
              <w:bottom w:w="240" w:type="dxa"/>
              <w:right w:w="144" w:type="dxa"/>
            </w:tcMar>
            <w:vAlign w:val="bottom"/>
            <w:hideMark/>
          </w:tcPr>
          <w:p w:rsidR="00A50E0F" w:rsidRPr="00A50E0F" w:rsidRDefault="00A50E0F" w:rsidP="00A50E0F">
            <w:pPr>
              <w:spacing w:after="0" w:line="240" w:lineRule="auto"/>
              <w:rPr>
                <w:rFonts w:asciiTheme="majorHAnsi" w:eastAsia="Times New Roman" w:hAnsiTheme="majorHAnsi" w:cstheme="majorHAnsi"/>
                <w:sz w:val="20"/>
                <w:szCs w:val="20"/>
                <w:lang w:eastAsia="sl-SI"/>
              </w:rPr>
            </w:pPr>
            <w:r w:rsidRPr="00A50E0F">
              <w:rPr>
                <w:rFonts w:asciiTheme="majorHAnsi" w:eastAsia="Times New Roman" w:hAnsiTheme="majorHAnsi" w:cstheme="majorHAnsi"/>
                <w:sz w:val="20"/>
                <w:szCs w:val="20"/>
                <w:bdr w:val="none" w:sz="0" w:space="0" w:color="auto" w:frame="1"/>
                <w:lang w:eastAsia="sl-SI"/>
              </w:rPr>
              <w:t>Ministrstvo za kulturo</w:t>
            </w:r>
          </w:p>
        </w:tc>
      </w:tr>
    </w:tbl>
    <w:p w:rsidR="00A50E0F" w:rsidRPr="00A50E0F" w:rsidRDefault="00A50E0F" w:rsidP="00A50E0F">
      <w:pPr>
        <w:spacing w:after="0" w:line="240" w:lineRule="auto"/>
        <w:textAlignment w:val="baseline"/>
        <w:rPr>
          <w:rFonts w:asciiTheme="majorHAnsi" w:eastAsia="Times New Roman" w:hAnsiTheme="majorHAnsi" w:cstheme="majorHAnsi"/>
          <w:color w:val="111111"/>
          <w:sz w:val="20"/>
          <w:szCs w:val="20"/>
          <w:lang w:eastAsia="sl-SI"/>
        </w:rPr>
      </w:pPr>
      <w:r w:rsidRPr="00A50E0F">
        <w:rPr>
          <w:rFonts w:asciiTheme="majorHAnsi" w:eastAsia="Times New Roman" w:hAnsiTheme="majorHAnsi" w:cstheme="majorHAnsi"/>
          <w:b/>
          <w:bCs/>
          <w:color w:val="111111"/>
          <w:sz w:val="20"/>
          <w:szCs w:val="20"/>
          <w:bdr w:val="none" w:sz="0" w:space="0" w:color="auto" w:frame="1"/>
          <w:lang w:eastAsia="sl-SI"/>
        </w:rPr>
        <w:t>Uredba o določitvi višine za polni delovni čas za leto 2020</w:t>
      </w:r>
      <w:r w:rsidRPr="00A50E0F">
        <w:rPr>
          <w:rFonts w:asciiTheme="majorHAnsi" w:eastAsia="Times New Roman" w:hAnsiTheme="majorHAnsi" w:cstheme="majorHAnsi"/>
          <w:color w:val="111111"/>
          <w:sz w:val="20"/>
          <w:szCs w:val="20"/>
          <w:lang w:eastAsia="sl-SI"/>
        </w:rPr>
        <w:t> (Uradni list RS št. 2/20, 10. 1. 2020) določa nadomestilo za polni delovni čas v višini 25 evrov oziroma 750 evrov za 30 delovnih dni.</w:t>
      </w:r>
    </w:p>
    <w:p w:rsidR="00A50E0F" w:rsidRPr="00E92827" w:rsidRDefault="00A50E0F" w:rsidP="00A50E0F">
      <w:pPr>
        <w:spacing w:after="0" w:line="240" w:lineRule="auto"/>
        <w:textAlignment w:val="baseline"/>
        <w:outlineLvl w:val="2"/>
        <w:rPr>
          <w:rFonts w:asciiTheme="majorHAnsi" w:eastAsia="Times New Roman" w:hAnsiTheme="majorHAnsi" w:cstheme="majorHAnsi"/>
          <w:b/>
          <w:bCs/>
          <w:color w:val="111111"/>
          <w:sz w:val="20"/>
          <w:szCs w:val="20"/>
          <w:bdr w:val="none" w:sz="0" w:space="0" w:color="auto" w:frame="1"/>
          <w:lang w:eastAsia="sl-SI"/>
        </w:rPr>
      </w:pPr>
    </w:p>
    <w:p w:rsidR="00A50E0F" w:rsidRPr="00A50E0F" w:rsidRDefault="00A50E0F" w:rsidP="00A50E0F">
      <w:pPr>
        <w:spacing w:after="0" w:line="240" w:lineRule="auto"/>
        <w:textAlignment w:val="baseline"/>
        <w:outlineLvl w:val="2"/>
        <w:rPr>
          <w:rFonts w:asciiTheme="majorHAnsi" w:eastAsia="Times New Roman" w:hAnsiTheme="majorHAnsi" w:cstheme="majorHAnsi"/>
          <w:b/>
          <w:bCs/>
          <w:color w:val="111111"/>
          <w:sz w:val="20"/>
          <w:szCs w:val="20"/>
          <w:lang w:eastAsia="sl-SI"/>
        </w:rPr>
      </w:pPr>
      <w:r w:rsidRPr="00A50E0F">
        <w:rPr>
          <w:rFonts w:asciiTheme="majorHAnsi" w:eastAsia="Times New Roman" w:hAnsiTheme="majorHAnsi" w:cstheme="majorHAnsi"/>
          <w:b/>
          <w:bCs/>
          <w:color w:val="111111"/>
          <w:sz w:val="20"/>
          <w:szCs w:val="20"/>
          <w:bdr w:val="none" w:sz="0" w:space="0" w:color="auto" w:frame="1"/>
          <w:lang w:eastAsia="sl-SI"/>
        </w:rPr>
        <w:t>Pravočasno sporočanje sprememb</w:t>
      </w:r>
    </w:p>
    <w:p w:rsidR="00A50E0F" w:rsidRPr="00A50E0F" w:rsidRDefault="00A50E0F" w:rsidP="00A50E0F">
      <w:pPr>
        <w:spacing w:after="360" w:line="240" w:lineRule="auto"/>
        <w:textAlignment w:val="baseline"/>
        <w:rPr>
          <w:rFonts w:asciiTheme="majorHAnsi" w:eastAsia="Times New Roman" w:hAnsiTheme="majorHAnsi" w:cstheme="majorHAnsi"/>
          <w:color w:val="111111"/>
          <w:sz w:val="20"/>
          <w:szCs w:val="20"/>
          <w:lang w:eastAsia="sl-SI"/>
        </w:rPr>
      </w:pPr>
      <w:r w:rsidRPr="00A50E0F">
        <w:rPr>
          <w:rFonts w:asciiTheme="majorHAnsi" w:eastAsia="Times New Roman" w:hAnsiTheme="majorHAnsi" w:cstheme="majorHAnsi"/>
          <w:color w:val="111111"/>
          <w:sz w:val="20"/>
          <w:szCs w:val="20"/>
          <w:lang w:eastAsia="sl-SI"/>
        </w:rPr>
        <w:t>Samozaposlene v kulturi prosimo, da pravočasno sporočate vse spremembe podatkov, ki vplivajo na vpis v razvid in pridobitev oziroma uživanje pravice do plačila prispevkov za socialno varnost, na oddajo elektronskega obrazca obračuna in določitev višine plačila prispevkov za socialno varnost. Pravilni podatki nam omogočajo nemoteno poslovanje, plačevanje prispevkov in preprečujejo nastanek preplačil.</w:t>
      </w:r>
    </w:p>
    <w:p w:rsidR="00A50E0F" w:rsidRPr="00A50E0F" w:rsidRDefault="00A50E0F" w:rsidP="00A50E0F">
      <w:pPr>
        <w:spacing w:after="360" w:line="240" w:lineRule="auto"/>
        <w:textAlignment w:val="baseline"/>
        <w:rPr>
          <w:rFonts w:asciiTheme="majorHAnsi" w:eastAsia="Times New Roman" w:hAnsiTheme="majorHAnsi" w:cstheme="majorHAnsi"/>
          <w:color w:val="111111"/>
          <w:sz w:val="20"/>
          <w:szCs w:val="20"/>
          <w:lang w:eastAsia="sl-SI"/>
        </w:rPr>
      </w:pPr>
      <w:r w:rsidRPr="00A50E0F">
        <w:rPr>
          <w:rFonts w:asciiTheme="majorHAnsi" w:eastAsia="Times New Roman" w:hAnsiTheme="majorHAnsi" w:cstheme="majorHAnsi"/>
          <w:color w:val="111111"/>
          <w:sz w:val="20"/>
          <w:szCs w:val="20"/>
          <w:lang w:eastAsia="sl-SI"/>
        </w:rPr>
        <w:lastRenderedPageBreak/>
        <w:t>Prosimo, da spremembe sporočate v 15 dneh od njihovega nastanka na naslov </w:t>
      </w:r>
      <w:hyperlink r:id="rId17" w:history="1">
        <w:r w:rsidRPr="00A50E0F">
          <w:rPr>
            <w:rFonts w:asciiTheme="majorHAnsi" w:eastAsia="Times New Roman" w:hAnsiTheme="majorHAnsi" w:cstheme="majorHAnsi"/>
            <w:color w:val="2A5566"/>
            <w:sz w:val="20"/>
            <w:szCs w:val="20"/>
            <w:u w:val="single"/>
            <w:lang w:eastAsia="sl-SI"/>
          </w:rPr>
          <w:t>gp.mk@gov.si</w:t>
        </w:r>
      </w:hyperlink>
      <w:r w:rsidRPr="00A50E0F">
        <w:rPr>
          <w:rFonts w:asciiTheme="majorHAnsi" w:eastAsia="Times New Roman" w:hAnsiTheme="majorHAnsi" w:cstheme="majorHAnsi"/>
          <w:color w:val="111111"/>
          <w:sz w:val="20"/>
          <w:szCs w:val="20"/>
          <w:lang w:eastAsia="sl-SI"/>
        </w:rPr>
        <w:t> (na primer: zaposlitev s polnim ali polovičnim delovnim časom, samostojno poklicno opravljanje druge dejavnosti, spremembo bivališča, bolniška ali druga pravno pomembna dejstva).</w:t>
      </w:r>
    </w:p>
    <w:p w:rsidR="00A50E0F" w:rsidRPr="00A50E0F" w:rsidRDefault="00A50E0F" w:rsidP="00A50E0F">
      <w:pPr>
        <w:spacing w:after="0" w:line="240" w:lineRule="auto"/>
        <w:textAlignment w:val="baseline"/>
        <w:rPr>
          <w:rFonts w:asciiTheme="majorHAnsi" w:eastAsia="Times New Roman" w:hAnsiTheme="majorHAnsi" w:cstheme="majorHAnsi"/>
          <w:color w:val="111111"/>
          <w:sz w:val="20"/>
          <w:szCs w:val="20"/>
          <w:lang w:eastAsia="sl-SI"/>
        </w:rPr>
      </w:pPr>
      <w:r w:rsidRPr="00A50E0F">
        <w:rPr>
          <w:rFonts w:asciiTheme="majorHAnsi" w:eastAsia="Times New Roman" w:hAnsiTheme="majorHAnsi" w:cstheme="majorHAnsi"/>
          <w:color w:val="111111"/>
          <w:sz w:val="20"/>
          <w:szCs w:val="20"/>
          <w:lang w:eastAsia="sl-SI"/>
        </w:rPr>
        <w:t>Nekaj obrazcev za sporočanje sprememb je dostopnih na</w:t>
      </w:r>
      <w:r w:rsidRPr="00E92827">
        <w:rPr>
          <w:rFonts w:asciiTheme="majorHAnsi" w:eastAsia="Times New Roman" w:hAnsiTheme="majorHAnsi" w:cstheme="majorHAnsi"/>
          <w:color w:val="111111"/>
          <w:sz w:val="20"/>
          <w:szCs w:val="20"/>
          <w:lang w:eastAsia="sl-SI"/>
        </w:rPr>
        <w:t>:</w:t>
      </w:r>
    </w:p>
    <w:tbl>
      <w:tblPr>
        <w:tblW w:w="13275" w:type="dxa"/>
        <w:shd w:val="clear" w:color="auto" w:fill="FFFFFF"/>
        <w:tblCellMar>
          <w:left w:w="0" w:type="dxa"/>
          <w:right w:w="0" w:type="dxa"/>
        </w:tblCellMar>
        <w:tblLook w:val="04A0" w:firstRow="1" w:lastRow="0" w:firstColumn="1" w:lastColumn="0" w:noHBand="0" w:noVBand="1"/>
      </w:tblPr>
      <w:tblGrid>
        <w:gridCol w:w="10187"/>
        <w:gridCol w:w="3088"/>
      </w:tblGrid>
      <w:tr w:rsidR="00A50E0F" w:rsidRPr="00A50E0F" w:rsidTr="00A50E0F">
        <w:trPr>
          <w:tblHeader/>
        </w:trPr>
        <w:tc>
          <w:tcPr>
            <w:tcW w:w="0" w:type="auto"/>
            <w:tcBorders>
              <w:top w:val="nil"/>
              <w:left w:val="nil"/>
              <w:bottom w:val="nil"/>
              <w:right w:val="nil"/>
            </w:tcBorders>
            <w:shd w:val="clear" w:color="auto" w:fill="auto"/>
            <w:noWrap/>
            <w:tcMar>
              <w:top w:w="176" w:type="dxa"/>
              <w:left w:w="144" w:type="dxa"/>
              <w:bottom w:w="176" w:type="dxa"/>
              <w:right w:w="240" w:type="dxa"/>
            </w:tcMar>
            <w:vAlign w:val="bottom"/>
            <w:hideMark/>
          </w:tcPr>
          <w:p w:rsidR="00A50E0F" w:rsidRPr="00A50E0F" w:rsidRDefault="00A50E0F" w:rsidP="00A50E0F">
            <w:pPr>
              <w:spacing w:after="0" w:line="240" w:lineRule="auto"/>
              <w:rPr>
                <w:rFonts w:asciiTheme="majorHAnsi" w:eastAsia="Times New Roman" w:hAnsiTheme="majorHAnsi" w:cstheme="majorHAnsi"/>
                <w:b/>
                <w:bCs/>
                <w:caps/>
                <w:color w:val="65656A"/>
                <w:sz w:val="20"/>
                <w:szCs w:val="20"/>
                <w:lang w:eastAsia="sl-SI"/>
              </w:rPr>
            </w:pPr>
            <w:r w:rsidRPr="00A50E0F">
              <w:rPr>
                <w:rFonts w:asciiTheme="majorHAnsi" w:eastAsia="Times New Roman" w:hAnsiTheme="majorHAnsi" w:cstheme="majorHAnsi"/>
                <w:b/>
                <w:bCs/>
                <w:caps/>
                <w:color w:val="65656A"/>
                <w:sz w:val="20"/>
                <w:szCs w:val="20"/>
                <w:bdr w:val="none" w:sz="0" w:space="0" w:color="auto" w:frame="1"/>
                <w:lang w:eastAsia="sl-SI"/>
              </w:rPr>
              <w:t>NAZIV STORITVE</w:t>
            </w:r>
          </w:p>
        </w:tc>
        <w:tc>
          <w:tcPr>
            <w:tcW w:w="0" w:type="auto"/>
            <w:tcBorders>
              <w:top w:val="nil"/>
              <w:left w:val="nil"/>
              <w:bottom w:val="nil"/>
              <w:right w:val="nil"/>
            </w:tcBorders>
            <w:shd w:val="clear" w:color="auto" w:fill="auto"/>
            <w:noWrap/>
            <w:tcMar>
              <w:top w:w="176" w:type="dxa"/>
              <w:left w:w="240" w:type="dxa"/>
              <w:bottom w:w="176" w:type="dxa"/>
              <w:right w:w="144" w:type="dxa"/>
            </w:tcMar>
            <w:vAlign w:val="bottom"/>
            <w:hideMark/>
          </w:tcPr>
          <w:p w:rsidR="00A50E0F" w:rsidRPr="00A50E0F" w:rsidRDefault="00A50E0F" w:rsidP="00A50E0F">
            <w:pPr>
              <w:spacing w:after="0" w:line="240" w:lineRule="auto"/>
              <w:rPr>
                <w:rFonts w:asciiTheme="majorHAnsi" w:eastAsia="Times New Roman" w:hAnsiTheme="majorHAnsi" w:cstheme="majorHAnsi"/>
                <w:b/>
                <w:bCs/>
                <w:caps/>
                <w:color w:val="65656A"/>
                <w:sz w:val="20"/>
                <w:szCs w:val="20"/>
                <w:lang w:eastAsia="sl-SI"/>
              </w:rPr>
            </w:pPr>
            <w:r w:rsidRPr="00A50E0F">
              <w:rPr>
                <w:rFonts w:asciiTheme="majorHAnsi" w:eastAsia="Times New Roman" w:hAnsiTheme="majorHAnsi" w:cstheme="majorHAnsi"/>
                <w:b/>
                <w:bCs/>
                <w:caps/>
                <w:color w:val="65656A"/>
                <w:sz w:val="20"/>
                <w:szCs w:val="20"/>
                <w:bdr w:val="none" w:sz="0" w:space="0" w:color="auto" w:frame="1"/>
                <w:lang w:eastAsia="sl-SI"/>
              </w:rPr>
              <w:t>INSTITUCIJA</w:t>
            </w:r>
          </w:p>
        </w:tc>
      </w:tr>
      <w:tr w:rsidR="00A50E0F" w:rsidRPr="00A50E0F" w:rsidTr="00A50E0F">
        <w:tc>
          <w:tcPr>
            <w:tcW w:w="0" w:type="auto"/>
            <w:tcBorders>
              <w:top w:val="single" w:sz="6" w:space="0" w:color="D7D7D7"/>
              <w:left w:val="nil"/>
              <w:bottom w:val="nil"/>
              <w:right w:val="nil"/>
            </w:tcBorders>
            <w:shd w:val="clear" w:color="auto" w:fill="auto"/>
            <w:tcMar>
              <w:top w:w="240" w:type="dxa"/>
              <w:left w:w="144" w:type="dxa"/>
              <w:bottom w:w="240" w:type="dxa"/>
              <w:right w:w="240" w:type="dxa"/>
            </w:tcMar>
            <w:vAlign w:val="bottom"/>
            <w:hideMark/>
          </w:tcPr>
          <w:p w:rsidR="00A50E0F" w:rsidRPr="00A50E0F" w:rsidRDefault="00A50E0F" w:rsidP="00A50E0F">
            <w:pPr>
              <w:spacing w:after="0" w:line="240" w:lineRule="auto"/>
              <w:textAlignment w:val="baseline"/>
              <w:rPr>
                <w:rFonts w:asciiTheme="majorHAnsi" w:eastAsia="Times New Roman" w:hAnsiTheme="majorHAnsi" w:cstheme="majorHAnsi"/>
                <w:b/>
                <w:bCs/>
                <w:sz w:val="20"/>
                <w:szCs w:val="20"/>
                <w:lang w:eastAsia="sl-SI"/>
              </w:rPr>
            </w:pPr>
            <w:hyperlink r:id="rId18" w:history="1">
              <w:r w:rsidRPr="00A50E0F">
                <w:rPr>
                  <w:rFonts w:asciiTheme="majorHAnsi" w:eastAsia="Times New Roman" w:hAnsiTheme="majorHAnsi" w:cstheme="majorHAnsi"/>
                  <w:b/>
                  <w:bCs/>
                  <w:color w:val="2A5566"/>
                  <w:sz w:val="20"/>
                  <w:szCs w:val="20"/>
                  <w:lang w:eastAsia="sl-SI"/>
                </w:rPr>
                <w:t>Vpis v razvid samozaposlenih v kulturi</w:t>
              </w:r>
            </w:hyperlink>
          </w:p>
        </w:tc>
        <w:tc>
          <w:tcPr>
            <w:tcW w:w="0" w:type="auto"/>
            <w:tcBorders>
              <w:top w:val="single" w:sz="6" w:space="0" w:color="D7D7D7"/>
              <w:left w:val="nil"/>
              <w:bottom w:val="nil"/>
              <w:right w:val="nil"/>
            </w:tcBorders>
            <w:shd w:val="clear" w:color="auto" w:fill="auto"/>
            <w:tcMar>
              <w:top w:w="240" w:type="dxa"/>
              <w:left w:w="240" w:type="dxa"/>
              <w:bottom w:w="240" w:type="dxa"/>
              <w:right w:w="144" w:type="dxa"/>
            </w:tcMar>
            <w:vAlign w:val="bottom"/>
            <w:hideMark/>
          </w:tcPr>
          <w:p w:rsidR="00A50E0F" w:rsidRPr="00A50E0F" w:rsidRDefault="00A50E0F" w:rsidP="00A50E0F">
            <w:pPr>
              <w:spacing w:after="0" w:line="240" w:lineRule="auto"/>
              <w:rPr>
                <w:rFonts w:asciiTheme="majorHAnsi" w:eastAsia="Times New Roman" w:hAnsiTheme="majorHAnsi" w:cstheme="majorHAnsi"/>
                <w:sz w:val="20"/>
                <w:szCs w:val="20"/>
                <w:lang w:eastAsia="sl-SI"/>
              </w:rPr>
            </w:pPr>
            <w:r w:rsidRPr="00A50E0F">
              <w:rPr>
                <w:rFonts w:asciiTheme="majorHAnsi" w:eastAsia="Times New Roman" w:hAnsiTheme="majorHAnsi" w:cstheme="majorHAnsi"/>
                <w:sz w:val="20"/>
                <w:szCs w:val="20"/>
                <w:bdr w:val="none" w:sz="0" w:space="0" w:color="auto" w:frame="1"/>
                <w:lang w:eastAsia="sl-SI"/>
              </w:rPr>
              <w:t>Ministrstvo za kulturo</w:t>
            </w:r>
          </w:p>
        </w:tc>
      </w:tr>
      <w:tr w:rsidR="00A50E0F" w:rsidRPr="00A50E0F" w:rsidTr="00A50E0F">
        <w:tc>
          <w:tcPr>
            <w:tcW w:w="0" w:type="auto"/>
            <w:tcBorders>
              <w:top w:val="single" w:sz="6" w:space="0" w:color="D7D7D7"/>
              <w:left w:val="nil"/>
              <w:bottom w:val="nil"/>
              <w:right w:val="nil"/>
            </w:tcBorders>
            <w:shd w:val="clear" w:color="auto" w:fill="auto"/>
            <w:tcMar>
              <w:top w:w="240" w:type="dxa"/>
              <w:left w:w="144" w:type="dxa"/>
              <w:bottom w:w="240" w:type="dxa"/>
              <w:right w:w="240" w:type="dxa"/>
            </w:tcMar>
            <w:vAlign w:val="bottom"/>
            <w:hideMark/>
          </w:tcPr>
          <w:p w:rsidR="00A50E0F" w:rsidRPr="00A50E0F" w:rsidRDefault="00A50E0F" w:rsidP="00A50E0F">
            <w:pPr>
              <w:spacing w:after="0" w:line="240" w:lineRule="auto"/>
              <w:textAlignment w:val="baseline"/>
              <w:rPr>
                <w:rFonts w:asciiTheme="majorHAnsi" w:eastAsia="Times New Roman" w:hAnsiTheme="majorHAnsi" w:cstheme="majorHAnsi"/>
                <w:b/>
                <w:bCs/>
                <w:sz w:val="20"/>
                <w:szCs w:val="20"/>
                <w:lang w:eastAsia="sl-SI"/>
              </w:rPr>
            </w:pPr>
            <w:hyperlink r:id="rId19" w:history="1">
              <w:r w:rsidRPr="00A50E0F">
                <w:rPr>
                  <w:rFonts w:asciiTheme="majorHAnsi" w:eastAsia="Times New Roman" w:hAnsiTheme="majorHAnsi" w:cstheme="majorHAnsi"/>
                  <w:b/>
                  <w:bCs/>
                  <w:color w:val="2A5566"/>
                  <w:sz w:val="20"/>
                  <w:szCs w:val="20"/>
                  <w:lang w:eastAsia="sl-SI"/>
                </w:rPr>
                <w:t>Pridobitev pravice do plačila prispevkov za socialno varnost iz državnega proračuna</w:t>
              </w:r>
            </w:hyperlink>
          </w:p>
        </w:tc>
        <w:tc>
          <w:tcPr>
            <w:tcW w:w="0" w:type="auto"/>
            <w:tcBorders>
              <w:top w:val="single" w:sz="6" w:space="0" w:color="D7D7D7"/>
              <w:left w:val="nil"/>
              <w:bottom w:val="nil"/>
              <w:right w:val="nil"/>
            </w:tcBorders>
            <w:shd w:val="clear" w:color="auto" w:fill="auto"/>
            <w:tcMar>
              <w:top w:w="240" w:type="dxa"/>
              <w:left w:w="240" w:type="dxa"/>
              <w:bottom w:w="240" w:type="dxa"/>
              <w:right w:w="144" w:type="dxa"/>
            </w:tcMar>
            <w:vAlign w:val="bottom"/>
            <w:hideMark/>
          </w:tcPr>
          <w:p w:rsidR="00A50E0F" w:rsidRPr="00A50E0F" w:rsidRDefault="00A50E0F" w:rsidP="00A50E0F">
            <w:pPr>
              <w:spacing w:after="0" w:line="240" w:lineRule="auto"/>
              <w:rPr>
                <w:rFonts w:asciiTheme="majorHAnsi" w:eastAsia="Times New Roman" w:hAnsiTheme="majorHAnsi" w:cstheme="majorHAnsi"/>
                <w:sz w:val="20"/>
                <w:szCs w:val="20"/>
                <w:lang w:eastAsia="sl-SI"/>
              </w:rPr>
            </w:pPr>
            <w:r w:rsidRPr="00A50E0F">
              <w:rPr>
                <w:rFonts w:asciiTheme="majorHAnsi" w:eastAsia="Times New Roman" w:hAnsiTheme="majorHAnsi" w:cstheme="majorHAnsi"/>
                <w:sz w:val="20"/>
                <w:szCs w:val="20"/>
                <w:bdr w:val="none" w:sz="0" w:space="0" w:color="auto" w:frame="1"/>
                <w:lang w:eastAsia="sl-SI"/>
              </w:rPr>
              <w:t>Ministrstvo za kulturo</w:t>
            </w:r>
          </w:p>
        </w:tc>
      </w:tr>
    </w:tbl>
    <w:p w:rsidR="000E6F05" w:rsidRPr="00E92827" w:rsidRDefault="000E6F05">
      <w:pPr>
        <w:rPr>
          <w:rFonts w:asciiTheme="majorHAnsi" w:hAnsiTheme="majorHAnsi" w:cstheme="majorHAnsi"/>
          <w:sz w:val="20"/>
          <w:szCs w:val="20"/>
        </w:rPr>
      </w:pPr>
    </w:p>
    <w:sectPr w:rsidR="000E6F05" w:rsidRPr="00E92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0F"/>
    <w:rsid w:val="000E6F05"/>
    <w:rsid w:val="00A50E0F"/>
    <w:rsid w:val="00E928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0474"/>
  <w15:chartTrackingRefBased/>
  <w15:docId w15:val="{B0DB3699-4423-45BF-8772-90D1A7B4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50E0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50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005694">
      <w:bodyDiv w:val="1"/>
      <w:marLeft w:val="0"/>
      <w:marRight w:val="0"/>
      <w:marTop w:val="0"/>
      <w:marBottom w:val="0"/>
      <w:divBdr>
        <w:top w:val="none" w:sz="0" w:space="0" w:color="auto"/>
        <w:left w:val="none" w:sz="0" w:space="0" w:color="auto"/>
        <w:bottom w:val="none" w:sz="0" w:space="0" w:color="auto"/>
        <w:right w:val="none" w:sz="0" w:space="0" w:color="auto"/>
      </w:divBdr>
      <w:divsChild>
        <w:div w:id="1786776288">
          <w:marLeft w:val="0"/>
          <w:marRight w:val="0"/>
          <w:marTop w:val="0"/>
          <w:marBottom w:val="0"/>
          <w:divBdr>
            <w:top w:val="none" w:sz="0" w:space="0" w:color="auto"/>
            <w:left w:val="none" w:sz="0" w:space="0" w:color="auto"/>
            <w:bottom w:val="none" w:sz="0" w:space="0" w:color="auto"/>
            <w:right w:val="none" w:sz="0" w:space="0" w:color="auto"/>
          </w:divBdr>
          <w:divsChild>
            <w:div w:id="510222652">
              <w:marLeft w:val="0"/>
              <w:marRight w:val="0"/>
              <w:marTop w:val="0"/>
              <w:marBottom w:val="0"/>
              <w:divBdr>
                <w:top w:val="none" w:sz="0" w:space="0" w:color="auto"/>
                <w:left w:val="none" w:sz="0" w:space="0" w:color="auto"/>
                <w:bottom w:val="none" w:sz="0" w:space="0" w:color="auto"/>
                <w:right w:val="none" w:sz="0" w:space="0" w:color="auto"/>
              </w:divBdr>
              <w:divsChild>
                <w:div w:id="106190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9540">
          <w:marLeft w:val="0"/>
          <w:marRight w:val="0"/>
          <w:marTop w:val="0"/>
          <w:marBottom w:val="0"/>
          <w:divBdr>
            <w:top w:val="none" w:sz="0" w:space="0" w:color="auto"/>
            <w:left w:val="none" w:sz="0" w:space="0" w:color="auto"/>
            <w:bottom w:val="none" w:sz="0" w:space="0" w:color="auto"/>
            <w:right w:val="none" w:sz="0" w:space="0" w:color="auto"/>
          </w:divBdr>
          <w:divsChild>
            <w:div w:id="809060831">
              <w:marLeft w:val="0"/>
              <w:marRight w:val="0"/>
              <w:marTop w:val="0"/>
              <w:marBottom w:val="0"/>
              <w:divBdr>
                <w:top w:val="none" w:sz="0" w:space="0" w:color="auto"/>
                <w:left w:val="none" w:sz="0" w:space="0" w:color="auto"/>
                <w:bottom w:val="none" w:sz="0" w:space="0" w:color="auto"/>
                <w:right w:val="none" w:sz="0" w:space="0" w:color="auto"/>
              </w:divBdr>
              <w:divsChild>
                <w:div w:id="134894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2499">
          <w:marLeft w:val="0"/>
          <w:marRight w:val="0"/>
          <w:marTop w:val="960"/>
          <w:marBottom w:val="960"/>
          <w:divBdr>
            <w:top w:val="none" w:sz="0" w:space="0" w:color="auto"/>
            <w:left w:val="none" w:sz="0" w:space="0" w:color="auto"/>
            <w:bottom w:val="none" w:sz="0" w:space="0" w:color="auto"/>
            <w:right w:val="none" w:sz="0" w:space="0" w:color="auto"/>
          </w:divBdr>
          <w:divsChild>
            <w:div w:id="1781342107">
              <w:marLeft w:val="0"/>
              <w:marRight w:val="0"/>
              <w:marTop w:val="0"/>
              <w:marBottom w:val="0"/>
              <w:divBdr>
                <w:top w:val="none" w:sz="0" w:space="0" w:color="auto"/>
                <w:left w:val="none" w:sz="0" w:space="0" w:color="auto"/>
                <w:bottom w:val="none" w:sz="0" w:space="0" w:color="auto"/>
                <w:right w:val="none" w:sz="0" w:space="0" w:color="auto"/>
              </w:divBdr>
              <w:divsChild>
                <w:div w:id="1636177994">
                  <w:marLeft w:val="0"/>
                  <w:marRight w:val="0"/>
                  <w:marTop w:val="0"/>
                  <w:marBottom w:val="0"/>
                  <w:divBdr>
                    <w:top w:val="none" w:sz="0" w:space="0" w:color="auto"/>
                    <w:left w:val="none" w:sz="0" w:space="0" w:color="auto"/>
                    <w:bottom w:val="none" w:sz="0" w:space="0" w:color="auto"/>
                    <w:right w:val="none" w:sz="0" w:space="0" w:color="auto"/>
                  </w:divBdr>
                  <w:divsChild>
                    <w:div w:id="245040391">
                      <w:marLeft w:val="0"/>
                      <w:marRight w:val="0"/>
                      <w:marTop w:val="0"/>
                      <w:marBottom w:val="0"/>
                      <w:divBdr>
                        <w:top w:val="none" w:sz="0" w:space="0" w:color="auto"/>
                        <w:left w:val="none" w:sz="0" w:space="0" w:color="auto"/>
                        <w:bottom w:val="none" w:sz="0" w:space="0" w:color="auto"/>
                        <w:right w:val="none" w:sz="0" w:space="0" w:color="auto"/>
                      </w:divBdr>
                      <w:divsChild>
                        <w:div w:id="15452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666196">
          <w:marLeft w:val="0"/>
          <w:marRight w:val="0"/>
          <w:marTop w:val="0"/>
          <w:marBottom w:val="0"/>
          <w:divBdr>
            <w:top w:val="none" w:sz="0" w:space="0" w:color="auto"/>
            <w:left w:val="none" w:sz="0" w:space="0" w:color="auto"/>
            <w:bottom w:val="none" w:sz="0" w:space="0" w:color="auto"/>
            <w:right w:val="none" w:sz="0" w:space="0" w:color="auto"/>
          </w:divBdr>
          <w:divsChild>
            <w:div w:id="1556088627">
              <w:marLeft w:val="0"/>
              <w:marRight w:val="0"/>
              <w:marTop w:val="0"/>
              <w:marBottom w:val="0"/>
              <w:divBdr>
                <w:top w:val="none" w:sz="0" w:space="0" w:color="auto"/>
                <w:left w:val="none" w:sz="0" w:space="0" w:color="auto"/>
                <w:bottom w:val="none" w:sz="0" w:space="0" w:color="auto"/>
                <w:right w:val="none" w:sz="0" w:space="0" w:color="auto"/>
              </w:divBdr>
              <w:divsChild>
                <w:div w:id="4737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3548">
          <w:marLeft w:val="0"/>
          <w:marRight w:val="0"/>
          <w:marTop w:val="960"/>
          <w:marBottom w:val="0"/>
          <w:divBdr>
            <w:top w:val="none" w:sz="0" w:space="0" w:color="auto"/>
            <w:left w:val="none" w:sz="0" w:space="0" w:color="auto"/>
            <w:bottom w:val="none" w:sz="0" w:space="0" w:color="auto"/>
            <w:right w:val="none" w:sz="0" w:space="0" w:color="auto"/>
          </w:divBdr>
          <w:divsChild>
            <w:div w:id="2084570374">
              <w:marLeft w:val="0"/>
              <w:marRight w:val="0"/>
              <w:marTop w:val="0"/>
              <w:marBottom w:val="0"/>
              <w:divBdr>
                <w:top w:val="none" w:sz="0" w:space="0" w:color="auto"/>
                <w:left w:val="none" w:sz="0" w:space="0" w:color="auto"/>
                <w:bottom w:val="none" w:sz="0" w:space="0" w:color="auto"/>
                <w:right w:val="none" w:sz="0" w:space="0" w:color="auto"/>
              </w:divBdr>
              <w:divsChild>
                <w:div w:id="1376542396">
                  <w:marLeft w:val="0"/>
                  <w:marRight w:val="0"/>
                  <w:marTop w:val="0"/>
                  <w:marBottom w:val="0"/>
                  <w:divBdr>
                    <w:top w:val="none" w:sz="0" w:space="0" w:color="auto"/>
                    <w:left w:val="none" w:sz="0" w:space="0" w:color="auto"/>
                    <w:bottom w:val="none" w:sz="0" w:space="0" w:color="auto"/>
                    <w:right w:val="none" w:sz="0" w:space="0" w:color="auto"/>
                  </w:divBdr>
                  <w:divsChild>
                    <w:div w:id="2049721194">
                      <w:marLeft w:val="0"/>
                      <w:marRight w:val="0"/>
                      <w:marTop w:val="0"/>
                      <w:marBottom w:val="0"/>
                      <w:divBdr>
                        <w:top w:val="none" w:sz="0" w:space="0" w:color="auto"/>
                        <w:left w:val="none" w:sz="0" w:space="0" w:color="auto"/>
                        <w:bottom w:val="none" w:sz="0" w:space="0" w:color="auto"/>
                        <w:right w:val="none" w:sz="0" w:space="0" w:color="auto"/>
                      </w:divBdr>
                      <w:divsChild>
                        <w:div w:id="322658931">
                          <w:marLeft w:val="0"/>
                          <w:marRight w:val="0"/>
                          <w:marTop w:val="0"/>
                          <w:marBottom w:val="0"/>
                          <w:divBdr>
                            <w:top w:val="none" w:sz="0" w:space="0" w:color="auto"/>
                            <w:left w:val="none" w:sz="0" w:space="0" w:color="auto"/>
                            <w:bottom w:val="none" w:sz="0" w:space="0" w:color="auto"/>
                            <w:right w:val="none" w:sz="0" w:space="0" w:color="auto"/>
                          </w:divBdr>
                        </w:div>
                        <w:div w:id="1871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javne-objave/javni-razpis-za-izbor-kulturnih-projektov-na-podrocju-uprizoritvenih-umetnosti-ki-jih-bo-v-letu-2020-sofinancirala-republika-slovenija-iz-proracuna-namenjenega-za-kulturo/" TargetMode="External"/><Relationship Id="rId13" Type="http://schemas.openxmlformats.org/officeDocument/2006/relationships/hyperlink" Target="https://www.skofjaloka.si/objava/235760" TargetMode="External"/><Relationship Id="rId18" Type="http://schemas.openxmlformats.org/officeDocument/2006/relationships/hyperlink" Target="https://www.gov.si/zbirke/storitve/vpis-v-razvid-samozaposlenih-v-kultur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gov.si/zbirke/javne-objave/javni-razpis-za-izbor-kulturnih-projektov-na-podrocju-glasbenih-umetnosti-ki-jih-bo-v-letu-2020-sofinancirala-republika-slovenija-iz-proracuna-namenjenega-za-kulturo/" TargetMode="External"/><Relationship Id="rId12" Type="http://schemas.openxmlformats.org/officeDocument/2006/relationships/hyperlink" Target="https://www.ljubljana.si/sl/mestna-obcina/mestna-uprava-mu-mol/oddelki/oddelek-za-kulturo/razpisi/javni-razpis-za-izbor-kulturnih-projektov-na-podrocju-festivali-ki-jih-bo-v-letih-2020-in-2021-sofinancirala-mestna-obcina-ljubljana/" TargetMode="External"/><Relationship Id="rId17" Type="http://schemas.openxmlformats.org/officeDocument/2006/relationships/hyperlink" Target="mailto:gp.mk@gov.si" TargetMode="External"/><Relationship Id="rId2" Type="http://schemas.openxmlformats.org/officeDocument/2006/relationships/settings" Target="settings.xml"/><Relationship Id="rId16" Type="http://schemas.openxmlformats.org/officeDocument/2006/relationships/hyperlink" Target="https://www.gov.si/zbirke/storitve/pridobitev-dnevnega-nadomestila-za-cas-zadrzanosti-od-dela-zaradi-bolezni-za-samozaposlene-v-kultur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v.si/zbirke/javne-objave/javni-razpis-za-izbor-kulturnih-projektov-na-podrocju-vizualnih-umetnosti-ki-jih-bo-v-letu-2020-sofinancirala-republika-slovenija-iz-proracuna-namenjenega-za-kulturo-oznaka-jpr-viz-2020/" TargetMode="External"/><Relationship Id="rId11" Type="http://schemas.openxmlformats.org/officeDocument/2006/relationships/hyperlink" Target="https://www.ljubljana.si/sl/mestna-obcina/mestna-uprava-mu-mol/oddelki/oddelek-za-kulturo/razpisi/javni-razpis-za-izbor-kulturnih-projektov-ki-jih-bo-v-letu-2020-sofinancirala-mestna-obcina-ljubljana-2/" TargetMode="External"/><Relationship Id="rId5" Type="http://schemas.openxmlformats.org/officeDocument/2006/relationships/hyperlink" Target="https://www.gov.si/zbirke/javne-objave/javni-razpis-za-dodelitev-delovnih-stipendij-za-samozaposlene-v-kulturi-ki-jih-bo-v-letu-2020-sofinancirala-republika-slovenija-iz-proracuna-namenjenega-za-kulturo/" TargetMode="External"/><Relationship Id="rId15" Type="http://schemas.openxmlformats.org/officeDocument/2006/relationships/hyperlink" Target="http://www.jskd.si/financiranje/etnicne_skupnosti/etn_20/uvod_etn_20.htm" TargetMode="External"/><Relationship Id="rId10" Type="http://schemas.openxmlformats.org/officeDocument/2006/relationships/hyperlink" Target="http://ejr.ekultura.gov.si/ejr-web" TargetMode="External"/><Relationship Id="rId19" Type="http://schemas.openxmlformats.org/officeDocument/2006/relationships/hyperlink" Target="https://www.gov.si/zbirke/storitve/pridobitev-pravice-do-placila-prispevkov-za-socialno-varnost-iz-drzavnega-proracuna/" TargetMode="External"/><Relationship Id="rId4" Type="http://schemas.openxmlformats.org/officeDocument/2006/relationships/hyperlink" Target="https://www.gov.si/drzavni-organi/ministrstva/ministrstvo-za-kulturo/javne-objave/" TargetMode="External"/><Relationship Id="rId9" Type="http://schemas.openxmlformats.org/officeDocument/2006/relationships/hyperlink" Target="https://www.gov.si/zbirke/javne-objave/javni-razpis-za-izbor-kulturnih-projektov-na-podrocju-intermedijskih-umetnosti-ki-jih-bo-v-letu-2020-sofinancirala-republika-slovenija-iz-proracuna-namenjenega-za-kulturo/" TargetMode="External"/><Relationship Id="rId14" Type="http://schemas.openxmlformats.org/officeDocument/2006/relationships/hyperlink" Target="http://www.jskd.si/financiranje/projektni/uvod_projektni.h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1567</Words>
  <Characters>8935</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Tivadar</dc:creator>
  <cp:keywords/>
  <dc:description/>
  <cp:lastModifiedBy>Blanka Tivadar</cp:lastModifiedBy>
  <cp:revision>2</cp:revision>
  <dcterms:created xsi:type="dcterms:W3CDTF">2020-06-26T09:15:00Z</dcterms:created>
  <dcterms:modified xsi:type="dcterms:W3CDTF">2020-06-26T09:28:00Z</dcterms:modified>
</cp:coreProperties>
</file>